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0176B" w:rsidR="00D30640" w:rsidP="00A50358" w:rsidRDefault="00A50358" w14:paraId="742DE448" w14:textId="1BEEDD1F">
      <w:r>
        <w:t xml:space="preserve">Uz </w:t>
      </w:r>
      <w:r w:rsidR="007400BB">
        <w:t>09.02.</w:t>
      </w:r>
      <w:r w:rsidR="00D112B8">
        <w:t>202</w:t>
      </w:r>
      <w:r w:rsidR="007400BB">
        <w:t>1</w:t>
      </w:r>
      <w:r w:rsidR="00D112B8">
        <w:t>.</w:t>
      </w:r>
      <w:r w:rsidR="00046025">
        <w:t xml:space="preserve">        Nr. </w:t>
      </w:r>
      <w:r w:rsidR="007400BB">
        <w:t>2.8/CS/410/2021</w:t>
      </w:r>
    </w:p>
    <w:p w:rsidR="00F14C88" w:rsidP="00A50358" w:rsidRDefault="00F14C88" w14:paraId="6A9177E3" w14:textId="77777777"/>
    <w:p w:rsidR="00B644EF" w:rsidP="00683C27" w:rsidRDefault="000B5636" w14:paraId="3014C36B" w14:textId="015CCA3F">
      <w:pPr>
        <w:ind w:firstLine="720"/>
        <w:jc w:val="right"/>
        <w:rPr>
          <w:b/>
          <w:bCs/>
        </w:rPr>
      </w:pPr>
      <w:r>
        <w:rPr>
          <w:b/>
          <w:bCs/>
        </w:rPr>
        <w:t>Valsts vides dienestam</w:t>
      </w:r>
    </w:p>
    <w:p w:rsidR="00AA0E70" w:rsidP="00E33B42" w:rsidRDefault="00AA0E70" w14:paraId="1B97E60A" w14:textId="24CC9F26">
      <w:pPr>
        <w:ind w:firstLine="720"/>
        <w:jc w:val="right"/>
      </w:pPr>
    </w:p>
    <w:p w:rsidR="000F10DB" w:rsidP="00AA0E70" w:rsidRDefault="000F10DB" w14:paraId="65312787" w14:textId="77777777">
      <w:pPr>
        <w:ind w:firstLine="720"/>
        <w:jc w:val="right"/>
      </w:pPr>
    </w:p>
    <w:p w:rsidRPr="00BD7534" w:rsidR="004508BA" w:rsidP="004508BA" w:rsidRDefault="004508BA" w14:paraId="00DDC5A7" w14:textId="3F29E88E">
      <w:pPr>
        <w:pStyle w:val="Paraststmeklis"/>
        <w:spacing w:before="0" w:after="0"/>
        <w:ind w:right="4549"/>
        <w:jc w:val="both"/>
        <w:rPr>
          <w:i/>
        </w:rPr>
      </w:pPr>
      <w:bookmarkStart w:name="OLE_LINK12" w:id="0"/>
      <w:bookmarkStart w:name="OLE_LINK11" w:id="1"/>
      <w:r w:rsidRPr="00683C27">
        <w:rPr>
          <w:i/>
        </w:rPr>
        <w:t>Pa</w:t>
      </w:r>
      <w:bookmarkEnd w:id="0"/>
      <w:bookmarkEnd w:id="1"/>
      <w:r w:rsidRPr="00683C27">
        <w:rPr>
          <w:i/>
        </w:rPr>
        <w:t xml:space="preserve">r </w:t>
      </w:r>
      <w:bookmarkStart w:name="_Hlk528651787" w:id="2"/>
      <w:r w:rsidR="00765678">
        <w:rPr>
          <w:i/>
        </w:rPr>
        <w:t>trešajai personai piederošas mantas konfiskāciju</w:t>
      </w:r>
      <w:r w:rsidR="00D7595A">
        <w:rPr>
          <w:i/>
        </w:rPr>
        <w:t xml:space="preserve"> administratīv</w:t>
      </w:r>
      <w:r w:rsidR="00390247">
        <w:rPr>
          <w:i/>
        </w:rPr>
        <w:t>ā</w:t>
      </w:r>
      <w:r w:rsidR="00D7595A">
        <w:rPr>
          <w:i/>
        </w:rPr>
        <w:t xml:space="preserve"> pārkāpum</w:t>
      </w:r>
      <w:r w:rsidR="00390247">
        <w:rPr>
          <w:i/>
        </w:rPr>
        <w:t>a</w:t>
      </w:r>
      <w:r w:rsidR="00D7595A">
        <w:rPr>
          <w:i/>
        </w:rPr>
        <w:t xml:space="preserve"> procesā</w:t>
      </w:r>
    </w:p>
    <w:bookmarkEnd w:id="2"/>
    <w:p w:rsidRPr="000A5647" w:rsidR="004508BA" w:rsidP="00A17839" w:rsidRDefault="004508BA" w14:paraId="002404EE" w14:textId="4B3A1BD9">
      <w:pPr>
        <w:ind w:firstLine="720"/>
        <w:rPr>
          <w:szCs w:val="24"/>
        </w:rPr>
      </w:pPr>
    </w:p>
    <w:p w:rsidRPr="002C30AE" w:rsidR="001B2700" w:rsidP="00786CD1" w:rsidRDefault="00C01049" w14:paraId="4ECF78B6" w14:textId="416F3F95">
      <w:pPr>
        <w:pStyle w:val="Paraststmeklis"/>
        <w:spacing w:before="0" w:after="0"/>
        <w:ind w:firstLine="720"/>
        <w:jc w:val="both"/>
      </w:pPr>
      <w:r w:rsidRPr="00222C61">
        <w:t>Tieslietu ministrij</w:t>
      </w:r>
      <w:r w:rsidR="00C65E96">
        <w:t xml:space="preserve">ā saņemta </w:t>
      </w:r>
      <w:r w:rsidR="00212A7F">
        <w:t xml:space="preserve">Valsts vides dienesta 2021. gada 9. februāra vēstule, kurā lūgts </w:t>
      </w:r>
      <w:r w:rsidRPr="002C30AE" w:rsidR="00212A7F">
        <w:t>sniegt viedokli, vai Valsts vides dienests ir tiesīgs konfiscēt trešajai personai piederoš</w:t>
      </w:r>
      <w:r w:rsidR="00390247">
        <w:t>u</w:t>
      </w:r>
      <w:r w:rsidRPr="002C30AE" w:rsidR="00212A7F">
        <w:t xml:space="preserve"> mantu</w:t>
      </w:r>
      <w:r w:rsidRPr="002C30AE" w:rsidR="001B2700">
        <w:t xml:space="preserve"> administratīv</w:t>
      </w:r>
      <w:r w:rsidR="00390247">
        <w:t>ā</w:t>
      </w:r>
      <w:r w:rsidRPr="002C30AE" w:rsidR="001B2700">
        <w:t xml:space="preserve"> </w:t>
      </w:r>
      <w:r w:rsidRPr="002C30AE" w:rsidR="00390247">
        <w:t>pārkāpum</w:t>
      </w:r>
      <w:r w:rsidR="00390247">
        <w:t>a</w:t>
      </w:r>
      <w:r w:rsidRPr="002C30AE" w:rsidR="00390247">
        <w:t xml:space="preserve"> </w:t>
      </w:r>
      <w:r w:rsidRPr="002C30AE" w:rsidR="001B2700">
        <w:t>procesā (</w:t>
      </w:r>
      <w:r w:rsidRPr="002C30AE" w:rsidR="00212A7F">
        <w:t xml:space="preserve">piemēram, </w:t>
      </w:r>
      <w:r w:rsidRPr="002C30AE" w:rsidR="001B2700">
        <w:t>pārkāpuma izdarīt</w:t>
      </w:r>
      <w:r w:rsidR="00390247">
        <w:t>ā</w:t>
      </w:r>
      <w:r w:rsidRPr="002C30AE" w:rsidR="001B2700">
        <w:t>jam iznomātu transportlīdzekli).</w:t>
      </w:r>
    </w:p>
    <w:p w:rsidRPr="002C30AE" w:rsidR="000B7D0E" w:rsidP="00404AE1" w:rsidRDefault="00212A7F" w14:paraId="29BC88B4" w14:textId="63E70A5F">
      <w:pPr>
        <w:pStyle w:val="Paraststmeklis"/>
        <w:spacing w:before="0" w:after="0"/>
        <w:ind w:firstLine="720"/>
        <w:jc w:val="both"/>
      </w:pPr>
      <w:r w:rsidRPr="002C30AE">
        <w:t xml:space="preserve"> </w:t>
      </w:r>
      <w:r w:rsidRPr="002C30AE" w:rsidR="00B62F68">
        <w:t>Administratīvās atbildības likuma (turpmāk</w:t>
      </w:r>
      <w:r w:rsidR="000D173B">
        <w:t> </w:t>
      </w:r>
      <w:r w:rsidRPr="002C30AE" w:rsidR="00B62F68">
        <w:t xml:space="preserve">– AAL) 83. pants noteic, ka konfiskācija ir administratīvā pārkāpuma izdarīšanas rezultātā iegūtās mantas vai </w:t>
      </w:r>
      <w:r w:rsidRPr="002C30AE" w:rsidR="00F71E8E">
        <w:t xml:space="preserve">administratīvā pārkāpuma izdarīšanas priekšmeta, vai ar administratīvo pārkāpumu saistītās mantas piespiedu bezatlīdzības atsavināšana valsts īpašumā. </w:t>
      </w:r>
    </w:p>
    <w:p w:rsidR="002515FF" w:rsidP="000B7D0E" w:rsidRDefault="00E018EE" w14:paraId="08CE4369" w14:textId="76A38C85">
      <w:pPr>
        <w:pStyle w:val="Paraststmeklis"/>
        <w:spacing w:before="0" w:after="0"/>
        <w:ind w:firstLine="720"/>
        <w:jc w:val="both"/>
      </w:pPr>
      <w:r w:rsidRPr="002C30AE">
        <w:t xml:space="preserve">Norādāms, ka </w:t>
      </w:r>
      <w:r w:rsidRPr="002C30AE" w:rsidR="00BD69B2">
        <w:t xml:space="preserve">AAL 115. panta pirmajā daļā </w:t>
      </w:r>
      <w:r w:rsidRPr="002C30AE" w:rsidR="009E7DEC">
        <w:t>minēt</w:t>
      </w:r>
      <w:r w:rsidR="009E7DEC">
        <w:t>o</w:t>
      </w:r>
      <w:r w:rsidRPr="002C30AE" w:rsidR="009E7DEC">
        <w:t xml:space="preserve"> </w:t>
      </w:r>
      <w:r w:rsidRPr="002C30AE" w:rsidR="00BD69B2">
        <w:t>institūci</w:t>
      </w:r>
      <w:r w:rsidR="009E7DEC">
        <w:t xml:space="preserve">ju </w:t>
      </w:r>
      <w:r w:rsidRPr="002C30AE" w:rsidR="002B3905">
        <w:t>(piemēram, Valsts vides dienests)</w:t>
      </w:r>
      <w:r w:rsidR="00413DCC">
        <w:t xml:space="preserve"> amatpersonām</w:t>
      </w:r>
      <w:r w:rsidRPr="002C30AE" w:rsidR="00BD69B2">
        <w:t>, ja tām ir piešķirta kompetence administratīv</w:t>
      </w:r>
      <w:r w:rsidR="00413DCC">
        <w:t>ā</w:t>
      </w:r>
      <w:r w:rsidRPr="002C30AE" w:rsidR="00BD69B2">
        <w:t xml:space="preserve"> pārkāpum</w:t>
      </w:r>
      <w:r w:rsidR="00413DCC">
        <w:t>a</w:t>
      </w:r>
      <w:r w:rsidRPr="002C30AE" w:rsidR="00BD69B2">
        <w:t xml:space="preserve"> procesā iestādē attiecīgajā </w:t>
      </w:r>
      <w:r w:rsidRPr="002C30AE" w:rsidR="00413DCC">
        <w:t>nozar</w:t>
      </w:r>
      <w:r w:rsidR="00413DCC">
        <w:t>i</w:t>
      </w:r>
      <w:r w:rsidRPr="002C30AE" w:rsidR="00413DCC">
        <w:t xml:space="preserve"> </w:t>
      </w:r>
      <w:r w:rsidRPr="002C30AE" w:rsidR="00BD69B2">
        <w:t xml:space="preserve">regulējošajā normatīvajā aktā, kas noteic administratīvos pārkāpumus un par tiem piemērojamos sodus, ir </w:t>
      </w:r>
      <w:r w:rsidR="00413DCC">
        <w:t xml:space="preserve">visas </w:t>
      </w:r>
      <w:r w:rsidRPr="002C30AE" w:rsidR="00BD69B2">
        <w:t>procesuālās tiesības</w:t>
      </w:r>
      <w:r w:rsidR="00413DCC">
        <w:t xml:space="preserve"> veikt administratīvā pārkāpuma procesu</w:t>
      </w:r>
      <w:r w:rsidRPr="002C30AE" w:rsidR="00BA384A">
        <w:t xml:space="preserve">, piemēram, </w:t>
      </w:r>
      <w:r w:rsidRPr="002C30AE" w:rsidR="00674902">
        <w:t xml:space="preserve">tiesības </w:t>
      </w:r>
      <w:r w:rsidRPr="002C30AE" w:rsidR="0069261F">
        <w:t xml:space="preserve">izlemt jautājumu par rīcību ar </w:t>
      </w:r>
      <w:r w:rsidR="0069261F">
        <w:t>izņemto mantu un dokumentiem</w:t>
      </w:r>
      <w:r w:rsidR="002C30AE">
        <w:t>, tostarp</w:t>
      </w:r>
      <w:r w:rsidR="00F51121">
        <w:t xml:space="preserve"> izlemt jautājumu par mantas konfiskāciju</w:t>
      </w:r>
      <w:r w:rsidR="002C30AE">
        <w:t xml:space="preserve"> (AAL 155. pants)</w:t>
      </w:r>
      <w:r w:rsidR="00F51121">
        <w:t xml:space="preserve">. </w:t>
      </w:r>
      <w:r w:rsidR="00E3080E">
        <w:t>Vienlaikus</w:t>
      </w:r>
      <w:r w:rsidR="00E444BE">
        <w:t xml:space="preserve"> jebkurai </w:t>
      </w:r>
      <w:r w:rsidR="00E54299">
        <w:t>amatpersonai</w:t>
      </w:r>
      <w:r w:rsidR="0005733A">
        <w:t xml:space="preserve">, </w:t>
      </w:r>
      <w:r w:rsidR="007829C9">
        <w:t xml:space="preserve">izlemjot jautājumu par </w:t>
      </w:r>
      <w:r w:rsidR="00005569">
        <w:t>iespējamu</w:t>
      </w:r>
      <w:r w:rsidR="003278CC">
        <w:t xml:space="preserve"> </w:t>
      </w:r>
      <w:r w:rsidR="007829C9">
        <w:t xml:space="preserve">mantas konfiskāciju, ir jāņem vērā </w:t>
      </w:r>
      <w:r w:rsidR="007621BE">
        <w:t xml:space="preserve">vismaz šādi </w:t>
      </w:r>
      <w:r w:rsidR="0005733A">
        <w:t>kritēriji</w:t>
      </w:r>
      <w:r w:rsidR="008A5A2B">
        <w:t>:</w:t>
      </w:r>
    </w:p>
    <w:p w:rsidR="00C530B8" w:rsidP="00E444BE" w:rsidRDefault="008A5A2B" w14:paraId="7F042AC6" w14:textId="2EBDA9B1">
      <w:pPr>
        <w:pStyle w:val="Paraststmeklis"/>
        <w:spacing w:before="0" w:after="0"/>
        <w:ind w:firstLine="720"/>
        <w:jc w:val="both"/>
      </w:pPr>
      <w:r>
        <w:t>1</w:t>
      </w:r>
      <w:r w:rsidR="000D128D">
        <w:t>.</w:t>
      </w:r>
      <w:r>
        <w:t> </w:t>
      </w:r>
      <w:r w:rsidR="000D72D8">
        <w:t>Konfiskācijai var pakļaut</w:t>
      </w:r>
      <w:r w:rsidR="00C530B8">
        <w:t>:</w:t>
      </w:r>
    </w:p>
    <w:p w:rsidRPr="00367DFC" w:rsidR="0032344C" w:rsidP="0032344C" w:rsidRDefault="00C530B8" w14:paraId="65748C66" w14:textId="24EB4BE4">
      <w:pPr>
        <w:pStyle w:val="Paraststmeklis"/>
        <w:spacing w:before="0" w:after="0"/>
        <w:ind w:firstLine="720"/>
        <w:jc w:val="both"/>
      </w:pPr>
      <w:r>
        <w:t>-</w:t>
      </w:r>
      <w:r w:rsidR="0010574F">
        <w:t> </w:t>
      </w:r>
      <w:r w:rsidR="00367DFC">
        <w:t>A</w:t>
      </w:r>
      <w:r w:rsidR="000D72D8">
        <w:t>dministratīvā pārkāpuma izdarīšanas rezultātā iegūtu mantu</w:t>
      </w:r>
      <w:r w:rsidR="0000300F">
        <w:t xml:space="preserve"> (AAL </w:t>
      </w:r>
      <w:r w:rsidR="00916D99">
        <w:t>84. pants), p</w:t>
      </w:r>
      <w:r w:rsidR="00306EAF">
        <w:t>iem</w:t>
      </w:r>
      <w:r w:rsidR="008C2C8B">
        <w:t>ēram, naud</w:t>
      </w:r>
      <w:r w:rsidR="0032344C">
        <w:t>u</w:t>
      </w:r>
      <w:r w:rsidR="008C2C8B">
        <w:t>, vielas</w:t>
      </w:r>
      <w:r w:rsidR="003E13B7">
        <w:t>. Administratīvā pārkāpuma izdarīšanas rezultātā iegūtā manta</w:t>
      </w:r>
      <w:r w:rsidR="00D06684">
        <w:t xml:space="preserve"> </w:t>
      </w:r>
      <w:r w:rsidR="003E13B7">
        <w:t>ir manta</w:t>
      </w:r>
      <w:r w:rsidR="00FB6B2F">
        <w:t xml:space="preserve">, kas personai nemaz nepienākas </w:t>
      </w:r>
      <w:r w:rsidRPr="00C8765D" w:rsidR="00FB6B2F">
        <w:rPr>
          <w:i/>
          <w:iCs/>
        </w:rPr>
        <w:t xml:space="preserve">(Augstākas tiesas Senāta Krimināllietu departamenta </w:t>
      </w:r>
      <w:r w:rsidRPr="00C8765D" w:rsidR="00C8765D">
        <w:rPr>
          <w:i/>
          <w:iCs/>
        </w:rPr>
        <w:t>20</w:t>
      </w:r>
      <w:r w:rsidR="002C30AE">
        <w:rPr>
          <w:i/>
          <w:iCs/>
        </w:rPr>
        <w:t>1</w:t>
      </w:r>
      <w:r w:rsidRPr="00C8765D" w:rsidR="00C8765D">
        <w:rPr>
          <w:i/>
          <w:iCs/>
        </w:rPr>
        <w:t xml:space="preserve">2. gada 19. jūnija lēmums </w:t>
      </w:r>
      <w:r w:rsidRPr="00C8765D" w:rsidR="00FB6B2F">
        <w:rPr>
          <w:i/>
          <w:iCs/>
        </w:rPr>
        <w:t>liet</w:t>
      </w:r>
      <w:r w:rsidRPr="00C8765D" w:rsidR="00C8765D">
        <w:rPr>
          <w:i/>
          <w:iCs/>
        </w:rPr>
        <w:t>ā</w:t>
      </w:r>
      <w:r w:rsidRPr="00C8765D" w:rsidR="00FB6B2F">
        <w:rPr>
          <w:i/>
          <w:iCs/>
        </w:rPr>
        <w:t xml:space="preserve"> Nr. SKK-234/2012)</w:t>
      </w:r>
      <w:r w:rsidR="0082146E">
        <w:rPr>
          <w:i/>
          <w:iCs/>
        </w:rPr>
        <w:t xml:space="preserve">. </w:t>
      </w:r>
    </w:p>
    <w:p w:rsidRPr="00C530B8" w:rsidR="00C530B8" w:rsidP="0032344C" w:rsidRDefault="00C530B8" w14:paraId="5E34E72B" w14:textId="71CB320E">
      <w:pPr>
        <w:pStyle w:val="Paraststmeklis"/>
        <w:spacing w:before="0" w:after="0"/>
        <w:ind w:firstLine="720"/>
        <w:jc w:val="both"/>
      </w:pPr>
      <w:r>
        <w:rPr>
          <w:i/>
          <w:iCs/>
        </w:rPr>
        <w:t>-</w:t>
      </w:r>
      <w:r w:rsidR="0010574F">
        <w:t> </w:t>
      </w:r>
      <w:r w:rsidR="001D1472">
        <w:t>A</w:t>
      </w:r>
      <w:r w:rsidRPr="00C530B8">
        <w:t>dministratīvā pārkāpuma izdarīšanas priekšmetu</w:t>
      </w:r>
      <w:r w:rsidR="00916D99">
        <w:t xml:space="preserve"> (AAL 85.</w:t>
      </w:r>
      <w:r w:rsidR="002C30AE">
        <w:t> </w:t>
      </w:r>
      <w:r w:rsidR="00916D99">
        <w:t>pants)</w:t>
      </w:r>
      <w:r w:rsidR="0000300F">
        <w:t>, ar ko saprot rīkus un līdzekļus, ar kuru palīdzību attiecīgais administratīvais pārkāpums tiek izd</w:t>
      </w:r>
      <w:r w:rsidR="00916D99">
        <w:t>arīts</w:t>
      </w:r>
      <w:r w:rsidR="00E36DC3">
        <w:t xml:space="preserve">, piemēram, </w:t>
      </w:r>
      <w:r w:rsidR="00B52459">
        <w:t>iekārtas, instrumenti, vielas, transportlīdzekļi</w:t>
      </w:r>
      <w:r w:rsidR="00367DFC">
        <w:t xml:space="preserve">. </w:t>
      </w:r>
    </w:p>
    <w:p w:rsidR="007C5AFE" w:rsidP="001D1472" w:rsidRDefault="00F15C89" w14:paraId="4352AE73" w14:textId="7ADB28A8">
      <w:pPr>
        <w:pStyle w:val="Paraststmeklis"/>
        <w:spacing w:before="0" w:after="0"/>
        <w:ind w:firstLine="720"/>
        <w:jc w:val="both"/>
      </w:pPr>
      <w:r>
        <w:t>-</w:t>
      </w:r>
      <w:r w:rsidR="0010574F">
        <w:t> </w:t>
      </w:r>
      <w:r w:rsidR="001D1472">
        <w:t>A</w:t>
      </w:r>
      <w:r>
        <w:t>r administratīvo pārkāpumu saistītu mantu (AAL 86. pants)</w:t>
      </w:r>
      <w:r w:rsidR="002C30AE">
        <w:t>, ar ko saprot</w:t>
      </w:r>
      <w:r w:rsidR="009A22D7">
        <w:t xml:space="preserve"> </w:t>
      </w:r>
      <w:r w:rsidR="00C32F2A">
        <w:t>apgrozībā</w:t>
      </w:r>
      <w:r w:rsidR="009A22D7">
        <w:t xml:space="preserve"> aizliegtas lietas, lietas, kuru izcel</w:t>
      </w:r>
      <w:r w:rsidR="00C32F2A">
        <w:t>s</w:t>
      </w:r>
      <w:r w:rsidR="009A22D7">
        <w:t>me vai piederība konkrētajā administratīvajā pārkāpumā nav noskaidrota</w:t>
      </w:r>
      <w:r w:rsidR="00C32F2A">
        <w:t xml:space="preserve"> un tād</w:t>
      </w:r>
      <w:r w:rsidR="00A77FD6">
        <w:t>u</w:t>
      </w:r>
      <w:r w:rsidR="00C32F2A">
        <w:t xml:space="preserve"> pārkāpum</w:t>
      </w:r>
      <w:r w:rsidR="008248CC">
        <w:t>u</w:t>
      </w:r>
      <w:r w:rsidR="00C32F2A">
        <w:t xml:space="preserve"> izdarījušai</w:t>
      </w:r>
      <w:r w:rsidR="00FA41EA">
        <w:t xml:space="preserve"> personai</w:t>
      </w:r>
      <w:r w:rsidR="00C32F2A">
        <w:t xml:space="preserve"> piederoš</w:t>
      </w:r>
      <w:r w:rsidR="002C30AE">
        <w:t>u</w:t>
      </w:r>
      <w:r w:rsidR="00C32F2A">
        <w:t xml:space="preserve"> man</w:t>
      </w:r>
      <w:r w:rsidR="002C30AE">
        <w:t>tu</w:t>
      </w:r>
      <w:r w:rsidR="00C32F2A">
        <w:t>, kas sakarā ar administratīvo pārkāpumu nav atstājama personas īpašumā.</w:t>
      </w:r>
    </w:p>
    <w:p w:rsidRPr="001D1472" w:rsidR="0032344C" w:rsidP="001D1472" w:rsidRDefault="00F06896" w14:paraId="2F144D9C" w14:textId="72E21380">
      <w:pPr>
        <w:pStyle w:val="Paraststmeklis"/>
        <w:spacing w:before="0" w:after="0"/>
        <w:ind w:firstLine="720"/>
        <w:jc w:val="both"/>
      </w:pPr>
      <w:r>
        <w:t xml:space="preserve"> </w:t>
      </w:r>
      <w:r w:rsidR="004C50FF">
        <w:t>Papildus</w:t>
      </w:r>
      <w:r w:rsidR="003278CC">
        <w:t xml:space="preserve"> AAL 86. pantā paredzēti divi īpaši </w:t>
      </w:r>
      <w:r w:rsidR="008248CC">
        <w:t>gadījumi</w:t>
      </w:r>
      <w:r w:rsidR="003278CC">
        <w:t>, kas pieļauj konfiscēt dzīvniekus, ja tie nav atstājami administratīvo pārkāpumu izdarījušās personas īpašumā</w:t>
      </w:r>
      <w:r w:rsidR="00530DB0">
        <w:t>,</w:t>
      </w:r>
      <w:r w:rsidR="003278CC">
        <w:t xml:space="preserve"> un transportlīdzekli, ja tas pieder pārkāpējam un ja ar to izdarīts administratīvais pārkāpums pret satiksmes drošību alkohola, narkotisko, psihotropo, toksisko vai citu apreibinošu vielu ietekmē</w:t>
      </w:r>
      <w:r w:rsidR="00005569">
        <w:t>.</w:t>
      </w:r>
    </w:p>
    <w:p w:rsidR="00020776" w:rsidP="00005569" w:rsidRDefault="0032344C" w14:paraId="02F7AC3C" w14:textId="0301057D">
      <w:pPr>
        <w:pStyle w:val="Paraststmeklis"/>
        <w:spacing w:before="0" w:after="0"/>
        <w:ind w:firstLine="720"/>
        <w:jc w:val="both"/>
      </w:pPr>
      <w:r>
        <w:lastRenderedPageBreak/>
        <w:t>2</w:t>
      </w:r>
      <w:r w:rsidR="00530DB0">
        <w:t>.</w:t>
      </w:r>
      <w:r w:rsidR="002C30AE">
        <w:t> </w:t>
      </w:r>
      <w:r>
        <w:t>Pirms izlemt jautājumu par konfiskāciju amatpersonai, vērtējot lietas materiālus, ir svarīgi konstatēt</w:t>
      </w:r>
      <w:r w:rsidR="008D6416">
        <w:t xml:space="preserve"> </w:t>
      </w:r>
      <w:r w:rsidR="002E70C2">
        <w:t>attiecīgās mantas statusu (</w:t>
      </w:r>
      <w:r w:rsidR="007A4DA4">
        <w:t xml:space="preserve">administratīvā pārkāpuma izdarīšanas rezultātā </w:t>
      </w:r>
      <w:r w:rsidR="002E70C2">
        <w:t>iegūtā manta, izdarīšanas priekšmets</w:t>
      </w:r>
      <w:r w:rsidR="00567096">
        <w:t>, saistītā manta).</w:t>
      </w:r>
      <w:r w:rsidR="00020776">
        <w:t xml:space="preserve"> </w:t>
      </w:r>
    </w:p>
    <w:p w:rsidR="00D13950" w:rsidP="00570DD7" w:rsidRDefault="001C220B" w14:paraId="14878FE4" w14:textId="593C4880">
      <w:pPr>
        <w:pStyle w:val="Paraststmeklis"/>
        <w:spacing w:before="0" w:after="0"/>
        <w:ind w:firstLine="720"/>
        <w:jc w:val="both"/>
      </w:pPr>
      <w:r>
        <w:t xml:space="preserve">Administratīvā pārkāpuma izdarīšanas rezultātā iegūtu mantu un izdarīšanas priekšmetu </w:t>
      </w:r>
      <w:r w:rsidR="00570DD7">
        <w:t xml:space="preserve">pieļaujams </w:t>
      </w:r>
      <w:r w:rsidRPr="001C220B">
        <w:t>konfiscē</w:t>
      </w:r>
      <w:r w:rsidR="00570DD7">
        <w:t>t</w:t>
      </w:r>
      <w:r w:rsidRPr="001C220B">
        <w:t xml:space="preserve"> vai</w:t>
      </w:r>
      <w:r w:rsidR="00570DD7">
        <w:t xml:space="preserve"> arī to</w:t>
      </w:r>
      <w:r w:rsidRPr="001C220B">
        <w:t xml:space="preserve"> atdod atpakaļ tās īpašniekam vai likumīgajam valdītājam</w:t>
      </w:r>
      <w:r>
        <w:t xml:space="preserve"> (AAL 84. panta otrā daļa un 85. panta otrā daļa), savukārt </w:t>
      </w:r>
      <w:r w:rsidR="00D72055">
        <w:t>ar administratīvo pārkāpumu saistīto mantu</w:t>
      </w:r>
      <w:r w:rsidR="007A4DA4">
        <w:t> </w:t>
      </w:r>
      <w:r w:rsidR="00D72055">
        <w:t>– konfiscē (AAL 86. panta otrā daļa).</w:t>
      </w:r>
    </w:p>
    <w:p w:rsidR="00EA7684" w:rsidP="00FE0968" w:rsidRDefault="00D6715F" w14:paraId="2ADFF075" w14:textId="5D99445D">
      <w:pPr>
        <w:pStyle w:val="Paraststmeklis"/>
        <w:spacing w:before="0" w:after="0"/>
        <w:ind w:firstLine="720"/>
        <w:jc w:val="both"/>
      </w:pPr>
      <w:r>
        <w:t>3</w:t>
      </w:r>
      <w:r w:rsidR="00530DB0">
        <w:t>.</w:t>
      </w:r>
      <w:r w:rsidR="002C30AE">
        <w:t> </w:t>
      </w:r>
      <w:r>
        <w:t xml:space="preserve">Nepieciešams izlemt jautājumu par mantas piederību, proti, manta pieder pārkāpuma izdarītajam vai tā ir "izgājusi" no </w:t>
      </w:r>
      <w:r w:rsidR="002C4F03">
        <w:t>īpašnieka vai likumīgā valdījuma valdītāja rokām</w:t>
      </w:r>
      <w:r w:rsidR="002C30AE">
        <w:t xml:space="preserve">. </w:t>
      </w:r>
      <w:r w:rsidR="0085463E">
        <w:t>Ja administratīvā pārkāpuma procesā izņemtās mantas īpašnieks vai likumīgais valdītājs ir trešā persona, tai piemērojams aizskartā mantas īpašnieka statuss (AAL 45. pants). Vienlaikus</w:t>
      </w:r>
      <w:r w:rsidR="00EA7684">
        <w:t xml:space="preserve"> mantas piederības noskaidrošanai </w:t>
      </w:r>
      <w:r w:rsidR="0085463E">
        <w:t>papildus</w:t>
      </w:r>
      <w:r w:rsidR="00EA7684">
        <w:t xml:space="preserve"> jā</w:t>
      </w:r>
      <w:r w:rsidR="00FE0968">
        <w:t>iz</w:t>
      </w:r>
      <w:r w:rsidR="00EA7684">
        <w:t>vērtē, vai konkrētā manta ir speciāli radīta pārkāpuma izdarīšanai</w:t>
      </w:r>
      <w:r w:rsidR="00DD7A4B">
        <w:t xml:space="preserve"> un</w:t>
      </w:r>
      <w:r w:rsidR="00EA7684">
        <w:t xml:space="preserve"> vai tā var atrasties apgrozībā.</w:t>
      </w:r>
    </w:p>
    <w:p w:rsidR="00AE1797" w:rsidP="00710553" w:rsidRDefault="002C30AE" w14:paraId="51309A39" w14:textId="1E71CFBC">
      <w:pPr>
        <w:pStyle w:val="Paraststmeklis"/>
        <w:spacing w:before="0" w:after="0"/>
        <w:ind w:firstLine="720"/>
        <w:jc w:val="both"/>
      </w:pPr>
      <w:r>
        <w:t>Vēršam uzmanību</w:t>
      </w:r>
      <w:r w:rsidR="00901159">
        <w:t xml:space="preserve">, ka </w:t>
      </w:r>
      <w:r w:rsidR="00AA1D2E">
        <w:t>mantas konfiskācijā ir jānodrošina taisnīgs līdzsvars starp sabiedrības interesēm un indivīda pamattiesību ievērošanu</w:t>
      </w:r>
      <w:r w:rsidR="00D73434">
        <w:t xml:space="preserve">, </w:t>
      </w:r>
      <w:r w:rsidR="00C74F3D">
        <w:t>it sevišķi</w:t>
      </w:r>
      <w:r w:rsidR="00D73434">
        <w:t>, kad ir jāizlemj jautājums par trešās personas mantas konfiskāciju</w:t>
      </w:r>
      <w:r w:rsidR="00415435">
        <w:t xml:space="preserve">. </w:t>
      </w:r>
      <w:r w:rsidR="00E21E68">
        <w:t>Trešās personas mantas konfiskācija būtu pieļaujama tikai izņēmuma gadījumos</w:t>
      </w:r>
      <w:r>
        <w:t xml:space="preserve">, proti, attiecībā uz </w:t>
      </w:r>
      <w:r w:rsidR="00BD4A9A">
        <w:t>apgrozībā aizliegt</w:t>
      </w:r>
      <w:r>
        <w:t>ām</w:t>
      </w:r>
      <w:r w:rsidR="00BD4A9A">
        <w:t xml:space="preserve"> liet</w:t>
      </w:r>
      <w:r>
        <w:t>ām</w:t>
      </w:r>
      <w:r w:rsidR="00BD4A9A">
        <w:t xml:space="preserve">, kā arī </w:t>
      </w:r>
      <w:r w:rsidR="00455030">
        <w:t>mant</w:t>
      </w:r>
      <w:r>
        <w:t>u, kas</w:t>
      </w:r>
      <w:r w:rsidR="00455030">
        <w:t xml:space="preserve"> speciāli radīta pārkāpuma izdarīš</w:t>
      </w:r>
      <w:r w:rsidR="00602EF9">
        <w:t>anai</w:t>
      </w:r>
      <w:r w:rsidR="003316C5">
        <w:t xml:space="preserve"> un nav atstājama personas īpašumā</w:t>
      </w:r>
      <w:r w:rsidR="00602EF9">
        <w:t>.</w:t>
      </w:r>
      <w:r w:rsidR="004F22DF">
        <w:t xml:space="preserve"> </w:t>
      </w:r>
      <w:r>
        <w:t>Norādām, ka tiesu praksē</w:t>
      </w:r>
      <w:r w:rsidR="001044E9">
        <w:t xml:space="preserve"> un vairum</w:t>
      </w:r>
      <w:r w:rsidR="00A95184">
        <w:t>ā</w:t>
      </w:r>
      <w:r w:rsidR="001044E9">
        <w:t xml:space="preserve"> Eiropas Savienības dalībvalstu normatīvajos aktos (piemēram, Zviedri</w:t>
      </w:r>
      <w:r w:rsidR="00AE1797">
        <w:t>jā</w:t>
      </w:r>
      <w:r w:rsidR="001044E9">
        <w:t>, Rumānij</w:t>
      </w:r>
      <w:r w:rsidR="00AE1797">
        <w:t>ā</w:t>
      </w:r>
      <w:r w:rsidR="001044E9">
        <w:t>, Igaunij</w:t>
      </w:r>
      <w:r w:rsidR="00AE1797">
        <w:t>ā</w:t>
      </w:r>
      <w:r w:rsidR="001044E9">
        <w:t xml:space="preserve">) </w:t>
      </w:r>
      <w:r>
        <w:t xml:space="preserve">tiek atzīts, ka trešās personas mantas konfiskācija nav pieļaujama, ja nav iespējams konstatēt mantas īpašnieka atbildības pakāpi vai saistību ar izdarīto pārkāpumu, vai vismaz sakarību starp viņa rīcību un </w:t>
      </w:r>
      <w:r w:rsidRPr="002C30AE">
        <w:t>pārkāpumu</w:t>
      </w:r>
      <w:r w:rsidRPr="002C30AE">
        <w:rPr>
          <w:i/>
          <w:iCs/>
        </w:rPr>
        <w:t xml:space="preserve"> (Eiropas Cilvēktiesību tiesas 2015. gada 13. oktobra spriedums lietā </w:t>
      </w:r>
      <w:proofErr w:type="spellStart"/>
      <w:r w:rsidRPr="004C58DE" w:rsidR="004C58DE">
        <w:rPr>
          <w:i/>
          <w:iCs/>
        </w:rPr>
        <w:t>Ü</w:t>
      </w:r>
      <w:r w:rsidRPr="002C30AE">
        <w:rPr>
          <w:i/>
          <w:iCs/>
        </w:rPr>
        <w:t>nsped</w:t>
      </w:r>
      <w:proofErr w:type="spellEnd"/>
      <w:r w:rsidRPr="002C30AE">
        <w:rPr>
          <w:i/>
          <w:iCs/>
        </w:rPr>
        <w:t xml:space="preserve"> </w:t>
      </w:r>
      <w:proofErr w:type="spellStart"/>
      <w:r w:rsidRPr="002C30AE">
        <w:rPr>
          <w:i/>
          <w:iCs/>
        </w:rPr>
        <w:t>Paket</w:t>
      </w:r>
      <w:proofErr w:type="spellEnd"/>
      <w:r w:rsidRPr="002C30AE">
        <w:rPr>
          <w:i/>
          <w:iCs/>
        </w:rPr>
        <w:t xml:space="preserve"> Servisi San.</w:t>
      </w:r>
      <w:r w:rsidR="00A95184">
        <w:rPr>
          <w:i/>
          <w:iCs/>
        </w:rPr>
        <w:t xml:space="preserve"> </w:t>
      </w:r>
      <w:r w:rsidRPr="002C30AE">
        <w:rPr>
          <w:i/>
          <w:iCs/>
        </w:rPr>
        <w:t>Ve Tic.</w:t>
      </w:r>
      <w:r w:rsidR="00A95184">
        <w:rPr>
          <w:i/>
          <w:iCs/>
        </w:rPr>
        <w:t xml:space="preserve"> </w:t>
      </w:r>
      <w:r w:rsidRPr="002C30AE">
        <w:rPr>
          <w:i/>
          <w:iCs/>
        </w:rPr>
        <w:t>A</w:t>
      </w:r>
      <w:r w:rsidR="000A7933">
        <w:rPr>
          <w:i/>
          <w:iCs/>
        </w:rPr>
        <w:t>s</w:t>
      </w:r>
      <w:r w:rsidRPr="002C30AE">
        <w:rPr>
          <w:i/>
          <w:iCs/>
        </w:rPr>
        <w:t>. v.</w:t>
      </w:r>
      <w:r w:rsidR="00A95184">
        <w:rPr>
          <w:i/>
          <w:iCs/>
        </w:rPr>
        <w:t xml:space="preserve"> </w:t>
      </w:r>
      <w:proofErr w:type="spellStart"/>
      <w:r w:rsidRPr="002C30AE">
        <w:rPr>
          <w:i/>
          <w:iCs/>
        </w:rPr>
        <w:t>Bulgaria</w:t>
      </w:r>
      <w:proofErr w:type="spellEnd"/>
      <w:r w:rsidRPr="002C30AE">
        <w:rPr>
          <w:i/>
          <w:iCs/>
        </w:rPr>
        <w:t>).</w:t>
      </w:r>
      <w:r w:rsidR="007C5AFE">
        <w:t xml:space="preserve"> </w:t>
      </w:r>
      <w:r w:rsidR="0085463E">
        <w:t xml:space="preserve">Tāpat nebūtu pieļaujama trešās personas mantas konfiskācija gadījumos, kad tās īpašniekam vai likumīgajam valdītājam nav reālu iespēju aizsargāt savas aizskartās tiesības </w:t>
      </w:r>
      <w:r w:rsidRPr="0085463E" w:rsidR="0085463E">
        <w:rPr>
          <w:i/>
          <w:iCs/>
        </w:rPr>
        <w:t xml:space="preserve">(Eiropas Cilvēktiesību tiesas 2010. gada 1. aprīļa spriedums lietā </w:t>
      </w:r>
      <w:proofErr w:type="spellStart"/>
      <w:r w:rsidRPr="0085463E" w:rsidR="0085463E">
        <w:rPr>
          <w:i/>
          <w:iCs/>
        </w:rPr>
        <w:t>Denisova</w:t>
      </w:r>
      <w:proofErr w:type="spellEnd"/>
      <w:r w:rsidRPr="0085463E" w:rsidR="0085463E">
        <w:rPr>
          <w:i/>
          <w:iCs/>
        </w:rPr>
        <w:t xml:space="preserve"> </w:t>
      </w:r>
      <w:proofErr w:type="spellStart"/>
      <w:r w:rsidRPr="0085463E" w:rsidR="0085463E">
        <w:rPr>
          <w:i/>
          <w:iCs/>
        </w:rPr>
        <w:t>and</w:t>
      </w:r>
      <w:proofErr w:type="spellEnd"/>
      <w:r w:rsidRPr="0085463E" w:rsidR="0085463E">
        <w:rPr>
          <w:i/>
          <w:iCs/>
        </w:rPr>
        <w:t xml:space="preserve"> </w:t>
      </w:r>
      <w:proofErr w:type="spellStart"/>
      <w:r w:rsidRPr="0085463E" w:rsidR="0085463E">
        <w:rPr>
          <w:i/>
          <w:iCs/>
        </w:rPr>
        <w:t>Moiseyeva</w:t>
      </w:r>
      <w:proofErr w:type="spellEnd"/>
      <w:r w:rsidRPr="0085463E" w:rsidR="0085463E">
        <w:rPr>
          <w:i/>
          <w:iCs/>
        </w:rPr>
        <w:t xml:space="preserve"> v. </w:t>
      </w:r>
      <w:proofErr w:type="spellStart"/>
      <w:r w:rsidRPr="0085463E" w:rsidR="0085463E">
        <w:rPr>
          <w:i/>
          <w:iCs/>
        </w:rPr>
        <w:t>Russia</w:t>
      </w:r>
      <w:proofErr w:type="spellEnd"/>
      <w:r w:rsidRPr="0085463E" w:rsidR="0085463E">
        <w:rPr>
          <w:i/>
          <w:iCs/>
        </w:rPr>
        <w:t>).</w:t>
      </w:r>
      <w:r w:rsidR="0085463E">
        <w:t xml:space="preserve"> </w:t>
      </w:r>
    </w:p>
    <w:p w:rsidRPr="00710553" w:rsidR="00AB131F" w:rsidP="00710553" w:rsidRDefault="007C5AFE" w14:paraId="7673F733" w14:textId="096DB7CB">
      <w:pPr>
        <w:pStyle w:val="Paraststmeklis"/>
        <w:spacing w:before="0" w:after="0"/>
        <w:ind w:firstLine="720"/>
        <w:jc w:val="both"/>
      </w:pPr>
      <w:r>
        <w:t>Attiecīgi, l</w:t>
      </w:r>
      <w:r w:rsidR="002C30AE">
        <w:t>ai gan likumdevējs nav devis skaidrus kritērijus, kad pieņemams lēmums par mantas konfiskāciju un kad</w:t>
      </w:r>
      <w:r w:rsidR="004C58DE">
        <w:t> </w:t>
      </w:r>
      <w:r w:rsidR="002C30AE">
        <w:t>– par atdošanu īpašniekam vai likumīgajam valdītājam, tomēr primāri manta ir atdodama īpašniekam vai likumīgajam valdītājam. Piemēram, trešajai personai piederošs transportlīdzeklis, ar kura palīdzību izdarīts pārkāpums (izmesti atkritumi no transportlīdzekļa)</w:t>
      </w:r>
      <w:r w:rsidR="00D509FD">
        <w:t>,</w:t>
      </w:r>
      <w:r w:rsidR="002C30AE">
        <w:t xml:space="preserve"> un</w:t>
      </w:r>
      <w:r w:rsidR="00D509FD">
        <w:t xml:space="preserve"> pat ja tas </w:t>
      </w:r>
      <w:r w:rsidR="002C30AE">
        <w:t xml:space="preserve">atzīstams par administratīvā pārkāpuma izdarīšanas priekšmetu, nebūtu konfiscējams. </w:t>
      </w:r>
    </w:p>
    <w:p w:rsidR="00765678" w:rsidP="00352E40" w:rsidRDefault="00765678" w14:paraId="36B75DD5" w14:textId="77777777">
      <w:pPr>
        <w:tabs>
          <w:tab w:val="left" w:pos="993"/>
        </w:tabs>
        <w:rPr>
          <w:szCs w:val="24"/>
        </w:rPr>
      </w:pPr>
    </w:p>
    <w:p w:rsidRPr="00BD7534" w:rsidR="00352E40" w:rsidP="00352E40" w:rsidRDefault="00352E40" w14:paraId="79E48A2A" w14:textId="58750F7F">
      <w:pPr>
        <w:tabs>
          <w:tab w:val="left" w:pos="993"/>
        </w:tabs>
        <w:rPr>
          <w:szCs w:val="24"/>
        </w:rPr>
      </w:pPr>
      <w:r w:rsidRPr="00BD7534">
        <w:rPr>
          <w:szCs w:val="24"/>
        </w:rPr>
        <w:t>Valsts sekretāra vietnie</w:t>
      </w:r>
      <w:r>
        <w:rPr>
          <w:szCs w:val="24"/>
        </w:rPr>
        <w:t>ce</w:t>
      </w:r>
    </w:p>
    <w:p w:rsidRPr="00BD7534" w:rsidR="00352E40" w:rsidP="00352E40" w:rsidRDefault="00352E40" w14:paraId="4F9566DE" w14:textId="4448B2E3">
      <w:pPr>
        <w:tabs>
          <w:tab w:val="left" w:pos="993"/>
          <w:tab w:val="left" w:pos="7797"/>
        </w:tabs>
        <w:rPr>
          <w:szCs w:val="24"/>
        </w:rPr>
      </w:pPr>
      <w:r w:rsidRPr="00BD7534">
        <w:rPr>
          <w:szCs w:val="24"/>
        </w:rPr>
        <w:t>tiesību politikas jautājumos</w:t>
      </w:r>
      <w:r w:rsidRPr="00BD7534">
        <w:rPr>
          <w:szCs w:val="24"/>
        </w:rPr>
        <w:tab/>
      </w:r>
      <w:r>
        <w:rPr>
          <w:szCs w:val="24"/>
        </w:rPr>
        <w:t>L</w:t>
      </w:r>
      <w:r w:rsidR="00992E6D">
        <w:rPr>
          <w:szCs w:val="24"/>
        </w:rPr>
        <w:t>.</w:t>
      </w:r>
      <w:r>
        <w:rPr>
          <w:szCs w:val="24"/>
        </w:rPr>
        <w:t xml:space="preserve"> Medina</w:t>
      </w:r>
    </w:p>
    <w:p w:rsidR="005D00F9" w:rsidP="00352E40" w:rsidRDefault="005D00F9" w14:paraId="3D1BAC9E" w14:textId="27C1CB71">
      <w:pPr>
        <w:rPr>
          <w:color w:val="000000" w:themeColor="text1"/>
          <w:sz w:val="20"/>
          <w:szCs w:val="24"/>
        </w:rPr>
      </w:pPr>
    </w:p>
    <w:p w:rsidR="0060026F" w:rsidP="00352E40" w:rsidRDefault="0060026F" w14:paraId="50A66B8F" w14:textId="77777777">
      <w:pPr>
        <w:rPr>
          <w:color w:val="000000" w:themeColor="text1"/>
          <w:sz w:val="20"/>
          <w:szCs w:val="24"/>
        </w:rPr>
      </w:pPr>
    </w:p>
    <w:p w:rsidRPr="00EF4041" w:rsidR="00B7510C" w:rsidP="00EF4041" w:rsidRDefault="00352E40" w14:paraId="0E3AE25C" w14:textId="05B910AF">
      <w:pPr>
        <w:rPr>
          <w:rStyle w:val="Hipersaite"/>
          <w:color w:val="000000" w:themeColor="text1"/>
          <w:sz w:val="20"/>
          <w:szCs w:val="24"/>
          <w:u w:val="none"/>
        </w:rPr>
      </w:pPr>
      <w:r w:rsidRPr="00BD7534">
        <w:rPr>
          <w:color w:val="000000" w:themeColor="text1"/>
          <w:sz w:val="20"/>
          <w:szCs w:val="24"/>
        </w:rPr>
        <w:t xml:space="preserve">L. </w:t>
      </w:r>
      <w:r w:rsidR="00D7595A">
        <w:rPr>
          <w:color w:val="000000" w:themeColor="text1"/>
          <w:sz w:val="20"/>
          <w:szCs w:val="24"/>
        </w:rPr>
        <w:t>Linde,</w:t>
      </w:r>
      <w:r>
        <w:rPr>
          <w:color w:val="000000" w:themeColor="text1"/>
          <w:sz w:val="20"/>
          <w:szCs w:val="24"/>
        </w:rPr>
        <w:t xml:space="preserve"> </w:t>
      </w:r>
      <w:r w:rsidRPr="00BD7534">
        <w:rPr>
          <w:color w:val="000000" w:themeColor="text1"/>
          <w:sz w:val="20"/>
          <w:szCs w:val="24"/>
        </w:rPr>
        <w:t>67036967</w:t>
      </w:r>
    </w:p>
    <w:sectPr w:rsidRPr="00EF4041" w:rsidR="00B7510C" w:rsidSect="00A34ACB">
      <w:headerReference w:type="default" r:id="rId11"/>
      <w:headerReference w:type="first" r:id="rId12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64551" w14:textId="77777777" w:rsidR="00173352" w:rsidRDefault="00173352">
      <w:r>
        <w:separator/>
      </w:r>
    </w:p>
  </w:endnote>
  <w:endnote w:type="continuationSeparator" w:id="0">
    <w:p w14:paraId="5E7243FF" w14:textId="77777777" w:rsidR="00173352" w:rsidRDefault="0017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EE3EC" w14:textId="77777777" w:rsidR="00173352" w:rsidRDefault="00173352">
      <w:r>
        <w:separator/>
      </w:r>
    </w:p>
  </w:footnote>
  <w:footnote w:type="continuationSeparator" w:id="0">
    <w:p w14:paraId="7FEDDB1D" w14:textId="77777777" w:rsidR="00173352" w:rsidRDefault="00173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7847357"/>
      <w:docPartObj>
        <w:docPartGallery w:val="Page Numbers (Top of Page)"/>
        <w:docPartUnique/>
      </w:docPartObj>
    </w:sdtPr>
    <w:sdtEndPr/>
    <w:sdtContent>
      <w:p w:rsidR="008B2705" w:rsidRDefault="008B2705" w14:paraId="0A5A58F8" w14:textId="77777777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B2705" w:rsidRDefault="008B2705" w14:paraId="0A5A58F9" w14:textId="77777777">
    <w:pPr>
      <w:pStyle w:val="Galvene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B2705" w:rsidP="00A34ACB" w:rsidRDefault="008B2705" w14:paraId="0A5A58FA" w14:textId="77777777">
    <w:pPr>
      <w:pStyle w:val="Galvene"/>
    </w:pPr>
  </w:p>
  <w:p w:rsidR="008B2705" w:rsidP="00A34ACB" w:rsidRDefault="008B2705" w14:paraId="0A5A58FB" w14:textId="77777777">
    <w:pPr>
      <w:pStyle w:val="Galvene"/>
    </w:pPr>
    <w:r>
      <w:rPr>
        <w:noProof/>
        <w:lang w:eastAsia="lv-LV"/>
      </w:rPr>
      <w:drawing>
        <wp:anchor distT="0" distB="0" distL="114300" distR="114300" simplePos="0" relativeHeight="251660800" behindDoc="1" locked="0" layoutInCell="1" allowOverlap="1" wp14:editId="0A5A590D" wp14:anchorId="0A5A590C">
          <wp:simplePos x="0" y="0"/>
          <wp:positionH relativeFrom="margin">
            <wp:align>center</wp:align>
          </wp:positionH>
          <wp:positionV relativeFrom="paragraph">
            <wp:posOffset>84455</wp:posOffset>
          </wp:positionV>
          <wp:extent cx="5915025" cy="1066800"/>
          <wp:effectExtent l="0" t="0" r="0" b="0"/>
          <wp:wrapNone/>
          <wp:docPr id="7" name="Attēls 10" descr="\\ts.gov.lv\tmdfs\BB\lk1201\My Documents\DOKUMENTI\RIIKOJUMI\VEIDLAPAS_2015\vienkrasu_header_veidlapa_6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0" descr="\\ts.gov.lv\tmdfs\BB\lk1201\My Documents\DOKUMENTI\RIIKOJUMI\VEIDLAPAS_2015\vienkrasu_header_veidlapa_6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2705" w:rsidP="00A34ACB" w:rsidRDefault="008B2705" w14:paraId="0A5A58FC" w14:textId="77777777">
    <w:pPr>
      <w:pStyle w:val="Galvene"/>
    </w:pPr>
  </w:p>
  <w:p w:rsidR="008B2705" w:rsidP="00A34ACB" w:rsidRDefault="008B2705" w14:paraId="0A5A58FD" w14:textId="77777777">
    <w:pPr>
      <w:pStyle w:val="Galvene"/>
    </w:pPr>
  </w:p>
  <w:p w:rsidR="008B2705" w:rsidP="00A34ACB" w:rsidRDefault="008B2705" w14:paraId="0A5A58FE" w14:textId="77777777">
    <w:pPr>
      <w:pStyle w:val="Galvene"/>
    </w:pPr>
  </w:p>
  <w:p w:rsidR="008B2705" w:rsidP="00A34ACB" w:rsidRDefault="008B2705" w14:paraId="0A5A58FF" w14:textId="77777777">
    <w:pPr>
      <w:pStyle w:val="Galvene"/>
    </w:pPr>
  </w:p>
  <w:p w:rsidR="008B2705" w:rsidP="00A34ACB" w:rsidRDefault="008B2705" w14:paraId="0A5A5900" w14:textId="77777777">
    <w:pPr>
      <w:pStyle w:val="Galvene"/>
    </w:pPr>
  </w:p>
  <w:p w:rsidR="008B2705" w:rsidP="00A34ACB" w:rsidRDefault="008B2705" w14:paraId="0A5A5901" w14:textId="77777777">
    <w:pPr>
      <w:pStyle w:val="Galvene"/>
    </w:pPr>
  </w:p>
  <w:p w:rsidR="008B2705" w:rsidP="00A34ACB" w:rsidRDefault="008B2705" w14:paraId="0A5A5902" w14:textId="77777777">
    <w:pPr>
      <w:pStyle w:val="Galvene"/>
    </w:pPr>
  </w:p>
  <w:p w:rsidR="008B2705" w:rsidP="00A34ACB" w:rsidRDefault="008B2705" w14:paraId="0A5A5903" w14:textId="77777777">
    <w:pPr>
      <w:pStyle w:val="Galvene"/>
    </w:pPr>
  </w:p>
  <w:p w:rsidRPr="00815277" w:rsidR="008B2705" w:rsidP="00A34ACB" w:rsidRDefault="008B2705" w14:paraId="0A5A5904" w14:textId="77777777">
    <w:pPr>
      <w:pStyle w:val="Galvene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editId="0A5A590F" wp14:anchorId="0A5A590E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6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C6018" w:rsidR="008B2705" w:rsidP="00A34ACB" w:rsidRDefault="008B2705" w14:paraId="0A5A5912" w14:textId="77777777">
                          <w:pPr>
                            <w:spacing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  <w:r w:rsidRPr="006C6018">
                            <w:rPr>
                              <w:rFonts w:eastAsia="Times New Roman"/>
                              <w:sz w:val="17"/>
                              <w:szCs w:val="17"/>
                            </w:rPr>
                            <w:t xml:space="preserve">Brīvības bulvāris 36, Rīga, LV-1536; tālr.: 67036801, 67036716, 67036721; fakss: 67210823, 67285575; </w:t>
                          </w:r>
                        </w:p>
                        <w:p w:rsidRPr="006C6018" w:rsidR="008B2705" w:rsidP="00A34ACB" w:rsidRDefault="008B2705" w14:paraId="0A5A5913" w14:textId="77777777">
                          <w:pPr>
                            <w:spacing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  <w:r w:rsidRPr="006C6018">
                            <w:rPr>
                              <w:rFonts w:eastAsia="Times New Roman"/>
                              <w:sz w:val="17"/>
                              <w:szCs w:val="17"/>
                            </w:rPr>
                            <w:t>e-pasts: tm.kanceleja@tm.gov.lv; www.tm.gov.lv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5A590E">
              <v:stroke joinstyle="miter"/>
              <v:path gradientshapeok="t" o:connecttype="rect"/>
            </v:shapetype>
            <v:shape id="Text Box 43" style="position:absolute;left:0;text-align:left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">
              <v:textbox inset="0,0,0,0">
                <w:txbxContent>
                  <w:p w:rsidRPr="006C6018" w:rsidR="008B2705" w:rsidP="00A34ACB" w:rsidRDefault="008B2705" w14:paraId="0A5A5912" w14:textId="77777777">
                    <w:pPr>
                      <w:spacing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  <w:r w:rsidRPr="006C6018">
                      <w:rPr>
                        <w:rFonts w:eastAsia="Times New Roman"/>
                        <w:sz w:val="17"/>
                        <w:szCs w:val="17"/>
                      </w:rPr>
                      <w:t xml:space="preserve">Brīvības bulvāris 36, Rīga, LV-1536; tālr.: 67036801, 67036716, 67036721; fakss: 67210823, 67285575; </w:t>
                    </w:r>
                  </w:p>
                  <w:p w:rsidRPr="006C6018" w:rsidR="008B2705" w:rsidP="00A34ACB" w:rsidRDefault="008B2705" w14:paraId="0A5A5913" w14:textId="77777777">
                    <w:pPr>
                      <w:spacing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  <w:r w:rsidRPr="006C6018">
                      <w:rPr>
                        <w:rFonts w:eastAsia="Times New Roman"/>
                        <w:sz w:val="17"/>
                        <w:szCs w:val="17"/>
                      </w:rPr>
                      <w:t>e-pasts: tm.kanceleja@tm.gov.lv; www.tm.gov.lv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editId="0A5A5911" wp14:anchorId="0A5A5910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4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5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style="position:absolute;margin-left:145.7pt;margin-top:149.85pt;width:346.25pt;height:.1pt;z-index:-251658752;mso-position-horizontal-relative:page;mso-position-vertical-relative:page" coordsize="6926,2" coordorigin="2915,299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" w14:anchorId="57BFBFD4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:rsidRPr="00C836FF" w:rsidR="008B2705" w:rsidP="00AB4E8A" w:rsidRDefault="008B2705" w14:paraId="0A5A5905" w14:textId="77777777">
    <w:pPr>
      <w:jc w:val="center"/>
      <w:rPr>
        <w:szCs w:val="24"/>
      </w:rPr>
    </w:pPr>
    <w:r w:rsidRPr="00C836FF">
      <w:rPr>
        <w:szCs w:val="24"/>
      </w:rPr>
      <w:t>Rīgā</w:t>
    </w:r>
  </w:p>
  <w:p w:rsidRPr="00C836FF" w:rsidR="008B2705" w:rsidP="00AB4E8A" w:rsidRDefault="008B2705" w14:paraId="0A5A5906" w14:textId="77777777">
    <w:pPr>
      <w:jc w:val="center"/>
      <w:rPr>
        <w:szCs w:val="24"/>
      </w:rPr>
    </w:pPr>
  </w:p>
  <w:tbl>
    <w:tblPr>
      <w:tblStyle w:val="Reatabula"/>
      <w:tblW w:w="0" w:type="auto"/>
      <w:tblInd w:w="108" w:type="dxa"/>
      <w:tblBorders>
        <w:top w:val="none" w:color="auto" w:sz="0" w:space="0"/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10"/>
      <w:gridCol w:w="420"/>
      <w:gridCol w:w="1890"/>
    </w:tblGrid>
    <w:tr w:rsidR="008B2705" w:rsidTr="00F51121" w14:paraId="0A5A590A" w14:textId="77777777">
      <w:tc>
        <w:tcPr>
          <w:tcW w:w="1810" w:type="dxa"/>
        </w:tcPr>
        <w:p w:rsidR="008B2705" w:rsidP="00E11DA3" w:rsidRDefault="008B2705" w14:paraId="0A5A5907" w14:textId="77777777">
          <w:pPr>
            <w:pStyle w:val="Galvene"/>
            <w:jc w:val="center"/>
            <w:rPr>
              <w:szCs w:val="24"/>
            </w:rPr>
          </w:pPr>
          <w:r>
            <w:t>25.02.2021</w:t>
          </w:r>
          <w:bookmarkEnd w:id="3"/>
        </w:p>
      </w:tc>
      <w:tc>
        <w:tcPr>
          <w:tcW w:w="420" w:type="dxa"/>
          <w:tcBorders>
            <w:bottom w:val="nil"/>
          </w:tcBorders>
        </w:tcPr>
        <w:p w:rsidR="008B2705" w:rsidP="00E11DA3" w:rsidRDefault="008B2705" w14:paraId="0A5A5908" w14:textId="77777777">
          <w:pPr>
            <w:pStyle w:val="Galvene"/>
            <w:rPr>
              <w:szCs w:val="24"/>
            </w:rPr>
          </w:pPr>
          <w:r>
            <w:rPr>
              <w:szCs w:val="24"/>
            </w:rPr>
            <w:t xml:space="preserve"> Nr.</w:t>
          </w:r>
        </w:p>
      </w:tc>
      <w:tc>
        <w:tcPr>
          <w:tcW w:w="1890" w:type="dxa"/>
        </w:tcPr>
        <w:p w:rsidR="008B2705" w:rsidP="00E11DA3" w:rsidRDefault="008B2705" w14:paraId="0A5A5909" w14:textId="77777777">
          <w:pPr>
            <w:pStyle w:val="Galvene"/>
            <w:jc w:val="center"/>
            <w:rPr>
              <w:szCs w:val="24"/>
            </w:rPr>
          </w:pPr>
          <w:r>
            <w:t>1-17/959</w:t>
          </w:r>
          <w:bookmarkEnd w:id="4"/>
        </w:p>
      </w:tc>
    </w:tr>
  </w:tbl>
  <w:p w:rsidRPr="00C836FF" w:rsidR="008B2705" w:rsidP="00E11DA3" w:rsidRDefault="008B2705" w14:paraId="0A5A590B" w14:textId="77777777">
    <w:pPr>
      <w:tabs>
        <w:tab w:val="center" w:pos="4320"/>
        <w:tab w:val="right" w:pos="8640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D52E43"/>
    <w:multiLevelType w:val="hybridMultilevel"/>
    <w:tmpl w:val="F1E0BBDA"/>
    <w:lvl w:ilvl="0" w:tplc="4914E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0DAA"/>
    <w:rsid w:val="00002B14"/>
    <w:rsid w:val="0000300F"/>
    <w:rsid w:val="00005069"/>
    <w:rsid w:val="00005569"/>
    <w:rsid w:val="00005C87"/>
    <w:rsid w:val="00006384"/>
    <w:rsid w:val="00011800"/>
    <w:rsid w:val="00013C63"/>
    <w:rsid w:val="00015D94"/>
    <w:rsid w:val="00017851"/>
    <w:rsid w:val="00017EAA"/>
    <w:rsid w:val="00020776"/>
    <w:rsid w:val="0002158C"/>
    <w:rsid w:val="0002162A"/>
    <w:rsid w:val="00030349"/>
    <w:rsid w:val="0003453E"/>
    <w:rsid w:val="00044DE1"/>
    <w:rsid w:val="00045B91"/>
    <w:rsid w:val="00046025"/>
    <w:rsid w:val="0005254D"/>
    <w:rsid w:val="00054BD2"/>
    <w:rsid w:val="0005733A"/>
    <w:rsid w:val="000653EF"/>
    <w:rsid w:val="00065457"/>
    <w:rsid w:val="00067AB1"/>
    <w:rsid w:val="000717EB"/>
    <w:rsid w:val="00073A6A"/>
    <w:rsid w:val="00077948"/>
    <w:rsid w:val="00081089"/>
    <w:rsid w:val="000839E6"/>
    <w:rsid w:val="0008535B"/>
    <w:rsid w:val="00090C51"/>
    <w:rsid w:val="00091ABD"/>
    <w:rsid w:val="00094555"/>
    <w:rsid w:val="000963EE"/>
    <w:rsid w:val="00096B37"/>
    <w:rsid w:val="000975FB"/>
    <w:rsid w:val="000A3B4E"/>
    <w:rsid w:val="000A5647"/>
    <w:rsid w:val="000A7933"/>
    <w:rsid w:val="000B09B6"/>
    <w:rsid w:val="000B0A0B"/>
    <w:rsid w:val="000B5636"/>
    <w:rsid w:val="000B77D5"/>
    <w:rsid w:val="000B7D0E"/>
    <w:rsid w:val="000D0447"/>
    <w:rsid w:val="000D0B94"/>
    <w:rsid w:val="000D128D"/>
    <w:rsid w:val="000D173B"/>
    <w:rsid w:val="000D2C69"/>
    <w:rsid w:val="000D72D8"/>
    <w:rsid w:val="000E09AB"/>
    <w:rsid w:val="000E55DA"/>
    <w:rsid w:val="000E7F03"/>
    <w:rsid w:val="000F10DB"/>
    <w:rsid w:val="001001AA"/>
    <w:rsid w:val="001044E9"/>
    <w:rsid w:val="0010508A"/>
    <w:rsid w:val="0010574F"/>
    <w:rsid w:val="00106CC2"/>
    <w:rsid w:val="00107E6D"/>
    <w:rsid w:val="00110C11"/>
    <w:rsid w:val="001144CC"/>
    <w:rsid w:val="00116D46"/>
    <w:rsid w:val="00124173"/>
    <w:rsid w:val="00125C4B"/>
    <w:rsid w:val="001267AB"/>
    <w:rsid w:val="00133FBA"/>
    <w:rsid w:val="0013518B"/>
    <w:rsid w:val="0014147D"/>
    <w:rsid w:val="00144465"/>
    <w:rsid w:val="00145436"/>
    <w:rsid w:val="0014703E"/>
    <w:rsid w:val="001511CC"/>
    <w:rsid w:val="00152170"/>
    <w:rsid w:val="00162639"/>
    <w:rsid w:val="001709A9"/>
    <w:rsid w:val="0017277C"/>
    <w:rsid w:val="00173352"/>
    <w:rsid w:val="001759B2"/>
    <w:rsid w:val="0017782D"/>
    <w:rsid w:val="00181385"/>
    <w:rsid w:val="00181C8D"/>
    <w:rsid w:val="001873A5"/>
    <w:rsid w:val="00192149"/>
    <w:rsid w:val="001932AB"/>
    <w:rsid w:val="00195738"/>
    <w:rsid w:val="00196739"/>
    <w:rsid w:val="0019774F"/>
    <w:rsid w:val="001A0FFD"/>
    <w:rsid w:val="001A157B"/>
    <w:rsid w:val="001A4F0F"/>
    <w:rsid w:val="001A76C5"/>
    <w:rsid w:val="001B2700"/>
    <w:rsid w:val="001C220B"/>
    <w:rsid w:val="001C3EA8"/>
    <w:rsid w:val="001C4C70"/>
    <w:rsid w:val="001C63F9"/>
    <w:rsid w:val="001D1472"/>
    <w:rsid w:val="001D559C"/>
    <w:rsid w:val="001D7D22"/>
    <w:rsid w:val="001E16B5"/>
    <w:rsid w:val="001E5C96"/>
    <w:rsid w:val="001F01A4"/>
    <w:rsid w:val="001F060E"/>
    <w:rsid w:val="001F3E0C"/>
    <w:rsid w:val="001F50DA"/>
    <w:rsid w:val="0020497B"/>
    <w:rsid w:val="00212A7F"/>
    <w:rsid w:val="0022607D"/>
    <w:rsid w:val="00226CD4"/>
    <w:rsid w:val="0023225E"/>
    <w:rsid w:val="00232B77"/>
    <w:rsid w:val="00236B75"/>
    <w:rsid w:val="00242FDE"/>
    <w:rsid w:val="002457BE"/>
    <w:rsid w:val="002508B6"/>
    <w:rsid w:val="00250E61"/>
    <w:rsid w:val="002515FF"/>
    <w:rsid w:val="00253717"/>
    <w:rsid w:val="002571B8"/>
    <w:rsid w:val="0026285E"/>
    <w:rsid w:val="00266275"/>
    <w:rsid w:val="00267694"/>
    <w:rsid w:val="00273397"/>
    <w:rsid w:val="00275B9E"/>
    <w:rsid w:val="00285820"/>
    <w:rsid w:val="002959C7"/>
    <w:rsid w:val="002A2CCA"/>
    <w:rsid w:val="002A422A"/>
    <w:rsid w:val="002A6A9D"/>
    <w:rsid w:val="002B00CD"/>
    <w:rsid w:val="002B0E18"/>
    <w:rsid w:val="002B3077"/>
    <w:rsid w:val="002B335B"/>
    <w:rsid w:val="002B3596"/>
    <w:rsid w:val="002B3905"/>
    <w:rsid w:val="002B536A"/>
    <w:rsid w:val="002C30AE"/>
    <w:rsid w:val="002C4F03"/>
    <w:rsid w:val="002D08E0"/>
    <w:rsid w:val="002D1D95"/>
    <w:rsid w:val="002E068C"/>
    <w:rsid w:val="002E1474"/>
    <w:rsid w:val="002E5D7D"/>
    <w:rsid w:val="002E70C2"/>
    <w:rsid w:val="002E741C"/>
    <w:rsid w:val="002F5CEA"/>
    <w:rsid w:val="002F675D"/>
    <w:rsid w:val="002F7391"/>
    <w:rsid w:val="002F799A"/>
    <w:rsid w:val="00303029"/>
    <w:rsid w:val="003047C1"/>
    <w:rsid w:val="00305A6A"/>
    <w:rsid w:val="00306EAF"/>
    <w:rsid w:val="003107EB"/>
    <w:rsid w:val="00312B10"/>
    <w:rsid w:val="00315C6E"/>
    <w:rsid w:val="00321FB1"/>
    <w:rsid w:val="00322FD3"/>
    <w:rsid w:val="0032344C"/>
    <w:rsid w:val="00325216"/>
    <w:rsid w:val="00325940"/>
    <w:rsid w:val="003278CC"/>
    <w:rsid w:val="00330C0A"/>
    <w:rsid w:val="00331461"/>
    <w:rsid w:val="003316C5"/>
    <w:rsid w:val="003342E5"/>
    <w:rsid w:val="00335032"/>
    <w:rsid w:val="00335A23"/>
    <w:rsid w:val="00335AEF"/>
    <w:rsid w:val="00337B6D"/>
    <w:rsid w:val="00347CCD"/>
    <w:rsid w:val="00347DF5"/>
    <w:rsid w:val="00350EFE"/>
    <w:rsid w:val="00351442"/>
    <w:rsid w:val="00352E40"/>
    <w:rsid w:val="00352FB5"/>
    <w:rsid w:val="00354581"/>
    <w:rsid w:val="0036332C"/>
    <w:rsid w:val="0036388A"/>
    <w:rsid w:val="00366E35"/>
    <w:rsid w:val="00367DFC"/>
    <w:rsid w:val="00372C7A"/>
    <w:rsid w:val="00380159"/>
    <w:rsid w:val="00385565"/>
    <w:rsid w:val="00390247"/>
    <w:rsid w:val="00395981"/>
    <w:rsid w:val="00397564"/>
    <w:rsid w:val="003A1BB7"/>
    <w:rsid w:val="003B12ED"/>
    <w:rsid w:val="003B77B2"/>
    <w:rsid w:val="003C2838"/>
    <w:rsid w:val="003C3E7D"/>
    <w:rsid w:val="003C4D65"/>
    <w:rsid w:val="003D01A2"/>
    <w:rsid w:val="003D0A6F"/>
    <w:rsid w:val="003D51A3"/>
    <w:rsid w:val="003D5D1E"/>
    <w:rsid w:val="003E13B7"/>
    <w:rsid w:val="003F01DB"/>
    <w:rsid w:val="003F0A76"/>
    <w:rsid w:val="003F16FB"/>
    <w:rsid w:val="003F5FE6"/>
    <w:rsid w:val="00402DF0"/>
    <w:rsid w:val="00404AE1"/>
    <w:rsid w:val="00407D7F"/>
    <w:rsid w:val="0041013F"/>
    <w:rsid w:val="0041141C"/>
    <w:rsid w:val="00412C7E"/>
    <w:rsid w:val="00413DCC"/>
    <w:rsid w:val="00415435"/>
    <w:rsid w:val="0042613E"/>
    <w:rsid w:val="00427BDA"/>
    <w:rsid w:val="0043583F"/>
    <w:rsid w:val="00441F52"/>
    <w:rsid w:val="00442242"/>
    <w:rsid w:val="0044382F"/>
    <w:rsid w:val="004461CB"/>
    <w:rsid w:val="00446F8A"/>
    <w:rsid w:val="00446FB5"/>
    <w:rsid w:val="004508BA"/>
    <w:rsid w:val="0045242F"/>
    <w:rsid w:val="00455030"/>
    <w:rsid w:val="004704AB"/>
    <w:rsid w:val="004721C6"/>
    <w:rsid w:val="004762ED"/>
    <w:rsid w:val="004776F8"/>
    <w:rsid w:val="00485135"/>
    <w:rsid w:val="0048597A"/>
    <w:rsid w:val="004864B0"/>
    <w:rsid w:val="00492E7E"/>
    <w:rsid w:val="00493308"/>
    <w:rsid w:val="00495DE1"/>
    <w:rsid w:val="00495FD2"/>
    <w:rsid w:val="00497D83"/>
    <w:rsid w:val="004A11F9"/>
    <w:rsid w:val="004A5C28"/>
    <w:rsid w:val="004B54AA"/>
    <w:rsid w:val="004B6EFC"/>
    <w:rsid w:val="004C1239"/>
    <w:rsid w:val="004C3836"/>
    <w:rsid w:val="004C4069"/>
    <w:rsid w:val="004C50FF"/>
    <w:rsid w:val="004C58DE"/>
    <w:rsid w:val="004D1B32"/>
    <w:rsid w:val="004E0C71"/>
    <w:rsid w:val="004E508B"/>
    <w:rsid w:val="004F03B8"/>
    <w:rsid w:val="004F1C6D"/>
    <w:rsid w:val="004F22DF"/>
    <w:rsid w:val="004F7341"/>
    <w:rsid w:val="004F7E8B"/>
    <w:rsid w:val="00500879"/>
    <w:rsid w:val="0050772F"/>
    <w:rsid w:val="0051179F"/>
    <w:rsid w:val="00511D3B"/>
    <w:rsid w:val="00524113"/>
    <w:rsid w:val="00530DB0"/>
    <w:rsid w:val="00532A56"/>
    <w:rsid w:val="00532E98"/>
    <w:rsid w:val="00533E60"/>
    <w:rsid w:val="00534CBB"/>
    <w:rsid w:val="00534D39"/>
    <w:rsid w:val="00535564"/>
    <w:rsid w:val="00537007"/>
    <w:rsid w:val="00540D66"/>
    <w:rsid w:val="005410B3"/>
    <w:rsid w:val="005506A4"/>
    <w:rsid w:val="00550BBB"/>
    <w:rsid w:val="005520A4"/>
    <w:rsid w:val="00552322"/>
    <w:rsid w:val="00552BDB"/>
    <w:rsid w:val="00554DF3"/>
    <w:rsid w:val="00556A8D"/>
    <w:rsid w:val="00563203"/>
    <w:rsid w:val="00567096"/>
    <w:rsid w:val="00570DD7"/>
    <w:rsid w:val="005717F7"/>
    <w:rsid w:val="00575638"/>
    <w:rsid w:val="00575AF3"/>
    <w:rsid w:val="00583130"/>
    <w:rsid w:val="00583CCF"/>
    <w:rsid w:val="00584611"/>
    <w:rsid w:val="00584B92"/>
    <w:rsid w:val="0059325A"/>
    <w:rsid w:val="0059652A"/>
    <w:rsid w:val="005A44CE"/>
    <w:rsid w:val="005D00F9"/>
    <w:rsid w:val="005D084E"/>
    <w:rsid w:val="005D167D"/>
    <w:rsid w:val="005D6535"/>
    <w:rsid w:val="005E0868"/>
    <w:rsid w:val="005E672B"/>
    <w:rsid w:val="005F797A"/>
    <w:rsid w:val="0060026F"/>
    <w:rsid w:val="00602DD9"/>
    <w:rsid w:val="00602EF9"/>
    <w:rsid w:val="0060340B"/>
    <w:rsid w:val="00606A43"/>
    <w:rsid w:val="006120AC"/>
    <w:rsid w:val="006127EE"/>
    <w:rsid w:val="00614A78"/>
    <w:rsid w:val="0062570E"/>
    <w:rsid w:val="00626F96"/>
    <w:rsid w:val="006327B6"/>
    <w:rsid w:val="00632FE4"/>
    <w:rsid w:val="00633F35"/>
    <w:rsid w:val="00634C74"/>
    <w:rsid w:val="00635513"/>
    <w:rsid w:val="00636ADE"/>
    <w:rsid w:val="00644731"/>
    <w:rsid w:val="00644EFA"/>
    <w:rsid w:val="00645149"/>
    <w:rsid w:val="00646E96"/>
    <w:rsid w:val="00650BF7"/>
    <w:rsid w:val="00653D0A"/>
    <w:rsid w:val="00657731"/>
    <w:rsid w:val="00660156"/>
    <w:rsid w:val="00660CA1"/>
    <w:rsid w:val="00663C3A"/>
    <w:rsid w:val="006664B3"/>
    <w:rsid w:val="006668CB"/>
    <w:rsid w:val="00670E9C"/>
    <w:rsid w:val="00671EE9"/>
    <w:rsid w:val="00674902"/>
    <w:rsid w:val="00681CBF"/>
    <w:rsid w:val="006825EC"/>
    <w:rsid w:val="00683A47"/>
    <w:rsid w:val="00683C27"/>
    <w:rsid w:val="00685B83"/>
    <w:rsid w:val="0069261F"/>
    <w:rsid w:val="00694E08"/>
    <w:rsid w:val="006A03B4"/>
    <w:rsid w:val="006A2CEE"/>
    <w:rsid w:val="006A3E40"/>
    <w:rsid w:val="006A5582"/>
    <w:rsid w:val="006A6BB4"/>
    <w:rsid w:val="006B0620"/>
    <w:rsid w:val="006B1A4D"/>
    <w:rsid w:val="006B203B"/>
    <w:rsid w:val="006B67D8"/>
    <w:rsid w:val="006B6C11"/>
    <w:rsid w:val="006C0A3D"/>
    <w:rsid w:val="006C1285"/>
    <w:rsid w:val="006C1639"/>
    <w:rsid w:val="006C419B"/>
    <w:rsid w:val="006C6018"/>
    <w:rsid w:val="006C6095"/>
    <w:rsid w:val="006D130A"/>
    <w:rsid w:val="006D355E"/>
    <w:rsid w:val="006D3C3F"/>
    <w:rsid w:val="006D5F17"/>
    <w:rsid w:val="006E5B18"/>
    <w:rsid w:val="006E6748"/>
    <w:rsid w:val="006F1B35"/>
    <w:rsid w:val="006F385E"/>
    <w:rsid w:val="00700591"/>
    <w:rsid w:val="0070271A"/>
    <w:rsid w:val="0070792D"/>
    <w:rsid w:val="00710553"/>
    <w:rsid w:val="00724680"/>
    <w:rsid w:val="007250CB"/>
    <w:rsid w:val="00726E06"/>
    <w:rsid w:val="0072742B"/>
    <w:rsid w:val="007302AE"/>
    <w:rsid w:val="00730D71"/>
    <w:rsid w:val="007332A4"/>
    <w:rsid w:val="007347B4"/>
    <w:rsid w:val="00736995"/>
    <w:rsid w:val="00736AA7"/>
    <w:rsid w:val="007400BB"/>
    <w:rsid w:val="00747CCB"/>
    <w:rsid w:val="0075002C"/>
    <w:rsid w:val="00750B0C"/>
    <w:rsid w:val="00750D01"/>
    <w:rsid w:val="007520DE"/>
    <w:rsid w:val="00752B0E"/>
    <w:rsid w:val="00754113"/>
    <w:rsid w:val="00756CED"/>
    <w:rsid w:val="0075776B"/>
    <w:rsid w:val="007621BE"/>
    <w:rsid w:val="00764C5B"/>
    <w:rsid w:val="00765678"/>
    <w:rsid w:val="007662E6"/>
    <w:rsid w:val="007704BD"/>
    <w:rsid w:val="00770927"/>
    <w:rsid w:val="00781AE4"/>
    <w:rsid w:val="007829C9"/>
    <w:rsid w:val="0078317D"/>
    <w:rsid w:val="007860BA"/>
    <w:rsid w:val="00786CD1"/>
    <w:rsid w:val="007873E1"/>
    <w:rsid w:val="007912F2"/>
    <w:rsid w:val="007933B0"/>
    <w:rsid w:val="00793A61"/>
    <w:rsid w:val="0079549C"/>
    <w:rsid w:val="00796A3A"/>
    <w:rsid w:val="007A1FBE"/>
    <w:rsid w:val="007A2EC2"/>
    <w:rsid w:val="007A4DA4"/>
    <w:rsid w:val="007A6A72"/>
    <w:rsid w:val="007A79D8"/>
    <w:rsid w:val="007B2E68"/>
    <w:rsid w:val="007B3740"/>
    <w:rsid w:val="007B3BA5"/>
    <w:rsid w:val="007B48EC"/>
    <w:rsid w:val="007B5FB5"/>
    <w:rsid w:val="007B6922"/>
    <w:rsid w:val="007B7A6F"/>
    <w:rsid w:val="007C42CC"/>
    <w:rsid w:val="007C5AFE"/>
    <w:rsid w:val="007D03AD"/>
    <w:rsid w:val="007D1CC2"/>
    <w:rsid w:val="007E0083"/>
    <w:rsid w:val="007E0D0E"/>
    <w:rsid w:val="007E150F"/>
    <w:rsid w:val="007E4781"/>
    <w:rsid w:val="007E4D1F"/>
    <w:rsid w:val="007E5DB6"/>
    <w:rsid w:val="007E6424"/>
    <w:rsid w:val="007E7B81"/>
    <w:rsid w:val="007F453C"/>
    <w:rsid w:val="007F5150"/>
    <w:rsid w:val="007F6DBB"/>
    <w:rsid w:val="00803D91"/>
    <w:rsid w:val="00811036"/>
    <w:rsid w:val="00815277"/>
    <w:rsid w:val="00816499"/>
    <w:rsid w:val="00817033"/>
    <w:rsid w:val="0082146E"/>
    <w:rsid w:val="008248CC"/>
    <w:rsid w:val="00826DBC"/>
    <w:rsid w:val="00830970"/>
    <w:rsid w:val="0083285F"/>
    <w:rsid w:val="00835CB9"/>
    <w:rsid w:val="00840D7D"/>
    <w:rsid w:val="008447AD"/>
    <w:rsid w:val="008449BB"/>
    <w:rsid w:val="0085463E"/>
    <w:rsid w:val="00855827"/>
    <w:rsid w:val="0086097F"/>
    <w:rsid w:val="0086134A"/>
    <w:rsid w:val="00861923"/>
    <w:rsid w:val="00863D00"/>
    <w:rsid w:val="00865534"/>
    <w:rsid w:val="00867CE8"/>
    <w:rsid w:val="008703E3"/>
    <w:rsid w:val="008707E7"/>
    <w:rsid w:val="0087450D"/>
    <w:rsid w:val="00876760"/>
    <w:rsid w:val="00876C21"/>
    <w:rsid w:val="00883533"/>
    <w:rsid w:val="0088398A"/>
    <w:rsid w:val="00883FCD"/>
    <w:rsid w:val="00886867"/>
    <w:rsid w:val="00891E71"/>
    <w:rsid w:val="00897AF8"/>
    <w:rsid w:val="008A301E"/>
    <w:rsid w:val="008A3128"/>
    <w:rsid w:val="008A43CB"/>
    <w:rsid w:val="008A5A2B"/>
    <w:rsid w:val="008A679D"/>
    <w:rsid w:val="008B2705"/>
    <w:rsid w:val="008B493B"/>
    <w:rsid w:val="008C18F3"/>
    <w:rsid w:val="008C2C8B"/>
    <w:rsid w:val="008C7C25"/>
    <w:rsid w:val="008D1E6E"/>
    <w:rsid w:val="008D5046"/>
    <w:rsid w:val="008D6416"/>
    <w:rsid w:val="008E22B1"/>
    <w:rsid w:val="008E3CED"/>
    <w:rsid w:val="008E3CF2"/>
    <w:rsid w:val="008E3FB0"/>
    <w:rsid w:val="008E61D7"/>
    <w:rsid w:val="008E78EB"/>
    <w:rsid w:val="008F4500"/>
    <w:rsid w:val="00901159"/>
    <w:rsid w:val="00902650"/>
    <w:rsid w:val="009072C3"/>
    <w:rsid w:val="00915E20"/>
    <w:rsid w:val="00916679"/>
    <w:rsid w:val="00916D99"/>
    <w:rsid w:val="00923C0D"/>
    <w:rsid w:val="00924FFA"/>
    <w:rsid w:val="00926473"/>
    <w:rsid w:val="00930478"/>
    <w:rsid w:val="0093113D"/>
    <w:rsid w:val="00943F38"/>
    <w:rsid w:val="0094501E"/>
    <w:rsid w:val="00945A3C"/>
    <w:rsid w:val="00947028"/>
    <w:rsid w:val="00947B9F"/>
    <w:rsid w:val="00950F8A"/>
    <w:rsid w:val="0095131C"/>
    <w:rsid w:val="00951B98"/>
    <w:rsid w:val="00954D5A"/>
    <w:rsid w:val="00956160"/>
    <w:rsid w:val="00957D87"/>
    <w:rsid w:val="00962D61"/>
    <w:rsid w:val="0096342D"/>
    <w:rsid w:val="00963FC0"/>
    <w:rsid w:val="00970DFF"/>
    <w:rsid w:val="00974B24"/>
    <w:rsid w:val="00976C95"/>
    <w:rsid w:val="00981968"/>
    <w:rsid w:val="009824A6"/>
    <w:rsid w:val="00982867"/>
    <w:rsid w:val="00983067"/>
    <w:rsid w:val="00984614"/>
    <w:rsid w:val="00984A33"/>
    <w:rsid w:val="00992E6D"/>
    <w:rsid w:val="009A05C0"/>
    <w:rsid w:val="009A22D7"/>
    <w:rsid w:val="009A43D5"/>
    <w:rsid w:val="009A4968"/>
    <w:rsid w:val="009A49FB"/>
    <w:rsid w:val="009A6B0D"/>
    <w:rsid w:val="009B0C8F"/>
    <w:rsid w:val="009B1D77"/>
    <w:rsid w:val="009B259C"/>
    <w:rsid w:val="009B2FCA"/>
    <w:rsid w:val="009B3094"/>
    <w:rsid w:val="009B31F7"/>
    <w:rsid w:val="009B37EA"/>
    <w:rsid w:val="009B3D8B"/>
    <w:rsid w:val="009C0EE1"/>
    <w:rsid w:val="009D128D"/>
    <w:rsid w:val="009D3A81"/>
    <w:rsid w:val="009D6B6A"/>
    <w:rsid w:val="009E5448"/>
    <w:rsid w:val="009E6D0E"/>
    <w:rsid w:val="009E7DEC"/>
    <w:rsid w:val="009F2FC0"/>
    <w:rsid w:val="009F3133"/>
    <w:rsid w:val="009F4866"/>
    <w:rsid w:val="00A006CF"/>
    <w:rsid w:val="00A00F19"/>
    <w:rsid w:val="00A014EF"/>
    <w:rsid w:val="00A13C7F"/>
    <w:rsid w:val="00A16F50"/>
    <w:rsid w:val="00A173E5"/>
    <w:rsid w:val="00A17839"/>
    <w:rsid w:val="00A179B1"/>
    <w:rsid w:val="00A17BBD"/>
    <w:rsid w:val="00A2008C"/>
    <w:rsid w:val="00A26BDB"/>
    <w:rsid w:val="00A34ACB"/>
    <w:rsid w:val="00A45954"/>
    <w:rsid w:val="00A4718E"/>
    <w:rsid w:val="00A50358"/>
    <w:rsid w:val="00A51532"/>
    <w:rsid w:val="00A604E3"/>
    <w:rsid w:val="00A71191"/>
    <w:rsid w:val="00A77FD6"/>
    <w:rsid w:val="00A80704"/>
    <w:rsid w:val="00A809DE"/>
    <w:rsid w:val="00A829CE"/>
    <w:rsid w:val="00A83CBC"/>
    <w:rsid w:val="00A8644C"/>
    <w:rsid w:val="00A911F1"/>
    <w:rsid w:val="00A95184"/>
    <w:rsid w:val="00AA0E70"/>
    <w:rsid w:val="00AA113D"/>
    <w:rsid w:val="00AA1D2E"/>
    <w:rsid w:val="00AA2D0C"/>
    <w:rsid w:val="00AA5488"/>
    <w:rsid w:val="00AA71B7"/>
    <w:rsid w:val="00AA7306"/>
    <w:rsid w:val="00AB131F"/>
    <w:rsid w:val="00AB3D89"/>
    <w:rsid w:val="00AB4E8A"/>
    <w:rsid w:val="00AC270F"/>
    <w:rsid w:val="00AC6ED5"/>
    <w:rsid w:val="00AC7564"/>
    <w:rsid w:val="00AD251D"/>
    <w:rsid w:val="00AE1797"/>
    <w:rsid w:val="00AE6D06"/>
    <w:rsid w:val="00AF10A5"/>
    <w:rsid w:val="00B00831"/>
    <w:rsid w:val="00B0100A"/>
    <w:rsid w:val="00B02CAF"/>
    <w:rsid w:val="00B10640"/>
    <w:rsid w:val="00B1590A"/>
    <w:rsid w:val="00B170E4"/>
    <w:rsid w:val="00B17527"/>
    <w:rsid w:val="00B24031"/>
    <w:rsid w:val="00B30CBF"/>
    <w:rsid w:val="00B3390B"/>
    <w:rsid w:val="00B3547E"/>
    <w:rsid w:val="00B41530"/>
    <w:rsid w:val="00B45B16"/>
    <w:rsid w:val="00B47CCC"/>
    <w:rsid w:val="00B52459"/>
    <w:rsid w:val="00B55376"/>
    <w:rsid w:val="00B55E55"/>
    <w:rsid w:val="00B56016"/>
    <w:rsid w:val="00B565BD"/>
    <w:rsid w:val="00B56D14"/>
    <w:rsid w:val="00B62F68"/>
    <w:rsid w:val="00B644EF"/>
    <w:rsid w:val="00B6605E"/>
    <w:rsid w:val="00B731BD"/>
    <w:rsid w:val="00B74DB7"/>
    <w:rsid w:val="00B7510C"/>
    <w:rsid w:val="00B754A7"/>
    <w:rsid w:val="00B82850"/>
    <w:rsid w:val="00B86F86"/>
    <w:rsid w:val="00B872F1"/>
    <w:rsid w:val="00B9250E"/>
    <w:rsid w:val="00B92803"/>
    <w:rsid w:val="00BA0088"/>
    <w:rsid w:val="00BA384A"/>
    <w:rsid w:val="00BA5A28"/>
    <w:rsid w:val="00BB087F"/>
    <w:rsid w:val="00BB1260"/>
    <w:rsid w:val="00BC0F41"/>
    <w:rsid w:val="00BC1EF6"/>
    <w:rsid w:val="00BD0D44"/>
    <w:rsid w:val="00BD1148"/>
    <w:rsid w:val="00BD4A9A"/>
    <w:rsid w:val="00BD69B2"/>
    <w:rsid w:val="00BD6B70"/>
    <w:rsid w:val="00BD6D43"/>
    <w:rsid w:val="00BF38C3"/>
    <w:rsid w:val="00C01049"/>
    <w:rsid w:val="00C04896"/>
    <w:rsid w:val="00C1336D"/>
    <w:rsid w:val="00C139BA"/>
    <w:rsid w:val="00C2345E"/>
    <w:rsid w:val="00C247F4"/>
    <w:rsid w:val="00C255D9"/>
    <w:rsid w:val="00C255FA"/>
    <w:rsid w:val="00C25923"/>
    <w:rsid w:val="00C310BD"/>
    <w:rsid w:val="00C32F2A"/>
    <w:rsid w:val="00C33D95"/>
    <w:rsid w:val="00C4067F"/>
    <w:rsid w:val="00C45A91"/>
    <w:rsid w:val="00C4619A"/>
    <w:rsid w:val="00C47F57"/>
    <w:rsid w:val="00C530B8"/>
    <w:rsid w:val="00C54F74"/>
    <w:rsid w:val="00C55CA0"/>
    <w:rsid w:val="00C61056"/>
    <w:rsid w:val="00C64118"/>
    <w:rsid w:val="00C65C06"/>
    <w:rsid w:val="00C65E96"/>
    <w:rsid w:val="00C71F34"/>
    <w:rsid w:val="00C74F3D"/>
    <w:rsid w:val="00C76B47"/>
    <w:rsid w:val="00C77DFE"/>
    <w:rsid w:val="00C77FEE"/>
    <w:rsid w:val="00C80325"/>
    <w:rsid w:val="00C836FF"/>
    <w:rsid w:val="00C866A9"/>
    <w:rsid w:val="00C8765D"/>
    <w:rsid w:val="00C93EA4"/>
    <w:rsid w:val="00C97100"/>
    <w:rsid w:val="00C97E38"/>
    <w:rsid w:val="00CA18BF"/>
    <w:rsid w:val="00CA1C33"/>
    <w:rsid w:val="00CA38C7"/>
    <w:rsid w:val="00CB7276"/>
    <w:rsid w:val="00CC551E"/>
    <w:rsid w:val="00CC59E4"/>
    <w:rsid w:val="00CC662D"/>
    <w:rsid w:val="00CD1F5A"/>
    <w:rsid w:val="00CD6E3E"/>
    <w:rsid w:val="00CE20DF"/>
    <w:rsid w:val="00CE52AA"/>
    <w:rsid w:val="00CF0967"/>
    <w:rsid w:val="00CF0A61"/>
    <w:rsid w:val="00CF1595"/>
    <w:rsid w:val="00CF6347"/>
    <w:rsid w:val="00CF7F6C"/>
    <w:rsid w:val="00D0176B"/>
    <w:rsid w:val="00D02CC4"/>
    <w:rsid w:val="00D06684"/>
    <w:rsid w:val="00D112B8"/>
    <w:rsid w:val="00D13950"/>
    <w:rsid w:val="00D147B8"/>
    <w:rsid w:val="00D216E0"/>
    <w:rsid w:val="00D21FA6"/>
    <w:rsid w:val="00D23494"/>
    <w:rsid w:val="00D30640"/>
    <w:rsid w:val="00D31634"/>
    <w:rsid w:val="00D4217D"/>
    <w:rsid w:val="00D45937"/>
    <w:rsid w:val="00D4625F"/>
    <w:rsid w:val="00D46587"/>
    <w:rsid w:val="00D50157"/>
    <w:rsid w:val="00D509FD"/>
    <w:rsid w:val="00D52F6D"/>
    <w:rsid w:val="00D54508"/>
    <w:rsid w:val="00D55B4B"/>
    <w:rsid w:val="00D61A94"/>
    <w:rsid w:val="00D61EC3"/>
    <w:rsid w:val="00D6715F"/>
    <w:rsid w:val="00D72055"/>
    <w:rsid w:val="00D73434"/>
    <w:rsid w:val="00D7595A"/>
    <w:rsid w:val="00D770C6"/>
    <w:rsid w:val="00D906D7"/>
    <w:rsid w:val="00D92CC2"/>
    <w:rsid w:val="00D938DD"/>
    <w:rsid w:val="00D95F25"/>
    <w:rsid w:val="00D96AD1"/>
    <w:rsid w:val="00D9744C"/>
    <w:rsid w:val="00DA3014"/>
    <w:rsid w:val="00DA3AE8"/>
    <w:rsid w:val="00DA4168"/>
    <w:rsid w:val="00DA6184"/>
    <w:rsid w:val="00DA6F90"/>
    <w:rsid w:val="00DA7E5F"/>
    <w:rsid w:val="00DB2958"/>
    <w:rsid w:val="00DD05C7"/>
    <w:rsid w:val="00DD1E83"/>
    <w:rsid w:val="00DD7A4B"/>
    <w:rsid w:val="00DE00CA"/>
    <w:rsid w:val="00DE5EDE"/>
    <w:rsid w:val="00DF0EA6"/>
    <w:rsid w:val="00DF40E6"/>
    <w:rsid w:val="00DF56C4"/>
    <w:rsid w:val="00DF5B94"/>
    <w:rsid w:val="00DF7177"/>
    <w:rsid w:val="00E018EE"/>
    <w:rsid w:val="00E03063"/>
    <w:rsid w:val="00E06F67"/>
    <w:rsid w:val="00E11DA3"/>
    <w:rsid w:val="00E21E68"/>
    <w:rsid w:val="00E2547B"/>
    <w:rsid w:val="00E25C8B"/>
    <w:rsid w:val="00E3080E"/>
    <w:rsid w:val="00E33B42"/>
    <w:rsid w:val="00E365CE"/>
    <w:rsid w:val="00E36DC3"/>
    <w:rsid w:val="00E40434"/>
    <w:rsid w:val="00E42E52"/>
    <w:rsid w:val="00E444BE"/>
    <w:rsid w:val="00E44743"/>
    <w:rsid w:val="00E4489E"/>
    <w:rsid w:val="00E44DAC"/>
    <w:rsid w:val="00E4593D"/>
    <w:rsid w:val="00E45B0B"/>
    <w:rsid w:val="00E46BE2"/>
    <w:rsid w:val="00E54299"/>
    <w:rsid w:val="00E57C45"/>
    <w:rsid w:val="00E618B5"/>
    <w:rsid w:val="00E62AF9"/>
    <w:rsid w:val="00E72211"/>
    <w:rsid w:val="00E75E6E"/>
    <w:rsid w:val="00E766B8"/>
    <w:rsid w:val="00E80870"/>
    <w:rsid w:val="00E80922"/>
    <w:rsid w:val="00E9296E"/>
    <w:rsid w:val="00E93AEE"/>
    <w:rsid w:val="00E93B48"/>
    <w:rsid w:val="00EA2F0D"/>
    <w:rsid w:val="00EA7684"/>
    <w:rsid w:val="00EB196C"/>
    <w:rsid w:val="00EB278D"/>
    <w:rsid w:val="00EB61AA"/>
    <w:rsid w:val="00EC3533"/>
    <w:rsid w:val="00EC52CA"/>
    <w:rsid w:val="00EC6584"/>
    <w:rsid w:val="00EC7DAC"/>
    <w:rsid w:val="00ED0003"/>
    <w:rsid w:val="00ED0C5E"/>
    <w:rsid w:val="00EE424C"/>
    <w:rsid w:val="00EE7B5B"/>
    <w:rsid w:val="00EF17CA"/>
    <w:rsid w:val="00EF4041"/>
    <w:rsid w:val="00EF53CC"/>
    <w:rsid w:val="00F00C72"/>
    <w:rsid w:val="00F04D91"/>
    <w:rsid w:val="00F06081"/>
    <w:rsid w:val="00F06896"/>
    <w:rsid w:val="00F13878"/>
    <w:rsid w:val="00F14C88"/>
    <w:rsid w:val="00F155BC"/>
    <w:rsid w:val="00F15C89"/>
    <w:rsid w:val="00F21CE8"/>
    <w:rsid w:val="00F31DCE"/>
    <w:rsid w:val="00F32C7D"/>
    <w:rsid w:val="00F350F1"/>
    <w:rsid w:val="00F41467"/>
    <w:rsid w:val="00F43164"/>
    <w:rsid w:val="00F46F80"/>
    <w:rsid w:val="00F51121"/>
    <w:rsid w:val="00F51DCC"/>
    <w:rsid w:val="00F5225B"/>
    <w:rsid w:val="00F60586"/>
    <w:rsid w:val="00F71E8E"/>
    <w:rsid w:val="00F71EA0"/>
    <w:rsid w:val="00F74987"/>
    <w:rsid w:val="00F75648"/>
    <w:rsid w:val="00F75F64"/>
    <w:rsid w:val="00F81690"/>
    <w:rsid w:val="00F83F6B"/>
    <w:rsid w:val="00F861DC"/>
    <w:rsid w:val="00FA09E3"/>
    <w:rsid w:val="00FA41EA"/>
    <w:rsid w:val="00FB1C71"/>
    <w:rsid w:val="00FB261C"/>
    <w:rsid w:val="00FB5C9B"/>
    <w:rsid w:val="00FB6B2F"/>
    <w:rsid w:val="00FB707A"/>
    <w:rsid w:val="00FB7D22"/>
    <w:rsid w:val="00FC7AAE"/>
    <w:rsid w:val="00FD1D16"/>
    <w:rsid w:val="00FD5CCA"/>
    <w:rsid w:val="00FE0968"/>
    <w:rsid w:val="00FE1C3B"/>
    <w:rsid w:val="00FF1035"/>
    <w:rsid w:val="00FF54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A58F1"/>
  <w15:docId w15:val="{F0A60899-0F59-4FE3-B604-795CBD48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26E06"/>
    <w:pPr>
      <w:widowControl w:val="0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</w:pPr>
    <w:rPr>
      <w:szCs w:val="21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ezatstarpm">
    <w:name w:val="No Spacing"/>
    <w:basedOn w:val="Parasts"/>
    <w:next w:val="Parasts"/>
    <w:uiPriority w:val="1"/>
    <w:qFormat/>
    <w:rsid w:val="007B3740"/>
  </w:style>
  <w:style w:type="table" w:styleId="Reatabula">
    <w:name w:val="Table Grid"/>
    <w:basedOn w:val="Parastatabula"/>
    <w:uiPriority w:val="59"/>
    <w:rsid w:val="00E11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rsid w:val="004508BA"/>
    <w:pPr>
      <w:widowControl/>
      <w:spacing w:before="75" w:after="75"/>
      <w:jc w:val="left"/>
    </w:pPr>
    <w:rPr>
      <w:rFonts w:eastAsia="Times New Roman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F8169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756CED"/>
    <w:rPr>
      <w:color w:val="605E5C"/>
      <w:shd w:val="clear" w:color="auto" w:fill="E1DFDD"/>
    </w:rPr>
  </w:style>
  <w:style w:type="paragraph" w:customStyle="1" w:styleId="Default">
    <w:name w:val="Default"/>
    <w:rsid w:val="003975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0D128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D128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D128D"/>
    <w:rPr>
      <w:rFonts w:ascii="Times New Roman" w:hAnsi="Times New Roman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D128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D128D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FF51B3E40F41831A10F3570AADD9" ma:contentTypeVersion="7" ma:contentTypeDescription="Create a new document." ma:contentTypeScope="" ma:versionID="63dc522d0383e1338dbd0f9a3e718605">
  <xsd:schema xmlns:xsd="http://www.w3.org/2001/XMLSchema" xmlns:xs="http://www.w3.org/2001/XMLSchema" xmlns:p="http://schemas.microsoft.com/office/2006/metadata/properties" xmlns:ns3="dfd13ebb-071b-4ace-9995-90fa9e9bd826" xmlns:ns4="40536604-1800-48d0-8f73-d2c71169e3c9" targetNamespace="http://schemas.microsoft.com/office/2006/metadata/properties" ma:root="true" ma:fieldsID="bd911f6023777abd0024bb5eae211f99" ns3:_="" ns4:_="">
    <xsd:import namespace="dfd13ebb-071b-4ace-9995-90fa9e9bd826"/>
    <xsd:import namespace="40536604-1800-48d0-8f73-d2c71169e3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13ebb-071b-4ace-9995-90fa9e9bd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36604-1800-48d0-8f73-d2c71169e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90F9E-9980-490D-8258-17B6C7FD3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13ebb-071b-4ace-9995-90fa9e9bd826"/>
    <ds:schemaRef ds:uri="40536604-1800-48d0-8f73-d2c71169e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1A4A0-D96E-4CD1-B971-1FFC787EB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93E08-FA92-480E-BC19-767FE1E100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87CA86-0E66-8A43-9EE1-65AAEFD7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3464</Words>
  <Characters>1975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ministrija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L.Liukiša</dc:creator>
  <dc:description>Liene.Liukisa@tm.gov.lv</dc:description>
  <cp:lastModifiedBy>Maija Reine</cp:lastModifiedBy>
  <cp:revision>4</cp:revision>
  <cp:lastPrinted>2019-09-09T08:09:00Z</cp:lastPrinted>
  <dcterms:created xsi:type="dcterms:W3CDTF">2021-02-23T09:07:00Z</dcterms:created>
  <dcterms:modified xsi:type="dcterms:W3CDTF">2021-02-24T14:52:00Z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0x0101005003FF51B3E40F41831A10F3570AADD9</vt:lpwstr>
  </property>
</Properties>
</file>