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F01" w:rsidRPr="00F47F01" w:rsidRDefault="00F47F01" w:rsidP="00F47F01">
      <w:pPr>
        <w:spacing w:after="0" w:line="240" w:lineRule="auto"/>
        <w:jc w:val="both"/>
        <w:outlineLvl w:val="0"/>
        <w:rPr>
          <w:rFonts w:ascii="Times New Roman" w:hAnsi="Times New Roman"/>
          <w:b/>
          <w:sz w:val="24"/>
          <w:szCs w:val="24"/>
          <w:lang w:val="lv-LV"/>
        </w:rPr>
      </w:pPr>
    </w:p>
    <w:p w:rsidR="00F47F01" w:rsidRDefault="00F47F01" w:rsidP="00F47F01">
      <w:pPr>
        <w:spacing w:after="0" w:line="240" w:lineRule="auto"/>
        <w:jc w:val="right"/>
        <w:outlineLvl w:val="0"/>
        <w:rPr>
          <w:rFonts w:ascii="Times New Roman" w:hAnsi="Times New Roman"/>
          <w:b/>
          <w:sz w:val="24"/>
          <w:szCs w:val="24"/>
          <w:lang w:val="lv-LV"/>
        </w:rPr>
      </w:pPr>
    </w:p>
    <w:p w:rsidR="00F47F01" w:rsidRPr="00F47F01" w:rsidRDefault="00F47F01" w:rsidP="00F47F01">
      <w:pPr>
        <w:spacing w:after="0" w:line="240" w:lineRule="auto"/>
        <w:jc w:val="right"/>
        <w:outlineLvl w:val="0"/>
        <w:rPr>
          <w:rFonts w:ascii="Times New Roman" w:hAnsi="Times New Roman"/>
          <w:b/>
          <w:sz w:val="24"/>
          <w:szCs w:val="24"/>
          <w:lang w:val="lv-LV"/>
        </w:rPr>
      </w:pPr>
    </w:p>
    <w:p w:rsidR="00F40237" w:rsidRDefault="00F47F01" w:rsidP="00F40237">
      <w:pPr>
        <w:spacing w:after="0" w:line="240" w:lineRule="auto"/>
        <w:jc w:val="right"/>
        <w:outlineLvl w:val="0"/>
        <w:rPr>
          <w:rFonts w:ascii="Times New Roman" w:hAnsi="Times New Roman"/>
          <w:b/>
          <w:sz w:val="24"/>
          <w:szCs w:val="24"/>
          <w:lang w:val="lv-LV"/>
        </w:rPr>
      </w:pPr>
      <w:r w:rsidRPr="00F47F01">
        <w:rPr>
          <w:rFonts w:ascii="Times New Roman" w:hAnsi="Times New Roman"/>
          <w:b/>
          <w:sz w:val="24"/>
          <w:szCs w:val="24"/>
          <w:lang w:val="lv-LV"/>
        </w:rPr>
        <w:t xml:space="preserve">Valsts </w:t>
      </w:r>
      <w:r w:rsidR="00F40237">
        <w:rPr>
          <w:rFonts w:ascii="Times New Roman" w:hAnsi="Times New Roman"/>
          <w:b/>
          <w:sz w:val="24"/>
          <w:szCs w:val="24"/>
          <w:lang w:val="lv-LV"/>
        </w:rPr>
        <w:t xml:space="preserve">sekretāram </w:t>
      </w:r>
    </w:p>
    <w:p w:rsidR="00F40237" w:rsidRPr="00F47F01" w:rsidRDefault="00F40237" w:rsidP="00F40237">
      <w:pPr>
        <w:spacing w:after="0" w:line="240" w:lineRule="auto"/>
        <w:jc w:val="right"/>
        <w:outlineLvl w:val="0"/>
        <w:rPr>
          <w:rFonts w:ascii="Times New Roman" w:hAnsi="Times New Roman"/>
          <w:b/>
          <w:sz w:val="24"/>
          <w:szCs w:val="24"/>
          <w:lang w:val="lv-LV"/>
        </w:rPr>
      </w:pPr>
      <w:bookmarkStart w:id="0" w:name="_GoBack"/>
      <w:bookmarkEnd w:id="0"/>
      <w:r>
        <w:rPr>
          <w:rFonts w:ascii="Times New Roman" w:hAnsi="Times New Roman"/>
          <w:b/>
          <w:sz w:val="24"/>
          <w:szCs w:val="24"/>
          <w:lang w:val="lv-LV"/>
        </w:rPr>
        <w:t>Raivim Kronbergam</w:t>
      </w:r>
    </w:p>
    <w:p w:rsidR="00F47F01" w:rsidRPr="00F47F01" w:rsidRDefault="00F47F01" w:rsidP="00F47F01">
      <w:pPr>
        <w:spacing w:after="0" w:line="240" w:lineRule="auto"/>
        <w:jc w:val="center"/>
        <w:outlineLvl w:val="0"/>
        <w:rPr>
          <w:rFonts w:ascii="Times New Roman" w:hAnsi="Times New Roman"/>
          <w:b/>
          <w:sz w:val="24"/>
          <w:szCs w:val="24"/>
          <w:lang w:val="lv-LV"/>
        </w:rPr>
      </w:pPr>
    </w:p>
    <w:p w:rsidR="00F47F01" w:rsidRPr="00F47F01" w:rsidRDefault="00F47F01" w:rsidP="00F47F01">
      <w:pPr>
        <w:spacing w:after="0" w:line="240" w:lineRule="auto"/>
        <w:jc w:val="center"/>
        <w:outlineLvl w:val="0"/>
        <w:rPr>
          <w:rFonts w:ascii="Times New Roman" w:hAnsi="Times New Roman"/>
          <w:b/>
          <w:sz w:val="24"/>
          <w:szCs w:val="24"/>
          <w:lang w:val="lv-LV"/>
        </w:rPr>
      </w:pPr>
    </w:p>
    <w:p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Ziņojums </w:t>
      </w:r>
    </w:p>
    <w:p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par Tieslietu ministrijā iesniegtajiem </w:t>
      </w:r>
    </w:p>
    <w:p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reliģisko organizāciju pārskatiem par darbību </w:t>
      </w:r>
      <w:proofErr w:type="gramStart"/>
      <w:r w:rsidRPr="00F47F01">
        <w:rPr>
          <w:rFonts w:ascii="Times New Roman" w:hAnsi="Times New Roman"/>
          <w:b/>
          <w:sz w:val="24"/>
          <w:szCs w:val="24"/>
          <w:lang w:val="lv-LV"/>
        </w:rPr>
        <w:t>2017.gadā</w:t>
      </w:r>
      <w:proofErr w:type="gramEnd"/>
    </w:p>
    <w:p w:rsidR="00F47F01" w:rsidRPr="00F47F01" w:rsidRDefault="00F47F01" w:rsidP="00F47F01">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ab/>
        <w:t xml:space="preserve">Saskaņā ar Reliģisko organizāciju likuma </w:t>
      </w:r>
      <w:proofErr w:type="gramStart"/>
      <w:r w:rsidRPr="00F47F01">
        <w:rPr>
          <w:rFonts w:ascii="Times New Roman" w:hAnsi="Times New Roman"/>
          <w:sz w:val="24"/>
          <w:szCs w:val="24"/>
          <w:lang w:val="lv-LV"/>
        </w:rPr>
        <w:t>14.panta</w:t>
      </w:r>
      <w:proofErr w:type="gramEnd"/>
      <w:r w:rsidRPr="00F47F01">
        <w:rPr>
          <w:rFonts w:ascii="Times New Roman" w:hAnsi="Times New Roman"/>
          <w:sz w:val="24"/>
          <w:szCs w:val="24"/>
          <w:lang w:val="lv-LV"/>
        </w:rPr>
        <w:t xml:space="preserve"> septīto daļu reliģiskajām organizācijām katru gadu ne vēlāk kā 1.martā Ministru kabineta noteiktajā kārtībā Tieslietu ministrijā jāiesniedz pārskats par savu darbību. Kārtību, kādā reliģiskās organizācijas iesniedz pārskatus par savu darbību nosaka Ministru kabineta </w:t>
      </w:r>
      <w:proofErr w:type="gramStart"/>
      <w:r w:rsidRPr="00F47F01">
        <w:rPr>
          <w:rFonts w:ascii="Times New Roman" w:hAnsi="Times New Roman"/>
          <w:sz w:val="24"/>
          <w:szCs w:val="24"/>
          <w:lang w:val="lv-LV"/>
        </w:rPr>
        <w:t>2009.gada</w:t>
      </w:r>
      <w:proofErr w:type="gramEnd"/>
      <w:r w:rsidRPr="00F47F01">
        <w:rPr>
          <w:rFonts w:ascii="Times New Roman" w:hAnsi="Times New Roman"/>
          <w:sz w:val="24"/>
          <w:szCs w:val="24"/>
          <w:lang w:val="lv-LV"/>
        </w:rPr>
        <w:t xml:space="preserve"> 18.augusta noteikumi Nr.930 "Kārtība, kādā reliģiskās organizācijas iesniedz pārskatu par savu darbību".</w:t>
      </w:r>
    </w:p>
    <w:p w:rsidR="00F47F01" w:rsidRPr="00F47F01" w:rsidRDefault="00F47F01" w:rsidP="00F47F01">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ind w:left="720"/>
        <w:jc w:val="center"/>
        <w:rPr>
          <w:rFonts w:ascii="Times New Roman" w:hAnsi="Times New Roman"/>
          <w:sz w:val="24"/>
          <w:szCs w:val="24"/>
          <w:lang w:val="lv-LV"/>
        </w:rPr>
      </w:pPr>
      <w:r w:rsidRPr="00F47F01">
        <w:rPr>
          <w:rFonts w:ascii="Times New Roman" w:hAnsi="Times New Roman"/>
          <w:b/>
          <w:sz w:val="24"/>
          <w:szCs w:val="24"/>
          <w:lang w:val="lv-LV"/>
        </w:rPr>
        <w:t>1. Reliģisko savienību (baznīcu), diecēžu un draudžu pārskatu iesniegšanas gaita</w:t>
      </w:r>
    </w:p>
    <w:p w:rsidR="00F47F01" w:rsidRPr="00F47F01" w:rsidRDefault="00F47F01" w:rsidP="00F47F01">
      <w:pPr>
        <w:spacing w:after="0" w:line="240" w:lineRule="auto"/>
        <w:jc w:val="both"/>
        <w:rPr>
          <w:rFonts w:ascii="Times New Roman" w:hAnsi="Times New Roman"/>
          <w:b/>
          <w:sz w:val="24"/>
          <w:szCs w:val="24"/>
          <w:lang w:val="lv-LV"/>
        </w:rPr>
      </w:pP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Reliģisko organizāciju likuma </w:t>
      </w:r>
      <w:proofErr w:type="gramStart"/>
      <w:r w:rsidRPr="00F47F01">
        <w:rPr>
          <w:rFonts w:ascii="Times New Roman" w:hAnsi="Times New Roman"/>
          <w:sz w:val="24"/>
          <w:szCs w:val="24"/>
          <w:lang w:val="lv-LV"/>
        </w:rPr>
        <w:t>14.panta</w:t>
      </w:r>
      <w:proofErr w:type="gramEnd"/>
      <w:r w:rsidRPr="00F47F01">
        <w:rPr>
          <w:rFonts w:ascii="Times New Roman" w:hAnsi="Times New Roman"/>
          <w:sz w:val="24"/>
          <w:szCs w:val="24"/>
          <w:lang w:val="lv-LV"/>
        </w:rPr>
        <w:t xml:space="preserve"> septītā daļa paredz pārs</w:t>
      </w:r>
      <w:r w:rsidR="00F24151">
        <w:rPr>
          <w:rFonts w:ascii="Times New Roman" w:hAnsi="Times New Roman"/>
          <w:sz w:val="24"/>
          <w:szCs w:val="24"/>
          <w:lang w:val="lv-LV"/>
        </w:rPr>
        <w:t>katu iesniegšanu ne vēlāk kā 1.</w:t>
      </w:r>
      <w:r w:rsidRPr="00F47F01">
        <w:rPr>
          <w:rFonts w:ascii="Times New Roman" w:hAnsi="Times New Roman"/>
          <w:sz w:val="24"/>
          <w:szCs w:val="24"/>
          <w:lang w:val="lv-LV"/>
        </w:rPr>
        <w:t>martā.</w:t>
      </w:r>
    </w:p>
    <w:p w:rsidR="00F47F01" w:rsidRPr="00187E16" w:rsidRDefault="00F47F01" w:rsidP="00F47F01">
      <w:pPr>
        <w:spacing w:after="0" w:line="240" w:lineRule="auto"/>
        <w:ind w:firstLine="720"/>
        <w:jc w:val="both"/>
        <w:rPr>
          <w:rFonts w:ascii="Times New Roman" w:hAnsi="Times New Roman"/>
          <w:b/>
          <w:sz w:val="24"/>
          <w:szCs w:val="24"/>
          <w:lang w:val="lv-LV"/>
        </w:rPr>
      </w:pPr>
      <w:r w:rsidRPr="00F47F01">
        <w:rPr>
          <w:rFonts w:ascii="Times New Roman" w:hAnsi="Times New Roman"/>
          <w:sz w:val="24"/>
          <w:szCs w:val="24"/>
          <w:lang w:val="lv-LV"/>
        </w:rPr>
        <w:t xml:space="preserve">Atbilstoši Ministru kabineta </w:t>
      </w:r>
      <w:proofErr w:type="gramStart"/>
      <w:r w:rsidRPr="00F47F01">
        <w:rPr>
          <w:rFonts w:ascii="Times New Roman" w:hAnsi="Times New Roman"/>
          <w:sz w:val="24"/>
          <w:szCs w:val="24"/>
          <w:lang w:val="lv-LV"/>
        </w:rPr>
        <w:t>2009.gada</w:t>
      </w:r>
      <w:proofErr w:type="gramEnd"/>
      <w:r w:rsidRPr="00F47F01">
        <w:rPr>
          <w:rFonts w:ascii="Times New Roman" w:hAnsi="Times New Roman"/>
          <w:sz w:val="24"/>
          <w:szCs w:val="24"/>
          <w:lang w:val="lv-LV"/>
        </w:rPr>
        <w:t xml:space="preserve"> 18.augusta noteikumu Nr.930 "Kārtība, kādā reliģiskās organizācijas iesniedz pārskatu par savu darbību" 6.punktam, ja reliģiskās organizācijas pārskatus neiesniedz vai pārskatā ir sniegta nepilnīga informācija, Tieslietu ministrija rakstiski informē attiecīgo reliģisko organizāciju, nosakot divu nedēļu termiņu pārskata iesniegšanai. Tieslietu ministrija, apkopojot reliģisko organizāciju iesniegtos pārskatus un pamatojoties uz minēto noteikumu 6.punktu, </w:t>
      </w:r>
      <w:r w:rsidRPr="00F47F01">
        <w:rPr>
          <w:rFonts w:ascii="Times New Roman" w:hAnsi="Times New Roman"/>
          <w:b/>
          <w:sz w:val="24"/>
          <w:szCs w:val="24"/>
          <w:lang w:val="lv-LV"/>
        </w:rPr>
        <w:t xml:space="preserve">2018.gada 20.maijā </w:t>
      </w:r>
      <w:r w:rsidRPr="00F47F01">
        <w:rPr>
          <w:rFonts w:ascii="Times New Roman" w:hAnsi="Times New Roman"/>
          <w:sz w:val="24"/>
          <w:szCs w:val="24"/>
          <w:lang w:val="lv-LV"/>
        </w:rPr>
        <w:t>par pārskatu neiesniegšanu</w:t>
      </w:r>
      <w:r w:rsidRPr="00F47F01">
        <w:rPr>
          <w:rFonts w:ascii="Times New Roman" w:hAnsi="Times New Roman"/>
          <w:b/>
          <w:sz w:val="24"/>
          <w:szCs w:val="24"/>
          <w:lang w:val="lv-LV"/>
        </w:rPr>
        <w:t xml:space="preserve"> informēja </w:t>
      </w:r>
      <w:r w:rsidR="007F5C6C">
        <w:rPr>
          <w:rFonts w:ascii="Times New Roman" w:hAnsi="Times New Roman"/>
          <w:b/>
          <w:sz w:val="24"/>
          <w:szCs w:val="24"/>
          <w:lang w:val="lv-LV"/>
        </w:rPr>
        <w:t>30</w:t>
      </w:r>
      <w:r w:rsidRPr="00F47F01">
        <w:rPr>
          <w:rFonts w:ascii="Times New Roman" w:hAnsi="Times New Roman"/>
          <w:b/>
          <w:sz w:val="24"/>
          <w:szCs w:val="24"/>
          <w:lang w:val="lv-LV"/>
        </w:rPr>
        <w:t xml:space="preserve"> autonomo reliģisko organizāciju. Atkārotu atgādinājumu par pārskatu nesniegšanu </w:t>
      </w:r>
      <w:r w:rsidR="00061613">
        <w:rPr>
          <w:rFonts w:ascii="Times New Roman" w:hAnsi="Times New Roman"/>
          <w:b/>
          <w:sz w:val="24"/>
          <w:szCs w:val="24"/>
          <w:lang w:val="lv-LV"/>
        </w:rPr>
        <w:t xml:space="preserve">Tieslietu ministrija nosūtīja </w:t>
      </w:r>
      <w:r w:rsidRPr="00187E16">
        <w:rPr>
          <w:rFonts w:ascii="Times New Roman" w:hAnsi="Times New Roman"/>
          <w:b/>
          <w:sz w:val="24"/>
          <w:szCs w:val="24"/>
          <w:lang w:val="lv-LV"/>
        </w:rPr>
        <w:t>2018.gada 1.augustā 2</w:t>
      </w:r>
      <w:r w:rsidR="00061613">
        <w:rPr>
          <w:rFonts w:ascii="Times New Roman" w:hAnsi="Times New Roman"/>
          <w:b/>
          <w:sz w:val="24"/>
          <w:szCs w:val="24"/>
          <w:lang w:val="lv-LV"/>
        </w:rPr>
        <w:t>6 autonomām reliģiskajām organizācijām</w:t>
      </w:r>
      <w:r w:rsidRPr="00187E16">
        <w:rPr>
          <w:rFonts w:ascii="Times New Roman" w:hAnsi="Times New Roman"/>
          <w:b/>
          <w:sz w:val="24"/>
          <w:szCs w:val="24"/>
          <w:lang w:val="lv-LV"/>
        </w:rPr>
        <w:t xml:space="preserve">. </w:t>
      </w:r>
    </w:p>
    <w:p w:rsidR="00F47F01" w:rsidRPr="00C33949" w:rsidRDefault="00F47F01" w:rsidP="00C33949">
      <w:pPr>
        <w:spacing w:after="0" w:line="240" w:lineRule="auto"/>
        <w:ind w:firstLine="720"/>
        <w:jc w:val="both"/>
        <w:rPr>
          <w:rFonts w:ascii="Times New Roman" w:hAnsi="Times New Roman"/>
          <w:sz w:val="24"/>
          <w:szCs w:val="24"/>
          <w:lang w:val="lv-LV"/>
        </w:rPr>
      </w:pPr>
      <w:r w:rsidRPr="00187E16">
        <w:rPr>
          <w:rFonts w:ascii="Times New Roman" w:hAnsi="Times New Roman"/>
          <w:sz w:val="24"/>
          <w:szCs w:val="24"/>
          <w:lang w:val="lv-LV"/>
        </w:rPr>
        <w:t xml:space="preserve">Līdz šim brīdim pārskatu par darbību </w:t>
      </w:r>
      <w:proofErr w:type="gramStart"/>
      <w:r w:rsidRPr="00187E16">
        <w:rPr>
          <w:rFonts w:ascii="Times New Roman" w:hAnsi="Times New Roman"/>
          <w:sz w:val="24"/>
          <w:szCs w:val="24"/>
          <w:lang w:val="lv-LV"/>
        </w:rPr>
        <w:t>2017.gadā</w:t>
      </w:r>
      <w:proofErr w:type="gramEnd"/>
      <w:r w:rsidRPr="00187E16">
        <w:rPr>
          <w:rFonts w:ascii="Times New Roman" w:hAnsi="Times New Roman"/>
          <w:sz w:val="24"/>
          <w:szCs w:val="24"/>
          <w:lang w:val="lv-LV"/>
        </w:rPr>
        <w:t xml:space="preserve"> nav iesniegušas </w:t>
      </w:r>
      <w:r w:rsidR="00061613">
        <w:rPr>
          <w:rFonts w:ascii="Times New Roman" w:hAnsi="Times New Roman"/>
          <w:b/>
          <w:sz w:val="24"/>
          <w:szCs w:val="24"/>
          <w:lang w:val="lv-LV"/>
        </w:rPr>
        <w:t xml:space="preserve">25 </w:t>
      </w:r>
      <w:r w:rsidRPr="00187E16">
        <w:rPr>
          <w:rFonts w:ascii="Times New Roman" w:hAnsi="Times New Roman"/>
          <w:sz w:val="24"/>
          <w:szCs w:val="24"/>
          <w:lang w:val="lv-LV"/>
        </w:rPr>
        <w:t xml:space="preserve">autonomās draudzes "AUGSBURGAS TICĪBAS APLIECĪBAS ALOJAS LUTERĀŅU DRAUDZE", "AUGSBURGAS TICĪBAS APLIECĪBAS LIMBAŽU LUTERĀŅU DRAUDZE", </w:t>
      </w:r>
      <w:r w:rsidR="004B1A40" w:rsidRPr="00187E16">
        <w:rPr>
          <w:rFonts w:ascii="Times New Roman" w:hAnsi="Times New Roman"/>
          <w:sz w:val="24"/>
          <w:szCs w:val="24"/>
          <w:lang w:val="lv-LV"/>
        </w:rPr>
        <w:t>"</w:t>
      </w:r>
      <w:r w:rsidRPr="00187E16">
        <w:rPr>
          <w:rFonts w:ascii="Times New Roman" w:hAnsi="Times New Roman"/>
          <w:sz w:val="24"/>
          <w:szCs w:val="24"/>
          <w:lang w:val="lv-LV"/>
        </w:rPr>
        <w:t>EBREJU RELIĢISKĀ DRAUDZE "TALSI"</w:t>
      </w:r>
      <w:r w:rsidR="004B1A40" w:rsidRPr="00187E16">
        <w:rPr>
          <w:rFonts w:ascii="Times New Roman" w:hAnsi="Times New Roman"/>
          <w:sz w:val="24"/>
          <w:szCs w:val="24"/>
          <w:lang w:val="lv-LV"/>
        </w:rPr>
        <w:t xml:space="preserve">", </w:t>
      </w:r>
      <w:r w:rsidRPr="00187E16">
        <w:rPr>
          <w:rFonts w:ascii="Times New Roman" w:hAnsi="Times New Roman"/>
          <w:sz w:val="24"/>
          <w:szCs w:val="24"/>
          <w:lang w:val="lv-LV"/>
        </w:rPr>
        <w:t>"JAUNATNES KRISTĪGĀS SAVIENĪBAS LATVIJAS DRAUDZE",</w:t>
      </w:r>
      <w:r w:rsidR="00C33949" w:rsidRPr="00187E16">
        <w:rPr>
          <w:rFonts w:ascii="Times New Roman" w:hAnsi="Times New Roman"/>
          <w:sz w:val="24"/>
          <w:szCs w:val="24"/>
          <w:lang w:val="lv-LV"/>
        </w:rPr>
        <w:t xml:space="preserve"> </w:t>
      </w:r>
      <w:r w:rsidR="004B1A40" w:rsidRPr="00187E16">
        <w:rPr>
          <w:rFonts w:ascii="Times New Roman" w:hAnsi="Times New Roman"/>
          <w:sz w:val="24"/>
          <w:szCs w:val="24"/>
          <w:lang w:val="lv-LV"/>
        </w:rPr>
        <w:t>"</w:t>
      </w:r>
      <w:r w:rsidRPr="00187E16">
        <w:rPr>
          <w:rFonts w:ascii="Times New Roman" w:hAnsi="Times New Roman"/>
          <w:sz w:val="24"/>
          <w:szCs w:val="24"/>
          <w:lang w:val="lv-LV"/>
        </w:rPr>
        <w:t>AUGSBURGAS TICĪBAS APLIECĪBAS VENTSPILS LUTERĀŅU DRAUDZE", "AUGSBURGAS TĪCĪBAS APLIECĪBAS JELGAVAS LUTERĀŅU KRISTUS DRAUDZE",</w:t>
      </w:r>
      <w:r w:rsidR="00C33949" w:rsidRPr="00187E16">
        <w:rPr>
          <w:lang w:val="lv-LV"/>
        </w:rPr>
        <w:t xml:space="preserve"> </w:t>
      </w:r>
      <w:r w:rsidR="00C33949" w:rsidRPr="00187E16">
        <w:rPr>
          <w:rFonts w:ascii="Times New Roman" w:hAnsi="Times New Roman"/>
          <w:sz w:val="24"/>
          <w:szCs w:val="24"/>
          <w:lang w:val="lv-LV"/>
        </w:rPr>
        <w:t xml:space="preserve">"ĀDAŽU EVAŅĢĒLISKĀ JĒZUS KRISTUS DRAUDZE", </w:t>
      </w:r>
      <w:r w:rsidR="00DB3488" w:rsidRPr="00187E16">
        <w:rPr>
          <w:rFonts w:ascii="Times New Roman" w:hAnsi="Times New Roman"/>
          <w:sz w:val="24"/>
          <w:szCs w:val="24"/>
          <w:lang w:val="lv-LV"/>
        </w:rPr>
        <w:t>"</w:t>
      </w:r>
      <w:r w:rsidRPr="00187E16">
        <w:rPr>
          <w:rFonts w:ascii="Times New Roman" w:hAnsi="Times New Roman"/>
          <w:sz w:val="24"/>
          <w:szCs w:val="24"/>
          <w:lang w:val="lv-LV"/>
        </w:rPr>
        <w:t>AUTONOMĀ EVAŅĢĒLISKĀS TICĪBAS KRISTIEŠU DRAUDZE "FILADELFIJA"", "AUTONOMĀ EVAŅĢĒLISKĀS TICĪBAS KRISTIEŠU DRAUDZE "DRAUDZE VISAI ĢIMENEI"",</w:t>
      </w:r>
      <w:r w:rsidR="004B1A40" w:rsidRPr="00187E16">
        <w:rPr>
          <w:rFonts w:ascii="Times New Roman" w:hAnsi="Times New Roman"/>
          <w:sz w:val="24"/>
          <w:szCs w:val="24"/>
          <w:lang w:val="lv-LV"/>
        </w:rPr>
        <w:t xml:space="preserve"> </w:t>
      </w:r>
      <w:r w:rsidRPr="00187E16">
        <w:rPr>
          <w:rFonts w:ascii="Times New Roman" w:hAnsi="Times New Roman"/>
          <w:sz w:val="24"/>
          <w:szCs w:val="24"/>
          <w:lang w:val="lv-LV"/>
        </w:rPr>
        <w:t>"MESIĀNISKĀ DRAUDZE "JEŠUA"",</w:t>
      </w:r>
      <w:r w:rsidR="004B1A40" w:rsidRPr="00187E16">
        <w:rPr>
          <w:rFonts w:ascii="Times New Roman" w:hAnsi="Times New Roman"/>
          <w:sz w:val="24"/>
          <w:szCs w:val="24"/>
          <w:lang w:val="lv-LV"/>
        </w:rPr>
        <w:t xml:space="preserve"> </w:t>
      </w:r>
      <w:r w:rsidRPr="00187E16">
        <w:rPr>
          <w:rFonts w:ascii="Times New Roman" w:hAnsi="Times New Roman"/>
          <w:sz w:val="24"/>
          <w:szCs w:val="24"/>
          <w:lang w:val="lv-LV"/>
        </w:rPr>
        <w:t xml:space="preserve">"EBREJU RELIĢISKĀ DRAUDZE "BEIT-MIDRAŠ"", "EBREJU RELIĢISKĀ DRAUDZE "KAŠRUTS"", "EBREJU RELIĢISKĀ DRAUDZE </w:t>
      </w:r>
      <w:r w:rsidRPr="00187E16">
        <w:rPr>
          <w:rFonts w:ascii="Times New Roman" w:hAnsi="Times New Roman"/>
          <w:sz w:val="24"/>
          <w:szCs w:val="24"/>
          <w:lang w:val="lv-LV"/>
        </w:rPr>
        <w:lastRenderedPageBreak/>
        <w:t xml:space="preserve">"SKOLA UN MĀJA"", "RĒZEKNES EBREJU DRAUDZE", </w:t>
      </w:r>
      <w:r w:rsidRPr="00187E16">
        <w:rPr>
          <w:rFonts w:ascii="Times New Roman" w:eastAsia="Times New Roman" w:hAnsi="Times New Roman"/>
          <w:sz w:val="24"/>
          <w:szCs w:val="24"/>
          <w:lang w:val="lv-LV" w:eastAsia="lv-LV"/>
        </w:rPr>
        <w:t xml:space="preserve">"RĪGAS UN LATVIJAS EBREJU RELIĢISKĀ DRAUDZE "ŠAMIR"", </w:t>
      </w:r>
      <w:r w:rsidR="004B1A40" w:rsidRPr="00187E16">
        <w:rPr>
          <w:rFonts w:ascii="Times New Roman" w:hAnsi="Times New Roman"/>
          <w:sz w:val="24"/>
          <w:szCs w:val="24"/>
          <w:lang w:val="lv-LV"/>
        </w:rPr>
        <w:t>"</w:t>
      </w:r>
      <w:r w:rsidR="004B1A40" w:rsidRPr="00187E16">
        <w:rPr>
          <w:rFonts w:ascii="Times New Roman" w:eastAsia="Times New Roman" w:hAnsi="Times New Roman"/>
          <w:sz w:val="24"/>
          <w:szCs w:val="24"/>
          <w:lang w:val="lv-LV" w:eastAsia="lv-LV"/>
        </w:rPr>
        <w:t>MUSULMAŅU DRAUDZE</w:t>
      </w:r>
      <w:r w:rsidRPr="00187E16">
        <w:rPr>
          <w:rFonts w:ascii="Times New Roman" w:eastAsia="Times New Roman" w:hAnsi="Times New Roman"/>
          <w:sz w:val="24"/>
          <w:szCs w:val="24"/>
          <w:lang w:val="lv-LV" w:eastAsia="lv-LV"/>
        </w:rPr>
        <w:t xml:space="preserve"> "</w:t>
      </w:r>
      <w:r w:rsidR="004B1A40" w:rsidRPr="00187E16">
        <w:rPr>
          <w:rFonts w:ascii="Times New Roman" w:eastAsia="Times New Roman" w:hAnsi="Times New Roman"/>
          <w:sz w:val="24"/>
          <w:szCs w:val="24"/>
          <w:lang w:val="lv-LV" w:eastAsia="lv-LV"/>
        </w:rPr>
        <w:t>HALAL</w:t>
      </w:r>
      <w:r w:rsidRPr="00187E16">
        <w:rPr>
          <w:rFonts w:ascii="Times New Roman" w:eastAsia="Times New Roman" w:hAnsi="Times New Roman"/>
          <w:sz w:val="24"/>
          <w:szCs w:val="24"/>
          <w:lang w:val="lv-LV" w:eastAsia="lv-LV"/>
        </w:rPr>
        <w:t>"</w:t>
      </w:r>
      <w:r w:rsidR="004B1A40" w:rsidRPr="00187E16">
        <w:rPr>
          <w:rFonts w:ascii="Times New Roman" w:hAnsi="Times New Roman"/>
          <w:sz w:val="24"/>
          <w:szCs w:val="24"/>
          <w:lang w:val="lv-LV"/>
        </w:rPr>
        <w:t>"</w:t>
      </w:r>
      <w:r w:rsidRPr="00187E16">
        <w:rPr>
          <w:rFonts w:ascii="Times New Roman" w:eastAsia="Times New Roman" w:hAnsi="Times New Roman"/>
          <w:sz w:val="24"/>
          <w:szCs w:val="24"/>
          <w:lang w:val="lv-LV" w:eastAsia="lv-LV"/>
        </w:rPr>
        <w:t xml:space="preserve">, </w:t>
      </w:r>
      <w:r w:rsidR="004B1A40" w:rsidRPr="00187E16">
        <w:rPr>
          <w:rFonts w:ascii="Times New Roman" w:hAnsi="Times New Roman"/>
          <w:sz w:val="24"/>
          <w:szCs w:val="24"/>
          <w:lang w:val="lv-LV"/>
        </w:rPr>
        <w:t>"</w:t>
      </w:r>
      <w:r w:rsidR="004B1A40" w:rsidRPr="00187E16">
        <w:rPr>
          <w:rFonts w:ascii="Times New Roman" w:eastAsia="Times New Roman" w:hAnsi="Times New Roman"/>
          <w:sz w:val="24"/>
          <w:szCs w:val="24"/>
          <w:lang w:val="lv-LV" w:eastAsia="lv-LV"/>
        </w:rPr>
        <w:t>MUSULMAŅU DRAUDZE</w:t>
      </w:r>
      <w:r w:rsidRPr="00187E16">
        <w:rPr>
          <w:rFonts w:ascii="Times New Roman" w:eastAsia="Times New Roman" w:hAnsi="Times New Roman"/>
          <w:sz w:val="24"/>
          <w:szCs w:val="24"/>
          <w:lang w:val="lv-LV" w:eastAsia="lv-LV"/>
        </w:rPr>
        <w:t xml:space="preserve"> "ALSHABAB ALMUSLIM"</w:t>
      </w:r>
      <w:r w:rsidR="004B1A40" w:rsidRPr="00187E16">
        <w:rPr>
          <w:rFonts w:ascii="Times New Roman" w:hAnsi="Times New Roman"/>
          <w:sz w:val="24"/>
          <w:szCs w:val="24"/>
          <w:lang w:val="lv-LV"/>
        </w:rPr>
        <w:t>"</w:t>
      </w:r>
      <w:r w:rsidRPr="00187E16">
        <w:rPr>
          <w:rFonts w:ascii="Times New Roman" w:eastAsia="Times New Roman" w:hAnsi="Times New Roman"/>
          <w:sz w:val="24"/>
          <w:szCs w:val="24"/>
          <w:lang w:val="lv-LV" w:eastAsia="lv-LV"/>
        </w:rPr>
        <w:t xml:space="preserve">, </w:t>
      </w:r>
      <w:r w:rsidR="004B1A40" w:rsidRPr="00187E16">
        <w:rPr>
          <w:rFonts w:ascii="Times New Roman" w:hAnsi="Times New Roman"/>
          <w:sz w:val="24"/>
          <w:szCs w:val="24"/>
          <w:lang w:val="lv-LV"/>
        </w:rPr>
        <w:t>"</w:t>
      </w:r>
      <w:r w:rsidR="004B1A40" w:rsidRPr="00187E16">
        <w:rPr>
          <w:rFonts w:ascii="Times New Roman" w:eastAsia="Times New Roman" w:hAnsi="Times New Roman"/>
          <w:sz w:val="24"/>
          <w:szCs w:val="24"/>
          <w:lang w:val="lv-LV" w:eastAsia="lv-LV"/>
        </w:rPr>
        <w:t>MUSULMAŅU DRAUDZE</w:t>
      </w:r>
      <w:r w:rsidRPr="00187E16">
        <w:rPr>
          <w:rFonts w:ascii="Times New Roman" w:eastAsia="Times New Roman" w:hAnsi="Times New Roman"/>
          <w:sz w:val="24"/>
          <w:szCs w:val="24"/>
          <w:lang w:val="lv-LV" w:eastAsia="lv-LV"/>
        </w:rPr>
        <w:t xml:space="preserve"> "ISLAM"</w:t>
      </w:r>
      <w:r w:rsidR="004B1A40" w:rsidRPr="00187E16">
        <w:rPr>
          <w:rFonts w:ascii="Times New Roman" w:hAnsi="Times New Roman"/>
          <w:sz w:val="24"/>
          <w:szCs w:val="24"/>
          <w:lang w:val="lv-LV"/>
        </w:rPr>
        <w:t>"</w:t>
      </w:r>
      <w:r w:rsidRPr="00187E16">
        <w:rPr>
          <w:rFonts w:ascii="Times New Roman" w:eastAsia="Times New Roman" w:hAnsi="Times New Roman"/>
          <w:sz w:val="24"/>
          <w:szCs w:val="24"/>
          <w:lang w:val="lv-LV" w:eastAsia="lv-LV"/>
        </w:rPr>
        <w:t xml:space="preserve">, </w:t>
      </w:r>
      <w:r w:rsidR="004B1A40" w:rsidRPr="00187E16">
        <w:rPr>
          <w:rFonts w:ascii="Times New Roman" w:hAnsi="Times New Roman"/>
          <w:sz w:val="24"/>
          <w:szCs w:val="24"/>
          <w:lang w:val="lv-LV"/>
        </w:rPr>
        <w:t>"</w:t>
      </w:r>
      <w:r w:rsidR="004B1A40" w:rsidRPr="00187E16">
        <w:rPr>
          <w:rFonts w:ascii="Times New Roman" w:eastAsia="Times New Roman" w:hAnsi="Times New Roman"/>
          <w:sz w:val="24"/>
          <w:szCs w:val="24"/>
          <w:lang w:val="lv-LV" w:eastAsia="lv-LV"/>
        </w:rPr>
        <w:t>MUSULMAŅU DRAUDZE</w:t>
      </w:r>
      <w:r w:rsidRPr="00187E16">
        <w:rPr>
          <w:rFonts w:ascii="Times New Roman" w:eastAsia="Times New Roman" w:hAnsi="Times New Roman"/>
          <w:sz w:val="24"/>
          <w:szCs w:val="24"/>
          <w:lang w:val="lv-LV" w:eastAsia="lv-LV"/>
        </w:rPr>
        <w:t xml:space="preserve"> "KORAN"</w:t>
      </w:r>
      <w:r w:rsidR="004B1A40" w:rsidRPr="00187E16">
        <w:rPr>
          <w:rFonts w:ascii="Times New Roman" w:hAnsi="Times New Roman"/>
          <w:sz w:val="24"/>
          <w:szCs w:val="24"/>
          <w:lang w:val="lv-LV"/>
        </w:rPr>
        <w:t>"</w:t>
      </w:r>
      <w:r w:rsidRPr="00187E16">
        <w:rPr>
          <w:rFonts w:ascii="Times New Roman" w:eastAsia="Times New Roman" w:hAnsi="Times New Roman"/>
          <w:sz w:val="24"/>
          <w:szCs w:val="24"/>
          <w:lang w:val="lv-LV" w:eastAsia="lv-LV"/>
        </w:rPr>
        <w:t xml:space="preserve">, </w:t>
      </w:r>
      <w:r w:rsidR="004B1A40" w:rsidRPr="00187E16">
        <w:rPr>
          <w:rFonts w:ascii="Times New Roman" w:hAnsi="Times New Roman"/>
          <w:sz w:val="24"/>
          <w:szCs w:val="24"/>
          <w:lang w:val="lv-LV"/>
        </w:rPr>
        <w:t xml:space="preserve">"MUSULMAŅU DRAUDZE </w:t>
      </w:r>
      <w:r w:rsidRPr="00187E16">
        <w:rPr>
          <w:rFonts w:ascii="Times New Roman" w:eastAsia="Times New Roman" w:hAnsi="Times New Roman"/>
          <w:sz w:val="24"/>
          <w:szCs w:val="24"/>
          <w:lang w:val="lv-LV" w:eastAsia="lv-LV"/>
        </w:rPr>
        <w:t>"IMAN"</w:t>
      </w:r>
      <w:r w:rsidR="004B1A40" w:rsidRPr="00187E16">
        <w:rPr>
          <w:rFonts w:ascii="Times New Roman" w:hAnsi="Times New Roman"/>
          <w:sz w:val="24"/>
          <w:szCs w:val="24"/>
          <w:lang w:val="lv-LV"/>
        </w:rPr>
        <w:t>"</w:t>
      </w:r>
      <w:r w:rsidRPr="00187E16">
        <w:rPr>
          <w:rFonts w:ascii="Times New Roman" w:eastAsia="Times New Roman" w:hAnsi="Times New Roman"/>
          <w:sz w:val="24"/>
          <w:szCs w:val="24"/>
          <w:lang w:val="lv-LV" w:eastAsia="lv-LV"/>
        </w:rPr>
        <w:t xml:space="preserve">, </w:t>
      </w:r>
      <w:r w:rsidR="004B1A40" w:rsidRPr="00187E16">
        <w:rPr>
          <w:rFonts w:ascii="Times New Roman" w:hAnsi="Times New Roman"/>
          <w:sz w:val="24"/>
          <w:szCs w:val="24"/>
          <w:lang w:val="lv-LV"/>
        </w:rPr>
        <w:t xml:space="preserve">"DAUGAVPILS MUSULMAŅU DRAUDZE </w:t>
      </w:r>
      <w:r w:rsidRPr="00187E16">
        <w:rPr>
          <w:rFonts w:ascii="Times New Roman" w:eastAsia="Times New Roman" w:hAnsi="Times New Roman"/>
          <w:sz w:val="24"/>
          <w:szCs w:val="24"/>
          <w:lang w:val="lv-LV" w:eastAsia="lv-LV"/>
        </w:rPr>
        <w:t>"IDEĻ"</w:t>
      </w:r>
      <w:r w:rsidR="004B1A40" w:rsidRPr="00187E16">
        <w:rPr>
          <w:rFonts w:ascii="Times New Roman" w:hAnsi="Times New Roman"/>
          <w:sz w:val="24"/>
          <w:szCs w:val="24"/>
          <w:lang w:val="lv-LV"/>
        </w:rPr>
        <w:t>"</w:t>
      </w:r>
      <w:r w:rsidRPr="00187E16">
        <w:rPr>
          <w:rFonts w:ascii="Times New Roman" w:eastAsia="Times New Roman" w:hAnsi="Times New Roman"/>
          <w:sz w:val="24"/>
          <w:szCs w:val="24"/>
          <w:lang w:val="lv-LV" w:eastAsia="lv-LV"/>
        </w:rPr>
        <w:t xml:space="preserve">, </w:t>
      </w:r>
      <w:r w:rsidR="00C33949" w:rsidRPr="00187E16">
        <w:rPr>
          <w:rFonts w:ascii="Times New Roman" w:eastAsia="Times New Roman" w:hAnsi="Times New Roman"/>
          <w:sz w:val="24"/>
          <w:szCs w:val="24"/>
          <w:lang w:val="lv-LV" w:eastAsia="lv-LV"/>
        </w:rPr>
        <w:t>"KRISTIEŠU DRAUDZE</w:t>
      </w:r>
      <w:r w:rsidRPr="00187E16">
        <w:rPr>
          <w:rFonts w:ascii="Times New Roman" w:eastAsia="Times New Roman" w:hAnsi="Times New Roman"/>
          <w:sz w:val="24"/>
          <w:szCs w:val="24"/>
          <w:lang w:val="lv-LV" w:eastAsia="lv-LV"/>
        </w:rPr>
        <w:t xml:space="preserve"> "</w:t>
      </w:r>
      <w:r w:rsidR="00C33949" w:rsidRPr="00187E16">
        <w:rPr>
          <w:rFonts w:ascii="Times New Roman" w:eastAsia="Times New Roman" w:hAnsi="Times New Roman"/>
          <w:sz w:val="24"/>
          <w:szCs w:val="24"/>
          <w:lang w:val="lv-LV" w:eastAsia="lv-LV"/>
        </w:rPr>
        <w:t>VIENOTĪBA KRISTŪ</w:t>
      </w:r>
      <w:r w:rsidRPr="00187E16">
        <w:rPr>
          <w:rFonts w:ascii="Times New Roman" w:eastAsia="Times New Roman" w:hAnsi="Times New Roman"/>
          <w:sz w:val="24"/>
          <w:szCs w:val="24"/>
          <w:lang w:val="lv-LV" w:eastAsia="lv-LV"/>
        </w:rPr>
        <w:t>"</w:t>
      </w:r>
      <w:r w:rsidR="00C33949" w:rsidRPr="00187E16">
        <w:rPr>
          <w:rFonts w:ascii="Times New Roman" w:eastAsia="Times New Roman" w:hAnsi="Times New Roman"/>
          <w:sz w:val="24"/>
          <w:szCs w:val="24"/>
          <w:lang w:val="lv-LV" w:eastAsia="lv-LV"/>
        </w:rPr>
        <w:t>"</w:t>
      </w:r>
      <w:r w:rsidRPr="00187E16">
        <w:rPr>
          <w:rFonts w:ascii="Times New Roman" w:eastAsia="Times New Roman" w:hAnsi="Times New Roman"/>
          <w:sz w:val="24"/>
          <w:szCs w:val="24"/>
          <w:lang w:val="lv-LV" w:eastAsia="lv-LV"/>
        </w:rPr>
        <w:t>, "TIŠINAS VECTICĪBNIEKU DRAUDZE", "RIMŠU VECTICĪBNIEKU VECPOMORAS KRISTIEŠU DRAUDZE"</w:t>
      </w:r>
      <w:r w:rsidR="00C33949" w:rsidRPr="00187E16">
        <w:rPr>
          <w:rFonts w:ascii="Times New Roman" w:eastAsia="Times New Roman" w:hAnsi="Times New Roman"/>
          <w:sz w:val="24"/>
          <w:szCs w:val="24"/>
          <w:lang w:val="lv-LV" w:eastAsia="lv-LV"/>
        </w:rPr>
        <w:t xml:space="preserve"> un </w:t>
      </w:r>
      <w:r w:rsidR="00C33949" w:rsidRPr="00187E16">
        <w:rPr>
          <w:rFonts w:ascii="Times New Roman" w:hAnsi="Times New Roman"/>
          <w:sz w:val="24"/>
          <w:szCs w:val="24"/>
          <w:lang w:val="lv-LV"/>
        </w:rPr>
        <w:t>"TRESTIŠKU VECTICĪBNIEKU DRAUDZE</w:t>
      </w:r>
      <w:r w:rsidR="00C33949" w:rsidRPr="00187E16">
        <w:rPr>
          <w:rFonts w:ascii="Times New Roman" w:eastAsia="Times New Roman" w:hAnsi="Times New Roman"/>
          <w:sz w:val="24"/>
          <w:szCs w:val="24"/>
          <w:lang w:val="lv-LV" w:eastAsia="lv-LV"/>
        </w:rPr>
        <w:t>".</w:t>
      </w:r>
    </w:p>
    <w:p w:rsidR="00F47F01" w:rsidRPr="00F47F01" w:rsidRDefault="00F47F01" w:rsidP="00F47F01">
      <w:pPr>
        <w:spacing w:after="0" w:line="240" w:lineRule="auto"/>
        <w:ind w:firstLine="720"/>
        <w:jc w:val="both"/>
        <w:rPr>
          <w:rFonts w:ascii="Times New Roman" w:hAnsi="Times New Roman"/>
          <w:sz w:val="24"/>
          <w:szCs w:val="24"/>
          <w:lang w:val="lv-LV"/>
        </w:rPr>
      </w:pPr>
    </w:p>
    <w:p w:rsidR="00F47F01" w:rsidRPr="00F47F01" w:rsidRDefault="00020D0F" w:rsidP="00F47F0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Līdz ar to</w:t>
      </w:r>
      <w:r w:rsidR="00F47F01" w:rsidRPr="00F47F01">
        <w:rPr>
          <w:rFonts w:ascii="Times New Roman" w:hAnsi="Times New Roman"/>
          <w:sz w:val="24"/>
          <w:szCs w:val="24"/>
          <w:lang w:val="lv-LV"/>
        </w:rPr>
        <w:t>, apkopojot statistikas datus un analizējot pārskatos sniegto informāciju, ziņojumā netiek iekļauta informācija par reliģiskajām organizācijām, kuras nav iesūtījušas pārskatus par savu darbību.</w:t>
      </w:r>
    </w:p>
    <w:p w:rsidR="00F47F01" w:rsidRPr="00F47F01" w:rsidRDefault="00F47F01" w:rsidP="00F47F01">
      <w:pPr>
        <w:spacing w:after="0" w:line="240" w:lineRule="auto"/>
        <w:ind w:firstLine="720"/>
        <w:jc w:val="both"/>
        <w:rPr>
          <w:rFonts w:ascii="Times New Roman" w:hAnsi="Times New Roman"/>
          <w:b/>
          <w:sz w:val="24"/>
          <w:szCs w:val="24"/>
          <w:lang w:val="lv-LV"/>
        </w:rPr>
      </w:pPr>
      <w:r w:rsidRPr="00F47F01">
        <w:rPr>
          <w:rFonts w:ascii="Times New Roman" w:hAnsi="Times New Roman"/>
          <w:b/>
          <w:sz w:val="24"/>
          <w:szCs w:val="24"/>
          <w:lang w:val="lv-LV"/>
        </w:rPr>
        <w:t>Tieslietu ministrijai šobrīd ir iesniegti 17 reliģisko savienību (ba</w:t>
      </w:r>
      <w:r w:rsidR="004A5AD9">
        <w:rPr>
          <w:rFonts w:ascii="Times New Roman" w:hAnsi="Times New Roman"/>
          <w:b/>
          <w:sz w:val="24"/>
          <w:szCs w:val="24"/>
          <w:lang w:val="lv-LV"/>
        </w:rPr>
        <w:t xml:space="preserve">znīcu) pārskati, aptverot 1 046 </w:t>
      </w:r>
      <w:r w:rsidRPr="00F47F01">
        <w:rPr>
          <w:rFonts w:ascii="Times New Roman" w:hAnsi="Times New Roman"/>
          <w:b/>
          <w:sz w:val="24"/>
          <w:szCs w:val="24"/>
          <w:lang w:val="lv-LV"/>
        </w:rPr>
        <w:t xml:space="preserve">draudzes un 129 autonomo draudžu pārskati.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Statistikas dati par reliģisko savienību (baznīcu) pārskatiem par darbību </w:t>
      </w:r>
      <w:proofErr w:type="gramStart"/>
      <w:r w:rsidRPr="00F47F01">
        <w:rPr>
          <w:rFonts w:ascii="Times New Roman" w:hAnsi="Times New Roman"/>
          <w:sz w:val="24"/>
          <w:szCs w:val="24"/>
          <w:lang w:val="lv-LV"/>
        </w:rPr>
        <w:t>2017.gadā</w:t>
      </w:r>
      <w:proofErr w:type="gramEnd"/>
      <w:r w:rsidRPr="00F47F01">
        <w:rPr>
          <w:rFonts w:ascii="Times New Roman" w:hAnsi="Times New Roman"/>
          <w:sz w:val="24"/>
          <w:szCs w:val="24"/>
          <w:lang w:val="lv-LV"/>
        </w:rPr>
        <w:t xml:space="preserve"> ir apkopoti pielikumā Nr.1.</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Statistikas dati par autonomo reliģisko organizāciju pārskatiem par darbību </w:t>
      </w:r>
      <w:proofErr w:type="gramStart"/>
      <w:r w:rsidRPr="00F47F01">
        <w:rPr>
          <w:rFonts w:ascii="Times New Roman" w:hAnsi="Times New Roman"/>
          <w:sz w:val="24"/>
          <w:szCs w:val="24"/>
          <w:lang w:val="lv-LV"/>
        </w:rPr>
        <w:t>2017.gadā</w:t>
      </w:r>
      <w:proofErr w:type="gramEnd"/>
      <w:r w:rsidRPr="00F47F01">
        <w:rPr>
          <w:rFonts w:ascii="Times New Roman" w:hAnsi="Times New Roman"/>
          <w:sz w:val="24"/>
          <w:szCs w:val="24"/>
          <w:lang w:val="lv-LV"/>
        </w:rPr>
        <w:t xml:space="preserve"> ir apkopoti pielikumā Nr.2.</w:t>
      </w:r>
    </w:p>
    <w:p w:rsidR="00F47F01" w:rsidRPr="00F47F01" w:rsidRDefault="00F47F01" w:rsidP="00F47F01">
      <w:pPr>
        <w:spacing w:after="0" w:line="240" w:lineRule="auto"/>
        <w:ind w:firstLine="720"/>
        <w:jc w:val="both"/>
        <w:rPr>
          <w:rFonts w:ascii="Times New Roman" w:hAnsi="Times New Roman"/>
          <w:sz w:val="24"/>
          <w:szCs w:val="24"/>
          <w:lang w:val="lv-LV"/>
        </w:rPr>
      </w:pPr>
    </w:p>
    <w:p w:rsidR="00F47F01" w:rsidRPr="00F47F01" w:rsidRDefault="00F47F01" w:rsidP="00F47F01">
      <w:pPr>
        <w:spacing w:after="0" w:line="240" w:lineRule="auto"/>
        <w:ind w:firstLine="720"/>
        <w:jc w:val="center"/>
        <w:rPr>
          <w:rFonts w:ascii="Times New Roman" w:hAnsi="Times New Roman"/>
          <w:b/>
          <w:sz w:val="24"/>
          <w:szCs w:val="24"/>
          <w:lang w:val="lv-LV"/>
        </w:rPr>
      </w:pPr>
      <w:r w:rsidRPr="00F47F01">
        <w:rPr>
          <w:rFonts w:ascii="Times New Roman" w:hAnsi="Times New Roman"/>
          <w:b/>
          <w:sz w:val="24"/>
          <w:szCs w:val="24"/>
          <w:lang w:val="lv-LV"/>
        </w:rPr>
        <w:t>2. Reliģisko savienību (baznīcu), diecēžu un reliģisko organizāciju pārskatos sniegtās informācijas analīze</w:t>
      </w:r>
    </w:p>
    <w:p w:rsidR="00F47F01" w:rsidRPr="00F47F01" w:rsidRDefault="00F47F01" w:rsidP="00F47F01">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2.1. Reliģisko organizāciju dievnami, kulta celtnes un reliģiskās darbības veikšanas vietu skaits</w:t>
      </w:r>
    </w:p>
    <w:p w:rsidR="00F47F01" w:rsidRPr="00F47F01" w:rsidRDefault="00F47F01" w:rsidP="00F47F01">
      <w:pPr>
        <w:spacing w:after="0" w:line="240" w:lineRule="auto"/>
        <w:jc w:val="center"/>
        <w:rPr>
          <w:rFonts w:ascii="Times New Roman" w:hAnsi="Times New Roman"/>
          <w:b/>
          <w:sz w:val="24"/>
          <w:szCs w:val="24"/>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Atbilstoši pārskatos sniegtajai informācijai, reliģisko organizāciju īpašumā un valdījumā kopā ir </w:t>
      </w:r>
      <w:r w:rsidRPr="00C0368A">
        <w:rPr>
          <w:rFonts w:ascii="Times New Roman" w:hAnsi="Times New Roman"/>
          <w:b/>
          <w:sz w:val="24"/>
          <w:szCs w:val="24"/>
          <w:lang w:val="lv-LV"/>
        </w:rPr>
        <w:t>1 130</w:t>
      </w:r>
      <w:r w:rsidRPr="00F47F01">
        <w:rPr>
          <w:rFonts w:ascii="Times New Roman" w:hAnsi="Times New Roman"/>
          <w:b/>
          <w:color w:val="FF0000"/>
          <w:sz w:val="24"/>
          <w:szCs w:val="24"/>
          <w:lang w:val="lv-LV"/>
        </w:rPr>
        <w:t xml:space="preserve"> </w:t>
      </w:r>
      <w:r w:rsidRPr="00F47F01">
        <w:rPr>
          <w:rFonts w:ascii="Times New Roman" w:hAnsi="Times New Roman"/>
          <w:sz w:val="24"/>
          <w:szCs w:val="24"/>
          <w:lang w:val="lv-LV"/>
        </w:rPr>
        <w:t xml:space="preserve">dievnami, kulta celtnes un reliģiskās darbības veikšanas vietas: </w:t>
      </w:r>
    </w:p>
    <w:p w:rsidR="00F47F01" w:rsidRPr="00F47F01" w:rsidRDefault="00F47F01" w:rsidP="00F47F01">
      <w:pPr>
        <w:spacing w:after="0" w:line="240" w:lineRule="auto"/>
        <w:jc w:val="both"/>
        <w:rPr>
          <w:rFonts w:ascii="Times New Roman" w:hAnsi="Times New Roman"/>
          <w:sz w:val="24"/>
          <w:szCs w:val="24"/>
          <w:highlight w:val="yellow"/>
          <w:lang w:val="lv-LV"/>
        </w:rPr>
      </w:pPr>
    </w:p>
    <w:tbl>
      <w:tblPr>
        <w:tblW w:w="4824" w:type="dxa"/>
        <w:tblInd w:w="239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tblGrid>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b/>
                <w:snapToGrid w:val="0"/>
                <w:sz w:val="24"/>
                <w:szCs w:val="24"/>
                <w:lang w:val="lv-LV"/>
              </w:rPr>
            </w:pPr>
            <w:bookmarkStart w:id="1" w:name="_Hlk526245597"/>
            <w:r w:rsidRPr="00F47F01">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Skaits</w:t>
            </w:r>
          </w:p>
        </w:tc>
      </w:tr>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96</w:t>
            </w:r>
          </w:p>
        </w:tc>
      </w:tr>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Dievturi</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29</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Evaņģēlisko kristiešu</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23</w:t>
            </w:r>
          </w:p>
        </w:tc>
      </w:tr>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Jehovas liecinieki</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36</w:t>
            </w:r>
          </w:p>
        </w:tc>
      </w:tr>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19</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Katoļi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247</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309</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13</w:t>
            </w:r>
          </w:p>
        </w:tc>
      </w:tr>
      <w:tr w:rsidR="00917360" w:rsidRPr="00F47F01" w:rsidTr="00F10B38">
        <w:tc>
          <w:tcPr>
            <w:tcW w:w="3176" w:type="dxa"/>
            <w:tcBorders>
              <w:top w:val="single" w:sz="6" w:space="0" w:color="auto"/>
              <w:left w:val="single" w:sz="6" w:space="0" w:color="auto"/>
              <w:bottom w:val="single" w:sz="6" w:space="0" w:color="auto"/>
              <w:right w:val="single" w:sz="6" w:space="0" w:color="auto"/>
            </w:tcBorders>
          </w:tcPr>
          <w:p w:rsidR="00917360" w:rsidRPr="00F47F01" w:rsidRDefault="00917360" w:rsidP="004B271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Mozus ticīgie</w:t>
            </w:r>
            <w:r w:rsidR="00B21D88">
              <w:rPr>
                <w:rFonts w:ascii="Times New Roman" w:hAnsi="Times New Roman"/>
                <w:snapToGrid w:val="0"/>
                <w:sz w:val="24"/>
                <w:szCs w:val="24"/>
                <w:lang w:val="lv-LV"/>
              </w:rPr>
              <w:t xml:space="preserve"> (jūdaisti)</w:t>
            </w:r>
          </w:p>
        </w:tc>
        <w:tc>
          <w:tcPr>
            <w:tcW w:w="1648" w:type="dxa"/>
            <w:tcBorders>
              <w:top w:val="single" w:sz="6" w:space="0" w:color="auto"/>
              <w:left w:val="single" w:sz="6" w:space="0" w:color="auto"/>
              <w:bottom w:val="single" w:sz="6" w:space="0" w:color="auto"/>
              <w:right w:val="single" w:sz="6" w:space="0" w:color="auto"/>
            </w:tcBorders>
          </w:tcPr>
          <w:p w:rsidR="00917360" w:rsidRPr="00F47F01" w:rsidRDefault="00917360"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128</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15</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31</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58</w:t>
            </w:r>
          </w:p>
        </w:tc>
      </w:tr>
      <w:tr w:rsidR="00BD087C" w:rsidRPr="00F47F01" w:rsidTr="00F10B38">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4B2713">
            <w:pPr>
              <w:spacing w:after="0" w:line="240" w:lineRule="auto"/>
              <w:jc w:val="both"/>
              <w:rPr>
                <w:rFonts w:ascii="Times New Roman" w:hAnsi="Times New Roman"/>
                <w:snapToGrid w:val="0"/>
                <w:sz w:val="24"/>
                <w:szCs w:val="24"/>
                <w:lang w:val="lv-LV"/>
              </w:rPr>
            </w:pPr>
            <w:proofErr w:type="spellStart"/>
            <w:r>
              <w:rPr>
                <w:rFonts w:ascii="Times New Roman" w:hAnsi="Times New Roman"/>
                <w:snapToGrid w:val="0"/>
                <w:sz w:val="24"/>
                <w:szCs w:val="24"/>
                <w:lang w:val="lv-LV"/>
              </w:rPr>
              <w:t>Vaišnavi</w:t>
            </w:r>
            <w:proofErr w:type="spellEnd"/>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70</w:t>
            </w:r>
          </w:p>
        </w:tc>
      </w:tr>
      <w:bookmarkEnd w:id="1"/>
    </w:tbl>
    <w:p w:rsidR="00F47F01" w:rsidRPr="00F47F01" w:rsidRDefault="00F47F01" w:rsidP="00F47F01">
      <w:pPr>
        <w:spacing w:after="0" w:line="240" w:lineRule="auto"/>
        <w:jc w:val="both"/>
        <w:rPr>
          <w:rFonts w:ascii="Times New Roman" w:hAnsi="Times New Roman"/>
          <w:bCs/>
          <w:sz w:val="24"/>
          <w:szCs w:val="24"/>
          <w:highlight w:val="yellow"/>
          <w:lang w:val="lv-LV"/>
        </w:rPr>
      </w:pPr>
    </w:p>
    <w:p w:rsidR="00F47F01" w:rsidRPr="00F47F01" w:rsidRDefault="00F47F01" w:rsidP="00F47F01">
      <w:pPr>
        <w:spacing w:after="0" w:line="240" w:lineRule="auto"/>
        <w:jc w:val="both"/>
        <w:rPr>
          <w:rFonts w:ascii="Times New Roman" w:hAnsi="Times New Roman"/>
          <w:bCs/>
          <w:sz w:val="24"/>
          <w:szCs w:val="24"/>
          <w:highlight w:val="yellow"/>
          <w:lang w:val="lv-LV"/>
        </w:rPr>
      </w:pPr>
    </w:p>
    <w:p w:rsidR="00F47F01" w:rsidRPr="00F47F01" w:rsidRDefault="00F47F01" w:rsidP="00F47F01">
      <w:pPr>
        <w:spacing w:after="0" w:line="240" w:lineRule="auto"/>
        <w:jc w:val="both"/>
        <w:rPr>
          <w:rFonts w:ascii="Times New Roman" w:hAnsi="Times New Roman"/>
          <w:bCs/>
          <w:sz w:val="24"/>
          <w:szCs w:val="24"/>
          <w:highlight w:val="yellow"/>
          <w:lang w:val="lv-LV"/>
        </w:rPr>
      </w:pPr>
    </w:p>
    <w:p w:rsidR="00F47F01" w:rsidRPr="00F47F01" w:rsidRDefault="00F47F01" w:rsidP="00F47F01">
      <w:pPr>
        <w:spacing w:after="0" w:line="240" w:lineRule="auto"/>
        <w:jc w:val="both"/>
        <w:rPr>
          <w:rFonts w:ascii="Times New Roman" w:hAnsi="Times New Roman"/>
          <w:bCs/>
          <w:sz w:val="24"/>
          <w:szCs w:val="24"/>
          <w:highlight w:val="yellow"/>
          <w:lang w:val="lv-LV"/>
        </w:rPr>
      </w:pPr>
    </w:p>
    <w:p w:rsidR="00F47F01" w:rsidRDefault="00F47F01" w:rsidP="00F47F01">
      <w:pPr>
        <w:spacing w:after="0" w:line="240" w:lineRule="auto"/>
        <w:jc w:val="both"/>
        <w:rPr>
          <w:rFonts w:ascii="Times New Roman" w:hAnsi="Times New Roman"/>
          <w:bCs/>
          <w:sz w:val="24"/>
          <w:szCs w:val="24"/>
          <w:highlight w:val="yellow"/>
          <w:lang w:val="lv-LV"/>
        </w:rPr>
      </w:pPr>
    </w:p>
    <w:p w:rsidR="007F5C6C" w:rsidRPr="00F47F01" w:rsidRDefault="007F5C6C" w:rsidP="00F47F01">
      <w:pPr>
        <w:spacing w:after="0" w:line="240" w:lineRule="auto"/>
        <w:jc w:val="both"/>
        <w:rPr>
          <w:rFonts w:ascii="Times New Roman" w:hAnsi="Times New Roman"/>
          <w:bCs/>
          <w:sz w:val="24"/>
          <w:szCs w:val="24"/>
          <w:highlight w:val="yellow"/>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5E7281">
        <w:rPr>
          <w:rFonts w:ascii="Times New Roman" w:hAnsi="Times New Roman"/>
          <w:b/>
          <w:sz w:val="24"/>
          <w:szCs w:val="24"/>
          <w:lang w:val="lv-LV"/>
        </w:rPr>
        <w:lastRenderedPageBreak/>
        <w:t>2.2. Reliģisko organizāciju garīgais personāls</w:t>
      </w:r>
    </w:p>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Reliģiskajās organizācijās </w:t>
      </w:r>
      <w:r w:rsidRPr="00C0368A">
        <w:rPr>
          <w:rFonts w:ascii="Times New Roman" w:hAnsi="Times New Roman"/>
          <w:sz w:val="24"/>
          <w:szCs w:val="24"/>
          <w:lang w:val="lv-LV"/>
        </w:rPr>
        <w:t xml:space="preserve">kalpo </w:t>
      </w:r>
      <w:r w:rsidRPr="00C0368A">
        <w:rPr>
          <w:rFonts w:ascii="Times New Roman" w:hAnsi="Times New Roman"/>
          <w:b/>
          <w:sz w:val="24"/>
          <w:szCs w:val="24"/>
          <w:lang w:val="lv-LV"/>
        </w:rPr>
        <w:t>1 225</w:t>
      </w:r>
      <w:r w:rsidR="00E976E9">
        <w:rPr>
          <w:rFonts w:ascii="Times New Roman" w:hAnsi="Times New Roman"/>
          <w:sz w:val="24"/>
          <w:szCs w:val="24"/>
          <w:lang w:val="lv-LV"/>
        </w:rPr>
        <w:t xml:space="preserve"> garīgā personāla pārstāvji</w:t>
      </w:r>
      <w:r w:rsidRPr="00F47F01">
        <w:rPr>
          <w:rFonts w:ascii="Times New Roman" w:hAnsi="Times New Roman"/>
          <w:sz w:val="24"/>
          <w:szCs w:val="24"/>
          <w:lang w:val="lv-LV"/>
        </w:rPr>
        <w:t xml:space="preserve">. Reliģisko organizāciju likuma </w:t>
      </w:r>
      <w:proofErr w:type="gramStart"/>
      <w:r w:rsidRPr="00F47F01">
        <w:rPr>
          <w:rFonts w:ascii="Times New Roman" w:hAnsi="Times New Roman"/>
          <w:sz w:val="24"/>
          <w:szCs w:val="24"/>
          <w:lang w:val="lv-LV"/>
        </w:rPr>
        <w:t>1.panta</w:t>
      </w:r>
      <w:proofErr w:type="gramEnd"/>
      <w:r w:rsidRPr="00F47F01">
        <w:rPr>
          <w:rFonts w:ascii="Times New Roman" w:hAnsi="Times New Roman"/>
          <w:sz w:val="24"/>
          <w:szCs w:val="24"/>
          <w:lang w:val="lv-LV"/>
        </w:rPr>
        <w:t xml:space="preserve"> ceturtā daļa nosaka, ka  reliģisko organizāciju garīgais personāls ir arhibīskaps, bīskaps, mācītājs, diakons, rabīns un citi. </w:t>
      </w:r>
    </w:p>
    <w:p w:rsidR="00F47F01" w:rsidRPr="00F47F01" w:rsidRDefault="00F47F01" w:rsidP="00F47F01">
      <w:pPr>
        <w:spacing w:after="0" w:line="240" w:lineRule="auto"/>
        <w:jc w:val="both"/>
        <w:rPr>
          <w:rFonts w:ascii="Times New Roman" w:hAnsi="Times New Roman"/>
          <w:sz w:val="24"/>
          <w:szCs w:val="24"/>
          <w:lang w:val="lv-LV"/>
        </w:rPr>
      </w:pPr>
    </w:p>
    <w:tbl>
      <w:tblPr>
        <w:tblW w:w="4824" w:type="dxa"/>
        <w:tblInd w:w="239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tblGrid>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Skaits</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102</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Dievturi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58</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Evaņģēlisko kristiešu</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20</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Jehovas liecinieki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329</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20</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Katoļi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159</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213</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12</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Mozus ticīgie</w:t>
            </w:r>
            <w:r w:rsidR="00B21D88">
              <w:rPr>
                <w:rFonts w:ascii="Times New Roman" w:hAnsi="Times New Roman"/>
                <w:snapToGrid w:val="0"/>
                <w:sz w:val="24"/>
                <w:szCs w:val="24"/>
                <w:lang w:val="lv-LV"/>
              </w:rPr>
              <w:t xml:space="preserve"> (jūdaisti)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7</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95</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33</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68</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proofErr w:type="spellStart"/>
            <w:r>
              <w:rPr>
                <w:rFonts w:ascii="Times New Roman" w:hAnsi="Times New Roman"/>
                <w:snapToGrid w:val="0"/>
                <w:sz w:val="24"/>
                <w:szCs w:val="24"/>
                <w:lang w:val="lv-LV"/>
              </w:rPr>
              <w:t>Vaišnavi</w:t>
            </w:r>
            <w:proofErr w:type="spellEnd"/>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41</w:t>
            </w:r>
          </w:p>
        </w:tc>
      </w:tr>
    </w:tbl>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2.3. Ārvalstu garīdznieki, kas uzaicināti veikt reliģisko darbību Latvijā</w:t>
      </w:r>
    </w:p>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Saskaņā ar Reliģisko organizāciju likuma 14. panta ceturto daļu reliģiskās darbības veikšanai uz Latviju </w:t>
      </w:r>
      <w:proofErr w:type="gramStart"/>
      <w:r w:rsidRPr="00F47F01">
        <w:rPr>
          <w:rFonts w:ascii="Times New Roman" w:hAnsi="Times New Roman"/>
          <w:sz w:val="24"/>
          <w:szCs w:val="24"/>
          <w:lang w:val="lv-LV"/>
        </w:rPr>
        <w:t>2017.gada</w:t>
      </w:r>
      <w:proofErr w:type="gramEnd"/>
      <w:r w:rsidRPr="00F47F01">
        <w:rPr>
          <w:rFonts w:ascii="Times New Roman" w:hAnsi="Times New Roman"/>
          <w:sz w:val="24"/>
          <w:szCs w:val="24"/>
          <w:lang w:val="lv-LV"/>
        </w:rPr>
        <w:t xml:space="preserve"> laikā tika uzaicināti </w:t>
      </w:r>
      <w:r w:rsidRPr="00F47F01">
        <w:rPr>
          <w:rFonts w:ascii="Times New Roman" w:hAnsi="Times New Roman"/>
          <w:b/>
          <w:sz w:val="24"/>
          <w:szCs w:val="24"/>
          <w:lang w:val="lv-LV"/>
        </w:rPr>
        <w:t>405</w:t>
      </w:r>
      <w:r w:rsidRPr="00F47F01">
        <w:rPr>
          <w:rFonts w:ascii="Times New Roman" w:hAnsi="Times New Roman"/>
          <w:sz w:val="24"/>
          <w:szCs w:val="24"/>
          <w:lang w:val="lv-LV"/>
        </w:rPr>
        <w:t xml:space="preserve"> ārvalstu garīdznieki un misionāri no Amerikas Savienotajām valstīm, Austrālijas, Baltkrievijas, Brazīlijas, Dānijas, Indijas, Japānas, Kanādas, Krievijas, Lielbritānijas, Lietuvas, Nīderlandes, Norvēģijas, Ukrainas, Vācijas, Zviedrijas un Spānijas.</w:t>
      </w:r>
    </w:p>
    <w:p w:rsidR="00F47F01" w:rsidRPr="00F47F01" w:rsidRDefault="00F47F01" w:rsidP="00F47F01">
      <w:pPr>
        <w:spacing w:after="0" w:line="240" w:lineRule="auto"/>
        <w:jc w:val="both"/>
        <w:rPr>
          <w:rFonts w:ascii="Times New Roman" w:hAnsi="Times New Roman"/>
          <w:sz w:val="24"/>
          <w:szCs w:val="24"/>
          <w:lang w:val="lv-LV"/>
        </w:rPr>
      </w:pPr>
    </w:p>
    <w:tbl>
      <w:tblPr>
        <w:tblW w:w="0" w:type="auto"/>
        <w:tblInd w:w="2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tblGrid>
      <w:tr w:rsidR="00F47F01" w:rsidRPr="00F47F01" w:rsidTr="00F10B38">
        <w:tc>
          <w:tcPr>
            <w:tcW w:w="3227" w:type="dxa"/>
          </w:tcPr>
          <w:p w:rsidR="00F47F01" w:rsidRPr="00F47F01" w:rsidRDefault="00F47F01" w:rsidP="00F47F01">
            <w:pPr>
              <w:spacing w:after="0" w:line="240" w:lineRule="auto"/>
              <w:jc w:val="both"/>
              <w:rPr>
                <w:rFonts w:ascii="Times New Roman" w:hAnsi="Times New Roman"/>
                <w:b/>
                <w:sz w:val="24"/>
                <w:szCs w:val="24"/>
                <w:lang w:val="lv-LV"/>
              </w:rPr>
            </w:pPr>
            <w:r w:rsidRPr="00F47F01">
              <w:rPr>
                <w:rFonts w:ascii="Times New Roman" w:hAnsi="Times New Roman"/>
                <w:b/>
                <w:sz w:val="24"/>
                <w:szCs w:val="24"/>
                <w:lang w:val="lv-LV"/>
              </w:rPr>
              <w:t>Konfesija</w:t>
            </w:r>
          </w:p>
        </w:tc>
        <w:tc>
          <w:tcPr>
            <w:tcW w:w="1276"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Skaits</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Bahaiešu</w:t>
            </w:r>
            <w:proofErr w:type="spellEnd"/>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Baptistu</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Budistu</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Evaņģēlisko kristiešu</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Evaņģēliskās ticības kristieši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Jaunapstuļi</w:t>
            </w:r>
            <w:proofErr w:type="spellEnd"/>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Jehovas liecinieku</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33</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Katoļu</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24</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Luterāņi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Mozus ticīgie (jūdaisti)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Pareizticīgie</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Pēdējo dienu Svēto (mormoņu)</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164</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Pestīšanas armija</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Reformāti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Sukjo</w:t>
            </w:r>
            <w:proofErr w:type="spellEnd"/>
            <w:r w:rsidRPr="00F47F01">
              <w:rPr>
                <w:rFonts w:ascii="Times New Roman" w:hAnsi="Times New Roman"/>
                <w:sz w:val="24"/>
                <w:szCs w:val="24"/>
                <w:lang w:val="lv-LV"/>
              </w:rPr>
              <w:t xml:space="preserve"> </w:t>
            </w:r>
            <w:proofErr w:type="spellStart"/>
            <w:r w:rsidRPr="00F47F01">
              <w:rPr>
                <w:rFonts w:ascii="Times New Roman" w:hAnsi="Times New Roman"/>
                <w:sz w:val="24"/>
                <w:szCs w:val="24"/>
                <w:lang w:val="lv-LV"/>
              </w:rPr>
              <w:t>Mahikari</w:t>
            </w:r>
            <w:proofErr w:type="spellEnd"/>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Vācu luterāņu</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Vasarsvētku</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109</w:t>
            </w:r>
          </w:p>
        </w:tc>
      </w:tr>
    </w:tbl>
    <w:p w:rsidR="00F47F01" w:rsidRPr="00F47F01" w:rsidRDefault="00F47F01" w:rsidP="00DF5273">
      <w:pPr>
        <w:spacing w:after="0" w:line="240" w:lineRule="auto"/>
        <w:ind w:left="720" w:firstLine="720"/>
        <w:rPr>
          <w:rFonts w:ascii="Times New Roman" w:hAnsi="Times New Roman"/>
          <w:b/>
          <w:sz w:val="24"/>
          <w:szCs w:val="24"/>
          <w:lang w:val="lv-LV"/>
        </w:rPr>
      </w:pPr>
      <w:r w:rsidRPr="00F47F01">
        <w:rPr>
          <w:rFonts w:ascii="Times New Roman" w:hAnsi="Times New Roman"/>
          <w:b/>
          <w:sz w:val="24"/>
          <w:szCs w:val="24"/>
          <w:lang w:val="lv-LV"/>
        </w:rPr>
        <w:lastRenderedPageBreak/>
        <w:t>2.4. Saskaņā ar Civillikuma 51. pantu noslēgto laulību skaits</w:t>
      </w:r>
    </w:p>
    <w:p w:rsidR="00F47F01" w:rsidRPr="00F47F01" w:rsidRDefault="00F47F01" w:rsidP="00F47F01">
      <w:pPr>
        <w:spacing w:after="0" w:line="240" w:lineRule="auto"/>
        <w:ind w:firstLine="720"/>
        <w:jc w:val="both"/>
        <w:rPr>
          <w:rFonts w:ascii="Times New Roman" w:hAnsi="Times New Roman"/>
          <w:sz w:val="24"/>
          <w:szCs w:val="24"/>
          <w:lang w:val="lv-LV"/>
        </w:rPr>
      </w:pPr>
    </w:p>
    <w:p w:rsidR="00F47F01" w:rsidRPr="00F47F01" w:rsidRDefault="00F47F01" w:rsidP="00F47F01">
      <w:pPr>
        <w:spacing w:after="0" w:line="240" w:lineRule="auto"/>
        <w:ind w:firstLine="720"/>
        <w:jc w:val="both"/>
        <w:rPr>
          <w:rFonts w:ascii="Times New Roman" w:hAnsi="Times New Roman"/>
          <w:sz w:val="24"/>
          <w:szCs w:val="24"/>
          <w:highlight w:val="yellow"/>
          <w:lang w:val="lv-LV"/>
        </w:rPr>
      </w:pPr>
      <w:r w:rsidRPr="00F47F01">
        <w:rPr>
          <w:rFonts w:ascii="Times New Roman" w:hAnsi="Times New Roman"/>
          <w:sz w:val="24"/>
          <w:szCs w:val="24"/>
          <w:lang w:val="lv-LV"/>
        </w:rPr>
        <w:t xml:space="preserve">Atbilstoši Civillikuma 51. pantam laulības ar juridiskām sekām var reģistrēt evaņģēlisko luterāņu, Romas katoļu, pareizticīgo, vecticībnieku, metodistu, baptistu, Septītās Dienas Adventistu, Mozus ticīgo (jūdaistu) konfesiju garīdznieki. Reliģiskās savienības (baznīcas) savos pārskatos norādījušas, ka 2017. gadā ir noslēgta </w:t>
      </w:r>
      <w:r w:rsidRPr="00F47F01">
        <w:rPr>
          <w:rFonts w:ascii="Times New Roman" w:hAnsi="Times New Roman"/>
          <w:b/>
          <w:sz w:val="24"/>
          <w:szCs w:val="24"/>
          <w:lang w:val="lv-LV"/>
        </w:rPr>
        <w:t>1 835</w:t>
      </w:r>
      <w:r w:rsidRPr="00F47F01">
        <w:rPr>
          <w:rFonts w:ascii="Times New Roman" w:hAnsi="Times New Roman"/>
          <w:sz w:val="24"/>
          <w:szCs w:val="24"/>
          <w:lang w:val="lv-LV"/>
        </w:rPr>
        <w:t xml:space="preserve"> laulība:</w:t>
      </w:r>
    </w:p>
    <w:p w:rsidR="00F47F01" w:rsidRPr="00F47F01" w:rsidRDefault="00F47F01" w:rsidP="00F47F01">
      <w:pPr>
        <w:spacing w:after="0" w:line="240" w:lineRule="auto"/>
        <w:jc w:val="both"/>
        <w:rPr>
          <w:rFonts w:ascii="Times New Roman" w:hAnsi="Times New Roman"/>
          <w:sz w:val="24"/>
          <w:szCs w:val="24"/>
          <w:highlight w:val="yellow"/>
          <w:lang w:val="lv-LV"/>
        </w:rPr>
      </w:pPr>
    </w:p>
    <w:tbl>
      <w:tblPr>
        <w:tblW w:w="5104" w:type="dxa"/>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F47F01" w:rsidRPr="00F47F01" w:rsidTr="00F10B38">
        <w:tc>
          <w:tcPr>
            <w:tcW w:w="3403" w:type="dxa"/>
          </w:tcPr>
          <w:p w:rsidR="00F47F01" w:rsidRPr="00F47F01" w:rsidRDefault="00F47F01" w:rsidP="00F47F01">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701" w:type="dxa"/>
          </w:tcPr>
          <w:p w:rsidR="00F47F01" w:rsidRPr="00F47F01" w:rsidRDefault="00F47F01" w:rsidP="00F47F01">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Skaits</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701"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112</w:t>
            </w:r>
          </w:p>
        </w:tc>
      </w:tr>
      <w:tr w:rsidR="00E976E9" w:rsidRPr="00F47F01" w:rsidTr="00F10B38">
        <w:tc>
          <w:tcPr>
            <w:tcW w:w="3403" w:type="dxa"/>
          </w:tcPr>
          <w:p w:rsidR="00E976E9" w:rsidRPr="00F47F01" w:rsidRDefault="00E976E9"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Katoļu</w:t>
            </w:r>
          </w:p>
        </w:tc>
        <w:tc>
          <w:tcPr>
            <w:tcW w:w="1701" w:type="dxa"/>
          </w:tcPr>
          <w:p w:rsidR="00E976E9" w:rsidRPr="00F47F01" w:rsidRDefault="00E976E9"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782</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701"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810</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701"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4</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701"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118</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701"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6</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Vecticībnieki</w:t>
            </w:r>
          </w:p>
        </w:tc>
        <w:tc>
          <w:tcPr>
            <w:tcW w:w="1701"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w:t>
            </w:r>
          </w:p>
        </w:tc>
      </w:tr>
    </w:tbl>
    <w:p w:rsidR="00F47F01" w:rsidRPr="00F47F01" w:rsidRDefault="00F47F01" w:rsidP="00F47F01">
      <w:pPr>
        <w:spacing w:after="0" w:line="240" w:lineRule="auto"/>
        <w:jc w:val="center"/>
        <w:rPr>
          <w:rFonts w:ascii="Times New Roman" w:hAnsi="Times New Roman"/>
          <w:b/>
          <w:sz w:val="24"/>
          <w:szCs w:val="24"/>
          <w:lang w:val="lv-LV"/>
        </w:rPr>
      </w:pPr>
    </w:p>
    <w:p w:rsidR="00F47F01" w:rsidRPr="00F47F01" w:rsidRDefault="00F47F01" w:rsidP="00F47F01">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2.5. Reliģisko organizāciju locekļu skaits</w:t>
      </w:r>
    </w:p>
    <w:p w:rsidR="00F47F01" w:rsidRPr="00F47F01" w:rsidRDefault="00F47F01" w:rsidP="00F47F01">
      <w:pPr>
        <w:spacing w:after="0" w:line="240" w:lineRule="auto"/>
        <w:jc w:val="center"/>
        <w:rPr>
          <w:rFonts w:ascii="Times New Roman" w:hAnsi="Times New Roman"/>
          <w:b/>
          <w:sz w:val="24"/>
          <w:szCs w:val="24"/>
          <w:lang w:val="lv-LV"/>
        </w:rPr>
      </w:pP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Saskaņā ar Ministru kabineta </w:t>
      </w:r>
      <w:proofErr w:type="gramStart"/>
      <w:r w:rsidRPr="00F47F01">
        <w:rPr>
          <w:rFonts w:ascii="Times New Roman" w:hAnsi="Times New Roman"/>
          <w:sz w:val="24"/>
          <w:szCs w:val="24"/>
          <w:lang w:val="lv-LV"/>
        </w:rPr>
        <w:t>2009.gada</w:t>
      </w:r>
      <w:proofErr w:type="gramEnd"/>
      <w:r w:rsidRPr="00F47F01">
        <w:rPr>
          <w:rFonts w:ascii="Times New Roman" w:hAnsi="Times New Roman"/>
          <w:sz w:val="24"/>
          <w:szCs w:val="24"/>
          <w:lang w:val="lv-LV"/>
        </w:rPr>
        <w:t xml:space="preserve"> 18.augusta noteikumu Nr.930 "Kārtība, kādā reliģiskās organizācijas iesniedz pārskatu par savu darbību" pielikumos atspoguļoto pārskat</w:t>
      </w:r>
      <w:r w:rsidR="00E976E9">
        <w:rPr>
          <w:rFonts w:ascii="Times New Roman" w:hAnsi="Times New Roman"/>
          <w:sz w:val="24"/>
          <w:szCs w:val="24"/>
          <w:lang w:val="lv-LV"/>
        </w:rPr>
        <w:t>a veidlapā norādāmo informāciju</w:t>
      </w:r>
      <w:r w:rsidRPr="00F47F01">
        <w:rPr>
          <w:rFonts w:ascii="Times New Roman" w:hAnsi="Times New Roman"/>
          <w:sz w:val="24"/>
          <w:szCs w:val="24"/>
          <w:lang w:val="lv-LV"/>
        </w:rPr>
        <w:t xml:space="preserve"> reliģiskās organizācijas katru gadu sniedz informāciju par reliģiskās organizācijas locekļu skaitu. Autonomās draudzes norāda katras draudzes locekļu skaitu, savukārt reliģiskās savienības (baznīcas) tajās ietilpstošo draudžu locekļu skaita kopsummu.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Ņemot vērā, ka personu piederība reliģiskajai organizācijai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un izslēgšanas no draudzes noteikumus. Līdz ar to katru gadu draudzes locekļu skaits var mainīties. Dažreiz izmaiņas ir minimālas un reliģiskās organizācijas neatspoguļo tos pārskatos, vai arī konstatētās izmaiņas ir būtiskas un pamatojas uz apstākļiem, ka konkrētajā gadā tika veikta draudzes locekļu uzskaites precizēšana reliģiskās organizācijas iekšienē.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Tā piemēram: Latvijas Pareizticīgās baznīcas locekļu skaits ir nemainīgs kopš </w:t>
      </w:r>
      <w:proofErr w:type="gramStart"/>
      <w:r w:rsidRPr="00F47F01">
        <w:rPr>
          <w:rFonts w:ascii="Times New Roman" w:hAnsi="Times New Roman"/>
          <w:sz w:val="24"/>
          <w:szCs w:val="24"/>
          <w:lang w:val="lv-LV"/>
        </w:rPr>
        <w:t>2009.gada</w:t>
      </w:r>
      <w:proofErr w:type="gramEnd"/>
      <w:r w:rsidRPr="00F47F01">
        <w:rPr>
          <w:rFonts w:ascii="Times New Roman" w:hAnsi="Times New Roman"/>
          <w:sz w:val="24"/>
          <w:szCs w:val="24"/>
          <w:lang w:val="lv-LV"/>
        </w:rPr>
        <w:t>.</w:t>
      </w:r>
    </w:p>
    <w:p w:rsidR="00F47F01" w:rsidRPr="00F47F01" w:rsidRDefault="00F47F01" w:rsidP="00F47F01">
      <w:pPr>
        <w:spacing w:after="0" w:line="240" w:lineRule="auto"/>
        <w:jc w:val="both"/>
        <w:rPr>
          <w:rFonts w:ascii="Times New Roman" w:hAnsi="Times New Roman"/>
          <w:noProof/>
          <w:sz w:val="24"/>
          <w:szCs w:val="24"/>
          <w:lang w:val="lv-LV"/>
        </w:rPr>
      </w:pPr>
      <w:r w:rsidRPr="00F47F01">
        <w:rPr>
          <w:rFonts w:ascii="Times New Roman" w:hAnsi="Times New Roman"/>
          <w:noProof/>
          <w:sz w:val="24"/>
          <w:szCs w:val="24"/>
          <w:lang w:val="lv-LV"/>
        </w:rPr>
        <w:t xml:space="preserve">Pēc autonomo pareizticīgo draudžu, kas nav reliģiskās savienības baznīcas "Latvijas Pareizticīgā baznīca" sastāvā,  papildus iesniegtās informācijas var secināt, ka gada laikā 1 195 cilvēku ir apmeklējuši dievkalpojumus, savukārt draudžu locekļu skaits sasniedz 220 cilvēku. </w:t>
      </w:r>
    </w:p>
    <w:p w:rsidR="00F47F01" w:rsidRPr="00F47F01" w:rsidRDefault="00F47F01" w:rsidP="00F47F01">
      <w:pPr>
        <w:spacing w:after="0" w:line="240" w:lineRule="auto"/>
        <w:ind w:firstLine="720"/>
        <w:jc w:val="both"/>
        <w:rPr>
          <w:rFonts w:ascii="Times New Roman" w:hAnsi="Times New Roman"/>
          <w:noProof/>
          <w:sz w:val="24"/>
          <w:szCs w:val="24"/>
          <w:lang w:val="lv-LV"/>
        </w:rPr>
      </w:pPr>
      <w:r w:rsidRPr="00F47F01">
        <w:rPr>
          <w:rFonts w:ascii="Times New Roman" w:hAnsi="Times New Roman"/>
          <w:sz w:val="24"/>
          <w:szCs w:val="24"/>
          <w:lang w:val="lv-LV"/>
        </w:rPr>
        <w:t xml:space="preserve">Pēc Tieslietu ministrijai iesūtītās informācijas kopumā </w:t>
      </w:r>
      <w:r w:rsidRPr="00F47F01">
        <w:rPr>
          <w:rFonts w:ascii="Times New Roman" w:hAnsi="Times New Roman"/>
          <w:noProof/>
          <w:sz w:val="24"/>
          <w:szCs w:val="24"/>
          <w:lang w:val="lv-LV"/>
        </w:rPr>
        <w:t>Latvijā ir 377 474 katoļticīgo. Proti</w:t>
      </w:r>
      <w:r w:rsidR="009F3B25">
        <w:rPr>
          <w:rFonts w:ascii="Times New Roman" w:hAnsi="Times New Roman"/>
          <w:noProof/>
          <w:sz w:val="24"/>
          <w:szCs w:val="24"/>
          <w:lang w:val="lv-LV"/>
        </w:rPr>
        <w:t>, Rīgas arhidiecēzē</w:t>
      </w:r>
      <w:r w:rsidRPr="00F47F01">
        <w:rPr>
          <w:rFonts w:ascii="Times New Roman" w:hAnsi="Times New Roman"/>
          <w:noProof/>
          <w:sz w:val="24"/>
          <w:szCs w:val="24"/>
          <w:lang w:val="lv-LV"/>
        </w:rPr>
        <w:t xml:space="preserve"> – 215 000, Liepājas diecēzē</w:t>
      </w:r>
      <w:r w:rsidR="009F3B25">
        <w:rPr>
          <w:rFonts w:ascii="Times New Roman" w:hAnsi="Times New Roman"/>
          <w:noProof/>
          <w:sz w:val="24"/>
          <w:szCs w:val="24"/>
          <w:lang w:val="lv-LV"/>
        </w:rPr>
        <w:t xml:space="preserve"> </w:t>
      </w:r>
      <w:r w:rsidRPr="00F47F01">
        <w:rPr>
          <w:rFonts w:ascii="Times New Roman" w:hAnsi="Times New Roman"/>
          <w:noProof/>
          <w:sz w:val="24"/>
          <w:szCs w:val="24"/>
          <w:lang w:val="lv-LV"/>
        </w:rPr>
        <w:t>– 25 000, Jelgavas diecēzē – 51 985 un  Rēzeknes – Aglonas diecēzē – 85 489 draudzes locekļu.</w:t>
      </w:r>
      <w:r w:rsidRPr="00F47F01">
        <w:rPr>
          <w:rFonts w:ascii="Times New Roman" w:hAnsi="Times New Roman"/>
          <w:sz w:val="24"/>
          <w:szCs w:val="24"/>
          <w:lang w:val="lv-LV"/>
        </w:rPr>
        <w:t xml:space="preserve"> </w:t>
      </w:r>
      <w:r w:rsidRPr="00F47F01">
        <w:rPr>
          <w:rFonts w:ascii="Times New Roman" w:hAnsi="Times New Roman"/>
          <w:noProof/>
          <w:sz w:val="24"/>
          <w:szCs w:val="24"/>
          <w:lang w:val="lv-LV"/>
        </w:rPr>
        <w:t>Latvijas evaņģēliski luteriskā baznīca, iesniedzot pārskatu par 2017.gadu, norādīja, ka</w:t>
      </w:r>
      <w:r w:rsidR="005E7281">
        <w:rPr>
          <w:rFonts w:ascii="Times New Roman" w:hAnsi="Times New Roman"/>
          <w:noProof/>
          <w:sz w:val="24"/>
          <w:szCs w:val="24"/>
          <w:lang w:val="lv-LV"/>
        </w:rPr>
        <w:t xml:space="preserve"> pēc viņu aprēķiniem Latvijā </w:t>
      </w:r>
      <w:r w:rsidRPr="00F47F01">
        <w:rPr>
          <w:rFonts w:ascii="Times New Roman" w:hAnsi="Times New Roman"/>
          <w:noProof/>
          <w:sz w:val="24"/>
          <w:szCs w:val="24"/>
          <w:lang w:val="lv-LV"/>
        </w:rPr>
        <w:t>700 000 luterāņu. Aut</w:t>
      </w:r>
      <w:r w:rsidR="009F3B25">
        <w:rPr>
          <w:rFonts w:ascii="Times New Roman" w:hAnsi="Times New Roman"/>
          <w:noProof/>
          <w:sz w:val="24"/>
          <w:szCs w:val="24"/>
          <w:lang w:val="lv-LV"/>
        </w:rPr>
        <w:t>o</w:t>
      </w:r>
      <w:r w:rsidR="005E7281">
        <w:rPr>
          <w:rFonts w:ascii="Times New Roman" w:hAnsi="Times New Roman"/>
          <w:noProof/>
          <w:sz w:val="24"/>
          <w:szCs w:val="24"/>
          <w:lang w:val="lv-LV"/>
        </w:rPr>
        <w:t xml:space="preserve">nomo luterāņu </w:t>
      </w:r>
      <w:r w:rsidRPr="00F47F01">
        <w:rPr>
          <w:rFonts w:ascii="Times New Roman" w:hAnsi="Times New Roman"/>
          <w:noProof/>
          <w:sz w:val="24"/>
          <w:szCs w:val="24"/>
          <w:lang w:val="lv-LV"/>
        </w:rPr>
        <w:t xml:space="preserve">skaits 2017.gadā bijis 503, un evaņģēlisko vācu luterāņu 321.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Jānorāda, ka Latvijas Vecticībnieku </w:t>
      </w:r>
      <w:proofErr w:type="spellStart"/>
      <w:r w:rsidRPr="00F47F01">
        <w:rPr>
          <w:rFonts w:ascii="Times New Roman" w:hAnsi="Times New Roman"/>
          <w:sz w:val="24"/>
          <w:szCs w:val="24"/>
          <w:lang w:val="lv-LV"/>
        </w:rPr>
        <w:t>Pomoras</w:t>
      </w:r>
      <w:proofErr w:type="spellEnd"/>
      <w:r w:rsidRPr="00F47F01">
        <w:rPr>
          <w:rFonts w:ascii="Times New Roman" w:hAnsi="Times New Roman"/>
          <w:sz w:val="24"/>
          <w:szCs w:val="24"/>
          <w:lang w:val="lv-LV"/>
        </w:rPr>
        <w:t xml:space="preserve"> baznīca uzskaita tikai tos draudzes locekļus, kuriem ir balsošanas tiesības draudzes kopsapulcēs, proti 2 021. Savukārt dievkalpojumus apmeklē un par piederīgiem reliģiskajai organizācijai var tikt uzskatīts daudz lielāks dievlūdzēju skaits – 47 476.</w:t>
      </w:r>
    </w:p>
    <w:p w:rsidR="00F47F01" w:rsidRDefault="00F47F01" w:rsidP="00B21D88">
      <w:pPr>
        <w:spacing w:after="0" w:line="240" w:lineRule="auto"/>
        <w:jc w:val="both"/>
        <w:rPr>
          <w:rFonts w:ascii="Times New Roman" w:hAnsi="Times New Roman"/>
          <w:sz w:val="24"/>
          <w:szCs w:val="24"/>
          <w:lang w:val="lv-LV"/>
        </w:rPr>
      </w:pPr>
    </w:p>
    <w:p w:rsidR="00B21D88" w:rsidRDefault="00B21D88" w:rsidP="00B21D88">
      <w:pPr>
        <w:spacing w:after="0" w:line="240" w:lineRule="auto"/>
        <w:jc w:val="both"/>
        <w:rPr>
          <w:rFonts w:ascii="Times New Roman" w:hAnsi="Times New Roman"/>
          <w:noProof/>
          <w:sz w:val="24"/>
          <w:szCs w:val="24"/>
          <w:lang w:val="lv-LV"/>
        </w:rPr>
      </w:pPr>
    </w:p>
    <w:p w:rsidR="00B21D88" w:rsidRDefault="00B21D88" w:rsidP="00B21D88">
      <w:pPr>
        <w:spacing w:after="0" w:line="240" w:lineRule="auto"/>
        <w:jc w:val="both"/>
        <w:rPr>
          <w:rFonts w:ascii="Times New Roman" w:hAnsi="Times New Roman"/>
          <w:noProof/>
          <w:sz w:val="24"/>
          <w:szCs w:val="24"/>
          <w:lang w:val="lv-LV"/>
        </w:rPr>
      </w:pPr>
    </w:p>
    <w:p w:rsidR="00B21D88" w:rsidRDefault="00B21D88" w:rsidP="00B21D88">
      <w:pPr>
        <w:spacing w:after="0" w:line="240" w:lineRule="auto"/>
        <w:jc w:val="both"/>
        <w:rPr>
          <w:rFonts w:ascii="Times New Roman" w:hAnsi="Times New Roman"/>
          <w:noProof/>
          <w:sz w:val="24"/>
          <w:szCs w:val="24"/>
          <w:lang w:val="lv-LV"/>
        </w:rPr>
      </w:pPr>
    </w:p>
    <w:p w:rsidR="00B21D88" w:rsidRDefault="00B21D88" w:rsidP="00B21D88">
      <w:pPr>
        <w:spacing w:after="0" w:line="240" w:lineRule="auto"/>
        <w:jc w:val="both"/>
        <w:rPr>
          <w:rFonts w:ascii="Times New Roman" w:hAnsi="Times New Roman"/>
          <w:noProof/>
          <w:sz w:val="24"/>
          <w:szCs w:val="24"/>
          <w:lang w:val="lv-LV"/>
        </w:rPr>
      </w:pPr>
    </w:p>
    <w:p w:rsidR="00B21D88" w:rsidRPr="00F47F01" w:rsidRDefault="00B21D88" w:rsidP="00B21D88">
      <w:pPr>
        <w:spacing w:after="0" w:line="240" w:lineRule="auto"/>
        <w:jc w:val="both"/>
        <w:rPr>
          <w:rFonts w:ascii="Times New Roman" w:hAnsi="Times New Roman"/>
          <w:noProof/>
          <w:sz w:val="24"/>
          <w:szCs w:val="24"/>
          <w:lang w:val="lv-LV"/>
        </w:rPr>
      </w:pPr>
    </w:p>
    <w:p w:rsidR="00F47F01" w:rsidRPr="00F47F01" w:rsidRDefault="00F47F01" w:rsidP="00F47F01">
      <w:pPr>
        <w:spacing w:after="0" w:line="240" w:lineRule="auto"/>
        <w:jc w:val="both"/>
        <w:rPr>
          <w:rFonts w:ascii="Times New Roman" w:hAnsi="Times New Roman"/>
          <w:noProof/>
          <w:sz w:val="24"/>
          <w:szCs w:val="24"/>
          <w:lang w:val="lv-LV"/>
        </w:rPr>
      </w:pPr>
      <w:r w:rsidRPr="00F47F01">
        <w:rPr>
          <w:rFonts w:ascii="Times New Roman" w:hAnsi="Times New Roman"/>
          <w:noProof/>
          <w:sz w:val="24"/>
          <w:szCs w:val="24"/>
          <w:lang w:val="lv-LV"/>
        </w:rPr>
        <w:tab/>
      </w:r>
    </w:p>
    <w:tbl>
      <w:tblPr>
        <w:tblW w:w="97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417"/>
        <w:gridCol w:w="1560"/>
        <w:gridCol w:w="1275"/>
        <w:gridCol w:w="1418"/>
        <w:gridCol w:w="1418"/>
        <w:gridCol w:w="7"/>
      </w:tblGrid>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b/>
                <w:sz w:val="24"/>
                <w:szCs w:val="24"/>
                <w:lang w:val="lv-LV"/>
              </w:rPr>
            </w:pPr>
          </w:p>
          <w:p w:rsidR="00F47F01" w:rsidRPr="00F47F01" w:rsidRDefault="00F47F01" w:rsidP="00F47F01">
            <w:pPr>
              <w:spacing w:after="0"/>
              <w:rPr>
                <w:rFonts w:ascii="Times New Roman" w:hAnsi="Times New Roman"/>
                <w:b/>
                <w:sz w:val="24"/>
                <w:szCs w:val="24"/>
                <w:lang w:val="lv-LV"/>
              </w:rPr>
            </w:pPr>
            <w:r w:rsidRPr="00F47F01">
              <w:rPr>
                <w:rFonts w:ascii="Times New Roman" w:hAnsi="Times New Roman"/>
                <w:b/>
                <w:sz w:val="24"/>
                <w:szCs w:val="24"/>
                <w:lang w:val="lv-LV"/>
              </w:rPr>
              <w:t xml:space="preserve">Nr. p. k. </w:t>
            </w:r>
          </w:p>
        </w:tc>
        <w:tc>
          <w:tcPr>
            <w:tcW w:w="2126" w:type="dxa"/>
          </w:tcPr>
          <w:p w:rsidR="00F47F01" w:rsidRPr="00F47F01" w:rsidRDefault="00F47F01" w:rsidP="00F47F01">
            <w:pPr>
              <w:spacing w:after="0"/>
              <w:rPr>
                <w:rFonts w:ascii="Times New Roman" w:hAnsi="Times New Roman"/>
                <w:b/>
                <w:sz w:val="24"/>
                <w:szCs w:val="24"/>
                <w:lang w:val="lv-LV"/>
              </w:rPr>
            </w:pPr>
            <w:r w:rsidRPr="00F47F01">
              <w:rPr>
                <w:rFonts w:ascii="Times New Roman" w:hAnsi="Times New Roman"/>
                <w:b/>
                <w:sz w:val="24"/>
                <w:szCs w:val="24"/>
                <w:lang w:val="lv-LV"/>
              </w:rPr>
              <w:t>Konfesija</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Draudžu</w:t>
            </w:r>
            <w:proofErr w:type="gramStart"/>
            <w:r w:rsidRPr="00F47F01">
              <w:rPr>
                <w:rFonts w:ascii="Times New Roman" w:hAnsi="Times New Roman"/>
                <w:sz w:val="24"/>
                <w:szCs w:val="24"/>
                <w:lang w:val="lv-LV"/>
              </w:rPr>
              <w:t xml:space="preserve">  </w:t>
            </w:r>
            <w:proofErr w:type="gramEnd"/>
            <w:r w:rsidRPr="00F47F01">
              <w:rPr>
                <w:rFonts w:ascii="Times New Roman" w:hAnsi="Times New Roman"/>
                <w:sz w:val="24"/>
                <w:szCs w:val="24"/>
                <w:lang w:val="lv-LV"/>
              </w:rPr>
              <w:t>locekļu skaits  (2013.gadā)</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Draudžu locekļu skaits (</w:t>
            </w:r>
            <w:proofErr w:type="gramStart"/>
            <w:r w:rsidRPr="00F47F01">
              <w:rPr>
                <w:rFonts w:ascii="Times New Roman" w:hAnsi="Times New Roman"/>
                <w:sz w:val="24"/>
                <w:szCs w:val="24"/>
                <w:lang w:val="lv-LV"/>
              </w:rPr>
              <w:t>2014.gadā</w:t>
            </w:r>
            <w:proofErr w:type="gramEnd"/>
            <w:r w:rsidRPr="00F47F01">
              <w:rPr>
                <w:rFonts w:ascii="Times New Roman" w:hAnsi="Times New Roman"/>
                <w:sz w:val="24"/>
                <w:szCs w:val="24"/>
                <w:lang w:val="lv-LV"/>
              </w:rPr>
              <w:t>)</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Draudžu locekļu skaits (</w:t>
            </w:r>
            <w:proofErr w:type="gramStart"/>
            <w:r w:rsidRPr="00F47F01">
              <w:rPr>
                <w:rFonts w:ascii="Times New Roman" w:hAnsi="Times New Roman"/>
                <w:sz w:val="24"/>
                <w:szCs w:val="24"/>
                <w:lang w:val="lv-LV"/>
              </w:rPr>
              <w:t>2015.gadā</w:t>
            </w:r>
            <w:proofErr w:type="gramEnd"/>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Draudžu locekļu skaits (</w:t>
            </w:r>
            <w:proofErr w:type="gramStart"/>
            <w:r w:rsidRPr="00F47F01">
              <w:rPr>
                <w:rFonts w:ascii="Times New Roman" w:hAnsi="Times New Roman"/>
                <w:sz w:val="24"/>
                <w:szCs w:val="24"/>
                <w:lang w:val="lv-LV"/>
              </w:rPr>
              <w:t>2016.gadā</w:t>
            </w:r>
            <w:proofErr w:type="gramEnd"/>
            <w:r w:rsidRPr="00F47F01">
              <w:rPr>
                <w:rFonts w:ascii="Times New Roman" w:hAnsi="Times New Roman"/>
                <w:sz w:val="24"/>
                <w:szCs w:val="24"/>
                <w:lang w:val="lv-LV"/>
              </w:rPr>
              <w:t>)</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Draudžu locekļu skaits (</w:t>
            </w:r>
            <w:proofErr w:type="gramStart"/>
            <w:r w:rsidRPr="00F47F01">
              <w:rPr>
                <w:rFonts w:ascii="Times New Roman" w:hAnsi="Times New Roman"/>
                <w:b/>
                <w:sz w:val="24"/>
                <w:szCs w:val="24"/>
                <w:lang w:val="lv-LV"/>
              </w:rPr>
              <w:t>2017.gadā</w:t>
            </w:r>
            <w:proofErr w:type="gramEnd"/>
            <w:r w:rsidRPr="00F47F01">
              <w:rPr>
                <w:rFonts w:ascii="Times New Roman" w:hAnsi="Times New Roman"/>
                <w:b/>
                <w:sz w:val="24"/>
                <w:szCs w:val="24"/>
                <w:lang w:val="lv-LV"/>
              </w:rPr>
              <w:t>)</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1. </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Katoļu</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389 670</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407 018</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415 440</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337 676</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377 474</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Luterāņi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712 891</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717 407</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700 465</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700 469</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700 503</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3.</w:t>
            </w:r>
          </w:p>
        </w:tc>
        <w:tc>
          <w:tcPr>
            <w:tcW w:w="2126" w:type="dxa"/>
          </w:tcPr>
          <w:p w:rsidR="00F47F01" w:rsidRPr="00F47F01" w:rsidRDefault="00F47F01" w:rsidP="00F47F01">
            <w:pPr>
              <w:spacing w:after="0"/>
              <w:rPr>
                <w:rFonts w:ascii="Times New Roman" w:hAnsi="Times New Roman"/>
                <w:sz w:val="24"/>
                <w:szCs w:val="24"/>
                <w:lang w:val="lv-LV"/>
              </w:rPr>
            </w:pPr>
            <w:proofErr w:type="spellStart"/>
            <w:r w:rsidRPr="00F47F01">
              <w:rPr>
                <w:rFonts w:ascii="Times New Roman" w:hAnsi="Times New Roman"/>
                <w:sz w:val="24"/>
                <w:szCs w:val="24"/>
                <w:lang w:val="lv-LV"/>
              </w:rPr>
              <w:t>Augsburgas</w:t>
            </w:r>
            <w:proofErr w:type="spellEnd"/>
            <w:r w:rsidRPr="00F47F01">
              <w:rPr>
                <w:rFonts w:ascii="Times New Roman" w:hAnsi="Times New Roman"/>
                <w:sz w:val="24"/>
                <w:szCs w:val="24"/>
                <w:lang w:val="lv-LV"/>
              </w:rPr>
              <w:t xml:space="preserve"> ticības apliecības luterāņi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582</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608</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596</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586</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596</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4.</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Vācu luterāņi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321</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5.</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Pareizticīgie</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370 000</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Pareizticīgie (autonomie)</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340</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220</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220</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220</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220</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6.</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Vecticībnieki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2 355</w:t>
            </w:r>
          </w:p>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 xml:space="preserve"> (41 877*)</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2 338</w:t>
            </w:r>
          </w:p>
          <w:p w:rsidR="00F47F01" w:rsidRPr="00F47F01" w:rsidRDefault="00F47F01" w:rsidP="00F47F01">
            <w:pPr>
              <w:spacing w:after="0"/>
              <w:jc w:val="center"/>
              <w:rPr>
                <w:sz w:val="24"/>
                <w:szCs w:val="24"/>
              </w:rPr>
            </w:pPr>
            <w:r w:rsidRPr="00F47F01">
              <w:rPr>
                <w:rFonts w:ascii="Times New Roman" w:hAnsi="Times New Roman"/>
                <w:sz w:val="24"/>
                <w:szCs w:val="24"/>
                <w:lang w:val="lv-LV"/>
              </w:rPr>
              <w:t>(3</w:t>
            </w:r>
            <w:r w:rsidRPr="00F47F01">
              <w:rPr>
                <w:rFonts w:ascii="Times New Roman" w:hAnsi="Times New Roman"/>
                <w:sz w:val="24"/>
                <w:szCs w:val="24"/>
              </w:rPr>
              <w:t>9 514*)</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2 393</w:t>
            </w:r>
          </w:p>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(41 042*)</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2 637</w:t>
            </w:r>
          </w:p>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(53 383*)</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2 573</w:t>
            </w:r>
          </w:p>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(47 476*)</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7.</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Baptisti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7 026</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6 533</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6 888</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6 839</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6 859</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8.</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Septītās dienas adventisti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3 943</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3 989</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3 935</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3 862</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3 875</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9.</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Metodisti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502</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509</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526</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534</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550</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10.</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Mozus ticīgie (jūdaisti)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327</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367</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387</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315</w:t>
            </w:r>
          </w:p>
        </w:tc>
        <w:tc>
          <w:tcPr>
            <w:tcW w:w="1418" w:type="dxa"/>
          </w:tcPr>
          <w:p w:rsidR="00F47F01" w:rsidRPr="00F47F01" w:rsidRDefault="00A47B62" w:rsidP="00F47F01">
            <w:pPr>
              <w:spacing w:after="0"/>
              <w:jc w:val="center"/>
              <w:rPr>
                <w:rFonts w:ascii="Times New Roman" w:hAnsi="Times New Roman"/>
                <w:b/>
                <w:sz w:val="24"/>
                <w:szCs w:val="24"/>
                <w:lang w:val="lv-LV"/>
              </w:rPr>
            </w:pPr>
            <w:r>
              <w:rPr>
                <w:rFonts w:ascii="Times New Roman" w:hAnsi="Times New Roman"/>
                <w:b/>
                <w:sz w:val="24"/>
                <w:szCs w:val="24"/>
                <w:lang w:val="lv-LV"/>
              </w:rPr>
              <w:t>287</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11.</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Musulmaņi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343</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320</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337</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295</w:t>
            </w:r>
          </w:p>
        </w:tc>
        <w:tc>
          <w:tcPr>
            <w:tcW w:w="1418" w:type="dxa"/>
          </w:tcPr>
          <w:p w:rsidR="00F47F01" w:rsidRPr="00F47F01" w:rsidRDefault="00C571EA" w:rsidP="00F47F01">
            <w:pPr>
              <w:spacing w:after="0"/>
              <w:jc w:val="center"/>
              <w:rPr>
                <w:rFonts w:ascii="Times New Roman" w:hAnsi="Times New Roman"/>
                <w:b/>
                <w:sz w:val="24"/>
                <w:szCs w:val="24"/>
                <w:lang w:val="lv-LV"/>
              </w:rPr>
            </w:pPr>
            <w:r>
              <w:rPr>
                <w:rFonts w:ascii="Times New Roman" w:hAnsi="Times New Roman"/>
                <w:b/>
                <w:sz w:val="24"/>
                <w:szCs w:val="24"/>
                <w:lang w:val="lv-LV"/>
              </w:rPr>
              <w:t>198</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12.</w:t>
            </w:r>
          </w:p>
        </w:tc>
        <w:tc>
          <w:tcPr>
            <w:tcW w:w="2126" w:type="dxa"/>
          </w:tcPr>
          <w:p w:rsidR="00F47F01" w:rsidRPr="00F47F01" w:rsidRDefault="00F47F01" w:rsidP="00F47F01">
            <w:pPr>
              <w:spacing w:after="0"/>
              <w:rPr>
                <w:rFonts w:ascii="Times New Roman" w:hAnsi="Times New Roman"/>
                <w:sz w:val="24"/>
                <w:szCs w:val="24"/>
                <w:lang w:val="lv-LV"/>
              </w:rPr>
            </w:pPr>
            <w:proofErr w:type="spellStart"/>
            <w:r w:rsidRPr="00F47F01">
              <w:rPr>
                <w:rFonts w:ascii="Times New Roman" w:hAnsi="Times New Roman"/>
                <w:sz w:val="24"/>
                <w:szCs w:val="24"/>
                <w:lang w:val="lv-LV"/>
              </w:rPr>
              <w:t>Vaišnavi</w:t>
            </w:r>
            <w:proofErr w:type="spellEnd"/>
            <w:r w:rsidRPr="00F47F01">
              <w:rPr>
                <w:rFonts w:ascii="Times New Roman" w:hAnsi="Times New Roman"/>
                <w:sz w:val="24"/>
                <w:szCs w:val="24"/>
                <w:lang w:val="lv-LV"/>
              </w:rPr>
              <w:t xml:space="preserve"> (krišnaīti)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145</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145</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145</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158</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158</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13.</w:t>
            </w:r>
          </w:p>
        </w:tc>
        <w:tc>
          <w:tcPr>
            <w:tcW w:w="2126" w:type="dxa"/>
          </w:tcPr>
          <w:p w:rsidR="00F47F01" w:rsidRPr="00F47F01" w:rsidRDefault="00F47F01" w:rsidP="00F47F01">
            <w:pPr>
              <w:spacing w:after="0"/>
              <w:rPr>
                <w:rFonts w:ascii="Times New Roman" w:hAnsi="Times New Roman"/>
                <w:sz w:val="24"/>
                <w:szCs w:val="24"/>
                <w:lang w:val="lv-LV"/>
              </w:rPr>
            </w:pPr>
            <w:proofErr w:type="spellStart"/>
            <w:r w:rsidRPr="00F47F01">
              <w:rPr>
                <w:rFonts w:ascii="Times New Roman" w:hAnsi="Times New Roman"/>
                <w:sz w:val="24"/>
                <w:szCs w:val="24"/>
                <w:lang w:val="lv-LV"/>
              </w:rPr>
              <w:t>Jaunapustuļi</w:t>
            </w:r>
            <w:proofErr w:type="spellEnd"/>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1 276</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1 280</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1 295</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1 298</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1 302</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14.</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Vasarsvētki (</w:t>
            </w:r>
            <w:proofErr w:type="spellStart"/>
            <w:r w:rsidRPr="00F47F01">
              <w:rPr>
                <w:rFonts w:ascii="Times New Roman" w:hAnsi="Times New Roman"/>
                <w:sz w:val="24"/>
                <w:szCs w:val="24"/>
                <w:lang w:val="lv-LV"/>
              </w:rPr>
              <w:t>pentakosti</w:t>
            </w:r>
            <w:proofErr w:type="spellEnd"/>
            <w:r w:rsidRPr="00F47F01">
              <w:rPr>
                <w:rFonts w:ascii="Times New Roman" w:hAnsi="Times New Roman"/>
                <w:sz w:val="24"/>
                <w:szCs w:val="24"/>
                <w:lang w:val="lv-LV"/>
              </w:rPr>
              <w:t>)</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4 736</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3 237</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3 187</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3 191</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3 274</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15.</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 xml:space="preserve">Evaņģēliskās ticības kristieši </w:t>
            </w:r>
          </w:p>
        </w:tc>
        <w:tc>
          <w:tcPr>
            <w:tcW w:w="1417" w:type="dxa"/>
          </w:tcPr>
          <w:p w:rsidR="00F47F01" w:rsidRPr="00F47F01" w:rsidRDefault="00F47F01" w:rsidP="00F47F01">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3 187</w:t>
            </w:r>
          </w:p>
        </w:tc>
        <w:tc>
          <w:tcPr>
            <w:tcW w:w="1560" w:type="dxa"/>
          </w:tcPr>
          <w:p w:rsidR="00F47F01" w:rsidRPr="00F47F01" w:rsidRDefault="00F47F01" w:rsidP="00F47F01">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3 138</w:t>
            </w:r>
          </w:p>
        </w:tc>
        <w:tc>
          <w:tcPr>
            <w:tcW w:w="1275" w:type="dxa"/>
          </w:tcPr>
          <w:p w:rsidR="00F47F01" w:rsidRPr="00F47F01" w:rsidRDefault="00F47F01" w:rsidP="00F47F01">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3 175</w:t>
            </w:r>
          </w:p>
        </w:tc>
        <w:tc>
          <w:tcPr>
            <w:tcW w:w="1418" w:type="dxa"/>
          </w:tcPr>
          <w:p w:rsidR="00F47F01" w:rsidRPr="00F47F01" w:rsidRDefault="00F47F01" w:rsidP="00F47F01">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2 679</w:t>
            </w:r>
          </w:p>
        </w:tc>
        <w:tc>
          <w:tcPr>
            <w:tcW w:w="1418" w:type="dxa"/>
          </w:tcPr>
          <w:p w:rsidR="00F47F01" w:rsidRPr="00F47F01" w:rsidRDefault="00F47F01" w:rsidP="00F47F01">
            <w:pPr>
              <w:spacing w:after="0"/>
              <w:jc w:val="center"/>
              <w:rPr>
                <w:rFonts w:ascii="Times New Roman" w:hAnsi="Times New Roman"/>
                <w:b/>
                <w:color w:val="000000"/>
                <w:sz w:val="24"/>
                <w:szCs w:val="24"/>
                <w:lang w:val="lv-LV"/>
              </w:rPr>
            </w:pPr>
            <w:r w:rsidRPr="00F47F01">
              <w:rPr>
                <w:rFonts w:ascii="Times New Roman" w:hAnsi="Times New Roman"/>
                <w:b/>
                <w:color w:val="000000"/>
                <w:sz w:val="24"/>
                <w:szCs w:val="24"/>
                <w:lang w:val="lv-LV"/>
              </w:rPr>
              <w:t>3 266</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16.</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Jaunā Paaudze</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3 020</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3 000</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3 000</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3 000</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3 000</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17.</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Evaņģēlisko kristiešu</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1 769</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2 206</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1 717</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1 049</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1 610</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18.</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Evaņģēliskie Mesijas sekotāji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63</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67</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63</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66</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63</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19.</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Budisti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161</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158</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162</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157</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169</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20.</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Dievturi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691</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696</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697</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695</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697</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21.</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Jehovas liecinieki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721</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721</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721</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2 250</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2 250</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22.</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Pēdējo dienu svētie (mormoņi)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838</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902</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972</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948</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992</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23.</w:t>
            </w:r>
          </w:p>
        </w:tc>
        <w:tc>
          <w:tcPr>
            <w:tcW w:w="2126" w:type="dxa"/>
          </w:tcPr>
          <w:p w:rsidR="00F47F01" w:rsidRPr="00F47F01" w:rsidRDefault="00F47F01" w:rsidP="00F47F01">
            <w:pPr>
              <w:spacing w:after="0"/>
              <w:rPr>
                <w:rFonts w:ascii="Times New Roman" w:hAnsi="Times New Roman"/>
                <w:sz w:val="24"/>
                <w:szCs w:val="24"/>
                <w:lang w:val="lv-LV"/>
              </w:rPr>
            </w:pPr>
            <w:proofErr w:type="spellStart"/>
            <w:r w:rsidRPr="00F47F01">
              <w:rPr>
                <w:rFonts w:ascii="Times New Roman" w:hAnsi="Times New Roman"/>
                <w:sz w:val="24"/>
                <w:szCs w:val="24"/>
                <w:lang w:val="lv-LV"/>
              </w:rPr>
              <w:t>Senaustrumu</w:t>
            </w:r>
            <w:proofErr w:type="spellEnd"/>
            <w:r w:rsidRPr="00F47F01">
              <w:rPr>
                <w:rFonts w:ascii="Times New Roman" w:hAnsi="Times New Roman"/>
                <w:sz w:val="24"/>
                <w:szCs w:val="24"/>
                <w:lang w:val="lv-LV"/>
              </w:rPr>
              <w:t xml:space="preserve"> apustuļi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305</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318</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432</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525</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458</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24.</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Reformāti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80</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96</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100</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132</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179</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25.</w:t>
            </w:r>
          </w:p>
        </w:tc>
        <w:tc>
          <w:tcPr>
            <w:tcW w:w="2126" w:type="dxa"/>
          </w:tcPr>
          <w:p w:rsidR="00F47F01" w:rsidRPr="00F47F01" w:rsidRDefault="00F47F01" w:rsidP="00F47F01">
            <w:pPr>
              <w:spacing w:after="0"/>
              <w:rPr>
                <w:rFonts w:ascii="Times New Roman" w:hAnsi="Times New Roman"/>
                <w:sz w:val="24"/>
                <w:szCs w:val="24"/>
                <w:lang w:val="lv-LV"/>
              </w:rPr>
            </w:pPr>
            <w:proofErr w:type="spellStart"/>
            <w:r w:rsidRPr="00F47F01">
              <w:rPr>
                <w:rFonts w:ascii="Times New Roman" w:hAnsi="Times New Roman"/>
                <w:sz w:val="24"/>
                <w:szCs w:val="24"/>
                <w:lang w:val="lv-LV"/>
              </w:rPr>
              <w:t>Bahaieši</w:t>
            </w:r>
            <w:proofErr w:type="spellEnd"/>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33</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32</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34</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25</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26.</w:t>
            </w:r>
          </w:p>
        </w:tc>
        <w:tc>
          <w:tcPr>
            <w:tcW w:w="2126" w:type="dxa"/>
          </w:tcPr>
          <w:p w:rsidR="00F47F01" w:rsidRPr="00F47F01" w:rsidRDefault="00F47F01" w:rsidP="00F47F01">
            <w:pPr>
              <w:spacing w:after="0"/>
              <w:rPr>
                <w:rFonts w:ascii="Times New Roman" w:hAnsi="Times New Roman"/>
                <w:sz w:val="24"/>
                <w:szCs w:val="24"/>
                <w:lang w:val="lv-LV"/>
              </w:rPr>
            </w:pPr>
            <w:proofErr w:type="spellStart"/>
            <w:r w:rsidRPr="00F47F01">
              <w:rPr>
                <w:rFonts w:ascii="Times New Roman" w:hAnsi="Times New Roman"/>
                <w:sz w:val="24"/>
                <w:szCs w:val="24"/>
                <w:lang w:val="lv-LV"/>
              </w:rPr>
              <w:t>Presbiterāņi</w:t>
            </w:r>
            <w:proofErr w:type="spellEnd"/>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24</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25</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20</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20</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20</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27.</w:t>
            </w:r>
          </w:p>
        </w:tc>
        <w:tc>
          <w:tcPr>
            <w:tcW w:w="2126" w:type="dxa"/>
          </w:tcPr>
          <w:p w:rsidR="00F47F01" w:rsidRPr="00F47F01" w:rsidRDefault="00F47F01" w:rsidP="00F47F01">
            <w:pPr>
              <w:spacing w:after="0"/>
              <w:rPr>
                <w:rFonts w:ascii="Times New Roman" w:hAnsi="Times New Roman"/>
                <w:sz w:val="24"/>
                <w:szCs w:val="24"/>
                <w:lang w:val="lv-LV"/>
              </w:rPr>
            </w:pPr>
            <w:proofErr w:type="spellStart"/>
            <w:r w:rsidRPr="00F47F01">
              <w:rPr>
                <w:rFonts w:ascii="Times New Roman" w:hAnsi="Times New Roman"/>
                <w:sz w:val="24"/>
                <w:szCs w:val="24"/>
                <w:lang w:val="lv-LV"/>
              </w:rPr>
              <w:t>Visarionieši</w:t>
            </w:r>
            <w:proofErr w:type="spellEnd"/>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37</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lastRenderedPageBreak/>
              <w:t>28.</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Pestīšanas armija</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409</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408</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264</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264</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306</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29.</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Anglikāņi</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55</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57</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61</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66</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78</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30.</w:t>
            </w:r>
          </w:p>
        </w:tc>
        <w:tc>
          <w:tcPr>
            <w:tcW w:w="2126"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 xml:space="preserve">Apustuļi </w:t>
            </w:r>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74</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64</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82</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90</w:t>
            </w:r>
          </w:p>
        </w:tc>
      </w:tr>
      <w:tr w:rsidR="00F47F01" w:rsidRPr="00F47F01"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31.</w:t>
            </w:r>
          </w:p>
        </w:tc>
        <w:tc>
          <w:tcPr>
            <w:tcW w:w="2126" w:type="dxa"/>
          </w:tcPr>
          <w:p w:rsidR="00F47F01" w:rsidRPr="00F47F01" w:rsidRDefault="00F47F01" w:rsidP="00F47F01">
            <w:pPr>
              <w:spacing w:after="0"/>
              <w:rPr>
                <w:rFonts w:ascii="Times New Roman" w:hAnsi="Times New Roman"/>
                <w:sz w:val="24"/>
                <w:szCs w:val="24"/>
                <w:lang w:val="lv-LV"/>
              </w:rPr>
            </w:pPr>
            <w:proofErr w:type="spellStart"/>
            <w:r w:rsidRPr="00F47F01">
              <w:rPr>
                <w:rFonts w:ascii="Times New Roman" w:hAnsi="Times New Roman"/>
                <w:sz w:val="24"/>
                <w:szCs w:val="24"/>
                <w:lang w:val="lv-LV"/>
              </w:rPr>
              <w:t>Branhamisti</w:t>
            </w:r>
            <w:proofErr w:type="spellEnd"/>
          </w:p>
        </w:tc>
        <w:tc>
          <w:tcPr>
            <w:tcW w:w="1417"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27</w:t>
            </w:r>
          </w:p>
        </w:tc>
        <w:tc>
          <w:tcPr>
            <w:tcW w:w="1560"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27</w:t>
            </w:r>
          </w:p>
        </w:tc>
        <w:tc>
          <w:tcPr>
            <w:tcW w:w="1275"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29</w:t>
            </w:r>
          </w:p>
        </w:tc>
        <w:tc>
          <w:tcPr>
            <w:tcW w:w="1418" w:type="dxa"/>
          </w:tcPr>
          <w:p w:rsidR="00F47F01" w:rsidRPr="00F47F01" w:rsidRDefault="00F47F0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26</w:t>
            </w:r>
          </w:p>
        </w:tc>
        <w:tc>
          <w:tcPr>
            <w:tcW w:w="1418" w:type="dxa"/>
          </w:tcPr>
          <w:p w:rsidR="00F47F01" w:rsidRPr="00F47F01" w:rsidRDefault="00F47F01" w:rsidP="00F47F01">
            <w:pPr>
              <w:spacing w:after="0"/>
              <w:jc w:val="center"/>
              <w:rPr>
                <w:rFonts w:ascii="Times New Roman" w:hAnsi="Times New Roman"/>
                <w:b/>
                <w:sz w:val="24"/>
                <w:szCs w:val="24"/>
                <w:lang w:val="lv-LV"/>
              </w:rPr>
            </w:pPr>
            <w:r w:rsidRPr="00F47F01">
              <w:rPr>
                <w:rFonts w:ascii="Times New Roman" w:hAnsi="Times New Roman"/>
                <w:b/>
                <w:sz w:val="24"/>
                <w:szCs w:val="24"/>
                <w:lang w:val="lv-LV"/>
              </w:rPr>
              <w:t>29</w:t>
            </w:r>
          </w:p>
        </w:tc>
      </w:tr>
      <w:tr w:rsidR="00F47F01" w:rsidRPr="00DF5273"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32.</w:t>
            </w:r>
          </w:p>
        </w:tc>
        <w:tc>
          <w:tcPr>
            <w:tcW w:w="2126" w:type="dxa"/>
          </w:tcPr>
          <w:p w:rsidR="00F47F01" w:rsidRPr="00DF5273" w:rsidRDefault="00F47F01" w:rsidP="00F47F01">
            <w:pPr>
              <w:spacing w:after="0"/>
              <w:rPr>
                <w:rFonts w:ascii="Times New Roman" w:hAnsi="Times New Roman"/>
                <w:sz w:val="24"/>
                <w:szCs w:val="24"/>
                <w:lang w:val="lv-LV"/>
              </w:rPr>
            </w:pPr>
            <w:proofErr w:type="spellStart"/>
            <w:r w:rsidRPr="00DF5273">
              <w:rPr>
                <w:rFonts w:ascii="Times New Roman" w:hAnsi="Times New Roman"/>
                <w:sz w:val="24"/>
                <w:szCs w:val="24"/>
                <w:lang w:val="lv-LV"/>
              </w:rPr>
              <w:t>Sūkjo</w:t>
            </w:r>
            <w:proofErr w:type="spellEnd"/>
            <w:r w:rsidRPr="00DF5273">
              <w:rPr>
                <w:rFonts w:ascii="Times New Roman" w:hAnsi="Times New Roman"/>
                <w:sz w:val="24"/>
                <w:szCs w:val="24"/>
                <w:lang w:val="lv-LV"/>
              </w:rPr>
              <w:t xml:space="preserve"> </w:t>
            </w:r>
            <w:proofErr w:type="spellStart"/>
            <w:r w:rsidRPr="00DF5273">
              <w:rPr>
                <w:rFonts w:ascii="Times New Roman" w:hAnsi="Times New Roman"/>
                <w:sz w:val="24"/>
                <w:szCs w:val="24"/>
                <w:lang w:val="lv-LV"/>
              </w:rPr>
              <w:t>Mahikari</w:t>
            </w:r>
            <w:proofErr w:type="spellEnd"/>
          </w:p>
        </w:tc>
        <w:tc>
          <w:tcPr>
            <w:tcW w:w="1417"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71</w:t>
            </w:r>
          </w:p>
        </w:tc>
        <w:tc>
          <w:tcPr>
            <w:tcW w:w="1560"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75</w:t>
            </w:r>
          </w:p>
        </w:tc>
        <w:tc>
          <w:tcPr>
            <w:tcW w:w="1275"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72</w:t>
            </w:r>
          </w:p>
        </w:tc>
        <w:tc>
          <w:tcPr>
            <w:tcW w:w="1418"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75</w:t>
            </w:r>
          </w:p>
        </w:tc>
        <w:tc>
          <w:tcPr>
            <w:tcW w:w="1418" w:type="dxa"/>
          </w:tcPr>
          <w:p w:rsidR="00F47F01" w:rsidRPr="00DF5273" w:rsidRDefault="00F47F01" w:rsidP="00F47F01">
            <w:pPr>
              <w:spacing w:after="0"/>
              <w:jc w:val="center"/>
              <w:rPr>
                <w:rFonts w:ascii="Times New Roman" w:hAnsi="Times New Roman"/>
                <w:b/>
                <w:sz w:val="24"/>
                <w:szCs w:val="24"/>
                <w:lang w:val="lv-LV"/>
              </w:rPr>
            </w:pPr>
            <w:r w:rsidRPr="00DF5273">
              <w:rPr>
                <w:rFonts w:ascii="Times New Roman" w:hAnsi="Times New Roman"/>
                <w:b/>
                <w:sz w:val="24"/>
                <w:szCs w:val="24"/>
                <w:lang w:val="lv-LV"/>
              </w:rPr>
              <w:t>75</w:t>
            </w:r>
          </w:p>
        </w:tc>
      </w:tr>
      <w:tr w:rsidR="00F47F01" w:rsidRPr="00DF5273"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33.</w:t>
            </w:r>
          </w:p>
        </w:tc>
        <w:tc>
          <w:tcPr>
            <w:tcW w:w="2126" w:type="dxa"/>
          </w:tcPr>
          <w:p w:rsidR="00F47F01" w:rsidRPr="00DF5273" w:rsidRDefault="00F47F01" w:rsidP="00F47F01">
            <w:pPr>
              <w:spacing w:after="0"/>
              <w:rPr>
                <w:rFonts w:ascii="Times New Roman" w:hAnsi="Times New Roman"/>
                <w:sz w:val="24"/>
                <w:szCs w:val="24"/>
                <w:lang w:val="lv-LV"/>
              </w:rPr>
            </w:pPr>
            <w:r w:rsidRPr="00DF5273">
              <w:rPr>
                <w:rFonts w:ascii="Times New Roman" w:hAnsi="Times New Roman"/>
                <w:sz w:val="24"/>
                <w:szCs w:val="24"/>
                <w:lang w:val="lv-LV"/>
              </w:rPr>
              <w:t xml:space="preserve">Evaņģēliskā Dieva </w:t>
            </w:r>
          </w:p>
        </w:tc>
        <w:tc>
          <w:tcPr>
            <w:tcW w:w="1417"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560"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275"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418"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418" w:type="dxa"/>
          </w:tcPr>
          <w:p w:rsidR="00F47F01" w:rsidRPr="00DF5273" w:rsidRDefault="00F47F01" w:rsidP="00F47F01">
            <w:pPr>
              <w:spacing w:after="0"/>
              <w:jc w:val="center"/>
              <w:rPr>
                <w:rFonts w:ascii="Times New Roman" w:hAnsi="Times New Roman"/>
                <w:b/>
                <w:sz w:val="24"/>
                <w:szCs w:val="24"/>
                <w:lang w:val="lv-LV"/>
              </w:rPr>
            </w:pPr>
            <w:r w:rsidRPr="00DF5273">
              <w:rPr>
                <w:rFonts w:ascii="Times New Roman" w:hAnsi="Times New Roman"/>
                <w:b/>
                <w:sz w:val="24"/>
                <w:szCs w:val="24"/>
                <w:lang w:val="lv-LV"/>
              </w:rPr>
              <w:t>-</w:t>
            </w:r>
          </w:p>
        </w:tc>
      </w:tr>
      <w:tr w:rsidR="00F47F01" w:rsidRPr="00DF5273" w:rsidTr="00F10B38">
        <w:trPr>
          <w:gridAfter w:val="1"/>
          <w:wAfter w:w="7" w:type="dxa"/>
        </w:trPr>
        <w:tc>
          <w:tcPr>
            <w:tcW w:w="568" w:type="dxa"/>
          </w:tcPr>
          <w:p w:rsidR="00F47F01" w:rsidRPr="00F47F01" w:rsidRDefault="00F47F01" w:rsidP="00F47F01">
            <w:pPr>
              <w:spacing w:after="0"/>
              <w:rPr>
                <w:rFonts w:ascii="Times New Roman" w:hAnsi="Times New Roman"/>
                <w:sz w:val="24"/>
                <w:szCs w:val="24"/>
                <w:lang w:val="lv-LV"/>
              </w:rPr>
            </w:pPr>
            <w:r w:rsidRPr="00F47F01">
              <w:rPr>
                <w:rFonts w:ascii="Times New Roman" w:hAnsi="Times New Roman"/>
                <w:sz w:val="24"/>
                <w:szCs w:val="24"/>
                <w:lang w:val="lv-LV"/>
              </w:rPr>
              <w:t>34.</w:t>
            </w:r>
          </w:p>
        </w:tc>
        <w:tc>
          <w:tcPr>
            <w:tcW w:w="2126" w:type="dxa"/>
            <w:tcBorders>
              <w:bottom w:val="single" w:sz="4" w:space="0" w:color="auto"/>
            </w:tcBorders>
          </w:tcPr>
          <w:p w:rsidR="00F47F01" w:rsidRPr="00DF5273" w:rsidRDefault="00F47F01" w:rsidP="00F47F01">
            <w:pPr>
              <w:spacing w:after="0"/>
              <w:rPr>
                <w:rFonts w:ascii="Times New Roman" w:hAnsi="Times New Roman"/>
                <w:sz w:val="24"/>
                <w:szCs w:val="24"/>
                <w:lang w:val="lv-LV"/>
              </w:rPr>
            </w:pPr>
            <w:r w:rsidRPr="00DF5273">
              <w:rPr>
                <w:rFonts w:ascii="Times New Roman" w:hAnsi="Times New Roman"/>
                <w:sz w:val="24"/>
                <w:szCs w:val="24"/>
                <w:lang w:val="lv-LV"/>
              </w:rPr>
              <w:t>Hinduisti</w:t>
            </w:r>
          </w:p>
        </w:tc>
        <w:tc>
          <w:tcPr>
            <w:tcW w:w="1417"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560"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275"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418" w:type="dxa"/>
          </w:tcPr>
          <w:p w:rsidR="00F47F01" w:rsidRPr="00DF5273" w:rsidRDefault="00F47F0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418" w:type="dxa"/>
          </w:tcPr>
          <w:p w:rsidR="00F47F01" w:rsidRPr="00DF5273" w:rsidRDefault="00F47F01" w:rsidP="00F47F01">
            <w:pPr>
              <w:spacing w:after="0"/>
              <w:jc w:val="center"/>
              <w:rPr>
                <w:rFonts w:ascii="Times New Roman" w:hAnsi="Times New Roman"/>
                <w:b/>
                <w:sz w:val="24"/>
                <w:szCs w:val="24"/>
                <w:lang w:val="lv-LV"/>
              </w:rPr>
            </w:pPr>
            <w:r w:rsidRPr="00DF5273">
              <w:rPr>
                <w:rFonts w:ascii="Times New Roman" w:hAnsi="Times New Roman"/>
                <w:b/>
                <w:sz w:val="24"/>
                <w:szCs w:val="24"/>
                <w:lang w:val="lv-LV"/>
              </w:rPr>
              <w:t>21</w:t>
            </w:r>
          </w:p>
        </w:tc>
      </w:tr>
      <w:tr w:rsidR="00F47F01" w:rsidRPr="00F47F01" w:rsidTr="00F10B3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6946" w:type="dxa"/>
          <w:trHeight w:val="100"/>
        </w:trPr>
        <w:tc>
          <w:tcPr>
            <w:tcW w:w="1418" w:type="dxa"/>
            <w:tcBorders>
              <w:left w:val="single" w:sz="4" w:space="0" w:color="auto"/>
              <w:bottom w:val="single" w:sz="4" w:space="0" w:color="auto"/>
              <w:right w:val="single" w:sz="4" w:space="0" w:color="auto"/>
            </w:tcBorders>
          </w:tcPr>
          <w:p w:rsidR="00F47F01" w:rsidRPr="00F47F01" w:rsidRDefault="00F47F01" w:rsidP="00F47F01">
            <w:pPr>
              <w:spacing w:after="0"/>
              <w:jc w:val="both"/>
              <w:rPr>
                <w:rFonts w:ascii="Times New Roman" w:hAnsi="Times New Roman"/>
                <w:b/>
                <w:sz w:val="24"/>
                <w:szCs w:val="24"/>
                <w:lang w:val="lv-LV"/>
              </w:rPr>
            </w:pPr>
            <w:r w:rsidRPr="00F47F01">
              <w:rPr>
                <w:rFonts w:ascii="Times New Roman" w:hAnsi="Times New Roman"/>
                <w:b/>
                <w:sz w:val="24"/>
                <w:szCs w:val="24"/>
                <w:lang w:val="lv-LV"/>
              </w:rPr>
              <w:t>Kopā</w:t>
            </w:r>
          </w:p>
        </w:tc>
        <w:tc>
          <w:tcPr>
            <w:tcW w:w="1425" w:type="dxa"/>
            <w:gridSpan w:val="2"/>
            <w:tcBorders>
              <w:top w:val="single" w:sz="4" w:space="0" w:color="auto"/>
              <w:bottom w:val="single" w:sz="4" w:space="0" w:color="auto"/>
              <w:right w:val="single" w:sz="4" w:space="0" w:color="auto"/>
            </w:tcBorders>
            <w:shd w:val="clear" w:color="auto" w:fill="auto"/>
          </w:tcPr>
          <w:p w:rsidR="00F47F01" w:rsidRPr="00F47F01" w:rsidRDefault="00F47F01" w:rsidP="00F47F01">
            <w:pPr>
              <w:widowControl/>
              <w:spacing w:after="0" w:line="240" w:lineRule="auto"/>
              <w:rPr>
                <w:rFonts w:ascii="Times New Roman" w:hAnsi="Times New Roman"/>
                <w:b/>
                <w:sz w:val="24"/>
                <w:szCs w:val="24"/>
                <w:highlight w:val="yellow"/>
                <w:lang w:val="lv-LV"/>
              </w:rPr>
            </w:pPr>
            <w:r w:rsidRPr="00F47F01">
              <w:rPr>
                <w:rFonts w:ascii="Times New Roman" w:hAnsi="Times New Roman"/>
                <w:b/>
                <w:sz w:val="24"/>
                <w:szCs w:val="24"/>
                <w:lang w:val="lv-LV"/>
              </w:rPr>
              <w:t xml:space="preserve">  1 481 823</w:t>
            </w:r>
          </w:p>
        </w:tc>
      </w:tr>
    </w:tbl>
    <w:p w:rsidR="00F47F01" w:rsidRPr="00F47F01" w:rsidRDefault="00F47F01" w:rsidP="00F47F01">
      <w:pPr>
        <w:spacing w:after="0" w:line="240" w:lineRule="auto"/>
        <w:jc w:val="both"/>
        <w:rPr>
          <w:rFonts w:ascii="Times New Roman" w:hAnsi="Times New Roman"/>
          <w:sz w:val="20"/>
          <w:szCs w:val="20"/>
          <w:lang w:val="lv-LV"/>
        </w:rPr>
      </w:pPr>
      <w:r w:rsidRPr="00F47F01">
        <w:rPr>
          <w:rFonts w:ascii="Times New Roman" w:hAnsi="Times New Roman"/>
          <w:sz w:val="20"/>
          <w:szCs w:val="20"/>
          <w:lang w:val="lv-LV"/>
        </w:rPr>
        <w:t>* - tabulā ir atspoguļots reliģisko organizāciju (draudžu) dievlūdzēju skaits.</w:t>
      </w:r>
    </w:p>
    <w:p w:rsidR="00F47F01" w:rsidRPr="00F47F01" w:rsidRDefault="00F47F01" w:rsidP="00F47F01">
      <w:pPr>
        <w:spacing w:after="0" w:line="240" w:lineRule="auto"/>
        <w:jc w:val="both"/>
        <w:rPr>
          <w:rFonts w:ascii="Times New Roman" w:hAnsi="Times New Roman"/>
          <w:sz w:val="24"/>
          <w:szCs w:val="24"/>
          <w:highlight w:val="yellow"/>
          <w:lang w:val="lv-LV"/>
        </w:rPr>
      </w:pPr>
    </w:p>
    <w:p w:rsidR="00F47F01" w:rsidRPr="00F47F01" w:rsidRDefault="00F47F01" w:rsidP="00F47F01">
      <w:pPr>
        <w:spacing w:after="0" w:line="240" w:lineRule="auto"/>
        <w:ind w:firstLine="720"/>
        <w:jc w:val="both"/>
        <w:rPr>
          <w:rFonts w:ascii="Times New Roman" w:hAnsi="Times New Roman"/>
          <w:sz w:val="24"/>
          <w:szCs w:val="24"/>
          <w:highlight w:val="yellow"/>
          <w:lang w:val="lv-LV"/>
        </w:rPr>
      </w:pP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Autonomo reliģisko organizāciju pārskatos minēti </w:t>
      </w:r>
      <w:r w:rsidRPr="00F47F01">
        <w:rPr>
          <w:rFonts w:ascii="Times New Roman" w:hAnsi="Times New Roman"/>
          <w:b/>
          <w:sz w:val="24"/>
          <w:szCs w:val="24"/>
          <w:lang w:val="lv-LV"/>
        </w:rPr>
        <w:t xml:space="preserve">1 342 </w:t>
      </w:r>
      <w:r w:rsidRPr="00F47F01">
        <w:rPr>
          <w:rFonts w:ascii="Times New Roman" w:hAnsi="Times New Roman"/>
          <w:sz w:val="24"/>
          <w:szCs w:val="24"/>
          <w:lang w:val="lv-LV"/>
        </w:rPr>
        <w:t>nepilngadīgie draudžu locekļi, no kuriem:</w:t>
      </w:r>
    </w:p>
    <w:p w:rsidR="00F47F01" w:rsidRPr="00F47F01" w:rsidRDefault="00F47F01" w:rsidP="00F47F01">
      <w:pPr>
        <w:spacing w:after="0" w:line="240" w:lineRule="auto"/>
        <w:ind w:firstLine="720"/>
        <w:jc w:val="both"/>
        <w:rPr>
          <w:rFonts w:ascii="Times New Roman" w:hAnsi="Times New Roman"/>
          <w:sz w:val="24"/>
          <w:szCs w:val="24"/>
          <w:highlight w:val="yellow"/>
          <w:lang w:val="lv-LV"/>
        </w:rPr>
      </w:pPr>
    </w:p>
    <w:tbl>
      <w:tblPr>
        <w:tblW w:w="5463" w:type="dxa"/>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275"/>
      </w:tblGrid>
      <w:tr w:rsidR="00F47F01" w:rsidRPr="00F47F01" w:rsidTr="00F10B38">
        <w:tc>
          <w:tcPr>
            <w:tcW w:w="4188" w:type="dxa"/>
          </w:tcPr>
          <w:p w:rsidR="00F47F01" w:rsidRPr="00F47F01" w:rsidRDefault="00F47F01" w:rsidP="00F47F01">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275" w:type="dxa"/>
          </w:tcPr>
          <w:p w:rsidR="00F47F01" w:rsidRPr="00F47F01" w:rsidRDefault="00F47F01" w:rsidP="00F47F01">
            <w:pPr>
              <w:spacing w:after="0" w:line="240" w:lineRule="auto"/>
              <w:jc w:val="center"/>
              <w:rPr>
                <w:rFonts w:ascii="Times New Roman" w:hAnsi="Times New Roman"/>
                <w:b/>
                <w:snapToGrid w:val="0"/>
                <w:sz w:val="24"/>
                <w:szCs w:val="24"/>
                <w:lang w:val="lv-LV"/>
              </w:rPr>
            </w:pPr>
            <w:r w:rsidRPr="00F47F01">
              <w:rPr>
                <w:rFonts w:ascii="Times New Roman" w:hAnsi="Times New Roman"/>
                <w:b/>
                <w:snapToGrid w:val="0"/>
                <w:sz w:val="24"/>
                <w:szCs w:val="24"/>
                <w:lang w:val="lv-LV"/>
              </w:rPr>
              <w:t>Skaits</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Anglikāņi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2</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Apustuļi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45</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Augsburgas</w:t>
            </w:r>
            <w:proofErr w:type="spellEnd"/>
            <w:r w:rsidRPr="00F47F01">
              <w:rPr>
                <w:rFonts w:ascii="Times New Roman" w:hAnsi="Times New Roman"/>
                <w:snapToGrid w:val="0"/>
                <w:sz w:val="24"/>
                <w:szCs w:val="24"/>
                <w:lang w:val="lv-LV"/>
              </w:rPr>
              <w:t xml:space="preserve"> ticības apliecības luterāņi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251</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15</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Bahaieši</w:t>
            </w:r>
            <w:proofErr w:type="spellEnd"/>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Budisti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318</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z w:val="24"/>
                <w:szCs w:val="24"/>
                <w:lang w:val="lv-LV"/>
              </w:rPr>
              <w:t>Evaņģēliskie kristieši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188</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Jūdaistu (Mozus ticīgo)</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8</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38</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 xml:space="preserve">Pēdējo Dienu Svētie (mormoņi) </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117</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55</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Presbiterāņi</w:t>
            </w:r>
            <w:proofErr w:type="spellEnd"/>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7</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Reformāti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55</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Senaustrumu</w:t>
            </w:r>
            <w:proofErr w:type="spellEnd"/>
            <w:r w:rsidRPr="00F47F01">
              <w:rPr>
                <w:rFonts w:ascii="Times New Roman" w:hAnsi="Times New Roman"/>
                <w:snapToGrid w:val="0"/>
                <w:sz w:val="24"/>
                <w:szCs w:val="24"/>
                <w:lang w:val="lv-LV"/>
              </w:rPr>
              <w:t xml:space="preserve"> apustuļi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205</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proofErr w:type="spellStart"/>
            <w:r w:rsidRPr="00F47F01">
              <w:rPr>
                <w:rFonts w:ascii="Times New Roman" w:hAnsi="Times New Roman"/>
                <w:snapToGrid w:val="0"/>
                <w:sz w:val="24"/>
                <w:szCs w:val="24"/>
                <w:lang w:val="lv-LV"/>
              </w:rPr>
              <w:t>Sūkjo</w:t>
            </w:r>
            <w:proofErr w:type="spellEnd"/>
            <w:r w:rsidRPr="00F47F01">
              <w:rPr>
                <w:rFonts w:ascii="Times New Roman" w:hAnsi="Times New Roman"/>
                <w:snapToGrid w:val="0"/>
                <w:sz w:val="24"/>
                <w:szCs w:val="24"/>
                <w:lang w:val="lv-LV"/>
              </w:rPr>
              <w:t xml:space="preserve"> </w:t>
            </w:r>
            <w:proofErr w:type="spellStart"/>
            <w:r w:rsidRPr="00F47F01">
              <w:rPr>
                <w:rFonts w:ascii="Times New Roman" w:hAnsi="Times New Roman"/>
                <w:snapToGrid w:val="0"/>
                <w:sz w:val="24"/>
                <w:szCs w:val="24"/>
                <w:lang w:val="lv-LV"/>
              </w:rPr>
              <w:t>Mahikari</w:t>
            </w:r>
            <w:proofErr w:type="spellEnd"/>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1</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30</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Vecticībnieki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w:t>
            </w:r>
          </w:p>
        </w:tc>
      </w:tr>
    </w:tbl>
    <w:p w:rsidR="00F47F01" w:rsidRPr="00F47F01" w:rsidRDefault="00F47F01" w:rsidP="00F47F01">
      <w:pPr>
        <w:tabs>
          <w:tab w:val="left" w:pos="426"/>
        </w:tabs>
        <w:spacing w:after="0" w:line="240" w:lineRule="auto"/>
        <w:jc w:val="both"/>
        <w:rPr>
          <w:rFonts w:ascii="Times New Roman" w:hAnsi="Times New Roman"/>
          <w:b/>
          <w:snapToGrid w:val="0"/>
          <w:sz w:val="24"/>
          <w:szCs w:val="24"/>
          <w:highlight w:val="yellow"/>
          <w:lang w:val="lv-LV"/>
        </w:rPr>
      </w:pPr>
    </w:p>
    <w:p w:rsidR="00F47F01" w:rsidRPr="00F47F01" w:rsidRDefault="00F47F01" w:rsidP="00F47F01">
      <w:pPr>
        <w:tabs>
          <w:tab w:val="left" w:pos="426"/>
        </w:tabs>
        <w:spacing w:after="0" w:line="240" w:lineRule="auto"/>
        <w:jc w:val="center"/>
        <w:rPr>
          <w:rFonts w:ascii="Times New Roman" w:hAnsi="Times New Roman"/>
          <w:b/>
          <w:snapToGrid w:val="0"/>
          <w:sz w:val="24"/>
          <w:szCs w:val="24"/>
          <w:highlight w:val="yellow"/>
          <w:lang w:val="lv-LV"/>
        </w:rPr>
      </w:pPr>
    </w:p>
    <w:p w:rsidR="00F47F01" w:rsidRDefault="00F47F01" w:rsidP="00DF5273">
      <w:pPr>
        <w:tabs>
          <w:tab w:val="left" w:pos="426"/>
        </w:tabs>
        <w:spacing w:after="0" w:line="240" w:lineRule="auto"/>
        <w:rPr>
          <w:rFonts w:ascii="Times New Roman" w:hAnsi="Times New Roman"/>
          <w:b/>
          <w:snapToGrid w:val="0"/>
          <w:sz w:val="24"/>
          <w:szCs w:val="24"/>
          <w:highlight w:val="yellow"/>
          <w:lang w:val="lv-LV"/>
        </w:rPr>
      </w:pPr>
    </w:p>
    <w:p w:rsidR="00DF5273" w:rsidRPr="00F47F01" w:rsidRDefault="00DF5273" w:rsidP="00DF5273">
      <w:pPr>
        <w:tabs>
          <w:tab w:val="left" w:pos="426"/>
        </w:tabs>
        <w:spacing w:after="0" w:line="240" w:lineRule="auto"/>
        <w:rPr>
          <w:rFonts w:ascii="Times New Roman" w:hAnsi="Times New Roman"/>
          <w:b/>
          <w:snapToGrid w:val="0"/>
          <w:sz w:val="24"/>
          <w:szCs w:val="24"/>
          <w:highlight w:val="yellow"/>
          <w:lang w:val="lv-LV"/>
        </w:rPr>
      </w:pPr>
    </w:p>
    <w:p w:rsidR="00F47F01" w:rsidRPr="00F47F01" w:rsidRDefault="00F47F01" w:rsidP="00F47F01">
      <w:pPr>
        <w:tabs>
          <w:tab w:val="left" w:pos="426"/>
        </w:tabs>
        <w:spacing w:after="0" w:line="240" w:lineRule="auto"/>
        <w:jc w:val="center"/>
        <w:rPr>
          <w:rFonts w:ascii="Times New Roman" w:hAnsi="Times New Roman"/>
          <w:b/>
          <w:snapToGrid w:val="0"/>
          <w:sz w:val="24"/>
          <w:szCs w:val="24"/>
          <w:highlight w:val="yellow"/>
          <w:lang w:val="lv-LV"/>
        </w:rPr>
      </w:pPr>
    </w:p>
    <w:p w:rsidR="00F47F01" w:rsidRDefault="00F47F01" w:rsidP="00F47F01">
      <w:pPr>
        <w:tabs>
          <w:tab w:val="left" w:pos="426"/>
        </w:tabs>
        <w:spacing w:after="0" w:line="240" w:lineRule="auto"/>
        <w:jc w:val="center"/>
        <w:rPr>
          <w:rFonts w:ascii="Times New Roman" w:hAnsi="Times New Roman"/>
          <w:b/>
          <w:snapToGrid w:val="0"/>
          <w:sz w:val="24"/>
          <w:szCs w:val="24"/>
          <w:highlight w:val="yellow"/>
          <w:lang w:val="lv-LV"/>
        </w:rPr>
      </w:pPr>
    </w:p>
    <w:p w:rsidR="00DF5273" w:rsidRDefault="00DF5273" w:rsidP="00F47F01">
      <w:pPr>
        <w:tabs>
          <w:tab w:val="left" w:pos="426"/>
        </w:tabs>
        <w:spacing w:after="0" w:line="240" w:lineRule="auto"/>
        <w:jc w:val="center"/>
        <w:rPr>
          <w:rFonts w:ascii="Times New Roman" w:hAnsi="Times New Roman"/>
          <w:b/>
          <w:snapToGrid w:val="0"/>
          <w:sz w:val="24"/>
          <w:szCs w:val="24"/>
          <w:highlight w:val="yellow"/>
          <w:lang w:val="lv-LV"/>
        </w:rPr>
      </w:pPr>
    </w:p>
    <w:p w:rsidR="00DF5273" w:rsidRDefault="00DF5273" w:rsidP="00F47F01">
      <w:pPr>
        <w:tabs>
          <w:tab w:val="left" w:pos="426"/>
        </w:tabs>
        <w:spacing w:after="0" w:line="240" w:lineRule="auto"/>
        <w:jc w:val="center"/>
        <w:rPr>
          <w:rFonts w:ascii="Times New Roman" w:hAnsi="Times New Roman"/>
          <w:b/>
          <w:snapToGrid w:val="0"/>
          <w:sz w:val="24"/>
          <w:szCs w:val="24"/>
          <w:highlight w:val="yellow"/>
          <w:lang w:val="lv-LV"/>
        </w:rPr>
      </w:pPr>
    </w:p>
    <w:p w:rsidR="00DF5273" w:rsidRDefault="00DF5273" w:rsidP="00F47F01">
      <w:pPr>
        <w:tabs>
          <w:tab w:val="left" w:pos="426"/>
        </w:tabs>
        <w:spacing w:after="0" w:line="240" w:lineRule="auto"/>
        <w:jc w:val="center"/>
        <w:rPr>
          <w:rFonts w:ascii="Times New Roman" w:hAnsi="Times New Roman"/>
          <w:b/>
          <w:snapToGrid w:val="0"/>
          <w:sz w:val="24"/>
          <w:szCs w:val="24"/>
          <w:highlight w:val="yellow"/>
          <w:lang w:val="lv-LV"/>
        </w:rPr>
      </w:pPr>
    </w:p>
    <w:p w:rsidR="00DF5273" w:rsidRDefault="00DF5273" w:rsidP="00F47F01">
      <w:pPr>
        <w:tabs>
          <w:tab w:val="left" w:pos="426"/>
        </w:tabs>
        <w:spacing w:after="0" w:line="240" w:lineRule="auto"/>
        <w:jc w:val="center"/>
        <w:rPr>
          <w:rFonts w:ascii="Times New Roman" w:hAnsi="Times New Roman"/>
          <w:b/>
          <w:snapToGrid w:val="0"/>
          <w:sz w:val="24"/>
          <w:szCs w:val="24"/>
          <w:highlight w:val="yellow"/>
          <w:lang w:val="lv-LV"/>
        </w:rPr>
      </w:pPr>
    </w:p>
    <w:p w:rsidR="00DF5273" w:rsidRDefault="00DF5273" w:rsidP="00F47F01">
      <w:pPr>
        <w:tabs>
          <w:tab w:val="left" w:pos="426"/>
        </w:tabs>
        <w:spacing w:after="0" w:line="240" w:lineRule="auto"/>
        <w:jc w:val="center"/>
        <w:rPr>
          <w:rFonts w:ascii="Times New Roman" w:hAnsi="Times New Roman"/>
          <w:b/>
          <w:snapToGrid w:val="0"/>
          <w:sz w:val="24"/>
          <w:szCs w:val="24"/>
          <w:highlight w:val="yellow"/>
          <w:lang w:val="lv-LV"/>
        </w:rPr>
      </w:pPr>
    </w:p>
    <w:p w:rsidR="00B21D88" w:rsidRDefault="00B21D88" w:rsidP="00F47F01">
      <w:pPr>
        <w:tabs>
          <w:tab w:val="left" w:pos="426"/>
        </w:tabs>
        <w:spacing w:after="0" w:line="240" w:lineRule="auto"/>
        <w:jc w:val="center"/>
        <w:rPr>
          <w:rFonts w:ascii="Times New Roman" w:hAnsi="Times New Roman"/>
          <w:b/>
          <w:snapToGrid w:val="0"/>
          <w:sz w:val="24"/>
          <w:szCs w:val="24"/>
          <w:highlight w:val="yellow"/>
          <w:lang w:val="lv-LV"/>
        </w:rPr>
      </w:pPr>
    </w:p>
    <w:p w:rsidR="00B21D88" w:rsidRDefault="00B21D88" w:rsidP="00F47F01">
      <w:pPr>
        <w:tabs>
          <w:tab w:val="left" w:pos="426"/>
        </w:tabs>
        <w:spacing w:after="0" w:line="240" w:lineRule="auto"/>
        <w:jc w:val="center"/>
        <w:rPr>
          <w:rFonts w:ascii="Times New Roman" w:hAnsi="Times New Roman"/>
          <w:b/>
          <w:snapToGrid w:val="0"/>
          <w:sz w:val="24"/>
          <w:szCs w:val="24"/>
          <w:highlight w:val="yellow"/>
          <w:lang w:val="lv-LV"/>
        </w:rPr>
      </w:pPr>
    </w:p>
    <w:p w:rsidR="00B21D88" w:rsidRDefault="00B21D88" w:rsidP="00F47F01">
      <w:pPr>
        <w:tabs>
          <w:tab w:val="left" w:pos="426"/>
        </w:tabs>
        <w:spacing w:after="0" w:line="240" w:lineRule="auto"/>
        <w:jc w:val="center"/>
        <w:rPr>
          <w:rFonts w:ascii="Times New Roman" w:hAnsi="Times New Roman"/>
          <w:b/>
          <w:snapToGrid w:val="0"/>
          <w:sz w:val="24"/>
          <w:szCs w:val="24"/>
          <w:highlight w:val="yellow"/>
          <w:lang w:val="lv-LV"/>
        </w:rPr>
      </w:pPr>
    </w:p>
    <w:p w:rsidR="00B21D88" w:rsidRDefault="00B21D88" w:rsidP="00F47F01">
      <w:pPr>
        <w:tabs>
          <w:tab w:val="left" w:pos="426"/>
        </w:tabs>
        <w:spacing w:after="0" w:line="240" w:lineRule="auto"/>
        <w:jc w:val="center"/>
        <w:rPr>
          <w:rFonts w:ascii="Times New Roman" w:hAnsi="Times New Roman"/>
          <w:b/>
          <w:snapToGrid w:val="0"/>
          <w:sz w:val="24"/>
          <w:szCs w:val="24"/>
          <w:highlight w:val="yellow"/>
          <w:lang w:val="lv-LV"/>
        </w:rPr>
      </w:pPr>
    </w:p>
    <w:p w:rsidR="00B21D88" w:rsidRPr="00F47F01" w:rsidRDefault="00B21D88" w:rsidP="00F47F01">
      <w:pPr>
        <w:tabs>
          <w:tab w:val="left" w:pos="426"/>
        </w:tabs>
        <w:spacing w:after="0" w:line="240" w:lineRule="auto"/>
        <w:jc w:val="center"/>
        <w:rPr>
          <w:rFonts w:ascii="Times New Roman" w:hAnsi="Times New Roman"/>
          <w:b/>
          <w:snapToGrid w:val="0"/>
          <w:sz w:val="24"/>
          <w:szCs w:val="24"/>
          <w:highlight w:val="yellow"/>
          <w:lang w:val="lv-LV"/>
        </w:rPr>
      </w:pPr>
    </w:p>
    <w:p w:rsidR="00F47F01" w:rsidRPr="00F47F01" w:rsidRDefault="00F47F01" w:rsidP="00F47F01">
      <w:pPr>
        <w:tabs>
          <w:tab w:val="left" w:pos="426"/>
        </w:tabs>
        <w:spacing w:after="0" w:line="240" w:lineRule="auto"/>
        <w:jc w:val="center"/>
        <w:rPr>
          <w:rFonts w:ascii="Times New Roman" w:hAnsi="Times New Roman"/>
          <w:b/>
          <w:snapToGrid w:val="0"/>
          <w:sz w:val="24"/>
          <w:szCs w:val="24"/>
          <w:highlight w:val="yellow"/>
          <w:lang w:val="lv-LV"/>
        </w:rPr>
      </w:pPr>
    </w:p>
    <w:p w:rsidR="00F47F01" w:rsidRPr="00F47F01" w:rsidRDefault="00F47F01" w:rsidP="00F47F01">
      <w:pPr>
        <w:tabs>
          <w:tab w:val="left" w:pos="426"/>
        </w:tabs>
        <w:spacing w:after="0" w:line="240" w:lineRule="auto"/>
        <w:jc w:val="center"/>
        <w:rPr>
          <w:rFonts w:ascii="Times New Roman" w:hAnsi="Times New Roman"/>
          <w:b/>
          <w:snapToGrid w:val="0"/>
          <w:sz w:val="24"/>
          <w:szCs w:val="24"/>
          <w:lang w:val="lv-LV"/>
        </w:rPr>
      </w:pPr>
      <w:r w:rsidRPr="00F47F01">
        <w:rPr>
          <w:rFonts w:ascii="Times New Roman" w:hAnsi="Times New Roman"/>
          <w:b/>
          <w:snapToGrid w:val="0"/>
          <w:sz w:val="24"/>
          <w:szCs w:val="24"/>
          <w:lang w:val="lv-LV"/>
        </w:rPr>
        <w:lastRenderedPageBreak/>
        <w:t>2.6. Reliģisko organizāciju (draudžu) skaits</w:t>
      </w:r>
    </w:p>
    <w:p w:rsidR="00F47F01" w:rsidRPr="00F47F01" w:rsidRDefault="00F47F01" w:rsidP="00F47F01">
      <w:pPr>
        <w:tabs>
          <w:tab w:val="left" w:pos="426"/>
        </w:tabs>
        <w:spacing w:after="0" w:line="240" w:lineRule="auto"/>
        <w:jc w:val="center"/>
        <w:rPr>
          <w:rFonts w:ascii="Times New Roman" w:hAnsi="Times New Roman"/>
          <w:b/>
          <w:snapToGrid w:val="0"/>
          <w:sz w:val="24"/>
          <w:szCs w:val="24"/>
          <w:lang w:val="lv-LV"/>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6"/>
        <w:gridCol w:w="1275"/>
        <w:gridCol w:w="1134"/>
        <w:gridCol w:w="1134"/>
        <w:gridCol w:w="1134"/>
        <w:gridCol w:w="1134"/>
        <w:gridCol w:w="1134"/>
      </w:tblGrid>
      <w:tr w:rsidR="00F47F01" w:rsidRPr="00F47F01" w:rsidTr="00B51531">
        <w:tc>
          <w:tcPr>
            <w:tcW w:w="567" w:type="dxa"/>
          </w:tcPr>
          <w:p w:rsidR="00F47F01" w:rsidRPr="00F47F01" w:rsidRDefault="00F47F01" w:rsidP="00F47F01">
            <w:pPr>
              <w:spacing w:after="0" w:line="240" w:lineRule="auto"/>
              <w:jc w:val="both"/>
              <w:rPr>
                <w:rFonts w:ascii="Times New Roman" w:hAnsi="Times New Roman"/>
                <w:b/>
                <w:sz w:val="24"/>
                <w:szCs w:val="24"/>
                <w:lang w:val="lv-LV"/>
              </w:rPr>
            </w:pPr>
            <w:r w:rsidRPr="00F47F01">
              <w:rPr>
                <w:rFonts w:ascii="Times New Roman" w:hAnsi="Times New Roman"/>
                <w:b/>
                <w:sz w:val="24"/>
                <w:szCs w:val="24"/>
                <w:lang w:val="lv-LV"/>
              </w:rPr>
              <w:t xml:space="preserve">Nr. p. k. </w:t>
            </w:r>
          </w:p>
        </w:tc>
        <w:tc>
          <w:tcPr>
            <w:tcW w:w="1560" w:type="dxa"/>
          </w:tcPr>
          <w:p w:rsidR="00F47F01" w:rsidRPr="00F47F01" w:rsidRDefault="00F47F01" w:rsidP="00F47F01">
            <w:pPr>
              <w:spacing w:after="0" w:line="240" w:lineRule="auto"/>
              <w:jc w:val="both"/>
              <w:rPr>
                <w:rFonts w:ascii="Times New Roman" w:hAnsi="Times New Roman"/>
                <w:b/>
                <w:sz w:val="24"/>
                <w:szCs w:val="24"/>
                <w:lang w:val="lv-LV"/>
              </w:rPr>
            </w:pPr>
            <w:r w:rsidRPr="00F47F01">
              <w:rPr>
                <w:rFonts w:ascii="Times New Roman" w:hAnsi="Times New Roman"/>
                <w:b/>
                <w:sz w:val="24"/>
                <w:szCs w:val="24"/>
                <w:lang w:val="lv-LV"/>
              </w:rPr>
              <w:t>Konfesija</w:t>
            </w:r>
          </w:p>
        </w:tc>
        <w:tc>
          <w:tcPr>
            <w:tcW w:w="1276"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(2011. gadā)</w:t>
            </w:r>
          </w:p>
        </w:tc>
        <w:tc>
          <w:tcPr>
            <w:tcW w:w="1275"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(2012. gadā)</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(2013. gadā)</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(2014. gadā)</w:t>
            </w:r>
          </w:p>
        </w:tc>
        <w:tc>
          <w:tcPr>
            <w:tcW w:w="1134" w:type="dxa"/>
            <w:shd w:val="clear" w:color="auto" w:fill="auto"/>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w:t>
            </w:r>
            <w:proofErr w:type="gramStart"/>
            <w:r w:rsidRPr="00F47F01">
              <w:rPr>
                <w:rFonts w:ascii="Times New Roman" w:hAnsi="Times New Roman"/>
                <w:b/>
                <w:sz w:val="24"/>
                <w:szCs w:val="24"/>
                <w:lang w:val="lv-LV"/>
              </w:rPr>
              <w:t>2015.gadā</w:t>
            </w:r>
            <w:proofErr w:type="gramEnd"/>
            <w:r w:rsidRPr="00F47F01">
              <w:rPr>
                <w:rFonts w:ascii="Times New Roman" w:hAnsi="Times New Roman"/>
                <w:b/>
                <w:sz w:val="24"/>
                <w:szCs w:val="24"/>
                <w:lang w:val="lv-LV"/>
              </w:rPr>
              <w:t>)</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w:t>
            </w:r>
            <w:proofErr w:type="gramStart"/>
            <w:r w:rsidRPr="00F47F01">
              <w:rPr>
                <w:rFonts w:ascii="Times New Roman" w:hAnsi="Times New Roman"/>
                <w:b/>
                <w:sz w:val="24"/>
                <w:szCs w:val="24"/>
                <w:lang w:val="lv-LV"/>
              </w:rPr>
              <w:t>2016.gadā</w:t>
            </w:r>
            <w:proofErr w:type="gramEnd"/>
            <w:r w:rsidRPr="00F47F01">
              <w:rPr>
                <w:rFonts w:ascii="Times New Roman" w:hAnsi="Times New Roman"/>
                <w:b/>
                <w:sz w:val="24"/>
                <w:szCs w:val="24"/>
                <w:lang w:val="lv-LV"/>
              </w:rPr>
              <w:t>)</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w:t>
            </w: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w:t>
            </w:r>
            <w:proofErr w:type="gramStart"/>
            <w:r w:rsidRPr="00F47F01">
              <w:rPr>
                <w:rFonts w:ascii="Times New Roman" w:hAnsi="Times New Roman"/>
                <w:b/>
                <w:sz w:val="24"/>
                <w:szCs w:val="24"/>
                <w:lang w:val="lv-LV"/>
              </w:rPr>
              <w:t>2017.gadā</w:t>
            </w:r>
            <w:proofErr w:type="gramEnd"/>
            <w:r w:rsidRPr="00F47F01">
              <w:rPr>
                <w:rFonts w:ascii="Times New Roman" w:hAnsi="Times New Roman"/>
                <w:b/>
                <w:sz w:val="24"/>
                <w:szCs w:val="24"/>
                <w:lang w:val="lv-LV"/>
              </w:rPr>
              <w:t>)</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Romas katoļi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250</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250</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258</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247</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249</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261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Luterāņi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294</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292</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287</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286</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286</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3.</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Augsburgas</w:t>
            </w:r>
            <w:proofErr w:type="spellEnd"/>
            <w:r w:rsidRPr="00F47F01">
              <w:rPr>
                <w:rFonts w:ascii="Times New Roman" w:hAnsi="Times New Roman"/>
                <w:sz w:val="24"/>
                <w:szCs w:val="24"/>
                <w:lang w:val="lv-LV"/>
              </w:rPr>
              <w:t xml:space="preserve"> ticības apliecības luterāņi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8</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4.</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Vācu luterāņi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10</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5.</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Pareizticīgie</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122</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132</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134</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125</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125</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6.</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Pareizticīgie (autonomie)</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7.</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Vecticībnieki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69</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69</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68</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70</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70</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71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8.</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Baptisti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94</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95</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97</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97</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96</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95</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96</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9.</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Septītās dienas adventisti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51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10.</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Metodisti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13</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11.</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Mozus ticīgie (jūdaisti)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12</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12.</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Musulmaņi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17</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17</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17</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15</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13.</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Vaišnavi</w:t>
            </w:r>
            <w:proofErr w:type="spellEnd"/>
            <w:r w:rsidRPr="00F47F01">
              <w:rPr>
                <w:rFonts w:ascii="Times New Roman" w:hAnsi="Times New Roman"/>
                <w:sz w:val="24"/>
                <w:szCs w:val="24"/>
                <w:lang w:val="lv-LV"/>
              </w:rPr>
              <w:t xml:space="preserve"> (krišnaīti)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14.</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Jaunapustuļi</w:t>
            </w:r>
            <w:proofErr w:type="spellEnd"/>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15.</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Vasarsvētki (</w:t>
            </w:r>
            <w:proofErr w:type="spellStart"/>
            <w:r w:rsidRPr="00F47F01">
              <w:rPr>
                <w:rFonts w:ascii="Times New Roman" w:hAnsi="Times New Roman"/>
                <w:sz w:val="24"/>
                <w:szCs w:val="24"/>
                <w:lang w:val="lv-LV"/>
              </w:rPr>
              <w:t>pentakosti</w:t>
            </w:r>
            <w:proofErr w:type="spellEnd"/>
            <w:r w:rsidRPr="00F47F01">
              <w:rPr>
                <w:rFonts w:ascii="Times New Roman" w:hAnsi="Times New Roman"/>
                <w:sz w:val="24"/>
                <w:szCs w:val="24"/>
                <w:lang w:val="lv-LV"/>
              </w:rPr>
              <w:t>)</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53</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60</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16.</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 xml:space="preserve">Evaņģēliskās ticības kristieši </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30</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37</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17.</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Evaņģēliskie Mesijas sekotāji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3</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18</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Jaunā Paaudze</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18</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19</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19.</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Budisti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4</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20.</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Dievturi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21.</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Jehovas liecinieki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15</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36</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22.</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Pēdējo dienu svētie (mormoņi)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4</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23.</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Senaustrumu</w:t>
            </w:r>
            <w:proofErr w:type="spellEnd"/>
            <w:r w:rsidRPr="00F47F01">
              <w:rPr>
                <w:rFonts w:ascii="Times New Roman" w:hAnsi="Times New Roman"/>
                <w:sz w:val="24"/>
                <w:szCs w:val="24"/>
                <w:lang w:val="lv-LV"/>
              </w:rPr>
              <w:t xml:space="preserve"> apustuļi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24.</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Reformāti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4</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25.</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Bahaieši</w:t>
            </w:r>
            <w:proofErr w:type="spellEnd"/>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26.</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Presbiterāņi</w:t>
            </w:r>
            <w:proofErr w:type="spellEnd"/>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27.</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proofErr w:type="spellStart"/>
            <w:r w:rsidRPr="00F47F01">
              <w:rPr>
                <w:rFonts w:ascii="Times New Roman" w:hAnsi="Times New Roman"/>
                <w:sz w:val="24"/>
                <w:szCs w:val="24"/>
                <w:lang w:val="lv-LV"/>
              </w:rPr>
              <w:t>Visarionieši</w:t>
            </w:r>
            <w:proofErr w:type="spellEnd"/>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w:t>
            </w:r>
          </w:p>
        </w:tc>
      </w:tr>
      <w:tr w:rsidR="00F47F01" w:rsidRPr="00F47F01" w:rsidTr="00B51531">
        <w:tc>
          <w:tcPr>
            <w:tcW w:w="56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lastRenderedPageBreak/>
              <w:t>28.</w:t>
            </w:r>
          </w:p>
        </w:tc>
        <w:tc>
          <w:tcPr>
            <w:tcW w:w="1560"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Pestīšanas armija</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75"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shd w:val="clear" w:color="auto" w:fill="auto"/>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34"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1</w:t>
            </w:r>
          </w:p>
        </w:tc>
      </w:tr>
      <w:tr w:rsidR="00F47F01" w:rsidRPr="00DF5273" w:rsidTr="00B51531">
        <w:tc>
          <w:tcPr>
            <w:tcW w:w="567"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29.</w:t>
            </w:r>
          </w:p>
        </w:tc>
        <w:tc>
          <w:tcPr>
            <w:tcW w:w="1560"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Evaņģēliskie kristieši</w:t>
            </w:r>
          </w:p>
        </w:tc>
        <w:tc>
          <w:tcPr>
            <w:tcW w:w="1276"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16</w:t>
            </w:r>
          </w:p>
        </w:tc>
        <w:tc>
          <w:tcPr>
            <w:tcW w:w="1275"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18</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18</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19</w:t>
            </w:r>
          </w:p>
        </w:tc>
        <w:tc>
          <w:tcPr>
            <w:tcW w:w="1134" w:type="dxa"/>
            <w:shd w:val="clear" w:color="auto" w:fill="auto"/>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20</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21</w:t>
            </w:r>
          </w:p>
        </w:tc>
        <w:tc>
          <w:tcPr>
            <w:tcW w:w="1134" w:type="dxa"/>
          </w:tcPr>
          <w:p w:rsidR="00F47F01" w:rsidRPr="00DF5273" w:rsidRDefault="00F47F01" w:rsidP="00F47F01">
            <w:pPr>
              <w:spacing w:after="0" w:line="240" w:lineRule="auto"/>
              <w:jc w:val="center"/>
              <w:rPr>
                <w:rFonts w:ascii="Times New Roman" w:hAnsi="Times New Roman"/>
                <w:b/>
                <w:sz w:val="24"/>
                <w:szCs w:val="24"/>
                <w:lang w:val="lv-LV"/>
              </w:rPr>
            </w:pPr>
            <w:r w:rsidRPr="00DF5273">
              <w:rPr>
                <w:rFonts w:ascii="Times New Roman" w:hAnsi="Times New Roman"/>
                <w:b/>
                <w:sz w:val="24"/>
                <w:szCs w:val="24"/>
                <w:lang w:val="lv-LV"/>
              </w:rPr>
              <w:t>16</w:t>
            </w:r>
          </w:p>
        </w:tc>
      </w:tr>
      <w:tr w:rsidR="00F47F01" w:rsidRPr="00DF5273" w:rsidTr="00B51531">
        <w:tc>
          <w:tcPr>
            <w:tcW w:w="567"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30.</w:t>
            </w:r>
          </w:p>
        </w:tc>
        <w:tc>
          <w:tcPr>
            <w:tcW w:w="1560"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Anglikāņi</w:t>
            </w:r>
          </w:p>
        </w:tc>
        <w:tc>
          <w:tcPr>
            <w:tcW w:w="1276"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75"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shd w:val="clear" w:color="auto" w:fill="auto"/>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tcPr>
          <w:p w:rsidR="00F47F01" w:rsidRPr="00DF5273" w:rsidRDefault="00F47F01" w:rsidP="00F47F01">
            <w:pPr>
              <w:spacing w:after="0" w:line="240" w:lineRule="auto"/>
              <w:jc w:val="center"/>
              <w:rPr>
                <w:rFonts w:ascii="Times New Roman" w:hAnsi="Times New Roman"/>
                <w:b/>
                <w:sz w:val="24"/>
                <w:szCs w:val="24"/>
                <w:lang w:val="lv-LV"/>
              </w:rPr>
            </w:pPr>
            <w:r w:rsidRPr="00DF5273">
              <w:rPr>
                <w:rFonts w:ascii="Times New Roman" w:hAnsi="Times New Roman"/>
                <w:b/>
                <w:sz w:val="24"/>
                <w:szCs w:val="24"/>
                <w:lang w:val="lv-LV"/>
              </w:rPr>
              <w:t>2</w:t>
            </w:r>
          </w:p>
        </w:tc>
      </w:tr>
      <w:tr w:rsidR="00F47F01" w:rsidRPr="00DF5273" w:rsidTr="00B51531">
        <w:tc>
          <w:tcPr>
            <w:tcW w:w="567"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31.</w:t>
            </w:r>
          </w:p>
        </w:tc>
        <w:tc>
          <w:tcPr>
            <w:tcW w:w="1560"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 xml:space="preserve">Apustuļi </w:t>
            </w:r>
          </w:p>
        </w:tc>
        <w:tc>
          <w:tcPr>
            <w:tcW w:w="1276"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75"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shd w:val="clear" w:color="auto" w:fill="auto"/>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b/>
                <w:sz w:val="24"/>
                <w:szCs w:val="24"/>
                <w:lang w:val="lv-LV"/>
              </w:rPr>
            </w:pPr>
            <w:r w:rsidRPr="00DF5273">
              <w:rPr>
                <w:rFonts w:ascii="Times New Roman" w:hAnsi="Times New Roman"/>
                <w:b/>
                <w:sz w:val="24"/>
                <w:szCs w:val="24"/>
                <w:lang w:val="lv-LV"/>
              </w:rPr>
              <w:t>2</w:t>
            </w:r>
          </w:p>
        </w:tc>
      </w:tr>
      <w:tr w:rsidR="00F47F01" w:rsidRPr="00DF5273" w:rsidTr="00B51531">
        <w:tc>
          <w:tcPr>
            <w:tcW w:w="567"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32.</w:t>
            </w:r>
          </w:p>
        </w:tc>
        <w:tc>
          <w:tcPr>
            <w:tcW w:w="1560" w:type="dxa"/>
          </w:tcPr>
          <w:p w:rsidR="00F47F01" w:rsidRPr="00DF5273" w:rsidRDefault="00F47F01" w:rsidP="00F47F01">
            <w:pPr>
              <w:spacing w:after="0" w:line="240" w:lineRule="auto"/>
              <w:jc w:val="both"/>
              <w:rPr>
                <w:rFonts w:ascii="Times New Roman" w:hAnsi="Times New Roman"/>
                <w:sz w:val="24"/>
                <w:szCs w:val="24"/>
                <w:lang w:val="lv-LV"/>
              </w:rPr>
            </w:pPr>
            <w:proofErr w:type="spellStart"/>
            <w:r w:rsidRPr="00DF5273">
              <w:rPr>
                <w:rFonts w:ascii="Times New Roman" w:hAnsi="Times New Roman"/>
                <w:sz w:val="24"/>
                <w:szCs w:val="24"/>
                <w:lang w:val="lv-LV"/>
              </w:rPr>
              <w:t>Branhamisti</w:t>
            </w:r>
            <w:proofErr w:type="spellEnd"/>
          </w:p>
        </w:tc>
        <w:tc>
          <w:tcPr>
            <w:tcW w:w="1276"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75"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shd w:val="clear" w:color="auto" w:fill="auto"/>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b/>
                <w:sz w:val="24"/>
                <w:szCs w:val="24"/>
                <w:lang w:val="lv-LV"/>
              </w:rPr>
            </w:pPr>
            <w:r w:rsidRPr="00DF5273">
              <w:rPr>
                <w:rFonts w:ascii="Times New Roman" w:hAnsi="Times New Roman"/>
                <w:b/>
                <w:sz w:val="24"/>
                <w:szCs w:val="24"/>
                <w:lang w:val="lv-LV"/>
              </w:rPr>
              <w:t>1</w:t>
            </w:r>
          </w:p>
        </w:tc>
      </w:tr>
      <w:tr w:rsidR="00F47F01" w:rsidRPr="00DF5273" w:rsidTr="00B51531">
        <w:tc>
          <w:tcPr>
            <w:tcW w:w="567"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33.</w:t>
            </w:r>
          </w:p>
        </w:tc>
        <w:tc>
          <w:tcPr>
            <w:tcW w:w="1560" w:type="dxa"/>
          </w:tcPr>
          <w:p w:rsidR="00F47F01" w:rsidRPr="00DF5273" w:rsidRDefault="00F47F01" w:rsidP="00F47F01">
            <w:pPr>
              <w:spacing w:after="0" w:line="240" w:lineRule="auto"/>
              <w:jc w:val="both"/>
              <w:rPr>
                <w:rFonts w:ascii="Times New Roman" w:hAnsi="Times New Roman"/>
                <w:sz w:val="24"/>
                <w:szCs w:val="24"/>
                <w:lang w:val="lv-LV"/>
              </w:rPr>
            </w:pPr>
            <w:proofErr w:type="spellStart"/>
            <w:r w:rsidRPr="00DF5273">
              <w:rPr>
                <w:rFonts w:ascii="Times New Roman" w:hAnsi="Times New Roman"/>
                <w:sz w:val="24"/>
                <w:szCs w:val="24"/>
                <w:lang w:val="lv-LV"/>
              </w:rPr>
              <w:t>Sūkjo</w:t>
            </w:r>
            <w:proofErr w:type="spellEnd"/>
            <w:r w:rsidRPr="00DF5273">
              <w:rPr>
                <w:rFonts w:ascii="Times New Roman" w:hAnsi="Times New Roman"/>
                <w:sz w:val="24"/>
                <w:szCs w:val="24"/>
                <w:lang w:val="lv-LV"/>
              </w:rPr>
              <w:t xml:space="preserve"> </w:t>
            </w:r>
            <w:proofErr w:type="spellStart"/>
            <w:r w:rsidRPr="00DF5273">
              <w:rPr>
                <w:rFonts w:ascii="Times New Roman" w:hAnsi="Times New Roman"/>
                <w:sz w:val="24"/>
                <w:szCs w:val="24"/>
                <w:lang w:val="lv-LV"/>
              </w:rPr>
              <w:t>Mahikari</w:t>
            </w:r>
            <w:proofErr w:type="spellEnd"/>
          </w:p>
        </w:tc>
        <w:tc>
          <w:tcPr>
            <w:tcW w:w="1276"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75"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shd w:val="clear" w:color="auto" w:fill="auto"/>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b/>
                <w:sz w:val="24"/>
                <w:szCs w:val="24"/>
                <w:lang w:val="lv-LV"/>
              </w:rPr>
            </w:pPr>
            <w:r w:rsidRPr="00DF5273">
              <w:rPr>
                <w:rFonts w:ascii="Times New Roman" w:hAnsi="Times New Roman"/>
                <w:b/>
                <w:sz w:val="24"/>
                <w:szCs w:val="24"/>
                <w:lang w:val="lv-LV"/>
              </w:rPr>
              <w:t>1</w:t>
            </w:r>
          </w:p>
        </w:tc>
      </w:tr>
      <w:tr w:rsidR="00F47F01" w:rsidRPr="00DF5273" w:rsidTr="00B51531">
        <w:tc>
          <w:tcPr>
            <w:tcW w:w="567"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34.</w:t>
            </w:r>
          </w:p>
        </w:tc>
        <w:tc>
          <w:tcPr>
            <w:tcW w:w="1560"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 xml:space="preserve">Evaņģēliskā Dieva </w:t>
            </w:r>
          </w:p>
        </w:tc>
        <w:tc>
          <w:tcPr>
            <w:tcW w:w="1276"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275"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34" w:type="dxa"/>
            <w:shd w:val="clear" w:color="auto" w:fill="auto"/>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34" w:type="dxa"/>
          </w:tcPr>
          <w:p w:rsidR="00F47F01" w:rsidRPr="00DF5273" w:rsidRDefault="00F47F01" w:rsidP="00F47F01">
            <w:pPr>
              <w:spacing w:after="0" w:line="240" w:lineRule="auto"/>
              <w:jc w:val="center"/>
              <w:rPr>
                <w:rFonts w:ascii="Times New Roman" w:hAnsi="Times New Roman"/>
                <w:b/>
                <w:sz w:val="24"/>
                <w:szCs w:val="24"/>
                <w:lang w:val="lv-LV"/>
              </w:rPr>
            </w:pPr>
            <w:r w:rsidRPr="00DF5273">
              <w:rPr>
                <w:rFonts w:ascii="Times New Roman" w:hAnsi="Times New Roman"/>
                <w:b/>
                <w:sz w:val="24"/>
                <w:szCs w:val="24"/>
                <w:lang w:val="lv-LV"/>
              </w:rPr>
              <w:t>3</w:t>
            </w:r>
          </w:p>
        </w:tc>
      </w:tr>
      <w:tr w:rsidR="00F47F01" w:rsidRPr="00DF5273" w:rsidTr="00B51531">
        <w:tc>
          <w:tcPr>
            <w:tcW w:w="567"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35.</w:t>
            </w:r>
          </w:p>
        </w:tc>
        <w:tc>
          <w:tcPr>
            <w:tcW w:w="1560" w:type="dxa"/>
          </w:tcPr>
          <w:p w:rsidR="00F47F01" w:rsidRPr="00DF5273" w:rsidRDefault="00F47F01"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Hinduisti</w:t>
            </w:r>
          </w:p>
        </w:tc>
        <w:tc>
          <w:tcPr>
            <w:tcW w:w="1276"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75"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shd w:val="clear" w:color="auto" w:fill="auto"/>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34" w:type="dxa"/>
          </w:tcPr>
          <w:p w:rsidR="00F47F01" w:rsidRPr="00DF5273" w:rsidRDefault="00F47F01" w:rsidP="00F47F01">
            <w:pPr>
              <w:spacing w:after="0" w:line="240" w:lineRule="auto"/>
              <w:jc w:val="center"/>
              <w:rPr>
                <w:rFonts w:ascii="Times New Roman" w:hAnsi="Times New Roman"/>
                <w:b/>
                <w:sz w:val="24"/>
                <w:szCs w:val="24"/>
                <w:lang w:val="lv-LV"/>
              </w:rPr>
            </w:pPr>
            <w:r w:rsidRPr="00DF5273">
              <w:rPr>
                <w:rFonts w:ascii="Times New Roman" w:hAnsi="Times New Roman"/>
                <w:b/>
                <w:sz w:val="24"/>
                <w:szCs w:val="24"/>
                <w:lang w:val="lv-LV"/>
              </w:rPr>
              <w:t>1</w:t>
            </w:r>
          </w:p>
        </w:tc>
      </w:tr>
      <w:tr w:rsidR="00F47F01" w:rsidRPr="00DF5273" w:rsidTr="00B5153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7"/>
          <w:wBefore w:w="8080" w:type="dxa"/>
          <w:trHeight w:val="10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47F01" w:rsidRPr="00DF5273" w:rsidRDefault="00F47F01" w:rsidP="00F47F01">
            <w:pPr>
              <w:spacing w:after="0" w:line="240" w:lineRule="auto"/>
              <w:jc w:val="center"/>
              <w:rPr>
                <w:rFonts w:ascii="Times New Roman" w:hAnsi="Times New Roman"/>
                <w:b/>
                <w:sz w:val="24"/>
                <w:szCs w:val="24"/>
                <w:highlight w:val="yellow"/>
                <w:lang w:val="lv-LV"/>
              </w:rPr>
            </w:pPr>
            <w:r w:rsidRPr="00DF5273">
              <w:rPr>
                <w:rFonts w:ascii="Times New Roman" w:hAnsi="Times New Roman"/>
                <w:b/>
                <w:sz w:val="24"/>
                <w:szCs w:val="24"/>
                <w:lang w:val="lv-LV"/>
              </w:rPr>
              <w:t>Kopā</w:t>
            </w:r>
          </w:p>
        </w:tc>
        <w:tc>
          <w:tcPr>
            <w:tcW w:w="1134" w:type="dxa"/>
            <w:tcBorders>
              <w:left w:val="single" w:sz="4" w:space="0" w:color="auto"/>
              <w:bottom w:val="single" w:sz="4" w:space="0" w:color="auto"/>
              <w:right w:val="single" w:sz="4" w:space="0" w:color="auto"/>
            </w:tcBorders>
          </w:tcPr>
          <w:p w:rsidR="00F47F01" w:rsidRPr="00DF5273" w:rsidRDefault="00F47F01" w:rsidP="00F47F01">
            <w:pPr>
              <w:spacing w:after="0" w:line="240" w:lineRule="auto"/>
              <w:jc w:val="center"/>
              <w:rPr>
                <w:rFonts w:ascii="Times New Roman" w:hAnsi="Times New Roman"/>
                <w:b/>
                <w:sz w:val="24"/>
                <w:szCs w:val="24"/>
                <w:lang w:val="lv-LV"/>
              </w:rPr>
            </w:pPr>
            <w:r w:rsidRPr="00DF5273">
              <w:rPr>
                <w:rFonts w:ascii="Times New Roman" w:hAnsi="Times New Roman"/>
                <w:b/>
                <w:sz w:val="24"/>
                <w:szCs w:val="24"/>
                <w:lang w:val="lv-LV"/>
              </w:rPr>
              <w:t>1 179</w:t>
            </w:r>
          </w:p>
        </w:tc>
      </w:tr>
    </w:tbl>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center"/>
        <w:rPr>
          <w:rFonts w:ascii="Times New Roman" w:hAnsi="Times New Roman"/>
          <w:b/>
          <w:sz w:val="24"/>
          <w:szCs w:val="24"/>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2.7.Reliģisko organizāciju rīkotie pasākumi pašvaldību administratīvajās teritorijās un brīvības atņemšanas iestādēs</w:t>
      </w:r>
    </w:p>
    <w:p w:rsidR="00F47F01" w:rsidRPr="00F47F01" w:rsidRDefault="00F47F01" w:rsidP="00F47F01">
      <w:pPr>
        <w:spacing w:after="0" w:line="240" w:lineRule="auto"/>
        <w:ind w:firstLine="720"/>
        <w:jc w:val="both"/>
        <w:rPr>
          <w:rFonts w:ascii="Times New Roman" w:hAnsi="Times New Roman"/>
          <w:sz w:val="24"/>
          <w:szCs w:val="24"/>
          <w:lang w:val="lv-LV"/>
        </w:rPr>
      </w:pP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Pašvaldību administratīvajās teritorijās 2017. gadā tika rīkoti </w:t>
      </w:r>
      <w:r w:rsidRPr="00F47F01">
        <w:rPr>
          <w:rFonts w:ascii="Times New Roman" w:hAnsi="Times New Roman"/>
          <w:b/>
          <w:color w:val="000000"/>
          <w:sz w:val="24"/>
          <w:szCs w:val="24"/>
          <w:lang w:val="lv-LV"/>
        </w:rPr>
        <w:t xml:space="preserve">277 </w:t>
      </w:r>
      <w:r w:rsidRPr="00F47F01">
        <w:rPr>
          <w:rFonts w:ascii="Times New Roman" w:hAnsi="Times New Roman"/>
          <w:sz w:val="24"/>
          <w:szCs w:val="24"/>
          <w:lang w:val="lv-LV"/>
        </w:rPr>
        <w:t xml:space="preserve">reliģisko organizāciju publiskie pasākumi. Reliģiskās organizācijas, ievērojot Latvijas Republikas normatīvajos </w:t>
      </w:r>
      <w:smartTag w:uri="schemas-tilde-lv/tildestengine" w:element="veidnes">
        <w:smartTagPr>
          <w:attr w:name="text" w:val="aktos"/>
          <w:attr w:name="id" w:val="-1"/>
          <w:attr w:name="baseform" w:val="akt|s"/>
        </w:smartTagPr>
        <w:r w:rsidRPr="00F47F01">
          <w:rPr>
            <w:rFonts w:ascii="Times New Roman" w:hAnsi="Times New Roman"/>
            <w:sz w:val="24"/>
            <w:szCs w:val="24"/>
            <w:lang w:val="lv-LV"/>
          </w:rPr>
          <w:t>aktos</w:t>
        </w:r>
      </w:smartTag>
      <w:r w:rsidRPr="00F47F01">
        <w:rPr>
          <w:rFonts w:ascii="Times New Roman" w:hAnsi="Times New Roman"/>
          <w:sz w:val="24"/>
          <w:szCs w:val="24"/>
          <w:lang w:val="lv-LV"/>
        </w:rPr>
        <w:t xml:space="preserve"> reglamentēto, skolās, slimnīcās, pansionātos, cietumos, kā arī citās vietās regulāri rīko dievkalpojumus, reliģiskus svētkus, evaņģelizācijas pasākumus, lūgšanas sapulces, Bībeles stundas un svētrītus. Reliģiskās organizācijas rīko arī vasaras nometnes, kā arī sniedz palīdzību slimniekiem.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"CĒSU KRISTIEŠU DRAUDZE "PRIEKA VĒSTS"" projekta "VISLIELĀKĀ DĀVANA" ietvaros Rankas, </w:t>
      </w:r>
      <w:proofErr w:type="spellStart"/>
      <w:r w:rsidRPr="00F47F01">
        <w:rPr>
          <w:rFonts w:ascii="Times New Roman" w:hAnsi="Times New Roman"/>
          <w:sz w:val="24"/>
          <w:szCs w:val="24"/>
          <w:lang w:val="lv-LV"/>
        </w:rPr>
        <w:t>Madlenas</w:t>
      </w:r>
      <w:proofErr w:type="spellEnd"/>
      <w:r w:rsidRPr="00F47F01">
        <w:rPr>
          <w:rFonts w:ascii="Times New Roman" w:hAnsi="Times New Roman"/>
          <w:sz w:val="24"/>
          <w:szCs w:val="24"/>
          <w:lang w:val="lv-LV"/>
        </w:rPr>
        <w:t>, Nītaures un Zaubes kultūras namā rīkoja uzvedumu "PUTNIŅI", kā arī organizēja Ģimenes dienas pasākumu Cēsu Maija parkā. Projekta "DĀVINU PROJEKTA" ietvaros reliģiskā organizācija draudzes namā Cēsīs, Gaujas ielā 20 organizēja ziemassvētku pasākumu.</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"Apustuliskā draudze "Vārda Spēks"" vienreiz mēnesī vadīja dievkalpojumus pansionātā "Madliena".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"VANGAŽU EVAŅĢĒLISKI KRISTĪGO BAPTISTU KRIEVU DRAUDZE" vasarā </w:t>
      </w:r>
      <w:proofErr w:type="spellStart"/>
      <w:r w:rsidRPr="00F47F01">
        <w:rPr>
          <w:rFonts w:ascii="Times New Roman" w:hAnsi="Times New Roman"/>
          <w:sz w:val="24"/>
          <w:szCs w:val="24"/>
          <w:lang w:val="lv-LV"/>
        </w:rPr>
        <w:t>Gančauskas</w:t>
      </w:r>
      <w:proofErr w:type="spellEnd"/>
      <w:r w:rsidRPr="00F47F01">
        <w:rPr>
          <w:rFonts w:ascii="Times New Roman" w:hAnsi="Times New Roman"/>
          <w:sz w:val="24"/>
          <w:szCs w:val="24"/>
          <w:lang w:val="lv-LV"/>
        </w:rPr>
        <w:t xml:space="preserve"> nometņu bāzē rīkoja bērnu nometni, bet Ziemassvētku pasākumu organizēja Vangažu kultūras namā, kā arī piedalījās pasākumā Baznīcu nakts, Priežu ielā 1a, Vangažos.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"PESTĪŠANAS ARMIJA" reizi mēnesi apmeklēja Daugavpils cietumu, kā arī Iļģuciema sieviešu cietumu, un 5 reizes gadā vadīja pasākumu Rīgas Brasas cietumā. Reliģiskā organizācija piesaistīja ziedojumus veikala tīkla "Rimi Latvija" ziedojumiem, organizēja aktīva dzīvesveida nometni Rīgas Sanatorijas internātpamatskolā un mūzikas nometni Skangaļu muižā.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"Anglikāņu Baznīcas Svētā Pestītāja draudze Rīgā" katru sestdienu rīkoja zupas virtuvi Anglikāņu ielā 2, Rīgā.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"LUDZAS EBREJU DRAUDZE" Ludzā rīkoja piemiņas dienu pie pieminekļa "Ludzas geto upuriem" un </w:t>
      </w:r>
      <w:proofErr w:type="spellStart"/>
      <w:r w:rsidRPr="00F47F01">
        <w:rPr>
          <w:rFonts w:ascii="Times New Roman" w:hAnsi="Times New Roman"/>
          <w:sz w:val="24"/>
          <w:szCs w:val="24"/>
          <w:lang w:val="lv-LV"/>
        </w:rPr>
        <w:t>Hanukas</w:t>
      </w:r>
      <w:proofErr w:type="spellEnd"/>
      <w:r w:rsidRPr="00F47F01">
        <w:rPr>
          <w:rFonts w:ascii="Times New Roman" w:hAnsi="Times New Roman"/>
          <w:sz w:val="24"/>
          <w:szCs w:val="24"/>
          <w:lang w:val="lv-LV"/>
        </w:rPr>
        <w:t xml:space="preserve">, </w:t>
      </w:r>
      <w:proofErr w:type="spellStart"/>
      <w:r w:rsidRPr="00F47F01">
        <w:rPr>
          <w:rFonts w:ascii="Times New Roman" w:hAnsi="Times New Roman"/>
          <w:sz w:val="24"/>
          <w:szCs w:val="24"/>
          <w:lang w:val="lv-LV"/>
        </w:rPr>
        <w:t>Pesahas</w:t>
      </w:r>
      <w:proofErr w:type="spellEnd"/>
      <w:r w:rsidRPr="00F47F01">
        <w:rPr>
          <w:rFonts w:ascii="Times New Roman" w:hAnsi="Times New Roman"/>
          <w:sz w:val="24"/>
          <w:szCs w:val="24"/>
          <w:lang w:val="lv-LV"/>
        </w:rPr>
        <w:t xml:space="preserve">, </w:t>
      </w:r>
      <w:proofErr w:type="spellStart"/>
      <w:r w:rsidRPr="00F47F01">
        <w:rPr>
          <w:rFonts w:ascii="Times New Roman" w:hAnsi="Times New Roman"/>
          <w:sz w:val="24"/>
          <w:szCs w:val="24"/>
          <w:lang w:val="lv-LV"/>
        </w:rPr>
        <w:t>Puri</w:t>
      </w:r>
      <w:r w:rsidR="009F3B25">
        <w:rPr>
          <w:rFonts w:ascii="Times New Roman" w:hAnsi="Times New Roman"/>
          <w:sz w:val="24"/>
          <w:szCs w:val="24"/>
          <w:lang w:val="lv-LV"/>
        </w:rPr>
        <w:t>m</w:t>
      </w:r>
      <w:proofErr w:type="spellEnd"/>
      <w:r w:rsidR="009F3B25">
        <w:rPr>
          <w:rFonts w:ascii="Times New Roman" w:hAnsi="Times New Roman"/>
          <w:sz w:val="24"/>
          <w:szCs w:val="24"/>
          <w:lang w:val="lv-LV"/>
        </w:rPr>
        <w:t xml:space="preserve">, </w:t>
      </w:r>
      <w:proofErr w:type="spellStart"/>
      <w:r w:rsidR="009F3B25">
        <w:rPr>
          <w:rFonts w:ascii="Times New Roman" w:hAnsi="Times New Roman"/>
          <w:sz w:val="24"/>
          <w:szCs w:val="24"/>
          <w:lang w:val="lv-LV"/>
        </w:rPr>
        <w:t>Šavout</w:t>
      </w:r>
      <w:proofErr w:type="spellEnd"/>
      <w:r w:rsidR="009F3B25">
        <w:rPr>
          <w:rFonts w:ascii="Times New Roman" w:hAnsi="Times New Roman"/>
          <w:sz w:val="24"/>
          <w:szCs w:val="24"/>
          <w:lang w:val="lv-LV"/>
        </w:rPr>
        <w:t xml:space="preserve">, </w:t>
      </w:r>
      <w:proofErr w:type="spellStart"/>
      <w:r w:rsidR="009F3B25">
        <w:rPr>
          <w:rFonts w:ascii="Times New Roman" w:hAnsi="Times New Roman"/>
          <w:sz w:val="24"/>
          <w:szCs w:val="24"/>
          <w:lang w:val="lv-LV"/>
        </w:rPr>
        <w:t>Roš-a-šana</w:t>
      </w:r>
      <w:proofErr w:type="spellEnd"/>
      <w:r w:rsidR="009F3B25">
        <w:rPr>
          <w:rFonts w:ascii="Times New Roman" w:hAnsi="Times New Roman"/>
          <w:sz w:val="24"/>
          <w:szCs w:val="24"/>
          <w:lang w:val="lv-LV"/>
        </w:rPr>
        <w:t xml:space="preserve"> un </w:t>
      </w:r>
      <w:proofErr w:type="spellStart"/>
      <w:r w:rsidR="009F3B25">
        <w:rPr>
          <w:rFonts w:ascii="Times New Roman" w:hAnsi="Times New Roman"/>
          <w:sz w:val="24"/>
          <w:szCs w:val="24"/>
          <w:lang w:val="lv-LV"/>
        </w:rPr>
        <w:t>Sukkot</w:t>
      </w:r>
      <w:proofErr w:type="spellEnd"/>
      <w:r w:rsidRPr="00F47F01">
        <w:rPr>
          <w:rFonts w:ascii="Times New Roman" w:hAnsi="Times New Roman"/>
          <w:sz w:val="24"/>
          <w:szCs w:val="24"/>
          <w:lang w:val="lv-LV"/>
        </w:rPr>
        <w:t xml:space="preserve"> svētkus. Savukārt reliģiskā organizācija "HABAD – ĻUBAVIČ DRAUDZE" laukumā pie </w:t>
      </w:r>
      <w:proofErr w:type="gramStart"/>
      <w:r w:rsidRPr="00F47F01">
        <w:rPr>
          <w:rFonts w:ascii="Times New Roman" w:hAnsi="Times New Roman"/>
          <w:sz w:val="24"/>
          <w:szCs w:val="24"/>
          <w:lang w:val="lv-LV"/>
        </w:rPr>
        <w:t>Latvijas nacionālās operas</w:t>
      </w:r>
      <w:proofErr w:type="gramEnd"/>
      <w:r w:rsidRPr="00F47F01">
        <w:rPr>
          <w:rFonts w:ascii="Times New Roman" w:hAnsi="Times New Roman"/>
          <w:sz w:val="24"/>
          <w:szCs w:val="24"/>
          <w:lang w:val="lv-LV"/>
        </w:rPr>
        <w:t xml:space="preserve"> un baleta ēkas organizēja ebreju svētkus </w:t>
      </w:r>
      <w:proofErr w:type="spellStart"/>
      <w:r w:rsidRPr="00F47F01">
        <w:rPr>
          <w:rFonts w:ascii="Times New Roman" w:hAnsi="Times New Roman"/>
          <w:sz w:val="24"/>
          <w:szCs w:val="24"/>
          <w:lang w:val="lv-LV"/>
        </w:rPr>
        <w:t>Hanuka</w:t>
      </w:r>
      <w:proofErr w:type="spellEnd"/>
      <w:r w:rsidRPr="00F47F01">
        <w:rPr>
          <w:rFonts w:ascii="Times New Roman" w:hAnsi="Times New Roman"/>
          <w:sz w:val="24"/>
          <w:szCs w:val="24"/>
          <w:lang w:val="lv-LV"/>
        </w:rPr>
        <w:t xml:space="preserve"> (gaismas un atbrīvošanās svētki).</w:t>
      </w:r>
    </w:p>
    <w:p w:rsidR="00F47F01" w:rsidRPr="00F47F01" w:rsidRDefault="00F47F01" w:rsidP="00F47F01">
      <w:pPr>
        <w:spacing w:after="0" w:line="240" w:lineRule="auto"/>
        <w:ind w:firstLine="720"/>
        <w:jc w:val="both"/>
        <w:rPr>
          <w:rFonts w:ascii="Times New Roman" w:hAnsi="Times New Roman"/>
          <w:sz w:val="24"/>
          <w:szCs w:val="24"/>
          <w:lang w:val="lv-LV"/>
        </w:rPr>
      </w:pPr>
      <w:proofErr w:type="gramStart"/>
      <w:r w:rsidRPr="00F47F01">
        <w:rPr>
          <w:rFonts w:ascii="Times New Roman" w:hAnsi="Times New Roman"/>
          <w:sz w:val="24"/>
          <w:szCs w:val="24"/>
          <w:lang w:val="lv-LV"/>
        </w:rPr>
        <w:t>2017.gada</w:t>
      </w:r>
      <w:proofErr w:type="gramEnd"/>
      <w:r w:rsidRPr="00F47F01">
        <w:rPr>
          <w:rFonts w:ascii="Times New Roman" w:hAnsi="Times New Roman"/>
          <w:sz w:val="24"/>
          <w:szCs w:val="24"/>
          <w:lang w:val="lv-LV"/>
        </w:rPr>
        <w:t xml:space="preserve"> 24.martā reliģiskā organizācija "Pēdējo dienu Svēto Jēzus Kristus Baznīcas Rīgas Centra Draudze" Baznīcas Rīgas dievnamā sadarbībā ar </w:t>
      </w:r>
      <w:proofErr w:type="spellStart"/>
      <w:r w:rsidRPr="00F47F01">
        <w:rPr>
          <w:rFonts w:ascii="Times New Roman" w:hAnsi="Times New Roman"/>
          <w:sz w:val="24"/>
          <w:szCs w:val="24"/>
          <w:lang w:val="lv-LV"/>
        </w:rPr>
        <w:t>ziedot.lv</w:t>
      </w:r>
      <w:proofErr w:type="spellEnd"/>
      <w:r w:rsidRPr="00F47F01">
        <w:rPr>
          <w:rFonts w:ascii="Times New Roman" w:hAnsi="Times New Roman"/>
          <w:sz w:val="24"/>
          <w:szCs w:val="24"/>
          <w:lang w:val="lv-LV"/>
        </w:rPr>
        <w:t xml:space="preserve"> organizēja labdarības koncertu "Sirds melodijas" ziedojumu vākšanai smagi slimu bērnu ārstēšanai. Aprīlī reliģiskās organizācijas pārstāvji piedalījās Lielajā talkā, palīdzot sakopt dzīvnieku patversmes "</w:t>
      </w:r>
      <w:proofErr w:type="spellStart"/>
      <w:r w:rsidRPr="00F47F01">
        <w:rPr>
          <w:rFonts w:ascii="Times New Roman" w:hAnsi="Times New Roman"/>
          <w:sz w:val="24"/>
          <w:szCs w:val="24"/>
          <w:lang w:val="lv-LV"/>
        </w:rPr>
        <w:t>Ulubele</w:t>
      </w:r>
      <w:proofErr w:type="spellEnd"/>
      <w:r w:rsidRPr="00F47F01">
        <w:rPr>
          <w:rFonts w:ascii="Times New Roman" w:hAnsi="Times New Roman"/>
          <w:sz w:val="24"/>
          <w:szCs w:val="24"/>
          <w:lang w:val="lv-LV"/>
        </w:rPr>
        <w:t xml:space="preserve">" </w:t>
      </w:r>
      <w:r w:rsidRPr="00F47F01">
        <w:rPr>
          <w:rFonts w:ascii="Times New Roman" w:hAnsi="Times New Roman"/>
          <w:sz w:val="24"/>
          <w:szCs w:val="24"/>
          <w:lang w:val="lv-LV"/>
        </w:rPr>
        <w:lastRenderedPageBreak/>
        <w:t>teritoriju stopiņu novadā Līčos. Ziemassvētku laikā reliģiskā organizācija piedalījās dziesmu izpildījumos Vecrīgas ielās, Rātslaukumā, veco ļaužu pansionātā "Liepas", Bērnu klīniskajā universitātes slimnīcā un Latvijas Neredzīgo biedrībā.</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"Evaņģēlisko kristiešu draudze "Kristus Pasaulei"" organizēja dziedāšanas dievkalpojumu Rīgas Kongresu namā, </w:t>
      </w:r>
      <w:proofErr w:type="gramStart"/>
      <w:r w:rsidRPr="00F47F01">
        <w:rPr>
          <w:rFonts w:ascii="Times New Roman" w:hAnsi="Times New Roman"/>
          <w:sz w:val="24"/>
          <w:szCs w:val="24"/>
          <w:lang w:val="lv-LV"/>
        </w:rPr>
        <w:t>2017.gada</w:t>
      </w:r>
      <w:proofErr w:type="gramEnd"/>
      <w:r w:rsidRPr="00F47F01">
        <w:rPr>
          <w:rFonts w:ascii="Times New Roman" w:hAnsi="Times New Roman"/>
          <w:sz w:val="24"/>
          <w:szCs w:val="24"/>
          <w:lang w:val="lv-LV"/>
        </w:rPr>
        <w:t xml:space="preserve"> 19.novembrī.</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Sa</w:t>
      </w:r>
      <w:r w:rsidR="005E7281">
        <w:rPr>
          <w:rFonts w:ascii="Times New Roman" w:hAnsi="Times New Roman"/>
          <w:sz w:val="24"/>
          <w:szCs w:val="24"/>
          <w:lang w:val="lv-LV"/>
        </w:rPr>
        <w:t>vukārt reliģiskā organizācija "K</w:t>
      </w:r>
      <w:r w:rsidRPr="00F47F01">
        <w:rPr>
          <w:rFonts w:ascii="Times New Roman" w:hAnsi="Times New Roman"/>
          <w:sz w:val="24"/>
          <w:szCs w:val="24"/>
          <w:lang w:val="lv-LV"/>
        </w:rPr>
        <w:t>ristiešu draudze "ATMODAS NAMS"" rīkoja MUZIKĀLI INFORMATĪVUS PASĀKUMUS Rīgā, Vērmanes parkā</w:t>
      </w:r>
      <w:r w:rsidR="005E7281">
        <w:rPr>
          <w:rFonts w:ascii="Times New Roman" w:hAnsi="Times New Roman"/>
          <w:sz w:val="24"/>
          <w:szCs w:val="24"/>
          <w:lang w:val="lv-LV"/>
        </w:rPr>
        <w:t>,</w:t>
      </w:r>
      <w:r w:rsidRPr="00F47F01">
        <w:rPr>
          <w:rFonts w:ascii="Times New Roman" w:hAnsi="Times New Roman"/>
          <w:sz w:val="24"/>
          <w:szCs w:val="24"/>
          <w:lang w:val="lv-LV"/>
        </w:rPr>
        <w:t xml:space="preserve"> </w:t>
      </w:r>
      <w:proofErr w:type="gramStart"/>
      <w:r w:rsidRPr="00F47F01">
        <w:rPr>
          <w:rFonts w:ascii="Times New Roman" w:hAnsi="Times New Roman"/>
          <w:sz w:val="24"/>
          <w:szCs w:val="24"/>
          <w:lang w:val="lv-LV"/>
        </w:rPr>
        <w:t>2017.gada</w:t>
      </w:r>
      <w:proofErr w:type="gramEnd"/>
      <w:r w:rsidRPr="00F47F01">
        <w:rPr>
          <w:rFonts w:ascii="Times New Roman" w:hAnsi="Times New Roman"/>
          <w:sz w:val="24"/>
          <w:szCs w:val="24"/>
          <w:lang w:val="lv-LV"/>
        </w:rPr>
        <w:t xml:space="preserve"> 25.jūnijā, 30.jūlijā un 27.augustā.</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"BALTU-SLĀVU EVAŅĢĒLISKI KRISTĪGO BAPTISTU DRAUDZE" visu </w:t>
      </w:r>
      <w:proofErr w:type="gramStart"/>
      <w:r w:rsidRPr="00F47F01">
        <w:rPr>
          <w:rFonts w:ascii="Times New Roman" w:hAnsi="Times New Roman"/>
          <w:sz w:val="24"/>
          <w:szCs w:val="24"/>
          <w:lang w:val="lv-LV"/>
        </w:rPr>
        <w:t>2017.gadu</w:t>
      </w:r>
      <w:proofErr w:type="gramEnd"/>
      <w:r w:rsidRPr="00F47F01">
        <w:rPr>
          <w:rFonts w:ascii="Times New Roman" w:hAnsi="Times New Roman"/>
          <w:sz w:val="24"/>
          <w:szCs w:val="24"/>
          <w:lang w:val="lv-LV"/>
        </w:rPr>
        <w:t xml:space="preserve">, katru otro svētdienu vadīja dievkalpojumu pansionātā "Rauda" Raudā, Smārdes pagastā, Engures novadā.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"JELGAVAS KRISTIEŠU DRAUDZE "GODĪBA"" organizēja labdarības pasākumu – frizieru pakalpojumi – pensionāriem Jelgavā, kā arī organizēja pasākumu bērniem un vecākiem "Klaunu spēles". Reliģiskā organizācija vadīja Ziemassvētku</w:t>
      </w:r>
      <w:r w:rsidR="005E7281">
        <w:rPr>
          <w:rFonts w:ascii="Times New Roman" w:hAnsi="Times New Roman"/>
          <w:sz w:val="24"/>
          <w:szCs w:val="24"/>
          <w:lang w:val="lv-LV"/>
        </w:rPr>
        <w:t xml:space="preserve"> ieskaņu pasākumu </w:t>
      </w:r>
      <w:proofErr w:type="gramStart"/>
      <w:r w:rsidR="005E7281">
        <w:rPr>
          <w:rFonts w:ascii="Times New Roman" w:hAnsi="Times New Roman"/>
          <w:sz w:val="24"/>
          <w:szCs w:val="24"/>
          <w:lang w:val="lv-LV"/>
        </w:rPr>
        <w:t>2017.gada</w:t>
      </w:r>
      <w:proofErr w:type="gramEnd"/>
      <w:r w:rsidR="005E7281">
        <w:rPr>
          <w:rFonts w:ascii="Times New Roman" w:hAnsi="Times New Roman"/>
          <w:sz w:val="24"/>
          <w:szCs w:val="24"/>
          <w:lang w:val="lv-LV"/>
        </w:rPr>
        <w:t xml:space="preserve"> 16.</w:t>
      </w:r>
      <w:r w:rsidRPr="00F47F01">
        <w:rPr>
          <w:rFonts w:ascii="Times New Roman" w:hAnsi="Times New Roman"/>
          <w:sz w:val="24"/>
          <w:szCs w:val="24"/>
          <w:lang w:val="lv-LV"/>
        </w:rPr>
        <w:t xml:space="preserve">decembrī. Visi reliģiskās organizācijas pasākumi norisinājās Dambja ielā 26b, Jelgavā.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Reliģiskā organizācija "Šķirsts – 2" katru svētdienu organizēja Bībeles mācības stundas, Avotu ielā 10.</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"EVAŅĢĒLISKĀS TICĪBAS KRISTIEŠU VASARSVĒTKU DRAUDZE "ATKLĀSME"" vienu reizi mēnesī slimnīcā "Gaiļezers" rīkoja dievkalpojumus un katru sestdienu apmeklēja bērnu pansionātu "Dzeguzīte " Iršos, Iršu pagastā, Kokneses novadā. </w:t>
      </w:r>
    </w:p>
    <w:p w:rsidR="00F47F01" w:rsidRPr="00F47F01" w:rsidRDefault="00F47F01" w:rsidP="00F47F01">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"Evaņģēliskā Jēzus draudze" rīkoja bērnu nometni no </w:t>
      </w:r>
      <w:proofErr w:type="gramStart"/>
      <w:r w:rsidRPr="00F47F01">
        <w:rPr>
          <w:rFonts w:ascii="Times New Roman" w:hAnsi="Times New Roman"/>
          <w:sz w:val="24"/>
          <w:szCs w:val="24"/>
          <w:lang w:val="lv-LV"/>
        </w:rPr>
        <w:t>2017.gada</w:t>
      </w:r>
      <w:proofErr w:type="gramEnd"/>
      <w:r w:rsidRPr="00F47F01">
        <w:rPr>
          <w:rFonts w:ascii="Times New Roman" w:hAnsi="Times New Roman"/>
          <w:sz w:val="24"/>
          <w:szCs w:val="24"/>
          <w:lang w:val="lv-LV"/>
        </w:rPr>
        <w:t xml:space="preserve"> 21.jūlija līdz 23.jūlijam, Kalnciema pagastā, kā arī organizēja draudzes nometni Dundagas baptistu baznīcā no 2017.gada 7.jūlija līdz 9.jūlijam, un ik mēnesi Rīgas Jaunajā Ģertrūdes baznīcā vadīja Bībeles stundas.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Reliģiskā organizācija "Jaunatne ar misiju" apmeklēja pansionātus, rīkoja programmas bērniem un jauniešiem Talsu novadā, Dundagas novadā un Brocēnu novadā. Savukārt reliģiskā organizācijas "Jaunatne ar Misiju – Rīga" katru nedēļa organizēja Bībeles studijas un darbu ar cilvēkiem, kuri nodarbojas ar prostitūciju Augusta Deglava ielā 10, Rīgā, kā arī rīkoja sanāksmes ci</w:t>
      </w:r>
      <w:r w:rsidR="005E7281">
        <w:rPr>
          <w:rFonts w:ascii="Times New Roman" w:hAnsi="Times New Roman"/>
          <w:sz w:val="24"/>
          <w:szCs w:val="24"/>
          <w:lang w:val="lv-LV"/>
        </w:rPr>
        <w:t>lvēkiem ar kustību traucējumiem</w:t>
      </w:r>
      <w:r w:rsidRPr="00F47F01">
        <w:rPr>
          <w:rFonts w:ascii="Times New Roman" w:hAnsi="Times New Roman"/>
          <w:sz w:val="24"/>
          <w:szCs w:val="24"/>
          <w:lang w:val="lv-LV"/>
        </w:rPr>
        <w:t xml:space="preserve"> Malienas ielā 3a, Rīgā.</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 organizācija "EVAŅĢĒLISKO KRISTIEŠU DRAUDZE "ZILAIS KRUSTS"" rīkoja evaņģelizācijas pasākumus Kristīgās mūzikas festivālā, kā arī Cēsu audzināšanas iestādē nepilngadīgajiem, un rīkoja tematisko filmu vakaru </w:t>
      </w:r>
      <w:proofErr w:type="spellStart"/>
      <w:r w:rsidRPr="00F47F01">
        <w:rPr>
          <w:rFonts w:ascii="Times New Roman" w:hAnsi="Times New Roman"/>
          <w:sz w:val="24"/>
          <w:szCs w:val="24"/>
          <w:lang w:val="lv-LV"/>
        </w:rPr>
        <w:t>Mazjumpravas</w:t>
      </w:r>
      <w:proofErr w:type="spellEnd"/>
      <w:r w:rsidRPr="00F47F01">
        <w:rPr>
          <w:rFonts w:ascii="Times New Roman" w:hAnsi="Times New Roman"/>
          <w:sz w:val="24"/>
          <w:szCs w:val="24"/>
          <w:lang w:val="lv-LV"/>
        </w:rPr>
        <w:t xml:space="preserve"> ielā 8, Rīgā.</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Reliģiskā organizācija "JELGAVAS EVAŅĢĒLISKĀS TICĪBAS KRISTIEŠU DRAUDZE "JAUNĀ DZĪVE"" organizēja Ziemassvētku, Lieldienu pasākumu, kā arī pasākumu sievietēm un konferenci.</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Savukārt reliģiskā organizācija "EVAŅĢĒLISKO KRISTIEŠU DRAUDZE RĪGĀ" organizēja "Baltijas Kristiešu Ģimenes konferenci 2017" Bulduru Dārzkopības vidusskolā un piedalījās "Latvijas Grāmatu izstādē 2017" starptautiskā izstāžu centrā "Ķīpsala", rīkoja jauniešu apmācības viesu namā "SATEKAS" un viesu namā "STROPS".</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 xml:space="preserve">Reliģiskās organizācijas "RĒZEKNES KRISTEŠU DRAUDZE "PRIEKA VĒSTS"" Rēzeknē organizēja semināru partneriem projekta "Vislielākā dāvana" ietvaros.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Reliģiskās organizācijas "VALTAIĶU AUTONOMĀ EVAŅĢĒLISKI LUTERISKĀ DRAUDZE" un "SNĒPELES AUTONOMĀ EVAŅĢĒLISKI LUTERISKĀ DRAUDZE", un "AIZPUTES AUTONOMĀ EVAŅĢĒLISKI LUTERISKĀ DRAUDZE" piedalījās Cīravas novadā, Kuldīgas un Aizputes novada kapu svētkos.</w:t>
      </w:r>
    </w:p>
    <w:p w:rsidR="00F47F01" w:rsidRPr="00F47F01" w:rsidRDefault="00F47F01" w:rsidP="00F47F01">
      <w:pPr>
        <w:spacing w:after="0" w:line="240" w:lineRule="auto"/>
        <w:ind w:firstLine="720"/>
        <w:jc w:val="both"/>
        <w:rPr>
          <w:rFonts w:ascii="Times New Roman" w:hAnsi="Times New Roman"/>
          <w:sz w:val="24"/>
          <w:szCs w:val="24"/>
          <w:lang w:val="lv-LV"/>
        </w:rPr>
      </w:pPr>
    </w:p>
    <w:p w:rsidR="00FB1D76" w:rsidRDefault="00FB1D76" w:rsidP="00FB1D76">
      <w:pPr>
        <w:spacing w:after="0" w:line="240" w:lineRule="auto"/>
        <w:jc w:val="both"/>
        <w:rPr>
          <w:rFonts w:ascii="Times New Roman" w:hAnsi="Times New Roman"/>
          <w:sz w:val="24"/>
          <w:szCs w:val="24"/>
          <w:lang w:val="lv-LV"/>
        </w:rPr>
      </w:pPr>
    </w:p>
    <w:p w:rsidR="00DF5273" w:rsidRDefault="00DF5273" w:rsidP="00FB1D76">
      <w:pPr>
        <w:spacing w:after="0" w:line="240" w:lineRule="auto"/>
        <w:jc w:val="both"/>
        <w:rPr>
          <w:rFonts w:ascii="Times New Roman" w:hAnsi="Times New Roman"/>
          <w:sz w:val="24"/>
          <w:szCs w:val="24"/>
          <w:lang w:val="lv-LV"/>
        </w:rPr>
      </w:pPr>
    </w:p>
    <w:p w:rsidR="00DF5273" w:rsidRDefault="00DF5273" w:rsidP="00FB1D76">
      <w:pPr>
        <w:spacing w:after="0" w:line="240" w:lineRule="auto"/>
        <w:jc w:val="both"/>
        <w:rPr>
          <w:rFonts w:ascii="Times New Roman" w:hAnsi="Times New Roman"/>
          <w:sz w:val="24"/>
          <w:szCs w:val="24"/>
          <w:lang w:val="lv-LV"/>
        </w:rPr>
      </w:pPr>
    </w:p>
    <w:p w:rsidR="00DF5273" w:rsidRDefault="00DF5273" w:rsidP="00FB1D76">
      <w:pPr>
        <w:spacing w:after="0" w:line="240" w:lineRule="auto"/>
        <w:jc w:val="both"/>
        <w:rPr>
          <w:rFonts w:ascii="Times New Roman" w:hAnsi="Times New Roman"/>
          <w:sz w:val="24"/>
          <w:szCs w:val="24"/>
          <w:lang w:val="lv-LV"/>
        </w:rPr>
      </w:pPr>
    </w:p>
    <w:p w:rsidR="00DF5273" w:rsidRDefault="00DF5273" w:rsidP="00FB1D76">
      <w:pPr>
        <w:spacing w:after="0" w:line="240" w:lineRule="auto"/>
        <w:jc w:val="both"/>
        <w:rPr>
          <w:rFonts w:ascii="Times New Roman" w:hAnsi="Times New Roman"/>
          <w:sz w:val="24"/>
          <w:szCs w:val="24"/>
          <w:lang w:val="lv-LV"/>
        </w:rPr>
      </w:pPr>
    </w:p>
    <w:p w:rsidR="00DF5273" w:rsidRPr="00F47F01" w:rsidRDefault="00DF5273" w:rsidP="00FB1D76">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ind w:left="450"/>
        <w:jc w:val="center"/>
        <w:rPr>
          <w:rFonts w:ascii="Times New Roman" w:hAnsi="Times New Roman"/>
          <w:b/>
          <w:sz w:val="24"/>
          <w:szCs w:val="24"/>
          <w:lang w:val="lv-LV"/>
        </w:rPr>
      </w:pPr>
      <w:r w:rsidRPr="00F47F01">
        <w:rPr>
          <w:rFonts w:ascii="Times New Roman" w:hAnsi="Times New Roman"/>
          <w:b/>
          <w:sz w:val="24"/>
          <w:szCs w:val="24"/>
          <w:lang w:val="lv-LV"/>
        </w:rPr>
        <w:lastRenderedPageBreak/>
        <w:t>2.8.Reliģisko organizāciju kapelāni</w:t>
      </w:r>
    </w:p>
    <w:p w:rsidR="00F47F01" w:rsidRPr="00F47F01" w:rsidRDefault="00F47F01" w:rsidP="00F47F01">
      <w:pPr>
        <w:spacing w:after="0" w:line="240" w:lineRule="auto"/>
        <w:ind w:firstLine="450"/>
        <w:jc w:val="both"/>
        <w:rPr>
          <w:rFonts w:ascii="Times New Roman" w:hAnsi="Times New Roman"/>
          <w:sz w:val="24"/>
          <w:szCs w:val="24"/>
          <w:highlight w:val="yellow"/>
          <w:lang w:val="lv-LV"/>
        </w:rPr>
      </w:pPr>
    </w:p>
    <w:p w:rsidR="00F47F01" w:rsidRPr="00F47F01" w:rsidRDefault="00F47F01" w:rsidP="00F47F01">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 xml:space="preserve">Saskaņā ar Ministru kabineta </w:t>
      </w:r>
      <w:proofErr w:type="gramStart"/>
      <w:r w:rsidRPr="00F47F01">
        <w:rPr>
          <w:rFonts w:ascii="Times New Roman" w:hAnsi="Times New Roman"/>
          <w:sz w:val="24"/>
          <w:szCs w:val="24"/>
          <w:lang w:val="lv-LV"/>
        </w:rPr>
        <w:t>2009.gada</w:t>
      </w:r>
      <w:proofErr w:type="gramEnd"/>
      <w:r w:rsidRPr="00F47F01">
        <w:rPr>
          <w:rFonts w:ascii="Times New Roman" w:hAnsi="Times New Roman"/>
          <w:sz w:val="24"/>
          <w:szCs w:val="24"/>
          <w:lang w:val="lv-LV"/>
        </w:rPr>
        <w:t xml:space="preserve"> 18.augusta noteikumos Nr.930 "Kārtība, kādā reliģiskās organizācijas iesniedz pārskatu par savu darbību" noteiktajām prasībām, reliģiskajām savienībām (baznīcām) un diecēzēm pārskatos jānorāda to kapelāni. Latvijas Apvienotā Metodistu Baznīca, Latvijas Baptistu draudžu Savienība, Latvijas evaņģēliski luteriskā Baznīca, Latvijas Pareizticīgo Baznīca, Latvijas Vecticībnieku </w:t>
      </w:r>
      <w:proofErr w:type="spellStart"/>
      <w:r w:rsidRPr="00F47F01">
        <w:rPr>
          <w:rFonts w:ascii="Times New Roman" w:hAnsi="Times New Roman"/>
          <w:sz w:val="24"/>
          <w:szCs w:val="24"/>
          <w:lang w:val="lv-LV"/>
        </w:rPr>
        <w:t>Pomoras</w:t>
      </w:r>
      <w:proofErr w:type="spellEnd"/>
      <w:r w:rsidRPr="00F47F01">
        <w:rPr>
          <w:rFonts w:ascii="Times New Roman" w:hAnsi="Times New Roman"/>
          <w:sz w:val="24"/>
          <w:szCs w:val="24"/>
          <w:lang w:val="lv-LV"/>
        </w:rPr>
        <w:t xml:space="preserve"> Baznīca un Septītās Dienas Adventistu Latvijas draudžu savienība, iesniedzot pārskatu, ziņas par reliģiskās savienības (baznīcas) kapelāniem sniedz saskaņā ar Ministru kabineta </w:t>
      </w:r>
      <w:proofErr w:type="gramStart"/>
      <w:r w:rsidRPr="00F47F01">
        <w:rPr>
          <w:rFonts w:ascii="Times New Roman" w:hAnsi="Times New Roman"/>
          <w:sz w:val="24"/>
          <w:szCs w:val="24"/>
          <w:lang w:val="lv-LV"/>
        </w:rPr>
        <w:t>2008.gada</w:t>
      </w:r>
      <w:proofErr w:type="gramEnd"/>
      <w:r w:rsidRPr="00F47F01">
        <w:rPr>
          <w:rFonts w:ascii="Times New Roman" w:hAnsi="Times New Roman"/>
          <w:sz w:val="24"/>
          <w:szCs w:val="24"/>
          <w:lang w:val="lv-LV"/>
        </w:rPr>
        <w:t xml:space="preserve"> 19.maija noteikumiem Nr.341 "Reliģiskās savienības (baznīcas) garīdznieku saraksta iesniegšanas un aktualizācijas kārtība". Reliģiskās organizācijas ir norādījušas šādu kapelānu skaitu:</w:t>
      </w:r>
    </w:p>
    <w:p w:rsidR="00F47F01" w:rsidRPr="00DF5273" w:rsidRDefault="00F47F01" w:rsidP="00443D73">
      <w:pPr>
        <w:spacing w:after="0" w:line="240" w:lineRule="auto"/>
        <w:jc w:val="both"/>
        <w:rPr>
          <w:rFonts w:ascii="Times New Roman" w:hAnsi="Times New Roman"/>
          <w:sz w:val="24"/>
          <w:szCs w:val="24"/>
          <w:lang w:val="lv-LV"/>
        </w:rPr>
      </w:pPr>
    </w:p>
    <w:tbl>
      <w:tblPr>
        <w:tblW w:w="5104" w:type="dxa"/>
        <w:tblInd w:w="2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F47F01" w:rsidRPr="00DF5273" w:rsidTr="00F10B38">
        <w:tc>
          <w:tcPr>
            <w:tcW w:w="3403" w:type="dxa"/>
          </w:tcPr>
          <w:p w:rsidR="00F47F01" w:rsidRPr="00DF5273" w:rsidRDefault="00F47F01" w:rsidP="00F47F01">
            <w:pPr>
              <w:spacing w:after="0" w:line="240" w:lineRule="auto"/>
              <w:jc w:val="both"/>
              <w:rPr>
                <w:rFonts w:ascii="Times New Roman" w:hAnsi="Times New Roman"/>
                <w:b/>
                <w:snapToGrid w:val="0"/>
                <w:sz w:val="24"/>
                <w:szCs w:val="24"/>
                <w:lang w:val="lv-LV"/>
              </w:rPr>
            </w:pPr>
            <w:r w:rsidRPr="00DF5273">
              <w:rPr>
                <w:rFonts w:ascii="Times New Roman" w:hAnsi="Times New Roman"/>
                <w:b/>
                <w:snapToGrid w:val="0"/>
                <w:sz w:val="24"/>
                <w:szCs w:val="24"/>
                <w:lang w:val="lv-LV"/>
              </w:rPr>
              <w:t>Konfesija</w:t>
            </w:r>
          </w:p>
        </w:tc>
        <w:tc>
          <w:tcPr>
            <w:tcW w:w="1701" w:type="dxa"/>
          </w:tcPr>
          <w:p w:rsidR="00F47F01" w:rsidRPr="00DF5273" w:rsidRDefault="00F47F01" w:rsidP="00F47F01">
            <w:pPr>
              <w:spacing w:after="0" w:line="240" w:lineRule="auto"/>
              <w:jc w:val="both"/>
              <w:rPr>
                <w:rFonts w:ascii="Times New Roman" w:hAnsi="Times New Roman"/>
                <w:b/>
                <w:snapToGrid w:val="0"/>
                <w:sz w:val="24"/>
                <w:szCs w:val="24"/>
                <w:lang w:val="lv-LV"/>
              </w:rPr>
            </w:pPr>
            <w:r w:rsidRPr="00DF5273">
              <w:rPr>
                <w:rFonts w:ascii="Times New Roman" w:hAnsi="Times New Roman"/>
                <w:b/>
                <w:snapToGrid w:val="0"/>
                <w:sz w:val="24"/>
                <w:szCs w:val="24"/>
                <w:lang w:val="lv-LV"/>
              </w:rPr>
              <w:t>Skaits</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Luterāņi</w:t>
            </w:r>
          </w:p>
        </w:tc>
        <w:tc>
          <w:tcPr>
            <w:tcW w:w="1701"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15</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Baptisti</w:t>
            </w:r>
          </w:p>
        </w:tc>
        <w:tc>
          <w:tcPr>
            <w:tcW w:w="1701"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9</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Vasarsvētki</w:t>
            </w:r>
          </w:p>
        </w:tc>
        <w:tc>
          <w:tcPr>
            <w:tcW w:w="1701"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3</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Katoļi</w:t>
            </w:r>
          </w:p>
        </w:tc>
        <w:tc>
          <w:tcPr>
            <w:tcW w:w="1701"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11</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 xml:space="preserve">Vecticībnieki </w:t>
            </w:r>
          </w:p>
        </w:tc>
        <w:tc>
          <w:tcPr>
            <w:tcW w:w="1701"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2</w:t>
            </w:r>
          </w:p>
        </w:tc>
      </w:tr>
    </w:tbl>
    <w:p w:rsidR="00F47F01" w:rsidRPr="00DF5273" w:rsidRDefault="00F47F01" w:rsidP="00F47F01">
      <w:pPr>
        <w:spacing w:after="0" w:line="240" w:lineRule="auto"/>
        <w:ind w:firstLine="450"/>
        <w:jc w:val="both"/>
        <w:rPr>
          <w:rFonts w:ascii="Times New Roman" w:hAnsi="Times New Roman"/>
          <w:sz w:val="24"/>
          <w:szCs w:val="24"/>
          <w:lang w:val="lv-LV"/>
        </w:rPr>
      </w:pPr>
      <w:r w:rsidRPr="00DF5273">
        <w:rPr>
          <w:rFonts w:ascii="Times New Roman" w:hAnsi="Times New Roman"/>
          <w:sz w:val="24"/>
          <w:szCs w:val="24"/>
          <w:lang w:val="lv-LV"/>
        </w:rPr>
        <w:t xml:space="preserve"> </w:t>
      </w:r>
    </w:p>
    <w:p w:rsidR="00F47F01" w:rsidRPr="00F47F01" w:rsidRDefault="00F47F01" w:rsidP="00F47F01">
      <w:pPr>
        <w:spacing w:after="0" w:line="240" w:lineRule="auto"/>
        <w:ind w:firstLine="450"/>
        <w:jc w:val="both"/>
        <w:rPr>
          <w:rFonts w:ascii="Times New Roman" w:hAnsi="Times New Roman"/>
          <w:sz w:val="24"/>
          <w:szCs w:val="24"/>
          <w:highlight w:val="yellow"/>
          <w:lang w:val="lv-LV"/>
        </w:rPr>
      </w:pPr>
    </w:p>
    <w:p w:rsidR="00F47F01" w:rsidRPr="00F47F01" w:rsidRDefault="00F47F01" w:rsidP="00F47F01">
      <w:pPr>
        <w:spacing w:after="0" w:line="240" w:lineRule="auto"/>
        <w:ind w:firstLine="450"/>
        <w:jc w:val="center"/>
        <w:rPr>
          <w:rFonts w:ascii="Times New Roman" w:hAnsi="Times New Roman"/>
          <w:b/>
          <w:sz w:val="24"/>
          <w:szCs w:val="24"/>
          <w:lang w:val="lv-LV"/>
        </w:rPr>
      </w:pPr>
      <w:r w:rsidRPr="00F47F01">
        <w:rPr>
          <w:rFonts w:ascii="Times New Roman" w:hAnsi="Times New Roman"/>
          <w:b/>
          <w:sz w:val="24"/>
          <w:szCs w:val="24"/>
          <w:lang w:val="lv-LV"/>
        </w:rPr>
        <w:t>2.9.Pret reliģisko organizāciju vērstie pasākumi</w:t>
      </w:r>
    </w:p>
    <w:p w:rsidR="00F47F01" w:rsidRPr="00F47F01" w:rsidRDefault="00F47F01" w:rsidP="00F47F01">
      <w:pPr>
        <w:spacing w:after="0" w:line="240" w:lineRule="auto"/>
        <w:ind w:firstLine="450"/>
        <w:jc w:val="both"/>
        <w:rPr>
          <w:rFonts w:ascii="Times New Roman" w:hAnsi="Times New Roman"/>
          <w:sz w:val="24"/>
          <w:szCs w:val="24"/>
          <w:lang w:val="lv-LV"/>
        </w:rPr>
      </w:pPr>
    </w:p>
    <w:p w:rsidR="00F47F01" w:rsidRPr="00F47F01" w:rsidRDefault="00F47F01" w:rsidP="00F47F01">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Reliģiskās organizācijas savos gada pārskatos nemin nevienu ierobežojumu, kurš būtu vērsts pret reliģiskās organizācijas publisko darbību valsts vai pašvaldības teritorijā, kā arī neuzskaita pret reliģisko darbību vērstos ierobežojumus pārskata gadā.</w:t>
      </w:r>
    </w:p>
    <w:p w:rsidR="00F47F01" w:rsidRPr="00F47F01" w:rsidRDefault="00F47F01" w:rsidP="00F47F01">
      <w:pPr>
        <w:spacing w:after="0" w:line="240" w:lineRule="auto"/>
        <w:ind w:firstLine="450"/>
        <w:jc w:val="both"/>
        <w:rPr>
          <w:rFonts w:ascii="Times New Roman" w:hAnsi="Times New Roman"/>
          <w:sz w:val="24"/>
          <w:szCs w:val="24"/>
          <w:lang w:val="lv-LV"/>
        </w:rPr>
      </w:pPr>
    </w:p>
    <w:p w:rsidR="00F47F01" w:rsidRPr="00F47F01" w:rsidRDefault="00F47F01" w:rsidP="00F47F01">
      <w:pPr>
        <w:spacing w:after="0" w:line="240" w:lineRule="auto"/>
        <w:ind w:firstLine="450"/>
        <w:jc w:val="both"/>
        <w:rPr>
          <w:rFonts w:ascii="Times New Roman" w:hAnsi="Times New Roman"/>
          <w:sz w:val="24"/>
          <w:szCs w:val="24"/>
          <w:lang w:val="lv-LV"/>
        </w:rPr>
      </w:pPr>
    </w:p>
    <w:p w:rsidR="00F47F01" w:rsidRPr="00F47F01" w:rsidRDefault="00F47F01" w:rsidP="00F47F01">
      <w:pPr>
        <w:spacing w:after="0" w:line="240" w:lineRule="auto"/>
        <w:ind w:firstLine="450"/>
        <w:jc w:val="both"/>
        <w:rPr>
          <w:rFonts w:ascii="Times New Roman" w:hAnsi="Times New Roman"/>
          <w:sz w:val="24"/>
          <w:szCs w:val="24"/>
          <w:lang w:val="lv-LV"/>
        </w:rPr>
      </w:pPr>
    </w:p>
    <w:p w:rsidR="00F47F01" w:rsidRPr="00F47F01" w:rsidRDefault="00F47F01" w:rsidP="00F47F01">
      <w:pPr>
        <w:spacing w:after="0" w:line="240" w:lineRule="auto"/>
        <w:ind w:left="709" w:hanging="709"/>
        <w:jc w:val="both"/>
        <w:rPr>
          <w:rFonts w:ascii="Times New Roman" w:hAnsi="Times New Roman"/>
          <w:sz w:val="20"/>
          <w:szCs w:val="20"/>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r w:rsidRPr="00F47F01">
        <w:rPr>
          <w:rFonts w:ascii="Times New Roman" w:hAnsi="Times New Roman"/>
          <w:sz w:val="24"/>
          <w:szCs w:val="24"/>
          <w:lang w:val="lv-LV"/>
        </w:rPr>
        <w:t xml:space="preserve">Pielikumā: </w:t>
      </w:r>
    </w:p>
    <w:p w:rsidR="00F47F01" w:rsidRPr="00F47F01" w:rsidRDefault="00F47F01" w:rsidP="00F47F01">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savienību (baznīcu), diecēžu pārskatu par darbību 2017. gadā apkopojums (Pielikums Nr. 1) uz 1lp.;</w:t>
      </w:r>
    </w:p>
    <w:p w:rsidR="00F47F01" w:rsidRPr="00F47F01" w:rsidRDefault="00F47F01" w:rsidP="00F47F01">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organizāciju pārskatu par darbību 2017. gadā apkopojums (Pielikums Nr.2) uz 1lp.</w:t>
      </w: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Direktor</w:t>
      </w:r>
      <w:r w:rsidR="00411EA0">
        <w:rPr>
          <w:rFonts w:ascii="Times New Roman" w:hAnsi="Times New Roman"/>
          <w:sz w:val="24"/>
          <w:szCs w:val="24"/>
          <w:lang w:val="lv-LV"/>
        </w:rPr>
        <w:t>e</w:t>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t xml:space="preserve">        </w:t>
      </w:r>
      <w:r w:rsidR="00411EA0">
        <w:rPr>
          <w:rFonts w:ascii="Times New Roman" w:hAnsi="Times New Roman"/>
          <w:sz w:val="24"/>
          <w:szCs w:val="24"/>
          <w:lang w:val="lv-LV"/>
        </w:rPr>
        <w:t xml:space="preserve">    O.Zeile</w:t>
      </w:r>
    </w:p>
    <w:p w:rsidR="00F47F01" w:rsidRPr="00F47F01" w:rsidRDefault="00411EA0" w:rsidP="00F47F01">
      <w:pPr>
        <w:spacing w:after="0" w:line="240" w:lineRule="auto"/>
        <w:jc w:val="both"/>
        <w:rPr>
          <w:rFonts w:ascii="Times New Roman" w:hAnsi="Times New Roman"/>
          <w:i/>
          <w:sz w:val="20"/>
          <w:szCs w:val="20"/>
          <w:lang w:val="lv-LV"/>
        </w:rPr>
      </w:pPr>
      <w:r>
        <w:rPr>
          <w:rFonts w:ascii="Times New Roman" w:hAnsi="Times New Roman"/>
          <w:i/>
          <w:sz w:val="20"/>
          <w:szCs w:val="20"/>
          <w:lang w:val="lv-LV"/>
        </w:rPr>
        <w:t xml:space="preserve"> </w:t>
      </w:r>
    </w:p>
    <w:p w:rsidR="00F47F01" w:rsidRPr="00F47F01" w:rsidRDefault="00F47F01" w:rsidP="00F47F01">
      <w:pPr>
        <w:spacing w:after="0" w:line="240" w:lineRule="auto"/>
        <w:jc w:val="both"/>
        <w:rPr>
          <w:rFonts w:ascii="Times New Roman" w:hAnsi="Times New Roman"/>
          <w:i/>
          <w:sz w:val="20"/>
          <w:szCs w:val="20"/>
          <w:lang w:val="lv-LV"/>
        </w:rPr>
      </w:pPr>
    </w:p>
    <w:p w:rsidR="00F47F01" w:rsidRPr="00F47F01" w:rsidRDefault="00F47F01" w:rsidP="00F47F01">
      <w:pPr>
        <w:spacing w:after="0" w:line="240" w:lineRule="auto"/>
        <w:jc w:val="both"/>
        <w:rPr>
          <w:rFonts w:ascii="Times New Roman" w:hAnsi="Times New Roman"/>
          <w:i/>
          <w:sz w:val="20"/>
          <w:szCs w:val="20"/>
          <w:lang w:val="lv-LV"/>
        </w:rPr>
      </w:pPr>
    </w:p>
    <w:p w:rsidR="00F47F01" w:rsidRPr="00F47F01" w:rsidRDefault="00F47F01" w:rsidP="00F47F01">
      <w:pPr>
        <w:spacing w:after="0" w:line="240" w:lineRule="auto"/>
        <w:jc w:val="both"/>
        <w:rPr>
          <w:rFonts w:ascii="Times New Roman" w:hAnsi="Times New Roman"/>
          <w:i/>
          <w:sz w:val="20"/>
          <w:szCs w:val="20"/>
          <w:lang w:val="lv-LV"/>
        </w:rPr>
      </w:pPr>
      <w:r w:rsidRPr="00F47F01">
        <w:rPr>
          <w:rFonts w:ascii="Times New Roman" w:hAnsi="Times New Roman"/>
          <w:i/>
          <w:sz w:val="20"/>
          <w:szCs w:val="20"/>
          <w:lang w:val="lv-LV"/>
        </w:rPr>
        <w:t>Gavrilova 67046131</w:t>
      </w:r>
    </w:p>
    <w:p w:rsidR="00815277" w:rsidRPr="00E856CC" w:rsidRDefault="00815277" w:rsidP="00E856CC">
      <w:pPr>
        <w:pStyle w:val="Bezatstarpm"/>
        <w:rPr>
          <w:rFonts w:ascii="Times New Roman" w:hAnsi="Times New Roman"/>
          <w:sz w:val="24"/>
          <w:szCs w:val="24"/>
        </w:rPr>
      </w:pPr>
    </w:p>
    <w:p w:rsidR="002E1474" w:rsidRPr="00E856CC" w:rsidRDefault="002E1474" w:rsidP="00E856CC">
      <w:pPr>
        <w:pStyle w:val="Bezatstarpm"/>
        <w:rPr>
          <w:rFonts w:ascii="Times New Roman" w:hAnsi="Times New Roman"/>
          <w:sz w:val="24"/>
          <w:szCs w:val="24"/>
        </w:rPr>
      </w:pPr>
    </w:p>
    <w:sectPr w:rsidR="002E1474" w:rsidRPr="00E856CC" w:rsidSect="002B3CA2">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87C" w:rsidRDefault="00BD087C">
      <w:pPr>
        <w:spacing w:after="0" w:line="240" w:lineRule="auto"/>
      </w:pPr>
      <w:r>
        <w:separator/>
      </w:r>
    </w:p>
  </w:endnote>
  <w:endnote w:type="continuationSeparator" w:id="0">
    <w:p w:rsidR="00BD087C" w:rsidRDefault="00BD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87C" w:rsidRDefault="00BD087C">
      <w:pPr>
        <w:spacing w:after="0" w:line="240" w:lineRule="auto"/>
      </w:pPr>
      <w:r>
        <w:separator/>
      </w:r>
    </w:p>
  </w:footnote>
  <w:footnote w:type="continuationSeparator" w:id="0">
    <w:p w:rsidR="00BD087C" w:rsidRDefault="00BD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r>
      <w:rPr>
        <w:rFonts w:ascii="Times New Roman" w:hAnsi="Times New Roman"/>
        <w:noProof/>
        <w:sz w:val="24"/>
        <w:szCs w:val="24"/>
        <w:lang w:val="lv-LV" w:eastAsia="lv-LV"/>
      </w:rPr>
      <w:drawing>
        <wp:anchor distT="0" distB="0" distL="114300" distR="114300" simplePos="0" relativeHeight="251660800" behindDoc="1" locked="0" layoutInCell="1" allowOverlap="1" wp14:anchorId="26232877" wp14:editId="2DD42503">
          <wp:simplePos x="0" y="0"/>
          <wp:positionH relativeFrom="margin">
            <wp:align>center</wp:align>
          </wp:positionH>
          <wp:positionV relativeFrom="paragraph">
            <wp:posOffset>74930</wp:posOffset>
          </wp:positionV>
          <wp:extent cx="5915025" cy="1066800"/>
          <wp:effectExtent l="0" t="0" r="0" b="0"/>
          <wp:wrapNone/>
          <wp:docPr id="10"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gov.lv\tmdfs\BB\lk1201\My Documents\DOKUMENTI\RIIKOJUMI\VEIDLAPAS_2015\vienkrasu_header_veidlapa_67.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p>
  <w:p w:rsidR="00BD087C" w:rsidRDefault="00BD087C" w:rsidP="002B3CA2">
    <w:pPr>
      <w:pStyle w:val="Galvene"/>
      <w:rPr>
        <w:rFonts w:ascii="Times New Roman" w:hAnsi="Times New Roman"/>
      </w:rPr>
    </w:pPr>
  </w:p>
  <w:p w:rsidR="00BD087C" w:rsidRPr="00815277" w:rsidRDefault="00BD087C" w:rsidP="002B3CA2">
    <w:pPr>
      <w:pStyle w:val="Galvene"/>
      <w:rPr>
        <w:rFonts w:ascii="Times New Roman" w:hAnsi="Times New Roman"/>
      </w:rPr>
    </w:pPr>
    <w:r>
      <w:rPr>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0" t="0" r="10160" b="76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87C" w:rsidRPr="00F16050" w:rsidRDefault="00BD087C" w:rsidP="002B3CA2">
                          <w:pPr>
                            <w:spacing w:after="0" w:line="204" w:lineRule="exact"/>
                            <w:ind w:left="931" w:right="911"/>
                            <w:jc w:val="center"/>
                            <w:rPr>
                              <w:rFonts w:ascii="Times New Roman" w:eastAsia="Times New Roman" w:hAnsi="Times New Roman"/>
                              <w:sz w:val="18"/>
                              <w:szCs w:val="18"/>
                            </w:rPr>
                          </w:pPr>
                          <w:r w:rsidRPr="00F16050">
                            <w:rPr>
                              <w:rFonts w:ascii="Times New Roman" w:eastAsia="Times New Roman" w:hAnsi="Times New Roman"/>
                              <w:sz w:val="18"/>
                              <w:szCs w:val="18"/>
                            </w:rPr>
                            <w:t>NOZARU POLITIKAS DEPARTAMENTS</w:t>
                          </w:r>
                        </w:p>
                        <w:p w:rsidR="00BD087C" w:rsidRPr="00F16050" w:rsidRDefault="00BD087C" w:rsidP="002B3CA2">
                          <w:pPr>
                            <w:spacing w:before="82" w:after="0" w:line="240" w:lineRule="auto"/>
                            <w:ind w:left="-13" w:right="-33"/>
                            <w:jc w:val="center"/>
                            <w:rPr>
                              <w:rFonts w:ascii="Times New Roman" w:eastAsia="Times New Roman" w:hAnsi="Times New Roman"/>
                              <w:sz w:val="17"/>
                              <w:szCs w:val="17"/>
                            </w:rPr>
                          </w:pPr>
                          <w:proofErr w:type="spellStart"/>
                          <w:r w:rsidRPr="00F16050">
                            <w:rPr>
                              <w:rFonts w:ascii="Times New Roman" w:eastAsia="Times New Roman" w:hAnsi="Times New Roman"/>
                              <w:sz w:val="17"/>
                              <w:szCs w:val="17"/>
                            </w:rPr>
                            <w:t>Brīvības</w:t>
                          </w:r>
                          <w:proofErr w:type="spellEnd"/>
                          <w:r w:rsidRPr="00F16050">
                            <w:rPr>
                              <w:rFonts w:ascii="Times New Roman" w:eastAsia="Times New Roman" w:hAnsi="Times New Roman"/>
                              <w:sz w:val="17"/>
                              <w:szCs w:val="17"/>
                            </w:rPr>
                            <w:t xml:space="preserve"> </w:t>
                          </w:r>
                          <w:proofErr w:type="spellStart"/>
                          <w:r w:rsidRPr="00F16050">
                            <w:rPr>
                              <w:rFonts w:ascii="Times New Roman" w:eastAsia="Times New Roman" w:hAnsi="Times New Roman"/>
                              <w:sz w:val="17"/>
                              <w:szCs w:val="17"/>
                            </w:rPr>
                            <w:t>bulvāris</w:t>
                          </w:r>
                          <w:proofErr w:type="spellEnd"/>
                          <w:r w:rsidRPr="00F16050">
                            <w:rPr>
                              <w:rFonts w:ascii="Times New Roman" w:eastAsia="Times New Roman" w:hAnsi="Times New Roman"/>
                              <w:sz w:val="17"/>
                              <w:szCs w:val="17"/>
                            </w:rPr>
                            <w:t xml:space="preserve"> 36, </w:t>
                          </w:r>
                          <w:proofErr w:type="spellStart"/>
                          <w:r w:rsidRPr="00F16050">
                            <w:rPr>
                              <w:rFonts w:ascii="Times New Roman" w:eastAsia="Times New Roman" w:hAnsi="Times New Roman"/>
                              <w:sz w:val="17"/>
                              <w:szCs w:val="17"/>
                            </w:rPr>
                            <w:t>Rīga</w:t>
                          </w:r>
                          <w:proofErr w:type="spellEnd"/>
                          <w:r w:rsidRPr="00F16050">
                            <w:rPr>
                              <w:rFonts w:ascii="Times New Roman" w:eastAsia="Times New Roman" w:hAnsi="Times New Roman"/>
                              <w:sz w:val="17"/>
                              <w:szCs w:val="17"/>
                            </w:rPr>
                            <w:t xml:space="preserve">, LV-1536; </w:t>
                          </w:r>
                          <w:proofErr w:type="spellStart"/>
                          <w:r w:rsidRPr="00F16050">
                            <w:rPr>
                              <w:rFonts w:ascii="Times New Roman" w:eastAsia="Times New Roman" w:hAnsi="Times New Roman"/>
                              <w:sz w:val="17"/>
                              <w:szCs w:val="17"/>
                            </w:rPr>
                            <w:t>tālr</w:t>
                          </w:r>
                          <w:proofErr w:type="spellEnd"/>
                          <w:r w:rsidRPr="00F16050">
                            <w:rPr>
                              <w:rFonts w:ascii="Times New Roman" w:eastAsia="Times New Roman" w:hAnsi="Times New Roman"/>
                              <w:sz w:val="17"/>
                              <w:szCs w:val="17"/>
                            </w:rPr>
                            <w:t xml:space="preserve">.: 67046131, 67046134, 67046124; </w:t>
                          </w:r>
                          <w:proofErr w:type="spellStart"/>
                          <w:r w:rsidRPr="00F16050">
                            <w:rPr>
                              <w:rFonts w:ascii="Times New Roman" w:eastAsia="Times New Roman" w:hAnsi="Times New Roman"/>
                              <w:sz w:val="17"/>
                              <w:szCs w:val="17"/>
                            </w:rPr>
                            <w:t>fakss</w:t>
                          </w:r>
                          <w:proofErr w:type="spellEnd"/>
                          <w:r w:rsidRPr="00F16050">
                            <w:rPr>
                              <w:rFonts w:ascii="Times New Roman" w:eastAsia="Times New Roman" w:hAnsi="Times New Roman"/>
                              <w:sz w:val="17"/>
                              <w:szCs w:val="17"/>
                            </w:rPr>
                            <w:t>: 67046121; e-pasts: lietvediba.npd@tm.gov.lv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AuZPv8rwIAAKoFAAAO&#10;AAAAAAAAAAAAAAAAAC4CAABkcnMvZTJvRG9jLnhtbFBLAQItABQABgAIAAAAIQATUCDD4QAAAAwB&#10;AAAPAAAAAAAAAAAAAAAAAAkFAABkcnMvZG93bnJldi54bWxQSwUGAAAAAAQABADzAAAAFwYAAAAA&#10;" filled="f" stroked="f">
              <v:textbox inset="0,0,0,0">
                <w:txbxContent>
                  <w:p w:rsidR="00BD087C" w:rsidRPr="00F16050" w:rsidRDefault="00BD087C" w:rsidP="002B3CA2">
                    <w:pPr>
                      <w:spacing w:after="0" w:line="204" w:lineRule="exact"/>
                      <w:ind w:left="931" w:right="911"/>
                      <w:jc w:val="center"/>
                      <w:rPr>
                        <w:rFonts w:ascii="Times New Roman" w:eastAsia="Times New Roman" w:hAnsi="Times New Roman"/>
                        <w:sz w:val="18"/>
                        <w:szCs w:val="18"/>
                      </w:rPr>
                    </w:pPr>
                    <w:r w:rsidRPr="00F16050">
                      <w:rPr>
                        <w:rFonts w:ascii="Times New Roman" w:eastAsia="Times New Roman" w:hAnsi="Times New Roman"/>
                        <w:sz w:val="18"/>
                        <w:szCs w:val="18"/>
                      </w:rPr>
                      <w:t>NOZARU POLITIKAS DEPARTAMENTS</w:t>
                    </w:r>
                  </w:p>
                  <w:p w:rsidR="00BD087C" w:rsidRPr="00F16050" w:rsidRDefault="00BD087C" w:rsidP="002B3CA2">
                    <w:pPr>
                      <w:spacing w:before="82" w:after="0" w:line="240" w:lineRule="auto"/>
                      <w:ind w:left="-13" w:right="-33"/>
                      <w:jc w:val="center"/>
                      <w:rPr>
                        <w:rFonts w:ascii="Times New Roman" w:eastAsia="Times New Roman" w:hAnsi="Times New Roman"/>
                        <w:sz w:val="17"/>
                        <w:szCs w:val="17"/>
                      </w:rPr>
                    </w:pPr>
                    <w:proofErr w:type="spellStart"/>
                    <w:r w:rsidRPr="00F16050">
                      <w:rPr>
                        <w:rFonts w:ascii="Times New Roman" w:eastAsia="Times New Roman" w:hAnsi="Times New Roman"/>
                        <w:sz w:val="17"/>
                        <w:szCs w:val="17"/>
                      </w:rPr>
                      <w:t>Brīvības</w:t>
                    </w:r>
                    <w:proofErr w:type="spellEnd"/>
                    <w:r w:rsidRPr="00F16050">
                      <w:rPr>
                        <w:rFonts w:ascii="Times New Roman" w:eastAsia="Times New Roman" w:hAnsi="Times New Roman"/>
                        <w:sz w:val="17"/>
                        <w:szCs w:val="17"/>
                      </w:rPr>
                      <w:t xml:space="preserve"> </w:t>
                    </w:r>
                    <w:proofErr w:type="spellStart"/>
                    <w:r w:rsidRPr="00F16050">
                      <w:rPr>
                        <w:rFonts w:ascii="Times New Roman" w:eastAsia="Times New Roman" w:hAnsi="Times New Roman"/>
                        <w:sz w:val="17"/>
                        <w:szCs w:val="17"/>
                      </w:rPr>
                      <w:t>bulvāris</w:t>
                    </w:r>
                    <w:proofErr w:type="spellEnd"/>
                    <w:r w:rsidRPr="00F16050">
                      <w:rPr>
                        <w:rFonts w:ascii="Times New Roman" w:eastAsia="Times New Roman" w:hAnsi="Times New Roman"/>
                        <w:sz w:val="17"/>
                        <w:szCs w:val="17"/>
                      </w:rPr>
                      <w:t xml:space="preserve"> 36, </w:t>
                    </w:r>
                    <w:proofErr w:type="spellStart"/>
                    <w:r w:rsidRPr="00F16050">
                      <w:rPr>
                        <w:rFonts w:ascii="Times New Roman" w:eastAsia="Times New Roman" w:hAnsi="Times New Roman"/>
                        <w:sz w:val="17"/>
                        <w:szCs w:val="17"/>
                      </w:rPr>
                      <w:t>Rīga</w:t>
                    </w:r>
                    <w:proofErr w:type="spellEnd"/>
                    <w:r w:rsidRPr="00F16050">
                      <w:rPr>
                        <w:rFonts w:ascii="Times New Roman" w:eastAsia="Times New Roman" w:hAnsi="Times New Roman"/>
                        <w:sz w:val="17"/>
                        <w:szCs w:val="17"/>
                      </w:rPr>
                      <w:t xml:space="preserve">, LV-1536; </w:t>
                    </w:r>
                    <w:proofErr w:type="spellStart"/>
                    <w:r w:rsidRPr="00F16050">
                      <w:rPr>
                        <w:rFonts w:ascii="Times New Roman" w:eastAsia="Times New Roman" w:hAnsi="Times New Roman"/>
                        <w:sz w:val="17"/>
                        <w:szCs w:val="17"/>
                      </w:rPr>
                      <w:t>tālr</w:t>
                    </w:r>
                    <w:proofErr w:type="spellEnd"/>
                    <w:r w:rsidRPr="00F16050">
                      <w:rPr>
                        <w:rFonts w:ascii="Times New Roman" w:eastAsia="Times New Roman" w:hAnsi="Times New Roman"/>
                        <w:sz w:val="17"/>
                        <w:szCs w:val="17"/>
                      </w:rPr>
                      <w:t xml:space="preserve">.: 67046131, 67046134, 67046124; </w:t>
                    </w:r>
                    <w:proofErr w:type="spellStart"/>
                    <w:r w:rsidRPr="00F16050">
                      <w:rPr>
                        <w:rFonts w:ascii="Times New Roman" w:eastAsia="Times New Roman" w:hAnsi="Times New Roman"/>
                        <w:sz w:val="17"/>
                        <w:szCs w:val="17"/>
                      </w:rPr>
                      <w:t>fakss</w:t>
                    </w:r>
                    <w:proofErr w:type="spellEnd"/>
                    <w:r w:rsidRPr="00F16050">
                      <w:rPr>
                        <w:rFonts w:ascii="Times New Roman" w:eastAsia="Times New Roman" w:hAnsi="Times New Roman"/>
                        <w:sz w:val="17"/>
                        <w:szCs w:val="17"/>
                      </w:rPr>
                      <w:t>: 67046121; e-pasts: lietvediba.npd@tm.gov.lv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0" t="0" r="22225" b="1778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8B6A0" id="Group 11"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Pu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iyHHTd2UGKg+6+9x90j5AOL5X/KsBcXAtd/fSK5ND/6fKwR47WoXc&#10;nAvdOhMQNTljCh4vKRBnSzi8TObp7fz2NSUcZFF8O2SIV5BG91GcRiAEWZymS589Xm2HjxdpvPBf&#10;xk4UsMy7RJgDLBcTlJp5YtP8PzY/V6wTmCTjqBrYjEc2d1oIV74kQk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Lk3Q+5i&#10;AwAA5AcAAA4AAAAAAAAAAAAAAAAALgIAAGRycy9lMm9Eb2MueG1sUEsBAi0AFAAGAAgAAAAhAEYd&#10;levhAAAACwEAAA8AAAAAAAAAAAAAAAAAvAUAAGRycy9kb3ducmV2LnhtbFBLBQYAAAAABAAEAPMA&#10;AADKBg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BD087C" w:rsidRPr="00696E02" w:rsidRDefault="00BD087C" w:rsidP="00E856CC">
    <w:pPr>
      <w:spacing w:after="0" w:line="240" w:lineRule="auto"/>
      <w:jc w:val="center"/>
      <w:rPr>
        <w:rFonts w:ascii="Times New Roman" w:hAnsi="Times New Roman"/>
        <w:sz w:val="20"/>
        <w:szCs w:val="20"/>
        <w:lang w:val="lv-LV"/>
      </w:rPr>
    </w:pPr>
    <w:r w:rsidRPr="00696E02">
      <w:rPr>
        <w:rFonts w:ascii="Times New Roman" w:hAnsi="Times New Roman"/>
        <w:sz w:val="20"/>
        <w:szCs w:val="20"/>
        <w:lang w:val="lv-LV"/>
      </w:rPr>
      <w:t>Rīgā</w:t>
    </w:r>
  </w:p>
  <w:p w:rsidR="00BD087C" w:rsidRDefault="00BD087C" w:rsidP="00E856CC">
    <w:pPr>
      <w:spacing w:after="0" w:line="240" w:lineRule="auto"/>
      <w:jc w:val="center"/>
      <w:rPr>
        <w:rFonts w:ascii="Times New Roman" w:hAnsi="Times New Roman"/>
        <w:sz w:val="20"/>
        <w:szCs w:val="20"/>
        <w:lang w:val="lv-LV"/>
      </w:rPr>
    </w:pPr>
  </w:p>
  <w:p w:rsidR="00BD087C" w:rsidRPr="00696E02" w:rsidRDefault="00BD087C" w:rsidP="00E856CC">
    <w:pPr>
      <w:spacing w:after="0" w:line="240" w:lineRule="auto"/>
      <w:jc w:val="center"/>
      <w:rPr>
        <w:rFonts w:ascii="Times New Roman" w:hAnsi="Times New Roman"/>
        <w:sz w:val="20"/>
        <w:szCs w:val="20"/>
        <w:lang w:val="lv-LV"/>
      </w:rPr>
    </w:pPr>
  </w:p>
  <w:p w:rsidR="00BD087C" w:rsidRPr="004B116A" w:rsidRDefault="00BD087C" w:rsidP="00E856CC">
    <w:pPr>
      <w:pStyle w:val="Galvene"/>
      <w:rPr>
        <w:sz w:val="20"/>
        <w:szCs w:val="20"/>
      </w:rPr>
    </w:pPr>
    <w:r w:rsidRPr="004B116A">
      <w:rPr>
        <w:rFonts w:ascii="Times New Roman" w:hAnsi="Times New Roman"/>
        <w:sz w:val="20"/>
        <w:szCs w:val="20"/>
        <w:lang w:val="lv-LV"/>
      </w:rPr>
      <w:t>__________________ Nr.___________________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2" w15:restartNumberingAfterBreak="0">
    <w:nsid w:val="0C901AB3"/>
    <w:multiLevelType w:val="hybridMultilevel"/>
    <w:tmpl w:val="7A94F5E0"/>
    <w:lvl w:ilvl="0" w:tplc="9356C59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FBF42C9"/>
    <w:multiLevelType w:val="hybridMultilevel"/>
    <w:tmpl w:val="57E2F2A4"/>
    <w:lvl w:ilvl="0" w:tplc="CEDC4AE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15:restartNumberingAfterBreak="0">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BB2CE7"/>
    <w:multiLevelType w:val="hybridMultilevel"/>
    <w:tmpl w:val="6E925D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12A34FA"/>
    <w:multiLevelType w:val="hybridMultilevel"/>
    <w:tmpl w:val="07C45056"/>
    <w:lvl w:ilvl="0" w:tplc="A13AA9D0">
      <w:start w:val="2"/>
      <w:numFmt w:val="bullet"/>
      <w:lvlText w:val=""/>
      <w:lvlJc w:val="left"/>
      <w:pPr>
        <w:ind w:left="810" w:hanging="360"/>
      </w:pPr>
      <w:rPr>
        <w:rFonts w:ascii="Symbol" w:eastAsia="Calibri" w:hAnsi="Symbol" w:cs="Times New Roman"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9"/>
  </w:num>
  <w:num w:numId="15">
    <w:abstractNumId w:val="20"/>
  </w:num>
  <w:num w:numId="16">
    <w:abstractNumId w:val="17"/>
  </w:num>
  <w:num w:numId="17">
    <w:abstractNumId w:val="11"/>
  </w:num>
  <w:num w:numId="18">
    <w:abstractNumId w:val="18"/>
  </w:num>
  <w:num w:numId="19">
    <w:abstractNumId w:val="21"/>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20D0F"/>
    <w:rsid w:val="00024CBF"/>
    <w:rsid w:val="00041581"/>
    <w:rsid w:val="00061613"/>
    <w:rsid w:val="000A40CA"/>
    <w:rsid w:val="00136A3F"/>
    <w:rsid w:val="00187E16"/>
    <w:rsid w:val="00296654"/>
    <w:rsid w:val="002B3CA2"/>
    <w:rsid w:val="002C6169"/>
    <w:rsid w:val="002E1474"/>
    <w:rsid w:val="002E2B7C"/>
    <w:rsid w:val="00393367"/>
    <w:rsid w:val="003B2510"/>
    <w:rsid w:val="003F45A6"/>
    <w:rsid w:val="00411EA0"/>
    <w:rsid w:val="004133DA"/>
    <w:rsid w:val="00443D73"/>
    <w:rsid w:val="00490EC9"/>
    <w:rsid w:val="004A5AD9"/>
    <w:rsid w:val="004B116A"/>
    <w:rsid w:val="004B1A40"/>
    <w:rsid w:val="004B2713"/>
    <w:rsid w:val="004E2A6B"/>
    <w:rsid w:val="004E334C"/>
    <w:rsid w:val="00537FB9"/>
    <w:rsid w:val="00576BCF"/>
    <w:rsid w:val="00593280"/>
    <w:rsid w:val="005C417E"/>
    <w:rsid w:val="005E7281"/>
    <w:rsid w:val="006366B4"/>
    <w:rsid w:val="0068695C"/>
    <w:rsid w:val="00696E02"/>
    <w:rsid w:val="00697671"/>
    <w:rsid w:val="006A4277"/>
    <w:rsid w:val="006E0A66"/>
    <w:rsid w:val="007120DF"/>
    <w:rsid w:val="00734002"/>
    <w:rsid w:val="00777941"/>
    <w:rsid w:val="007F5C6C"/>
    <w:rsid w:val="00815277"/>
    <w:rsid w:val="008F23C8"/>
    <w:rsid w:val="00903E18"/>
    <w:rsid w:val="00917360"/>
    <w:rsid w:val="00980707"/>
    <w:rsid w:val="00993622"/>
    <w:rsid w:val="009F3B25"/>
    <w:rsid w:val="00A47B62"/>
    <w:rsid w:val="00A84BA8"/>
    <w:rsid w:val="00AD48B2"/>
    <w:rsid w:val="00B21D88"/>
    <w:rsid w:val="00B5014A"/>
    <w:rsid w:val="00B51531"/>
    <w:rsid w:val="00B655C1"/>
    <w:rsid w:val="00B91034"/>
    <w:rsid w:val="00BA0FDC"/>
    <w:rsid w:val="00BD087C"/>
    <w:rsid w:val="00BD24CC"/>
    <w:rsid w:val="00C0368A"/>
    <w:rsid w:val="00C1166B"/>
    <w:rsid w:val="00C33949"/>
    <w:rsid w:val="00C571EA"/>
    <w:rsid w:val="00CC2F39"/>
    <w:rsid w:val="00CE07AF"/>
    <w:rsid w:val="00CF0DE1"/>
    <w:rsid w:val="00D70A98"/>
    <w:rsid w:val="00DB3488"/>
    <w:rsid w:val="00DC5154"/>
    <w:rsid w:val="00DF5273"/>
    <w:rsid w:val="00E57C50"/>
    <w:rsid w:val="00E856CC"/>
    <w:rsid w:val="00E976E9"/>
    <w:rsid w:val="00EB3125"/>
    <w:rsid w:val="00F057F8"/>
    <w:rsid w:val="00F10B38"/>
    <w:rsid w:val="00F16050"/>
    <w:rsid w:val="00F23D9E"/>
    <w:rsid w:val="00F24151"/>
    <w:rsid w:val="00F35A56"/>
    <w:rsid w:val="00F40237"/>
    <w:rsid w:val="00F44991"/>
    <w:rsid w:val="00F47F01"/>
    <w:rsid w:val="00F873DA"/>
    <w:rsid w:val="00FB1D7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9697"/>
    <o:shapelayout v:ext="edit">
      <o:idmap v:ext="edit" data="1"/>
    </o:shapelayout>
  </w:shapeDefaults>
  <w:decimalSymbol w:val=","/>
  <w:listSeparator w:val=";"/>
  <w14:docId w14:val="31CC743E"/>
  <w15:docId w15:val="{BBD93261-2108-4EDE-A2B0-05108843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D087C"/>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F47F01"/>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F47F01"/>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E856CC"/>
    <w:pPr>
      <w:widowControl w:val="0"/>
    </w:pPr>
    <w:rPr>
      <w:sz w:val="22"/>
      <w:szCs w:val="22"/>
      <w:lang w:val="en-US" w:eastAsia="en-US"/>
    </w:rPr>
  </w:style>
  <w:style w:type="character" w:customStyle="1" w:styleId="Virsraksts1Rakstz">
    <w:name w:val="Virsraksts 1 Rakstz."/>
    <w:basedOn w:val="Noklusjumarindkopasfonts"/>
    <w:link w:val="Virsraksts1"/>
    <w:rsid w:val="00F47F01"/>
    <w:rPr>
      <w:rFonts w:ascii="Times New Roman" w:eastAsia="Times New Roman" w:hAnsi="Times New Roman"/>
      <w:b/>
      <w:bCs/>
      <w:sz w:val="32"/>
      <w:szCs w:val="32"/>
      <w:lang w:val="en-GB" w:eastAsia="en-US"/>
    </w:rPr>
  </w:style>
  <w:style w:type="character" w:customStyle="1" w:styleId="Virsraksts2Rakstz">
    <w:name w:val="Virsraksts 2 Rakstz."/>
    <w:basedOn w:val="Noklusjumarindkopasfonts"/>
    <w:link w:val="Virsraksts2"/>
    <w:rsid w:val="00F47F01"/>
    <w:rPr>
      <w:rFonts w:ascii="Times New Roman" w:eastAsia="Times New Roman" w:hAnsi="Times New Roman"/>
      <w:sz w:val="28"/>
    </w:rPr>
  </w:style>
  <w:style w:type="numbering" w:customStyle="1" w:styleId="Bezsaraksta1">
    <w:name w:val="Bez saraksta1"/>
    <w:next w:val="Bezsaraksta"/>
    <w:uiPriority w:val="99"/>
    <w:semiHidden/>
    <w:unhideWhenUsed/>
    <w:rsid w:val="00F47F01"/>
  </w:style>
  <w:style w:type="character" w:customStyle="1" w:styleId="body1">
    <w:name w:val="body1"/>
    <w:rsid w:val="00F47F01"/>
    <w:rPr>
      <w:rFonts w:ascii="Verdana" w:hAnsi="Verdana" w:hint="default"/>
      <w:color w:val="000000"/>
      <w:sz w:val="14"/>
      <w:szCs w:val="14"/>
    </w:rPr>
  </w:style>
  <w:style w:type="character" w:styleId="Hipersaite">
    <w:name w:val="Hyperlink"/>
    <w:unhideWhenUsed/>
    <w:rsid w:val="00F47F01"/>
    <w:rPr>
      <w:color w:val="0000FF"/>
      <w:u w:val="single"/>
    </w:rPr>
  </w:style>
  <w:style w:type="paragraph" w:styleId="Vienkrsteksts">
    <w:name w:val="Plain Text"/>
    <w:basedOn w:val="Parasts"/>
    <w:link w:val="VienkrstekstsRakstz"/>
    <w:uiPriority w:val="99"/>
    <w:semiHidden/>
    <w:unhideWhenUsed/>
    <w:rsid w:val="00F47F01"/>
    <w:pPr>
      <w:widowControl/>
      <w:spacing w:after="0" w:line="240" w:lineRule="auto"/>
      <w:jc w:val="both"/>
    </w:pPr>
    <w:rPr>
      <w:rFonts w:ascii="Times New Roman" w:hAnsi="Times New Roman"/>
      <w:sz w:val="24"/>
      <w:szCs w:val="21"/>
      <w:lang w:val="lv-LV"/>
    </w:rPr>
  </w:style>
  <w:style w:type="character" w:customStyle="1" w:styleId="VienkrstekstsRakstz">
    <w:name w:val="Vienkāršs teksts Rakstz."/>
    <w:basedOn w:val="Noklusjumarindkopasfonts"/>
    <w:link w:val="Vienkrsteksts"/>
    <w:uiPriority w:val="99"/>
    <w:semiHidden/>
    <w:rsid w:val="00F47F01"/>
    <w:rPr>
      <w:rFonts w:ascii="Times New Roman" w:hAnsi="Times New Roman"/>
      <w:sz w:val="24"/>
      <w:szCs w:val="21"/>
      <w:lang w:eastAsia="en-US"/>
    </w:rPr>
  </w:style>
  <w:style w:type="paragraph" w:styleId="Balonteksts">
    <w:name w:val="Balloon Text"/>
    <w:basedOn w:val="Parasts"/>
    <w:link w:val="BalontekstsRakstz"/>
    <w:unhideWhenUsed/>
    <w:rsid w:val="00F47F01"/>
    <w:pPr>
      <w:spacing w:after="0" w:line="240" w:lineRule="auto"/>
      <w:jc w:val="both"/>
    </w:pPr>
    <w:rPr>
      <w:rFonts w:ascii="Tahoma" w:hAnsi="Tahoma" w:cs="Tahoma"/>
      <w:sz w:val="16"/>
      <w:szCs w:val="16"/>
      <w:lang w:val="lv-LV"/>
    </w:rPr>
  </w:style>
  <w:style w:type="character" w:customStyle="1" w:styleId="BalontekstsRakstz">
    <w:name w:val="Balonteksts Rakstz."/>
    <w:basedOn w:val="Noklusjumarindkopasfonts"/>
    <w:link w:val="Balonteksts"/>
    <w:rsid w:val="00F47F01"/>
    <w:rPr>
      <w:rFonts w:ascii="Tahoma" w:hAnsi="Tahoma" w:cs="Tahoma"/>
      <w:sz w:val="16"/>
      <w:szCs w:val="16"/>
      <w:lang w:eastAsia="en-US"/>
    </w:rPr>
  </w:style>
  <w:style w:type="paragraph" w:styleId="Pamatteksts">
    <w:name w:val="Body Text"/>
    <w:basedOn w:val="Parasts"/>
    <w:link w:val="PamattekstsRakstz"/>
    <w:rsid w:val="00F47F01"/>
    <w:pPr>
      <w:widowControl/>
      <w:suppressAutoHyphens/>
      <w:spacing w:after="120" w:line="240" w:lineRule="auto"/>
    </w:pPr>
    <w:rPr>
      <w:rFonts w:ascii="Times New Roman" w:eastAsia="Times New Roman" w:hAnsi="Times New Roman"/>
      <w:sz w:val="24"/>
      <w:szCs w:val="24"/>
      <w:lang w:val="lv-LV" w:eastAsia="zh-CN"/>
    </w:rPr>
  </w:style>
  <w:style w:type="character" w:customStyle="1" w:styleId="PamattekstsRakstz">
    <w:name w:val="Pamatteksts Rakstz."/>
    <w:basedOn w:val="Noklusjumarindkopasfonts"/>
    <w:link w:val="Pamatteksts"/>
    <w:rsid w:val="00F47F01"/>
    <w:rPr>
      <w:rFonts w:ascii="Times New Roman" w:eastAsia="Times New Roman" w:hAnsi="Times New Roman"/>
      <w:sz w:val="24"/>
      <w:szCs w:val="24"/>
      <w:lang w:eastAsia="zh-CN"/>
    </w:rPr>
  </w:style>
  <w:style w:type="paragraph" w:customStyle="1" w:styleId="naisf">
    <w:name w:val="naisf"/>
    <w:basedOn w:val="Parasts"/>
    <w:rsid w:val="00F47F01"/>
    <w:pPr>
      <w:widowControl/>
      <w:spacing w:before="100" w:after="100" w:line="240" w:lineRule="auto"/>
      <w:ind w:firstLine="500"/>
      <w:jc w:val="both"/>
    </w:pPr>
    <w:rPr>
      <w:rFonts w:ascii="Times New Roman" w:eastAsia="Times New Roman" w:hAnsi="Times New Roman"/>
      <w:sz w:val="24"/>
      <w:szCs w:val="24"/>
      <w:lang w:val="lv-LV" w:eastAsia="lv-LV"/>
    </w:rPr>
  </w:style>
  <w:style w:type="character" w:styleId="Neatrisintapieminana">
    <w:name w:val="Unresolved Mention"/>
    <w:basedOn w:val="Noklusjumarindkopasfonts"/>
    <w:uiPriority w:val="99"/>
    <w:semiHidden/>
    <w:unhideWhenUsed/>
    <w:rsid w:val="00F47F01"/>
    <w:rPr>
      <w:color w:val="808080"/>
      <w:shd w:val="clear" w:color="auto" w:fill="E6E6E6"/>
    </w:rPr>
  </w:style>
  <w:style w:type="character" w:styleId="Lappusesnumurs">
    <w:name w:val="page number"/>
    <w:basedOn w:val="Noklusjumarindkopasfonts"/>
    <w:rsid w:val="00F47F01"/>
  </w:style>
  <w:style w:type="paragraph" w:styleId="Dokumentakarte">
    <w:name w:val="Document Map"/>
    <w:basedOn w:val="Parasts"/>
    <w:link w:val="DokumentakarteRakstz"/>
    <w:rsid w:val="00F47F01"/>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F47F01"/>
    <w:rPr>
      <w:rFonts w:ascii="Tahoma" w:eastAsia="Times New Roman" w:hAnsi="Tahoma" w:cs="Tahoma"/>
      <w:shd w:val="clear" w:color="auto" w:fill="000080"/>
    </w:rPr>
  </w:style>
  <w:style w:type="paragraph" w:styleId="Vresteksts">
    <w:name w:val="footnote text"/>
    <w:basedOn w:val="Parasts"/>
    <w:link w:val="VrestekstsRakstz"/>
    <w:rsid w:val="00F47F01"/>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F47F01"/>
    <w:rPr>
      <w:rFonts w:ascii="Times New Roman" w:eastAsia="Times New Roman" w:hAnsi="Times New Roman"/>
    </w:rPr>
  </w:style>
  <w:style w:type="character" w:styleId="Vresatsauce">
    <w:name w:val="footnote reference"/>
    <w:rsid w:val="00F47F01"/>
    <w:rPr>
      <w:vertAlign w:val="superscript"/>
    </w:rPr>
  </w:style>
  <w:style w:type="character" w:styleId="Komentraatsauce">
    <w:name w:val="annotation reference"/>
    <w:rsid w:val="00F47F01"/>
    <w:rPr>
      <w:sz w:val="16"/>
      <w:szCs w:val="16"/>
    </w:rPr>
  </w:style>
  <w:style w:type="paragraph" w:styleId="Komentrateksts">
    <w:name w:val="annotation text"/>
    <w:basedOn w:val="Parasts"/>
    <w:link w:val="KomentratekstsRakstz"/>
    <w:rsid w:val="00F47F01"/>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F47F01"/>
    <w:rPr>
      <w:rFonts w:ascii="Times New Roman" w:eastAsia="Times New Roman" w:hAnsi="Times New Roman"/>
    </w:rPr>
  </w:style>
  <w:style w:type="paragraph" w:styleId="Komentratma">
    <w:name w:val="annotation subject"/>
    <w:basedOn w:val="Komentrateksts"/>
    <w:next w:val="Komentrateksts"/>
    <w:link w:val="KomentratmaRakstz"/>
    <w:rsid w:val="00F47F01"/>
    <w:rPr>
      <w:b/>
      <w:bCs/>
    </w:rPr>
  </w:style>
  <w:style w:type="character" w:customStyle="1" w:styleId="KomentratmaRakstz">
    <w:name w:val="Komentāra tēma Rakstz."/>
    <w:basedOn w:val="KomentratekstsRakstz"/>
    <w:link w:val="Komentratma"/>
    <w:rsid w:val="00F47F01"/>
    <w:rPr>
      <w:rFonts w:ascii="Times New Roman" w:eastAsia="Times New Roman" w:hAnsi="Times New Roman"/>
      <w:b/>
      <w:bCs/>
    </w:rPr>
  </w:style>
  <w:style w:type="paragraph" w:styleId="Sarakstarindkopa">
    <w:name w:val="List Paragraph"/>
    <w:basedOn w:val="Parasts"/>
    <w:uiPriority w:val="34"/>
    <w:qFormat/>
    <w:rsid w:val="00F47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35C4B-1848-4D95-9554-15E97762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12573</Words>
  <Characters>7168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Aleksandra Gavrilova</cp:lastModifiedBy>
  <cp:revision>28</cp:revision>
  <cp:lastPrinted>2018-10-02T09:30:00Z</cp:lastPrinted>
  <dcterms:created xsi:type="dcterms:W3CDTF">2018-09-03T13:40:00Z</dcterms:created>
  <dcterms:modified xsi:type="dcterms:W3CDTF">2018-10-09T05:59:00Z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