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372215F" w14:textId="7FEB6818" w:rsidR="004D15A9" w:rsidRPr="00BC2633" w:rsidRDefault="002A3A8A" w:rsidP="00C26E82">
      <w:pPr>
        <w:spacing w:after="0" w:line="240" w:lineRule="auto"/>
        <w:ind w:firstLine="300"/>
        <w:jc w:val="center"/>
        <w:rPr>
          <w:rFonts w:eastAsia="Times New Roman"/>
          <w:b/>
          <w:bCs/>
          <w:sz w:val="24"/>
          <w:szCs w:val="24"/>
          <w:lang w:eastAsia="lv-LV"/>
        </w:rPr>
      </w:pPr>
      <w:r>
        <w:rPr>
          <w:rFonts w:eastAsia="Times New Roman"/>
          <w:b/>
          <w:bCs/>
          <w:sz w:val="24"/>
          <w:szCs w:val="24"/>
          <w:lang w:eastAsia="lv-LV"/>
        </w:rPr>
        <w:t xml:space="preserve">Likumprojekta </w:t>
      </w:r>
      <w:r w:rsidR="00C26E82">
        <w:rPr>
          <w:rFonts w:eastAsia="Times New Roman"/>
          <w:b/>
          <w:bCs/>
          <w:sz w:val="24"/>
          <w:szCs w:val="24"/>
          <w:lang w:eastAsia="lv-LV"/>
        </w:rPr>
        <w:t>"</w:t>
      </w:r>
      <w:r>
        <w:rPr>
          <w:rFonts w:eastAsia="Times New Roman"/>
          <w:b/>
          <w:bCs/>
          <w:sz w:val="24"/>
          <w:szCs w:val="24"/>
          <w:lang w:eastAsia="lv-LV"/>
        </w:rPr>
        <w:t>Grozījum</w:t>
      </w:r>
      <w:r w:rsidR="00D00D08">
        <w:rPr>
          <w:rFonts w:eastAsia="Times New Roman"/>
          <w:b/>
          <w:bCs/>
          <w:sz w:val="24"/>
          <w:szCs w:val="24"/>
          <w:lang w:eastAsia="lv-LV"/>
        </w:rPr>
        <w:t>i Zemesgrāmatu</w:t>
      </w:r>
      <w:r w:rsidR="00EC1653">
        <w:rPr>
          <w:rFonts w:eastAsia="Times New Roman"/>
          <w:b/>
          <w:bCs/>
          <w:sz w:val="24"/>
          <w:szCs w:val="24"/>
          <w:lang w:eastAsia="lv-LV"/>
        </w:rPr>
        <w:t xml:space="preserve"> </w:t>
      </w:r>
      <w:r w:rsidR="00827AAA" w:rsidRPr="00827AAA">
        <w:rPr>
          <w:rFonts w:eastAsia="Times New Roman"/>
          <w:b/>
          <w:bCs/>
          <w:sz w:val="24"/>
          <w:szCs w:val="24"/>
          <w:lang w:eastAsia="lv-LV"/>
        </w:rPr>
        <w:t>likumā</w:t>
      </w:r>
      <w:r w:rsidR="00827AAA">
        <w:rPr>
          <w:rFonts w:eastAsia="Times New Roman"/>
          <w:b/>
          <w:bCs/>
          <w:sz w:val="24"/>
          <w:szCs w:val="24"/>
          <w:lang w:eastAsia="lv-LV"/>
        </w:rPr>
        <w:t>"</w:t>
      </w:r>
      <w:r>
        <w:rPr>
          <w:rFonts w:eastAsia="Times New Roman"/>
          <w:b/>
          <w:bCs/>
          <w:sz w:val="24"/>
          <w:szCs w:val="24"/>
          <w:lang w:eastAsia="lv-LV"/>
        </w:rPr>
        <w:t xml:space="preserve"> </w:t>
      </w:r>
      <w:r w:rsidR="004D15A9" w:rsidRPr="00BC2633">
        <w:rPr>
          <w:rFonts w:eastAsia="Times New Roman"/>
          <w:b/>
          <w:bCs/>
          <w:sz w:val="24"/>
          <w:szCs w:val="24"/>
          <w:lang w:eastAsia="lv-LV"/>
        </w:rPr>
        <w:t>sākotnējās ietekmes novērtējuma ziņojums (anotācija)</w:t>
      </w:r>
    </w:p>
    <w:p w14:paraId="42AFF49E" w14:textId="4DBF6201" w:rsidR="00A1552F" w:rsidRDefault="00A1552F" w:rsidP="00A978F1">
      <w:pPr>
        <w:spacing w:after="0" w:line="240" w:lineRule="auto"/>
        <w:ind w:firstLine="300"/>
        <w:jc w:val="center"/>
        <w:rPr>
          <w:rFonts w:eastAsia="Times New Roman"/>
          <w:b/>
          <w:bCs/>
          <w:sz w:val="24"/>
          <w:szCs w:val="24"/>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28" w:type="dxa"/>
          <w:left w:w="28" w:type="dxa"/>
          <w:bottom w:w="28" w:type="dxa"/>
          <w:right w:w="28" w:type="dxa"/>
        </w:tblCellMar>
        <w:tblLook w:val="04A0" w:firstRow="1" w:lastRow="0" w:firstColumn="1" w:lastColumn="0" w:noHBand="0" w:noVBand="1"/>
      </w:tblPr>
      <w:tblGrid>
        <w:gridCol w:w="2830"/>
        <w:gridCol w:w="6231"/>
      </w:tblGrid>
      <w:tr w:rsidR="00A1552F" w:rsidRPr="002D7166" w14:paraId="70BDCC6E" w14:textId="77777777" w:rsidTr="00A1552F">
        <w:trPr>
          <w:cantSplit/>
        </w:trPr>
        <w:tc>
          <w:tcPr>
            <w:tcW w:w="9061" w:type="dxa"/>
            <w:gridSpan w:val="2"/>
            <w:shd w:val="clear" w:color="auto" w:fill="FFFFFF"/>
            <w:vAlign w:val="center"/>
            <w:hideMark/>
          </w:tcPr>
          <w:p w14:paraId="2E3635E1" w14:textId="77777777" w:rsidR="00A1552F" w:rsidRPr="002D7166" w:rsidRDefault="00A1552F">
            <w:pPr>
              <w:spacing w:after="0" w:line="240" w:lineRule="auto"/>
              <w:ind w:firstLine="300"/>
              <w:jc w:val="center"/>
              <w:rPr>
                <w:rFonts w:ascii="Cambria" w:hAnsi="Cambria"/>
                <w:b/>
                <w:iCs/>
                <w:sz w:val="19"/>
                <w:szCs w:val="19"/>
              </w:rPr>
            </w:pPr>
            <w:r w:rsidRPr="00A1552F">
              <w:rPr>
                <w:rFonts w:eastAsia="Times New Roman"/>
                <w:b/>
                <w:bCs/>
                <w:sz w:val="24"/>
                <w:szCs w:val="24"/>
                <w:lang w:eastAsia="lv-LV"/>
              </w:rPr>
              <w:t>Tiesību akta projekta anotācijas kopsavilkums</w:t>
            </w:r>
          </w:p>
        </w:tc>
      </w:tr>
      <w:tr w:rsidR="00A1552F" w:rsidRPr="002D7166" w14:paraId="47F047DD" w14:textId="77777777" w:rsidTr="00E9181C">
        <w:trPr>
          <w:cantSplit/>
        </w:trPr>
        <w:tc>
          <w:tcPr>
            <w:tcW w:w="2830" w:type="dxa"/>
            <w:shd w:val="clear" w:color="auto" w:fill="FFFFFF"/>
            <w:hideMark/>
          </w:tcPr>
          <w:p w14:paraId="3C58940B" w14:textId="77777777" w:rsidR="00A1552F" w:rsidRPr="00A1552F" w:rsidRDefault="00A1552F" w:rsidP="00C26E82">
            <w:pPr>
              <w:spacing w:after="0" w:line="240" w:lineRule="auto"/>
              <w:rPr>
                <w:rFonts w:eastAsia="Times New Roman"/>
                <w:sz w:val="24"/>
                <w:szCs w:val="24"/>
                <w:lang w:eastAsia="lv-LV"/>
              </w:rPr>
            </w:pPr>
            <w:r w:rsidRPr="00A1552F">
              <w:rPr>
                <w:rFonts w:eastAsia="Times New Roman"/>
                <w:sz w:val="24"/>
                <w:szCs w:val="24"/>
                <w:lang w:eastAsia="lv-LV"/>
              </w:rPr>
              <w:t>Mērķis, risinājums un projekta spēkā stāšanās laiks (500 zīmes bez atstarpēm)</w:t>
            </w:r>
          </w:p>
        </w:tc>
        <w:tc>
          <w:tcPr>
            <w:tcW w:w="6231" w:type="dxa"/>
            <w:shd w:val="clear" w:color="auto" w:fill="FFFFFF"/>
            <w:hideMark/>
          </w:tcPr>
          <w:p w14:paraId="2D343C0B" w14:textId="138F14C7" w:rsidR="00A1552F" w:rsidRPr="00A1552F" w:rsidRDefault="00E7460D" w:rsidP="001C0C42">
            <w:pPr>
              <w:spacing w:after="0" w:line="240" w:lineRule="auto"/>
              <w:ind w:firstLine="534"/>
              <w:jc w:val="both"/>
              <w:rPr>
                <w:rFonts w:eastAsia="Times New Roman"/>
                <w:sz w:val="24"/>
                <w:szCs w:val="24"/>
                <w:lang w:eastAsia="lv-LV"/>
              </w:rPr>
            </w:pPr>
            <w:r w:rsidRPr="00E7460D">
              <w:rPr>
                <w:rFonts w:eastAsia="Times New Roman"/>
                <w:sz w:val="24"/>
                <w:szCs w:val="24"/>
                <w:lang w:eastAsia="lv-LV"/>
              </w:rPr>
              <w:t>Nav attiecināms.</w:t>
            </w:r>
          </w:p>
        </w:tc>
      </w:tr>
    </w:tbl>
    <w:p w14:paraId="38674108" w14:textId="77777777" w:rsidR="00A1552F" w:rsidRPr="00BC2633" w:rsidRDefault="00A1552F" w:rsidP="00C26E82">
      <w:pPr>
        <w:spacing w:after="0" w:line="240" w:lineRule="auto"/>
        <w:jc w:val="center"/>
        <w:rPr>
          <w:rFonts w:eastAsia="Times New Roman"/>
          <w:b/>
          <w:bCs/>
          <w:sz w:val="24"/>
          <w:szCs w:val="24"/>
          <w:lang w:eastAsia="lv-LV"/>
        </w:rPr>
      </w:pPr>
    </w:p>
    <w:tbl>
      <w:tblPr>
        <w:tblW w:w="5004" w:type="pct"/>
        <w:tblInd w:w="-8" w:type="dxa"/>
        <w:tblBorders>
          <w:top w:val="outset" w:sz="6" w:space="0" w:color="414142"/>
          <w:left w:val="outset" w:sz="6" w:space="0" w:color="414142"/>
          <w:bottom w:val="outset" w:sz="6" w:space="0" w:color="414142"/>
          <w:right w:val="outset" w:sz="6" w:space="0" w:color="414142"/>
        </w:tblBorders>
        <w:tblLayout w:type="fixed"/>
        <w:tblCellMar>
          <w:top w:w="30" w:type="dxa"/>
          <w:left w:w="30" w:type="dxa"/>
          <w:bottom w:w="30" w:type="dxa"/>
          <w:right w:w="30" w:type="dxa"/>
        </w:tblCellMar>
        <w:tblLook w:val="04A0" w:firstRow="1" w:lastRow="0" w:firstColumn="1" w:lastColumn="0" w:noHBand="0" w:noVBand="1"/>
      </w:tblPr>
      <w:tblGrid>
        <w:gridCol w:w="362"/>
        <w:gridCol w:w="1905"/>
        <w:gridCol w:w="997"/>
        <w:gridCol w:w="991"/>
        <w:gridCol w:w="990"/>
        <w:gridCol w:w="854"/>
        <w:gridCol w:w="848"/>
        <w:gridCol w:w="993"/>
        <w:gridCol w:w="1122"/>
      </w:tblGrid>
      <w:tr w:rsidR="00BC2633" w:rsidRPr="00BC2633" w14:paraId="2C53EF84" w14:textId="77777777" w:rsidTr="0059057E">
        <w:trPr>
          <w:trHeight w:val="405"/>
        </w:trPr>
        <w:tc>
          <w:tcPr>
            <w:tcW w:w="5000" w:type="pct"/>
            <w:gridSpan w:val="9"/>
            <w:tcBorders>
              <w:top w:val="outset" w:sz="6" w:space="0" w:color="414142"/>
              <w:left w:val="outset" w:sz="6" w:space="0" w:color="414142"/>
              <w:bottom w:val="outset" w:sz="6" w:space="0" w:color="414142"/>
              <w:right w:val="outset" w:sz="6" w:space="0" w:color="414142"/>
            </w:tcBorders>
            <w:vAlign w:val="center"/>
            <w:hideMark/>
          </w:tcPr>
          <w:p w14:paraId="18B67FDD" w14:textId="77777777" w:rsidR="004D15A9" w:rsidRPr="00BC2633" w:rsidRDefault="004D15A9" w:rsidP="00C26E82">
            <w:pPr>
              <w:spacing w:after="0" w:line="240" w:lineRule="auto"/>
              <w:ind w:firstLine="300"/>
              <w:jc w:val="center"/>
              <w:rPr>
                <w:rFonts w:eastAsia="Times New Roman"/>
                <w:b/>
                <w:bCs/>
                <w:sz w:val="24"/>
                <w:szCs w:val="24"/>
                <w:lang w:eastAsia="lv-LV"/>
              </w:rPr>
            </w:pPr>
            <w:r w:rsidRPr="00BC2633">
              <w:rPr>
                <w:rFonts w:eastAsia="Times New Roman"/>
                <w:b/>
                <w:bCs/>
                <w:sz w:val="24"/>
                <w:szCs w:val="24"/>
                <w:lang w:eastAsia="lv-LV"/>
              </w:rPr>
              <w:t>I. Tiesību akta projekta izstrādes nepieciešamība</w:t>
            </w:r>
          </w:p>
        </w:tc>
      </w:tr>
      <w:tr w:rsidR="00DA326E" w:rsidRPr="00BC2633" w14:paraId="22687615" w14:textId="77777777" w:rsidTr="00DA326E">
        <w:trPr>
          <w:trHeight w:val="405"/>
        </w:trPr>
        <w:tc>
          <w:tcPr>
            <w:tcW w:w="200" w:type="pct"/>
            <w:tcBorders>
              <w:top w:val="outset" w:sz="6" w:space="0" w:color="414142"/>
              <w:left w:val="outset" w:sz="6" w:space="0" w:color="414142"/>
              <w:bottom w:val="outset" w:sz="6" w:space="0" w:color="414142"/>
              <w:right w:val="outset" w:sz="6" w:space="0" w:color="414142"/>
            </w:tcBorders>
            <w:hideMark/>
          </w:tcPr>
          <w:p w14:paraId="2B187791" w14:textId="77777777" w:rsidR="004D15A9" w:rsidRPr="00BC2633" w:rsidRDefault="004D15A9" w:rsidP="00C26E82">
            <w:pPr>
              <w:spacing w:after="0" w:line="240" w:lineRule="auto"/>
              <w:rPr>
                <w:rFonts w:eastAsia="Times New Roman"/>
                <w:sz w:val="24"/>
                <w:szCs w:val="24"/>
                <w:lang w:eastAsia="lv-LV"/>
              </w:rPr>
            </w:pPr>
            <w:r w:rsidRPr="00BC2633">
              <w:rPr>
                <w:rFonts w:eastAsia="Times New Roman"/>
                <w:sz w:val="24"/>
                <w:szCs w:val="24"/>
                <w:lang w:eastAsia="lv-LV"/>
              </w:rPr>
              <w:t>1.</w:t>
            </w:r>
          </w:p>
        </w:tc>
        <w:tc>
          <w:tcPr>
            <w:tcW w:w="1601" w:type="pct"/>
            <w:gridSpan w:val="2"/>
            <w:tcBorders>
              <w:top w:val="outset" w:sz="6" w:space="0" w:color="414142"/>
              <w:left w:val="outset" w:sz="6" w:space="0" w:color="414142"/>
              <w:bottom w:val="outset" w:sz="6" w:space="0" w:color="414142"/>
              <w:right w:val="outset" w:sz="6" w:space="0" w:color="414142"/>
            </w:tcBorders>
            <w:hideMark/>
          </w:tcPr>
          <w:p w14:paraId="64AFBCA2" w14:textId="77777777" w:rsidR="004D15A9" w:rsidRPr="00BC2633" w:rsidRDefault="004D15A9" w:rsidP="00C26E82">
            <w:pPr>
              <w:spacing w:after="0" w:line="240" w:lineRule="auto"/>
              <w:rPr>
                <w:rFonts w:eastAsia="Times New Roman"/>
                <w:sz w:val="24"/>
                <w:szCs w:val="24"/>
                <w:lang w:eastAsia="lv-LV"/>
              </w:rPr>
            </w:pPr>
            <w:r w:rsidRPr="00BC2633">
              <w:rPr>
                <w:rFonts w:eastAsia="Times New Roman"/>
                <w:sz w:val="24"/>
                <w:szCs w:val="24"/>
                <w:lang w:eastAsia="lv-LV"/>
              </w:rPr>
              <w:t>Pamatojums</w:t>
            </w:r>
          </w:p>
        </w:tc>
        <w:tc>
          <w:tcPr>
            <w:tcW w:w="3199" w:type="pct"/>
            <w:gridSpan w:val="6"/>
            <w:tcBorders>
              <w:top w:val="outset" w:sz="6" w:space="0" w:color="414142"/>
              <w:left w:val="outset" w:sz="6" w:space="0" w:color="414142"/>
              <w:bottom w:val="outset" w:sz="6" w:space="0" w:color="414142"/>
              <w:right w:val="outset" w:sz="6" w:space="0" w:color="414142"/>
            </w:tcBorders>
            <w:hideMark/>
          </w:tcPr>
          <w:p w14:paraId="0A3EB312" w14:textId="61F769D8" w:rsidR="004D15A9" w:rsidRPr="00BC2633" w:rsidRDefault="001C239A" w:rsidP="0009510C">
            <w:pPr>
              <w:spacing w:after="0" w:line="240" w:lineRule="auto"/>
              <w:ind w:firstLine="529"/>
              <w:jc w:val="both"/>
              <w:rPr>
                <w:rFonts w:eastAsia="Times New Roman"/>
                <w:sz w:val="24"/>
                <w:szCs w:val="24"/>
                <w:lang w:eastAsia="lv-LV"/>
              </w:rPr>
            </w:pPr>
            <w:r>
              <w:rPr>
                <w:rFonts w:eastAsia="Times New Roman"/>
                <w:sz w:val="24"/>
                <w:szCs w:val="24"/>
                <w:lang w:eastAsia="lv-LV"/>
              </w:rPr>
              <w:t>Likumprojekts</w:t>
            </w:r>
            <w:r w:rsidR="00E7460D">
              <w:rPr>
                <w:rFonts w:eastAsia="Times New Roman"/>
                <w:sz w:val="24"/>
                <w:szCs w:val="24"/>
                <w:lang w:eastAsia="lv-LV"/>
              </w:rPr>
              <w:t xml:space="preserve"> </w:t>
            </w:r>
            <w:r w:rsidR="00827AAA" w:rsidRPr="00827AAA">
              <w:rPr>
                <w:rFonts w:eastAsia="Times New Roman"/>
                <w:sz w:val="24"/>
                <w:szCs w:val="24"/>
                <w:lang w:eastAsia="lv-LV"/>
              </w:rPr>
              <w:t>"Grozījum</w:t>
            </w:r>
            <w:r w:rsidR="002932EB">
              <w:rPr>
                <w:rFonts w:eastAsia="Times New Roman"/>
                <w:sz w:val="24"/>
                <w:szCs w:val="24"/>
                <w:lang w:eastAsia="lv-LV"/>
              </w:rPr>
              <w:t>i Zemesgrāmatu</w:t>
            </w:r>
            <w:r w:rsidR="00827AAA" w:rsidRPr="00827AAA">
              <w:rPr>
                <w:rFonts w:eastAsia="Times New Roman"/>
                <w:sz w:val="24"/>
                <w:szCs w:val="24"/>
                <w:lang w:eastAsia="lv-LV"/>
              </w:rPr>
              <w:t xml:space="preserve"> likumā"</w:t>
            </w:r>
            <w:r w:rsidR="00827AAA" w:rsidRPr="00827AAA">
              <w:rPr>
                <w:rFonts w:eastAsia="Times New Roman"/>
                <w:b/>
                <w:bCs/>
                <w:sz w:val="24"/>
                <w:szCs w:val="24"/>
                <w:lang w:eastAsia="lv-LV"/>
              </w:rPr>
              <w:t xml:space="preserve"> </w:t>
            </w:r>
            <w:r w:rsidR="00E7460D">
              <w:rPr>
                <w:rFonts w:eastAsia="Times New Roman"/>
                <w:sz w:val="24"/>
                <w:szCs w:val="24"/>
                <w:lang w:eastAsia="lv-LV"/>
              </w:rPr>
              <w:t>(turpmāk – likumprojekts)</w:t>
            </w:r>
            <w:r>
              <w:rPr>
                <w:rFonts w:eastAsia="Times New Roman"/>
                <w:sz w:val="24"/>
                <w:szCs w:val="24"/>
                <w:lang w:eastAsia="lv-LV"/>
              </w:rPr>
              <w:t xml:space="preserve"> </w:t>
            </w:r>
            <w:r w:rsidR="00AA7184">
              <w:rPr>
                <w:rFonts w:eastAsia="Times New Roman"/>
                <w:sz w:val="24"/>
                <w:szCs w:val="24"/>
                <w:lang w:eastAsia="lv-LV"/>
              </w:rPr>
              <w:t xml:space="preserve">izstrādāts pēc Tieslietu ministrijas </w:t>
            </w:r>
            <w:r w:rsidR="00AA7184" w:rsidRPr="001E2556">
              <w:rPr>
                <w:sz w:val="24"/>
                <w:szCs w:val="24"/>
              </w:rPr>
              <w:t>iniciatīvas</w:t>
            </w:r>
            <w:r w:rsidR="00AA7184">
              <w:rPr>
                <w:sz w:val="24"/>
                <w:szCs w:val="24"/>
              </w:rPr>
              <w:t>.</w:t>
            </w:r>
          </w:p>
        </w:tc>
      </w:tr>
      <w:tr w:rsidR="00DA326E" w:rsidRPr="00BC2633" w14:paraId="5FF7B6AF" w14:textId="77777777" w:rsidTr="00DA326E">
        <w:trPr>
          <w:trHeight w:val="465"/>
        </w:trPr>
        <w:tc>
          <w:tcPr>
            <w:tcW w:w="200" w:type="pct"/>
            <w:tcBorders>
              <w:top w:val="outset" w:sz="6" w:space="0" w:color="414142"/>
              <w:left w:val="outset" w:sz="6" w:space="0" w:color="414142"/>
              <w:bottom w:val="outset" w:sz="6" w:space="0" w:color="414142"/>
              <w:right w:val="outset" w:sz="6" w:space="0" w:color="414142"/>
            </w:tcBorders>
            <w:hideMark/>
          </w:tcPr>
          <w:p w14:paraId="1C86D47B" w14:textId="77777777" w:rsidR="004D15A9" w:rsidRPr="00BC2633" w:rsidRDefault="004D15A9" w:rsidP="00C26E82">
            <w:pPr>
              <w:spacing w:after="0" w:line="240" w:lineRule="auto"/>
              <w:rPr>
                <w:rFonts w:eastAsia="Times New Roman"/>
                <w:sz w:val="24"/>
                <w:szCs w:val="24"/>
                <w:lang w:eastAsia="lv-LV"/>
              </w:rPr>
            </w:pPr>
            <w:r w:rsidRPr="00BC2633">
              <w:rPr>
                <w:rFonts w:eastAsia="Times New Roman"/>
                <w:sz w:val="24"/>
                <w:szCs w:val="24"/>
                <w:lang w:eastAsia="lv-LV"/>
              </w:rPr>
              <w:t>2.</w:t>
            </w:r>
          </w:p>
        </w:tc>
        <w:tc>
          <w:tcPr>
            <w:tcW w:w="1601" w:type="pct"/>
            <w:gridSpan w:val="2"/>
            <w:tcBorders>
              <w:top w:val="outset" w:sz="6" w:space="0" w:color="414142"/>
              <w:left w:val="outset" w:sz="6" w:space="0" w:color="414142"/>
              <w:bottom w:val="outset" w:sz="6" w:space="0" w:color="414142"/>
              <w:right w:val="outset" w:sz="6" w:space="0" w:color="414142"/>
            </w:tcBorders>
            <w:hideMark/>
          </w:tcPr>
          <w:p w14:paraId="059ABDAD" w14:textId="388F7E71" w:rsidR="00827AAA" w:rsidRPr="00827AAA" w:rsidRDefault="004D15A9" w:rsidP="00435DC5">
            <w:pPr>
              <w:spacing w:after="0" w:line="240" w:lineRule="auto"/>
              <w:rPr>
                <w:rFonts w:eastAsia="Times New Roman"/>
                <w:sz w:val="24"/>
                <w:szCs w:val="24"/>
                <w:lang w:eastAsia="lv-LV"/>
              </w:rPr>
            </w:pPr>
            <w:r w:rsidRPr="00BC2633">
              <w:rPr>
                <w:rFonts w:eastAsia="Times New Roman"/>
                <w:sz w:val="24"/>
                <w:szCs w:val="24"/>
                <w:lang w:eastAsia="lv-LV"/>
              </w:rPr>
              <w:t>Pašreizējā situācija un problēmas, kuru risināšanai tiesību akta projekts izstrādāts, tiesiskā regulējuma mērķis un būtība</w:t>
            </w:r>
          </w:p>
          <w:p w14:paraId="5919FBA5" w14:textId="77777777" w:rsidR="00827AAA" w:rsidRPr="00827AAA" w:rsidRDefault="00827AAA" w:rsidP="00827AAA">
            <w:pPr>
              <w:rPr>
                <w:rFonts w:eastAsia="Times New Roman"/>
                <w:sz w:val="24"/>
                <w:szCs w:val="24"/>
                <w:lang w:eastAsia="lv-LV"/>
              </w:rPr>
            </w:pPr>
          </w:p>
          <w:p w14:paraId="75F91193" w14:textId="77777777" w:rsidR="00827AAA" w:rsidRPr="00827AAA" w:rsidRDefault="00827AAA" w:rsidP="00827AAA">
            <w:pPr>
              <w:rPr>
                <w:rFonts w:eastAsia="Times New Roman"/>
                <w:sz w:val="24"/>
                <w:szCs w:val="24"/>
                <w:lang w:eastAsia="lv-LV"/>
              </w:rPr>
            </w:pPr>
          </w:p>
          <w:p w14:paraId="57A1B70E" w14:textId="77777777" w:rsidR="00827AAA" w:rsidRPr="00827AAA" w:rsidRDefault="00827AAA" w:rsidP="00827AAA">
            <w:pPr>
              <w:rPr>
                <w:rFonts w:eastAsia="Times New Roman"/>
                <w:sz w:val="24"/>
                <w:szCs w:val="24"/>
                <w:lang w:eastAsia="lv-LV"/>
              </w:rPr>
            </w:pPr>
          </w:p>
          <w:p w14:paraId="6691C13F" w14:textId="77777777" w:rsidR="00827AAA" w:rsidRPr="00827AAA" w:rsidRDefault="00827AAA" w:rsidP="00827AAA">
            <w:pPr>
              <w:rPr>
                <w:rFonts w:eastAsia="Times New Roman"/>
                <w:sz w:val="24"/>
                <w:szCs w:val="24"/>
                <w:lang w:eastAsia="lv-LV"/>
              </w:rPr>
            </w:pPr>
          </w:p>
          <w:p w14:paraId="65339058" w14:textId="77777777" w:rsidR="00827AAA" w:rsidRPr="00827AAA" w:rsidRDefault="00827AAA" w:rsidP="00827AAA">
            <w:pPr>
              <w:rPr>
                <w:rFonts w:eastAsia="Times New Roman"/>
                <w:sz w:val="24"/>
                <w:szCs w:val="24"/>
                <w:lang w:eastAsia="lv-LV"/>
              </w:rPr>
            </w:pPr>
          </w:p>
          <w:p w14:paraId="485E705A" w14:textId="77777777" w:rsidR="00827AAA" w:rsidRPr="00827AAA" w:rsidRDefault="00827AAA" w:rsidP="00827AAA">
            <w:pPr>
              <w:rPr>
                <w:rFonts w:eastAsia="Times New Roman"/>
                <w:sz w:val="24"/>
                <w:szCs w:val="24"/>
                <w:lang w:eastAsia="lv-LV"/>
              </w:rPr>
            </w:pPr>
          </w:p>
          <w:p w14:paraId="772CE8DC" w14:textId="77777777" w:rsidR="00827AAA" w:rsidRPr="00827AAA" w:rsidRDefault="00827AAA" w:rsidP="00827AAA">
            <w:pPr>
              <w:rPr>
                <w:rFonts w:eastAsia="Times New Roman"/>
                <w:sz w:val="24"/>
                <w:szCs w:val="24"/>
                <w:lang w:eastAsia="lv-LV"/>
              </w:rPr>
            </w:pPr>
          </w:p>
          <w:p w14:paraId="2018F233" w14:textId="77777777" w:rsidR="00827AAA" w:rsidRPr="00827AAA" w:rsidRDefault="00827AAA" w:rsidP="00827AAA">
            <w:pPr>
              <w:rPr>
                <w:rFonts w:eastAsia="Times New Roman"/>
                <w:sz w:val="24"/>
                <w:szCs w:val="24"/>
                <w:lang w:eastAsia="lv-LV"/>
              </w:rPr>
            </w:pPr>
          </w:p>
          <w:p w14:paraId="22C991A6" w14:textId="77777777" w:rsidR="00827AAA" w:rsidRPr="00827AAA" w:rsidRDefault="00827AAA" w:rsidP="00827AAA">
            <w:pPr>
              <w:rPr>
                <w:rFonts w:eastAsia="Times New Roman"/>
                <w:sz w:val="24"/>
                <w:szCs w:val="24"/>
                <w:lang w:eastAsia="lv-LV"/>
              </w:rPr>
            </w:pPr>
          </w:p>
          <w:p w14:paraId="5ECA1E19" w14:textId="77777777" w:rsidR="00827AAA" w:rsidRPr="00827AAA" w:rsidRDefault="00827AAA" w:rsidP="00827AAA">
            <w:pPr>
              <w:rPr>
                <w:rFonts w:eastAsia="Times New Roman"/>
                <w:sz w:val="24"/>
                <w:szCs w:val="24"/>
                <w:lang w:eastAsia="lv-LV"/>
              </w:rPr>
            </w:pPr>
          </w:p>
          <w:p w14:paraId="6F0EE4DA" w14:textId="77777777" w:rsidR="00827AAA" w:rsidRPr="00827AAA" w:rsidRDefault="00827AAA" w:rsidP="00827AAA">
            <w:pPr>
              <w:rPr>
                <w:rFonts w:eastAsia="Times New Roman"/>
                <w:sz w:val="24"/>
                <w:szCs w:val="24"/>
                <w:lang w:eastAsia="lv-LV"/>
              </w:rPr>
            </w:pPr>
          </w:p>
          <w:p w14:paraId="0AB9303E" w14:textId="77777777" w:rsidR="00827AAA" w:rsidRPr="00827AAA" w:rsidRDefault="00827AAA" w:rsidP="00827AAA">
            <w:pPr>
              <w:rPr>
                <w:rFonts w:eastAsia="Times New Roman"/>
                <w:sz w:val="24"/>
                <w:szCs w:val="24"/>
                <w:lang w:eastAsia="lv-LV"/>
              </w:rPr>
            </w:pPr>
          </w:p>
          <w:p w14:paraId="29F3A368" w14:textId="77777777" w:rsidR="00827AAA" w:rsidRDefault="00827AAA" w:rsidP="00827AAA">
            <w:pPr>
              <w:rPr>
                <w:rFonts w:eastAsia="Times New Roman"/>
                <w:sz w:val="24"/>
                <w:szCs w:val="24"/>
                <w:lang w:eastAsia="lv-LV"/>
              </w:rPr>
            </w:pPr>
          </w:p>
          <w:p w14:paraId="7B9225C8" w14:textId="7D7C7078" w:rsidR="00827AAA" w:rsidRPr="00827AAA" w:rsidRDefault="00827AAA" w:rsidP="00827AAA">
            <w:pPr>
              <w:jc w:val="center"/>
              <w:rPr>
                <w:rFonts w:eastAsia="Times New Roman"/>
                <w:sz w:val="24"/>
                <w:szCs w:val="24"/>
                <w:lang w:eastAsia="lv-LV"/>
              </w:rPr>
            </w:pPr>
          </w:p>
        </w:tc>
        <w:tc>
          <w:tcPr>
            <w:tcW w:w="3199" w:type="pct"/>
            <w:gridSpan w:val="6"/>
            <w:tcBorders>
              <w:top w:val="outset" w:sz="6" w:space="0" w:color="414142"/>
              <w:left w:val="outset" w:sz="6" w:space="0" w:color="414142"/>
              <w:bottom w:val="outset" w:sz="6" w:space="0" w:color="414142"/>
              <w:right w:val="outset" w:sz="6" w:space="0" w:color="414142"/>
            </w:tcBorders>
            <w:hideMark/>
          </w:tcPr>
          <w:p w14:paraId="0E8523AB" w14:textId="604A4FDA" w:rsidR="00ED5A6F" w:rsidRPr="003D11B5" w:rsidRDefault="00DF6B53" w:rsidP="00ED5A6F">
            <w:pPr>
              <w:spacing w:after="0" w:line="240" w:lineRule="auto"/>
              <w:ind w:firstLine="529"/>
              <w:jc w:val="both"/>
              <w:rPr>
                <w:rFonts w:eastAsia="Times New Roman"/>
                <w:bCs/>
                <w:sz w:val="24"/>
                <w:szCs w:val="24"/>
              </w:rPr>
            </w:pPr>
            <w:r>
              <w:rPr>
                <w:rFonts w:eastAsia="Times New Roman"/>
                <w:sz w:val="24"/>
                <w:szCs w:val="24"/>
              </w:rPr>
              <w:t>Likumprojekts tiek virzīts vienotā likumprojektu pak</w:t>
            </w:r>
            <w:r w:rsidR="002E1678">
              <w:rPr>
                <w:rFonts w:eastAsia="Times New Roman"/>
                <w:sz w:val="24"/>
                <w:szCs w:val="24"/>
              </w:rPr>
              <w:t>etē</w:t>
            </w:r>
            <w:r w:rsidR="00B408D6">
              <w:rPr>
                <w:rFonts w:eastAsia="Times New Roman"/>
                <w:sz w:val="24"/>
                <w:szCs w:val="24"/>
              </w:rPr>
              <w:t xml:space="preserve"> ar grozījumiem normatīvajos aktos</w:t>
            </w:r>
            <w:r>
              <w:rPr>
                <w:rFonts w:eastAsia="Times New Roman"/>
                <w:sz w:val="24"/>
                <w:szCs w:val="24"/>
              </w:rPr>
              <w:t xml:space="preserve">, kas paredz </w:t>
            </w:r>
            <w:r w:rsidR="0023556D" w:rsidRPr="003D11B5">
              <w:rPr>
                <w:rFonts w:eastAsia="Times New Roman"/>
                <w:sz w:val="24"/>
                <w:szCs w:val="24"/>
              </w:rPr>
              <w:t xml:space="preserve">atslogot bāriņtiesas no tām netipisku uzdevumu pildīšanas, </w:t>
            </w:r>
            <w:r w:rsidR="0023556D">
              <w:rPr>
                <w:rFonts w:eastAsia="Times New Roman"/>
                <w:sz w:val="24"/>
                <w:szCs w:val="24"/>
              </w:rPr>
              <w:t>izslēdzot regulējumu</w:t>
            </w:r>
            <w:r w:rsidR="0023556D" w:rsidRPr="003D11B5">
              <w:rPr>
                <w:rFonts w:eastAsia="Times New Roman"/>
                <w:sz w:val="24"/>
                <w:szCs w:val="24"/>
              </w:rPr>
              <w:t xml:space="preserve"> par apliecinājumu</w:t>
            </w:r>
            <w:r w:rsidR="0023556D">
              <w:rPr>
                <w:rFonts w:eastAsia="Times New Roman"/>
                <w:sz w:val="24"/>
                <w:szCs w:val="24"/>
              </w:rPr>
              <w:t xml:space="preserve"> </w:t>
            </w:r>
            <w:r w:rsidR="0023556D" w:rsidRPr="003D11B5">
              <w:rPr>
                <w:rFonts w:eastAsia="Times New Roman"/>
                <w:sz w:val="24"/>
                <w:szCs w:val="24"/>
              </w:rPr>
              <w:t>izdarīšanu</w:t>
            </w:r>
            <w:r w:rsidR="0023556D">
              <w:rPr>
                <w:rFonts w:eastAsia="Times New Roman"/>
                <w:sz w:val="24"/>
                <w:szCs w:val="24"/>
              </w:rPr>
              <w:t xml:space="preserve"> un citu Bāriņtiesu likuma VII un VIII nodaļā noteikto uzdevumu</w:t>
            </w:r>
            <w:r w:rsidR="0023556D" w:rsidRPr="003D11B5">
              <w:rPr>
                <w:rFonts w:eastAsia="Times New Roman"/>
                <w:sz w:val="24"/>
                <w:szCs w:val="24"/>
              </w:rPr>
              <w:t xml:space="preserve"> </w:t>
            </w:r>
            <w:r w:rsidR="0023556D">
              <w:rPr>
                <w:rFonts w:eastAsia="Times New Roman"/>
                <w:sz w:val="24"/>
                <w:szCs w:val="24"/>
              </w:rPr>
              <w:t xml:space="preserve">izpildi </w:t>
            </w:r>
            <w:r w:rsidR="0023556D" w:rsidRPr="003D11B5">
              <w:rPr>
                <w:rFonts w:eastAsia="Times New Roman"/>
                <w:sz w:val="24"/>
                <w:szCs w:val="24"/>
              </w:rPr>
              <w:t>bāriņtiesās</w:t>
            </w:r>
            <w:r w:rsidR="00557964">
              <w:rPr>
                <w:rFonts w:eastAsia="Times New Roman"/>
                <w:sz w:val="24"/>
                <w:szCs w:val="24"/>
              </w:rPr>
              <w:t>. Norādāms, ka</w:t>
            </w:r>
            <w:r w:rsidR="009774D1">
              <w:rPr>
                <w:rFonts w:eastAsia="Times New Roman"/>
                <w:sz w:val="24"/>
                <w:szCs w:val="24"/>
              </w:rPr>
              <w:t>,</w:t>
            </w:r>
            <w:r w:rsidR="00557964">
              <w:rPr>
                <w:rFonts w:eastAsia="Times New Roman"/>
                <w:sz w:val="24"/>
                <w:szCs w:val="24"/>
              </w:rPr>
              <w:t xml:space="preserve"> a</w:t>
            </w:r>
            <w:r w:rsidR="003D11B5" w:rsidRPr="003D11B5">
              <w:rPr>
                <w:rFonts w:eastAsia="Times New Roman"/>
                <w:sz w:val="24"/>
                <w:szCs w:val="24"/>
              </w:rPr>
              <w:t xml:space="preserve">tslogojot bāriņtiesas no </w:t>
            </w:r>
            <w:r w:rsidR="00557964">
              <w:rPr>
                <w:rFonts w:eastAsia="Times New Roman"/>
                <w:sz w:val="24"/>
                <w:szCs w:val="24"/>
              </w:rPr>
              <w:t>šādu</w:t>
            </w:r>
            <w:r w:rsidR="003D11B5" w:rsidRPr="003D11B5">
              <w:rPr>
                <w:rFonts w:eastAsia="Times New Roman"/>
                <w:sz w:val="24"/>
                <w:szCs w:val="24"/>
              </w:rPr>
              <w:t xml:space="preserve"> uzdevumu pildīšanas, bāriņtiesām būs lielāka kapacitāte stiprināt tās pamata uzdevuma, nodrošināt bērna un aizgādnībā esošas personas tiesību un interešu aizsardzību, izpildes kvalitāti</w:t>
            </w:r>
            <w:r w:rsidR="009774D1">
              <w:rPr>
                <w:rFonts w:eastAsia="Times New Roman"/>
                <w:sz w:val="24"/>
                <w:szCs w:val="24"/>
              </w:rPr>
              <w:t>.</w:t>
            </w:r>
            <w:r w:rsidR="00837A05">
              <w:rPr>
                <w:rFonts w:eastAsia="Times New Roman"/>
                <w:sz w:val="24"/>
                <w:szCs w:val="24"/>
              </w:rPr>
              <w:t xml:space="preserve"> Izvē</w:t>
            </w:r>
            <w:r w:rsidR="008F1C6A">
              <w:rPr>
                <w:rFonts w:eastAsia="Times New Roman"/>
                <w:sz w:val="24"/>
                <w:szCs w:val="24"/>
              </w:rPr>
              <w:t xml:space="preserve">rsts pamatojums </w:t>
            </w:r>
            <w:r w:rsidR="00070D82">
              <w:rPr>
                <w:rFonts w:eastAsia="Times New Roman"/>
                <w:sz w:val="24"/>
                <w:szCs w:val="24"/>
              </w:rPr>
              <w:t xml:space="preserve">bāriņtiesu funkciju samazināšanai </w:t>
            </w:r>
            <w:r w:rsidR="008F1C6A">
              <w:rPr>
                <w:rFonts w:eastAsia="Times New Roman"/>
                <w:sz w:val="24"/>
                <w:szCs w:val="24"/>
                <w:lang w:eastAsia="lv-LV"/>
              </w:rPr>
              <w:t>atspoguļots likumprojekta "Grozījumi Bāriņtiesu likumā" sākotnējās ietekmes novērtējuma ziņojumā</w:t>
            </w:r>
            <w:r w:rsidR="00070D82">
              <w:rPr>
                <w:rFonts w:eastAsia="Times New Roman"/>
                <w:sz w:val="24"/>
                <w:szCs w:val="24"/>
                <w:lang w:eastAsia="lv-LV"/>
              </w:rPr>
              <w:t xml:space="preserve"> (anotācijā)</w:t>
            </w:r>
            <w:r w:rsidR="00360055">
              <w:rPr>
                <w:rFonts w:eastAsia="Times New Roman"/>
                <w:sz w:val="24"/>
                <w:szCs w:val="24"/>
                <w:lang w:eastAsia="lv-LV"/>
              </w:rPr>
              <w:t xml:space="preserve"> </w:t>
            </w:r>
            <w:r w:rsidR="00360055" w:rsidRPr="00360055">
              <w:rPr>
                <w:rFonts w:eastAsia="Times New Roman"/>
                <w:sz w:val="24"/>
                <w:szCs w:val="24"/>
                <w:lang w:eastAsia="lv-LV"/>
              </w:rPr>
              <w:t>(VSS - ___)</w:t>
            </w:r>
            <w:r w:rsidR="008F1C6A">
              <w:rPr>
                <w:rFonts w:eastAsia="Times New Roman"/>
                <w:sz w:val="24"/>
                <w:szCs w:val="24"/>
                <w:lang w:eastAsia="lv-LV"/>
              </w:rPr>
              <w:t>.</w:t>
            </w:r>
          </w:p>
          <w:p w14:paraId="7C960F6A" w14:textId="23D510D1" w:rsidR="005566C4" w:rsidRPr="0084765B" w:rsidRDefault="00580B52" w:rsidP="007B5F1A">
            <w:pPr>
              <w:spacing w:after="0" w:line="240" w:lineRule="auto"/>
              <w:ind w:firstLine="529"/>
              <w:jc w:val="both"/>
              <w:rPr>
                <w:rFonts w:eastAsia="Times New Roman"/>
                <w:sz w:val="24"/>
                <w:szCs w:val="24"/>
              </w:rPr>
            </w:pPr>
            <w:r w:rsidRPr="00580B52">
              <w:rPr>
                <w:rFonts w:eastAsia="Times New Roman"/>
                <w:sz w:val="24"/>
                <w:szCs w:val="24"/>
              </w:rPr>
              <w:t xml:space="preserve">Vairākās </w:t>
            </w:r>
            <w:r>
              <w:rPr>
                <w:rFonts w:eastAsia="Times New Roman"/>
                <w:sz w:val="24"/>
                <w:szCs w:val="24"/>
              </w:rPr>
              <w:t>Zemesgrāmatu</w:t>
            </w:r>
            <w:r w:rsidR="00A4248F">
              <w:rPr>
                <w:rFonts w:eastAsia="Times New Roman"/>
                <w:sz w:val="24"/>
                <w:szCs w:val="24"/>
              </w:rPr>
              <w:t xml:space="preserve"> likuma</w:t>
            </w:r>
            <w:r w:rsidRPr="00580B52">
              <w:rPr>
                <w:rFonts w:eastAsia="Times New Roman"/>
                <w:sz w:val="24"/>
                <w:szCs w:val="24"/>
              </w:rPr>
              <w:t xml:space="preserve"> normās definēta bāriņtiesu kompetence apliecinājumu izdarīšanā. Proti, </w:t>
            </w:r>
            <w:r w:rsidR="002932EB">
              <w:rPr>
                <w:rFonts w:eastAsia="Times New Roman"/>
                <w:sz w:val="24"/>
                <w:szCs w:val="24"/>
              </w:rPr>
              <w:t>Zemesgrāmatu l</w:t>
            </w:r>
            <w:r w:rsidR="005566C4" w:rsidRPr="005566C4">
              <w:rPr>
                <w:rFonts w:eastAsia="Times New Roman"/>
                <w:sz w:val="24"/>
                <w:szCs w:val="24"/>
              </w:rPr>
              <w:t>ikum</w:t>
            </w:r>
            <w:r w:rsidR="005566C4">
              <w:rPr>
                <w:rFonts w:eastAsia="Times New Roman"/>
                <w:sz w:val="24"/>
                <w:szCs w:val="24"/>
              </w:rPr>
              <w:t>a</w:t>
            </w:r>
            <w:r w:rsidR="005566C4" w:rsidRPr="005566C4">
              <w:rPr>
                <w:rFonts w:eastAsia="Times New Roman"/>
                <w:sz w:val="24"/>
                <w:szCs w:val="24"/>
              </w:rPr>
              <w:t xml:space="preserve"> </w:t>
            </w:r>
            <w:r w:rsidR="00A4248F">
              <w:rPr>
                <w:rFonts w:eastAsia="Times New Roman"/>
                <w:sz w:val="24"/>
                <w:szCs w:val="24"/>
              </w:rPr>
              <w:t>58. panta pirmajā daļā noteikts, ka p</w:t>
            </w:r>
            <w:r w:rsidR="00A4248F" w:rsidRPr="00A4248F">
              <w:rPr>
                <w:rFonts w:eastAsia="Times New Roman"/>
                <w:sz w:val="24"/>
                <w:szCs w:val="24"/>
              </w:rPr>
              <w:t>ilnvarojums citai personai lūgt nostiprinājumu jāizteic pilnvarā, ko apliecinājis notārs vai bāriņtiesa</w:t>
            </w:r>
            <w:r w:rsidR="00A4248F">
              <w:rPr>
                <w:rFonts w:eastAsia="Times New Roman"/>
                <w:sz w:val="24"/>
                <w:szCs w:val="24"/>
              </w:rPr>
              <w:t xml:space="preserve">. </w:t>
            </w:r>
            <w:r w:rsidR="0084765B">
              <w:rPr>
                <w:rFonts w:eastAsia="Times New Roman"/>
                <w:sz w:val="24"/>
                <w:szCs w:val="24"/>
              </w:rPr>
              <w:t xml:space="preserve">Zemesgrāmatu likuma 60. panta pirmā daļa paredz, </w:t>
            </w:r>
            <w:r w:rsidR="0084765B" w:rsidRPr="0084765B">
              <w:rPr>
                <w:rFonts w:eastAsia="Times New Roman"/>
                <w:sz w:val="24"/>
                <w:szCs w:val="24"/>
              </w:rPr>
              <w:t>ka p</w:t>
            </w:r>
            <w:r w:rsidR="0084765B" w:rsidRPr="0084765B">
              <w:rPr>
                <w:sz w:val="24"/>
                <w:szCs w:val="24"/>
              </w:rPr>
              <w:t>rivātpersonu parakstiem uz iesniedzamiem nostiprinājuma lūgumiem jābūt notāra vai bāriņtiesas apliecinātiem.</w:t>
            </w:r>
            <w:r w:rsidR="0084765B">
              <w:rPr>
                <w:sz w:val="24"/>
                <w:szCs w:val="24"/>
              </w:rPr>
              <w:t xml:space="preserve"> </w:t>
            </w:r>
            <w:r w:rsidR="00DA7C82">
              <w:rPr>
                <w:sz w:val="24"/>
                <w:szCs w:val="24"/>
              </w:rPr>
              <w:t>Atbilstoši Zemesgrāmatu likuma 68. panta</w:t>
            </w:r>
            <w:r w:rsidR="00B8506C">
              <w:rPr>
                <w:sz w:val="24"/>
                <w:szCs w:val="24"/>
              </w:rPr>
              <w:t>m n</w:t>
            </w:r>
            <w:r w:rsidR="00B8506C" w:rsidRPr="00B8506C">
              <w:rPr>
                <w:sz w:val="24"/>
                <w:szCs w:val="24"/>
              </w:rPr>
              <w:t>ostiprinājumam nepieciešamo piekrišanu var apliecināt</w:t>
            </w:r>
            <w:r w:rsidR="006D16BD">
              <w:rPr>
                <w:sz w:val="24"/>
                <w:szCs w:val="24"/>
              </w:rPr>
              <w:t>,</w:t>
            </w:r>
            <w:r w:rsidR="00B8506C">
              <w:rPr>
                <w:sz w:val="24"/>
                <w:szCs w:val="24"/>
              </w:rPr>
              <w:t xml:space="preserve"> </w:t>
            </w:r>
            <w:r w:rsidR="006D16BD" w:rsidRPr="006D16BD">
              <w:rPr>
                <w:sz w:val="24"/>
                <w:szCs w:val="24"/>
              </w:rPr>
              <w:t>ja piekrišanu dod privātpersona - ar notariāla akta kārtībā taisītu vai notāram apliecināšanai uzrādītu vai bāriņtiesas apliecinātu dokumentu, vai arī tādā veidā, ka šī persona paraksta līdz dokumentu, kas ir par pamatu nostiprinājumam, vai arī paraksta nostiprinājuma lūgumu, pie kam parakstītājas personas rīcības spēju pārbauda notārs vai bāriņtiesa.</w:t>
            </w:r>
          </w:p>
          <w:p w14:paraId="457645AA" w14:textId="1E19DB06" w:rsidR="007B5F1A" w:rsidRPr="007B5F1A" w:rsidRDefault="005566C4" w:rsidP="007B5F1A">
            <w:pPr>
              <w:spacing w:after="0" w:line="240" w:lineRule="auto"/>
              <w:ind w:firstLine="529"/>
              <w:jc w:val="both"/>
              <w:rPr>
                <w:rFonts w:eastAsia="Times New Roman"/>
                <w:bCs/>
                <w:sz w:val="24"/>
                <w:szCs w:val="24"/>
              </w:rPr>
            </w:pPr>
            <w:r w:rsidRPr="005566C4">
              <w:rPr>
                <w:rFonts w:eastAsia="Times New Roman"/>
                <w:b/>
                <w:bCs/>
                <w:sz w:val="24"/>
                <w:szCs w:val="24"/>
              </w:rPr>
              <w:t xml:space="preserve"> </w:t>
            </w:r>
            <w:r w:rsidR="003D11B5" w:rsidRPr="003D11B5">
              <w:rPr>
                <w:rFonts w:eastAsia="Times New Roman"/>
                <w:sz w:val="24"/>
                <w:szCs w:val="24"/>
              </w:rPr>
              <w:t>Ņemot vērā to,</w:t>
            </w:r>
            <w:bookmarkStart w:id="0" w:name="_Hlk22895581"/>
            <w:r w:rsidR="007B5F1A">
              <w:rPr>
                <w:rFonts w:eastAsia="Times New Roman"/>
                <w:sz w:val="24"/>
                <w:szCs w:val="24"/>
              </w:rPr>
              <w:t xml:space="preserve"> </w:t>
            </w:r>
            <w:r w:rsidR="00143BE2">
              <w:rPr>
                <w:rFonts w:eastAsia="Times New Roman"/>
                <w:sz w:val="24"/>
                <w:szCs w:val="24"/>
              </w:rPr>
              <w:t xml:space="preserve">ka </w:t>
            </w:r>
            <w:r w:rsidR="007B5F1A">
              <w:rPr>
                <w:rFonts w:eastAsia="Times New Roman"/>
                <w:sz w:val="24"/>
                <w:szCs w:val="24"/>
              </w:rPr>
              <w:t xml:space="preserve">ar likumprojektā noteiktā regulējuma spēkā stāšanos </w:t>
            </w:r>
            <w:r w:rsidR="000142ED">
              <w:rPr>
                <w:rFonts w:eastAsia="Times New Roman"/>
                <w:sz w:val="24"/>
                <w:szCs w:val="24"/>
              </w:rPr>
              <w:t>bāriņties</w:t>
            </w:r>
            <w:r w:rsidR="00A0676D">
              <w:rPr>
                <w:rFonts w:eastAsia="Times New Roman"/>
                <w:sz w:val="24"/>
                <w:szCs w:val="24"/>
              </w:rPr>
              <w:t>as</w:t>
            </w:r>
            <w:r w:rsidR="000142ED">
              <w:rPr>
                <w:rFonts w:eastAsia="Times New Roman"/>
                <w:sz w:val="24"/>
                <w:szCs w:val="24"/>
              </w:rPr>
              <w:t xml:space="preserve"> </w:t>
            </w:r>
            <w:r w:rsidR="00A0676D">
              <w:rPr>
                <w:rFonts w:eastAsia="Times New Roman"/>
                <w:sz w:val="24"/>
                <w:szCs w:val="24"/>
              </w:rPr>
              <w:t>vairs neveiks</w:t>
            </w:r>
            <w:r w:rsidR="000142ED">
              <w:rPr>
                <w:rFonts w:eastAsia="Times New Roman"/>
                <w:sz w:val="24"/>
                <w:szCs w:val="24"/>
              </w:rPr>
              <w:t xml:space="preserve"> </w:t>
            </w:r>
            <w:r w:rsidR="000142ED" w:rsidRPr="000142ED">
              <w:rPr>
                <w:rFonts w:eastAsia="Times New Roman"/>
                <w:sz w:val="24"/>
                <w:szCs w:val="24"/>
              </w:rPr>
              <w:t>Bāriņtiesu likuma VII un VIII nodaļā noteikto</w:t>
            </w:r>
            <w:r w:rsidR="00A0676D">
              <w:rPr>
                <w:rFonts w:eastAsia="Times New Roman"/>
                <w:sz w:val="24"/>
                <w:szCs w:val="24"/>
              </w:rPr>
              <w:t>s</w:t>
            </w:r>
            <w:r w:rsidR="000142ED" w:rsidRPr="000142ED">
              <w:rPr>
                <w:rFonts w:eastAsia="Times New Roman"/>
                <w:sz w:val="24"/>
                <w:szCs w:val="24"/>
              </w:rPr>
              <w:t xml:space="preserve"> uzdevumu</w:t>
            </w:r>
            <w:r w:rsidR="00A0676D">
              <w:rPr>
                <w:rFonts w:eastAsia="Times New Roman"/>
                <w:sz w:val="24"/>
                <w:szCs w:val="24"/>
              </w:rPr>
              <w:t xml:space="preserve">s, tajā skaitā, </w:t>
            </w:r>
            <w:r w:rsidR="00952242">
              <w:rPr>
                <w:rFonts w:eastAsia="Times New Roman"/>
                <w:sz w:val="24"/>
                <w:szCs w:val="24"/>
              </w:rPr>
              <w:t xml:space="preserve">neapliecinās </w:t>
            </w:r>
            <w:r w:rsidR="00D7639C">
              <w:rPr>
                <w:rFonts w:eastAsia="Times New Roman"/>
                <w:sz w:val="24"/>
                <w:szCs w:val="24"/>
              </w:rPr>
              <w:t>personu paraksta īstum</w:t>
            </w:r>
            <w:r w:rsidR="006D16BD">
              <w:rPr>
                <w:rFonts w:eastAsia="Times New Roman"/>
                <w:sz w:val="24"/>
                <w:szCs w:val="24"/>
              </w:rPr>
              <w:t>u, piekrišanas, piln</w:t>
            </w:r>
            <w:r w:rsidR="00ED5FE3">
              <w:rPr>
                <w:rFonts w:eastAsia="Times New Roman"/>
                <w:sz w:val="24"/>
                <w:szCs w:val="24"/>
              </w:rPr>
              <w:t>varas un dokumentu norakstus</w:t>
            </w:r>
            <w:r w:rsidR="00952242">
              <w:rPr>
                <w:rFonts w:eastAsia="Times New Roman"/>
                <w:sz w:val="24"/>
                <w:szCs w:val="24"/>
              </w:rPr>
              <w:t xml:space="preserve">, </w:t>
            </w:r>
            <w:r w:rsidR="000142ED">
              <w:rPr>
                <w:rFonts w:eastAsia="Times New Roman"/>
                <w:sz w:val="24"/>
                <w:szCs w:val="24"/>
              </w:rPr>
              <w:t xml:space="preserve">likumprojekts paredz </w:t>
            </w:r>
            <w:r w:rsidR="00560C02">
              <w:rPr>
                <w:rFonts w:eastAsia="Times New Roman"/>
                <w:sz w:val="24"/>
                <w:szCs w:val="24"/>
              </w:rPr>
              <w:t xml:space="preserve">precizēt </w:t>
            </w:r>
            <w:r w:rsidR="00F6597E">
              <w:rPr>
                <w:rFonts w:eastAsia="Times New Roman"/>
                <w:sz w:val="24"/>
                <w:szCs w:val="24"/>
              </w:rPr>
              <w:t xml:space="preserve">Zemesgrāmatu </w:t>
            </w:r>
            <w:r w:rsidR="00D7639C">
              <w:rPr>
                <w:rFonts w:eastAsia="Times New Roman"/>
                <w:sz w:val="24"/>
                <w:szCs w:val="24"/>
              </w:rPr>
              <w:t>l</w:t>
            </w:r>
            <w:r w:rsidR="00D7639C" w:rsidRPr="00D7639C">
              <w:rPr>
                <w:rFonts w:eastAsia="Times New Roman"/>
                <w:sz w:val="24"/>
                <w:szCs w:val="24"/>
              </w:rPr>
              <w:t xml:space="preserve">ikuma </w:t>
            </w:r>
            <w:r w:rsidR="00F6597E">
              <w:rPr>
                <w:rFonts w:eastAsia="Times New Roman"/>
                <w:sz w:val="24"/>
                <w:szCs w:val="24"/>
              </w:rPr>
              <w:lastRenderedPageBreak/>
              <w:t>minētos pantus</w:t>
            </w:r>
            <w:r w:rsidR="00560C02">
              <w:rPr>
                <w:rFonts w:eastAsia="Times New Roman"/>
                <w:sz w:val="24"/>
                <w:szCs w:val="24"/>
              </w:rPr>
              <w:t>, izslēdzot atsauc</w:t>
            </w:r>
            <w:r w:rsidR="00D7639C">
              <w:rPr>
                <w:rFonts w:eastAsia="Times New Roman"/>
                <w:sz w:val="24"/>
                <w:szCs w:val="24"/>
              </w:rPr>
              <w:t>i</w:t>
            </w:r>
            <w:r w:rsidR="00560C02">
              <w:rPr>
                <w:rFonts w:eastAsia="Times New Roman"/>
                <w:sz w:val="24"/>
                <w:szCs w:val="24"/>
              </w:rPr>
              <w:t xml:space="preserve"> uz bāriņtiesu kompetenci </w:t>
            </w:r>
            <w:r w:rsidR="00381EC4" w:rsidRPr="00381EC4">
              <w:rPr>
                <w:rFonts w:eastAsia="Times New Roman"/>
                <w:sz w:val="24"/>
                <w:szCs w:val="24"/>
              </w:rPr>
              <w:t>šo uzdevumu izpildē</w:t>
            </w:r>
            <w:r w:rsidR="00560C02">
              <w:rPr>
                <w:rFonts w:eastAsia="Times New Roman"/>
                <w:sz w:val="24"/>
                <w:szCs w:val="24"/>
              </w:rPr>
              <w:t>.</w:t>
            </w:r>
          </w:p>
          <w:p w14:paraId="30C06537" w14:textId="08E0BCD0" w:rsidR="00435DC5" w:rsidRPr="00435DC5" w:rsidRDefault="003D11B5" w:rsidP="00435DC5">
            <w:pPr>
              <w:autoSpaceDE w:val="0"/>
              <w:autoSpaceDN w:val="0"/>
              <w:adjustRightInd w:val="0"/>
              <w:spacing w:after="0" w:line="240" w:lineRule="auto"/>
              <w:ind w:firstLine="529"/>
              <w:jc w:val="both"/>
              <w:rPr>
                <w:rFonts w:eastAsia="Times New Roman"/>
                <w:sz w:val="24"/>
                <w:szCs w:val="24"/>
              </w:rPr>
            </w:pPr>
            <w:r w:rsidRPr="003D11B5">
              <w:rPr>
                <w:rFonts w:eastAsia="Times New Roman"/>
                <w:sz w:val="24"/>
                <w:szCs w:val="24"/>
              </w:rPr>
              <w:t xml:space="preserve"> Likumprojekt</w:t>
            </w:r>
            <w:r>
              <w:rPr>
                <w:rFonts w:eastAsia="Times New Roman"/>
                <w:sz w:val="24"/>
                <w:szCs w:val="24"/>
              </w:rPr>
              <w:t>ā</w:t>
            </w:r>
            <w:r w:rsidRPr="003D11B5">
              <w:rPr>
                <w:rFonts w:eastAsia="Times New Roman"/>
                <w:sz w:val="24"/>
                <w:szCs w:val="24"/>
              </w:rPr>
              <w:t xml:space="preserve"> noteikta</w:t>
            </w:r>
            <w:r w:rsidR="001C0C42">
              <w:rPr>
                <w:rFonts w:eastAsia="Times New Roman"/>
                <w:sz w:val="24"/>
                <w:szCs w:val="24"/>
              </w:rPr>
              <w:t>jam regulējumam paredzēta</w:t>
            </w:r>
            <w:r w:rsidRPr="003D11B5">
              <w:rPr>
                <w:rFonts w:eastAsia="Times New Roman"/>
                <w:sz w:val="24"/>
                <w:szCs w:val="24"/>
              </w:rPr>
              <w:t xml:space="preserve"> spēkā stāšanās 2021. gada 1. janvārī</w:t>
            </w:r>
            <w:bookmarkEnd w:id="0"/>
            <w:r w:rsidRPr="003D11B5">
              <w:rPr>
                <w:rFonts w:eastAsia="Times New Roman"/>
                <w:sz w:val="24"/>
                <w:szCs w:val="24"/>
              </w:rPr>
              <w:t>.</w:t>
            </w:r>
          </w:p>
        </w:tc>
      </w:tr>
      <w:tr w:rsidR="00DA326E" w:rsidRPr="00BC2633" w14:paraId="1AA028D9" w14:textId="77777777" w:rsidTr="00DA326E">
        <w:trPr>
          <w:trHeight w:val="465"/>
        </w:trPr>
        <w:tc>
          <w:tcPr>
            <w:tcW w:w="200" w:type="pct"/>
            <w:tcBorders>
              <w:top w:val="outset" w:sz="6" w:space="0" w:color="414142"/>
              <w:left w:val="outset" w:sz="6" w:space="0" w:color="414142"/>
              <w:bottom w:val="outset" w:sz="6" w:space="0" w:color="414142"/>
              <w:right w:val="outset" w:sz="6" w:space="0" w:color="414142"/>
            </w:tcBorders>
            <w:hideMark/>
          </w:tcPr>
          <w:p w14:paraId="3D285142" w14:textId="77777777" w:rsidR="004D15A9" w:rsidRPr="00BC2633" w:rsidRDefault="004D15A9" w:rsidP="00C26E82">
            <w:pPr>
              <w:spacing w:after="0" w:line="240" w:lineRule="auto"/>
              <w:rPr>
                <w:rFonts w:eastAsia="Times New Roman"/>
                <w:sz w:val="24"/>
                <w:szCs w:val="24"/>
                <w:lang w:eastAsia="lv-LV"/>
              </w:rPr>
            </w:pPr>
            <w:r w:rsidRPr="00BC2633">
              <w:rPr>
                <w:rFonts w:eastAsia="Times New Roman"/>
                <w:sz w:val="24"/>
                <w:szCs w:val="24"/>
                <w:lang w:eastAsia="lv-LV"/>
              </w:rPr>
              <w:lastRenderedPageBreak/>
              <w:t>3.</w:t>
            </w:r>
          </w:p>
        </w:tc>
        <w:tc>
          <w:tcPr>
            <w:tcW w:w="1601" w:type="pct"/>
            <w:gridSpan w:val="2"/>
            <w:tcBorders>
              <w:top w:val="outset" w:sz="6" w:space="0" w:color="414142"/>
              <w:left w:val="outset" w:sz="6" w:space="0" w:color="414142"/>
              <w:bottom w:val="outset" w:sz="6" w:space="0" w:color="414142"/>
              <w:right w:val="outset" w:sz="6" w:space="0" w:color="414142"/>
            </w:tcBorders>
            <w:hideMark/>
          </w:tcPr>
          <w:p w14:paraId="4EC22A37" w14:textId="51CE741F" w:rsidR="004D15A9" w:rsidRPr="00BC2633" w:rsidRDefault="004D15A9" w:rsidP="00C26E82">
            <w:pPr>
              <w:spacing w:after="0" w:line="240" w:lineRule="auto"/>
              <w:rPr>
                <w:rFonts w:eastAsia="Times New Roman"/>
                <w:sz w:val="24"/>
                <w:szCs w:val="24"/>
                <w:lang w:eastAsia="lv-LV"/>
              </w:rPr>
            </w:pPr>
            <w:r w:rsidRPr="00BC2633">
              <w:rPr>
                <w:rFonts w:eastAsia="Times New Roman"/>
                <w:sz w:val="24"/>
                <w:szCs w:val="24"/>
                <w:lang w:eastAsia="lv-LV"/>
              </w:rPr>
              <w:t>Projekta izstrādē iesaistītās institūcijas</w:t>
            </w:r>
            <w:r w:rsidR="00A1552F">
              <w:rPr>
                <w:rFonts w:eastAsia="Times New Roman"/>
                <w:sz w:val="24"/>
                <w:szCs w:val="24"/>
                <w:lang w:eastAsia="lv-LV"/>
              </w:rPr>
              <w:t xml:space="preserve"> </w:t>
            </w:r>
            <w:r w:rsidR="00A1552F" w:rsidRPr="00A1552F">
              <w:rPr>
                <w:rFonts w:eastAsia="Times New Roman"/>
                <w:sz w:val="24"/>
                <w:szCs w:val="24"/>
                <w:lang w:eastAsia="lv-LV"/>
              </w:rPr>
              <w:t>un publiskas personas kapitālsabiedrības</w:t>
            </w:r>
          </w:p>
        </w:tc>
        <w:tc>
          <w:tcPr>
            <w:tcW w:w="3199" w:type="pct"/>
            <w:gridSpan w:val="6"/>
            <w:tcBorders>
              <w:top w:val="outset" w:sz="6" w:space="0" w:color="414142"/>
              <w:left w:val="outset" w:sz="6" w:space="0" w:color="414142"/>
              <w:bottom w:val="outset" w:sz="6" w:space="0" w:color="414142"/>
              <w:right w:val="outset" w:sz="6" w:space="0" w:color="414142"/>
            </w:tcBorders>
            <w:hideMark/>
          </w:tcPr>
          <w:p w14:paraId="09DA66A3" w14:textId="50762F70" w:rsidR="004D15A9" w:rsidRPr="00BC2633" w:rsidRDefault="00EE46B0" w:rsidP="0009510C">
            <w:pPr>
              <w:spacing w:after="0" w:line="240" w:lineRule="auto"/>
              <w:ind w:firstLine="529"/>
              <w:jc w:val="both"/>
              <w:rPr>
                <w:rFonts w:eastAsia="Times New Roman"/>
                <w:sz w:val="24"/>
                <w:szCs w:val="24"/>
                <w:lang w:eastAsia="lv-LV"/>
              </w:rPr>
            </w:pPr>
            <w:r>
              <w:rPr>
                <w:rFonts w:eastAsia="Times New Roman"/>
                <w:sz w:val="24"/>
                <w:szCs w:val="24"/>
                <w:lang w:eastAsia="lv-LV"/>
              </w:rPr>
              <w:t>Tieslietu ministrija</w:t>
            </w:r>
            <w:r w:rsidR="00D84295">
              <w:rPr>
                <w:rFonts w:eastAsia="Times New Roman"/>
                <w:sz w:val="24"/>
                <w:szCs w:val="24"/>
                <w:lang w:eastAsia="lv-LV"/>
              </w:rPr>
              <w:t>.</w:t>
            </w:r>
          </w:p>
        </w:tc>
      </w:tr>
      <w:tr w:rsidR="00DA326E" w:rsidRPr="00BC2633" w14:paraId="4416C82A" w14:textId="77777777" w:rsidTr="00DA326E">
        <w:tc>
          <w:tcPr>
            <w:tcW w:w="200" w:type="pct"/>
            <w:tcBorders>
              <w:top w:val="outset" w:sz="6" w:space="0" w:color="414142"/>
              <w:left w:val="outset" w:sz="6" w:space="0" w:color="414142"/>
              <w:bottom w:val="outset" w:sz="6" w:space="0" w:color="414142"/>
              <w:right w:val="outset" w:sz="6" w:space="0" w:color="414142"/>
            </w:tcBorders>
            <w:hideMark/>
          </w:tcPr>
          <w:p w14:paraId="0D4BD810" w14:textId="77777777" w:rsidR="004D15A9" w:rsidRPr="00BC2633" w:rsidRDefault="004D15A9" w:rsidP="00C26E82">
            <w:pPr>
              <w:spacing w:after="0" w:line="240" w:lineRule="auto"/>
              <w:rPr>
                <w:rFonts w:eastAsia="Times New Roman"/>
                <w:sz w:val="24"/>
                <w:szCs w:val="24"/>
                <w:lang w:eastAsia="lv-LV"/>
              </w:rPr>
            </w:pPr>
            <w:r w:rsidRPr="00BC2633">
              <w:rPr>
                <w:rFonts w:eastAsia="Times New Roman"/>
                <w:sz w:val="24"/>
                <w:szCs w:val="24"/>
                <w:lang w:eastAsia="lv-LV"/>
              </w:rPr>
              <w:t>4.</w:t>
            </w:r>
          </w:p>
        </w:tc>
        <w:tc>
          <w:tcPr>
            <w:tcW w:w="1601" w:type="pct"/>
            <w:gridSpan w:val="2"/>
            <w:tcBorders>
              <w:top w:val="outset" w:sz="6" w:space="0" w:color="414142"/>
              <w:left w:val="outset" w:sz="6" w:space="0" w:color="414142"/>
              <w:bottom w:val="outset" w:sz="6" w:space="0" w:color="414142"/>
              <w:right w:val="outset" w:sz="6" w:space="0" w:color="414142"/>
            </w:tcBorders>
            <w:hideMark/>
          </w:tcPr>
          <w:p w14:paraId="31AC9F60" w14:textId="77777777" w:rsidR="004D15A9" w:rsidRPr="00BC2633" w:rsidRDefault="004D15A9" w:rsidP="00C26E82">
            <w:pPr>
              <w:spacing w:after="0" w:line="240" w:lineRule="auto"/>
              <w:rPr>
                <w:rFonts w:eastAsia="Times New Roman"/>
                <w:sz w:val="24"/>
                <w:szCs w:val="24"/>
                <w:lang w:eastAsia="lv-LV"/>
              </w:rPr>
            </w:pPr>
            <w:r w:rsidRPr="00BC2633">
              <w:rPr>
                <w:rFonts w:eastAsia="Times New Roman"/>
                <w:sz w:val="24"/>
                <w:szCs w:val="24"/>
                <w:lang w:eastAsia="lv-LV"/>
              </w:rPr>
              <w:t>Cita informācija</w:t>
            </w:r>
          </w:p>
        </w:tc>
        <w:tc>
          <w:tcPr>
            <w:tcW w:w="3199" w:type="pct"/>
            <w:gridSpan w:val="6"/>
            <w:tcBorders>
              <w:top w:val="outset" w:sz="6" w:space="0" w:color="414142"/>
              <w:left w:val="outset" w:sz="6" w:space="0" w:color="414142"/>
              <w:bottom w:val="outset" w:sz="6" w:space="0" w:color="414142"/>
              <w:right w:val="outset" w:sz="6" w:space="0" w:color="414142"/>
            </w:tcBorders>
            <w:hideMark/>
          </w:tcPr>
          <w:p w14:paraId="1182056C" w14:textId="4E935B09" w:rsidR="004D15A9" w:rsidRPr="00BC2633" w:rsidRDefault="00EE46B0" w:rsidP="0009510C">
            <w:pPr>
              <w:spacing w:after="0" w:line="240" w:lineRule="auto"/>
              <w:ind w:firstLine="529"/>
              <w:jc w:val="both"/>
              <w:rPr>
                <w:rFonts w:eastAsia="Times New Roman"/>
                <w:sz w:val="24"/>
                <w:szCs w:val="24"/>
                <w:lang w:eastAsia="lv-LV"/>
              </w:rPr>
            </w:pPr>
            <w:r>
              <w:rPr>
                <w:rFonts w:eastAsia="Times New Roman"/>
                <w:sz w:val="24"/>
                <w:szCs w:val="24"/>
                <w:lang w:eastAsia="lv-LV"/>
              </w:rPr>
              <w:t>Nav.</w:t>
            </w:r>
          </w:p>
        </w:tc>
      </w:tr>
      <w:tr w:rsidR="005D4E8A" w:rsidRPr="00BC2633" w14:paraId="4A35F0EC" w14:textId="77777777" w:rsidTr="0059057E">
        <w:trPr>
          <w:trHeight w:val="128"/>
        </w:trPr>
        <w:tc>
          <w:tcPr>
            <w:tcW w:w="5000" w:type="pct"/>
            <w:gridSpan w:val="9"/>
            <w:tcBorders>
              <w:top w:val="outset" w:sz="6" w:space="0" w:color="414142"/>
              <w:left w:val="nil"/>
              <w:bottom w:val="outset" w:sz="6" w:space="0" w:color="414142"/>
              <w:right w:val="nil"/>
            </w:tcBorders>
          </w:tcPr>
          <w:p w14:paraId="3909DB7C" w14:textId="77777777" w:rsidR="00031256" w:rsidRPr="00BC2633" w:rsidRDefault="0081203F" w:rsidP="00C26E82">
            <w:pPr>
              <w:tabs>
                <w:tab w:val="left" w:pos="990"/>
              </w:tabs>
              <w:spacing w:after="0" w:line="240" w:lineRule="auto"/>
              <w:rPr>
                <w:rFonts w:eastAsia="Times New Roman"/>
                <w:sz w:val="24"/>
                <w:szCs w:val="24"/>
                <w:lang w:eastAsia="lv-LV"/>
              </w:rPr>
            </w:pPr>
            <w:r w:rsidRPr="00BC2633">
              <w:rPr>
                <w:rFonts w:eastAsia="Times New Roman"/>
                <w:sz w:val="24"/>
                <w:szCs w:val="24"/>
                <w:lang w:eastAsia="lv-LV"/>
              </w:rPr>
              <w:tab/>
            </w:r>
          </w:p>
        </w:tc>
      </w:tr>
      <w:tr w:rsidR="00BC2633" w:rsidRPr="00BC2633" w14:paraId="231B55F5" w14:textId="77777777" w:rsidTr="0059057E">
        <w:trPr>
          <w:trHeight w:val="555"/>
        </w:trPr>
        <w:tc>
          <w:tcPr>
            <w:tcW w:w="5000" w:type="pct"/>
            <w:gridSpan w:val="9"/>
            <w:tcBorders>
              <w:top w:val="nil"/>
              <w:left w:val="outset" w:sz="6" w:space="0" w:color="414142"/>
              <w:bottom w:val="outset" w:sz="6" w:space="0" w:color="414142"/>
              <w:right w:val="outset" w:sz="6" w:space="0" w:color="414142"/>
            </w:tcBorders>
            <w:vAlign w:val="center"/>
            <w:hideMark/>
          </w:tcPr>
          <w:p w14:paraId="4C70EC05" w14:textId="77777777" w:rsidR="004D15A9" w:rsidRPr="00BC2633" w:rsidRDefault="004D15A9" w:rsidP="00C26E82">
            <w:pPr>
              <w:spacing w:after="0" w:line="240" w:lineRule="auto"/>
              <w:ind w:firstLine="300"/>
              <w:jc w:val="center"/>
              <w:rPr>
                <w:rFonts w:eastAsia="Times New Roman"/>
                <w:b/>
                <w:bCs/>
                <w:sz w:val="24"/>
                <w:szCs w:val="24"/>
                <w:lang w:eastAsia="lv-LV"/>
              </w:rPr>
            </w:pPr>
            <w:r w:rsidRPr="00BC2633">
              <w:rPr>
                <w:rFonts w:eastAsia="Times New Roman"/>
                <w:b/>
                <w:bCs/>
                <w:sz w:val="24"/>
                <w:szCs w:val="24"/>
                <w:lang w:eastAsia="lv-LV"/>
              </w:rPr>
              <w:t>II. Tiesību akta projekta ietekme uz sabiedrību, tautsaimniecības attīstību un administratīvo slogu</w:t>
            </w:r>
          </w:p>
        </w:tc>
      </w:tr>
      <w:tr w:rsidR="00DA326E" w:rsidRPr="00BC2633" w14:paraId="2C9F3255" w14:textId="77777777" w:rsidTr="00DA326E">
        <w:trPr>
          <w:trHeight w:val="465"/>
        </w:trPr>
        <w:tc>
          <w:tcPr>
            <w:tcW w:w="200" w:type="pct"/>
            <w:tcBorders>
              <w:top w:val="outset" w:sz="6" w:space="0" w:color="414142"/>
              <w:left w:val="outset" w:sz="6" w:space="0" w:color="414142"/>
              <w:bottom w:val="outset" w:sz="6" w:space="0" w:color="414142"/>
              <w:right w:val="outset" w:sz="6" w:space="0" w:color="414142"/>
            </w:tcBorders>
            <w:hideMark/>
          </w:tcPr>
          <w:p w14:paraId="6ABD5F2F" w14:textId="77777777" w:rsidR="004D15A9" w:rsidRPr="00BC2633" w:rsidRDefault="004D15A9" w:rsidP="00C26E82">
            <w:pPr>
              <w:spacing w:after="0" w:line="240" w:lineRule="auto"/>
              <w:rPr>
                <w:rFonts w:eastAsia="Times New Roman"/>
                <w:sz w:val="24"/>
                <w:szCs w:val="24"/>
                <w:lang w:eastAsia="lv-LV"/>
              </w:rPr>
            </w:pPr>
            <w:r w:rsidRPr="00BC2633">
              <w:rPr>
                <w:rFonts w:eastAsia="Times New Roman"/>
                <w:sz w:val="24"/>
                <w:szCs w:val="24"/>
                <w:lang w:eastAsia="lv-LV"/>
              </w:rPr>
              <w:t>1.</w:t>
            </w:r>
          </w:p>
        </w:tc>
        <w:tc>
          <w:tcPr>
            <w:tcW w:w="1601" w:type="pct"/>
            <w:gridSpan w:val="2"/>
            <w:tcBorders>
              <w:top w:val="outset" w:sz="6" w:space="0" w:color="414142"/>
              <w:left w:val="outset" w:sz="6" w:space="0" w:color="414142"/>
              <w:bottom w:val="outset" w:sz="6" w:space="0" w:color="414142"/>
              <w:right w:val="outset" w:sz="6" w:space="0" w:color="414142"/>
            </w:tcBorders>
            <w:hideMark/>
          </w:tcPr>
          <w:p w14:paraId="7DF97D57" w14:textId="77777777" w:rsidR="004D15A9" w:rsidRPr="00BC2633" w:rsidRDefault="004D15A9" w:rsidP="00C26E82">
            <w:pPr>
              <w:spacing w:after="0" w:line="240" w:lineRule="auto"/>
              <w:rPr>
                <w:rFonts w:eastAsia="Times New Roman"/>
                <w:sz w:val="24"/>
                <w:szCs w:val="24"/>
                <w:lang w:eastAsia="lv-LV"/>
              </w:rPr>
            </w:pPr>
            <w:r w:rsidRPr="00BC2633">
              <w:rPr>
                <w:rFonts w:eastAsia="Times New Roman"/>
                <w:sz w:val="24"/>
                <w:szCs w:val="24"/>
                <w:lang w:eastAsia="lv-LV"/>
              </w:rPr>
              <w:t xml:space="preserve">Sabiedrības </w:t>
            </w:r>
            <w:proofErr w:type="spellStart"/>
            <w:r w:rsidRPr="00BC2633">
              <w:rPr>
                <w:rFonts w:eastAsia="Times New Roman"/>
                <w:sz w:val="24"/>
                <w:szCs w:val="24"/>
                <w:lang w:eastAsia="lv-LV"/>
              </w:rPr>
              <w:t>mērķgrupas</w:t>
            </w:r>
            <w:proofErr w:type="spellEnd"/>
            <w:r w:rsidRPr="00BC2633">
              <w:rPr>
                <w:rFonts w:eastAsia="Times New Roman"/>
                <w:sz w:val="24"/>
                <w:szCs w:val="24"/>
                <w:lang w:eastAsia="lv-LV"/>
              </w:rPr>
              <w:t>, kuras tiesiskais regulējums ietekmē vai varētu ietekmēt</w:t>
            </w:r>
          </w:p>
        </w:tc>
        <w:tc>
          <w:tcPr>
            <w:tcW w:w="3199" w:type="pct"/>
            <w:gridSpan w:val="6"/>
            <w:tcBorders>
              <w:top w:val="outset" w:sz="6" w:space="0" w:color="414142"/>
              <w:left w:val="outset" w:sz="6" w:space="0" w:color="414142"/>
              <w:bottom w:val="outset" w:sz="6" w:space="0" w:color="414142"/>
              <w:right w:val="outset" w:sz="6" w:space="0" w:color="414142"/>
            </w:tcBorders>
            <w:hideMark/>
          </w:tcPr>
          <w:p w14:paraId="674A68B1" w14:textId="1FAEB6E4" w:rsidR="00FD1D37" w:rsidRPr="00BC2633" w:rsidRDefault="004A331A" w:rsidP="0009510C">
            <w:pPr>
              <w:spacing w:after="0" w:line="240" w:lineRule="auto"/>
              <w:ind w:firstLine="529"/>
              <w:jc w:val="both"/>
              <w:rPr>
                <w:rFonts w:eastAsia="Times New Roman"/>
                <w:sz w:val="24"/>
                <w:szCs w:val="24"/>
                <w:lang w:eastAsia="lv-LV"/>
              </w:rPr>
            </w:pPr>
            <w:r>
              <w:rPr>
                <w:rFonts w:eastAsia="Times New Roman"/>
                <w:sz w:val="24"/>
                <w:szCs w:val="24"/>
                <w:lang w:eastAsia="lv-LV"/>
              </w:rPr>
              <w:t>106</w:t>
            </w:r>
            <w:r w:rsidR="00445961">
              <w:rPr>
                <w:rFonts w:eastAsia="Times New Roman"/>
                <w:sz w:val="24"/>
                <w:szCs w:val="24"/>
                <w:lang w:eastAsia="lv-LV"/>
              </w:rPr>
              <w:t> </w:t>
            </w:r>
            <w:r>
              <w:rPr>
                <w:rFonts w:eastAsia="Times New Roman"/>
                <w:sz w:val="24"/>
                <w:szCs w:val="24"/>
                <w:lang w:eastAsia="lv-LV"/>
              </w:rPr>
              <w:t>b</w:t>
            </w:r>
            <w:r w:rsidR="00BC3C55">
              <w:rPr>
                <w:rFonts w:eastAsia="Times New Roman"/>
                <w:sz w:val="24"/>
                <w:szCs w:val="24"/>
                <w:lang w:eastAsia="lv-LV"/>
              </w:rPr>
              <w:t xml:space="preserve">āriņtiesas, kuras izdara apliecinājumus, </w:t>
            </w:r>
            <w:r w:rsidR="00400230">
              <w:rPr>
                <w:rFonts w:eastAsia="Times New Roman"/>
                <w:sz w:val="24"/>
                <w:szCs w:val="24"/>
                <w:lang w:eastAsia="lv-LV"/>
              </w:rPr>
              <w:t>108</w:t>
            </w:r>
            <w:r w:rsidR="00445961">
              <w:rPr>
                <w:rFonts w:eastAsia="Times New Roman"/>
                <w:sz w:val="24"/>
                <w:szCs w:val="24"/>
                <w:lang w:eastAsia="lv-LV"/>
              </w:rPr>
              <w:t> </w:t>
            </w:r>
            <w:r w:rsidR="00BC3C55">
              <w:rPr>
                <w:rFonts w:eastAsia="Times New Roman"/>
                <w:sz w:val="24"/>
                <w:szCs w:val="24"/>
                <w:lang w:eastAsia="lv-LV"/>
              </w:rPr>
              <w:t>z</w:t>
            </w:r>
            <w:r w:rsidR="008B14CE" w:rsidRPr="008B14CE">
              <w:rPr>
                <w:rFonts w:eastAsia="Times New Roman"/>
                <w:sz w:val="24"/>
                <w:szCs w:val="24"/>
                <w:lang w:eastAsia="lv-LV"/>
              </w:rPr>
              <w:t>vērināti notāri</w:t>
            </w:r>
            <w:r w:rsidR="00400573">
              <w:rPr>
                <w:rFonts w:eastAsia="Times New Roman"/>
                <w:sz w:val="24"/>
                <w:szCs w:val="24"/>
                <w:lang w:eastAsia="lv-LV"/>
              </w:rPr>
              <w:t>,</w:t>
            </w:r>
            <w:r w:rsidR="005843FE">
              <w:rPr>
                <w:rFonts w:eastAsia="Times New Roman"/>
                <w:sz w:val="24"/>
                <w:szCs w:val="24"/>
                <w:lang w:eastAsia="lv-LV"/>
              </w:rPr>
              <w:t xml:space="preserve"> </w:t>
            </w:r>
            <w:r w:rsidR="00B94CB8">
              <w:rPr>
                <w:rFonts w:eastAsia="Times New Roman"/>
                <w:sz w:val="24"/>
                <w:szCs w:val="24"/>
                <w:lang w:eastAsia="lv-LV"/>
              </w:rPr>
              <w:t xml:space="preserve">un personas, kuras vēlēsies </w:t>
            </w:r>
            <w:r w:rsidR="00962A3F">
              <w:rPr>
                <w:rFonts w:eastAsia="Times New Roman"/>
                <w:sz w:val="24"/>
                <w:szCs w:val="24"/>
                <w:lang w:eastAsia="lv-LV"/>
              </w:rPr>
              <w:t xml:space="preserve">saņemt </w:t>
            </w:r>
            <w:r w:rsidR="00962A3F" w:rsidRPr="00192FF3">
              <w:rPr>
                <w:rFonts w:eastAsia="Times New Roman"/>
                <w:sz w:val="24"/>
                <w:szCs w:val="24"/>
                <w:lang w:eastAsia="lv-LV"/>
              </w:rPr>
              <w:t>notariālo palīdzību</w:t>
            </w:r>
            <w:r w:rsidR="00177793">
              <w:rPr>
                <w:rFonts w:eastAsia="Times New Roman"/>
                <w:sz w:val="24"/>
                <w:szCs w:val="24"/>
                <w:lang w:eastAsia="lv-LV"/>
              </w:rPr>
              <w:t>.</w:t>
            </w:r>
          </w:p>
        </w:tc>
      </w:tr>
      <w:tr w:rsidR="00DA326E" w:rsidRPr="00BC2633" w14:paraId="135FDA25" w14:textId="77777777" w:rsidTr="00DA326E">
        <w:trPr>
          <w:trHeight w:val="510"/>
        </w:trPr>
        <w:tc>
          <w:tcPr>
            <w:tcW w:w="200" w:type="pct"/>
            <w:tcBorders>
              <w:top w:val="outset" w:sz="6" w:space="0" w:color="414142"/>
              <w:left w:val="outset" w:sz="6" w:space="0" w:color="414142"/>
              <w:bottom w:val="outset" w:sz="6" w:space="0" w:color="414142"/>
              <w:right w:val="outset" w:sz="6" w:space="0" w:color="414142"/>
            </w:tcBorders>
            <w:hideMark/>
          </w:tcPr>
          <w:p w14:paraId="725AAD29" w14:textId="77777777" w:rsidR="004D15A9" w:rsidRPr="00BC2633" w:rsidRDefault="004D15A9" w:rsidP="00C26E82">
            <w:pPr>
              <w:spacing w:after="0" w:line="240" w:lineRule="auto"/>
              <w:rPr>
                <w:rFonts w:eastAsia="Times New Roman"/>
                <w:sz w:val="24"/>
                <w:szCs w:val="24"/>
                <w:lang w:eastAsia="lv-LV"/>
              </w:rPr>
            </w:pPr>
            <w:r w:rsidRPr="00BC2633">
              <w:rPr>
                <w:rFonts w:eastAsia="Times New Roman"/>
                <w:sz w:val="24"/>
                <w:szCs w:val="24"/>
                <w:lang w:eastAsia="lv-LV"/>
              </w:rPr>
              <w:t>2.</w:t>
            </w:r>
          </w:p>
        </w:tc>
        <w:tc>
          <w:tcPr>
            <w:tcW w:w="1601" w:type="pct"/>
            <w:gridSpan w:val="2"/>
            <w:tcBorders>
              <w:top w:val="outset" w:sz="6" w:space="0" w:color="414142"/>
              <w:left w:val="outset" w:sz="6" w:space="0" w:color="414142"/>
              <w:bottom w:val="outset" w:sz="6" w:space="0" w:color="414142"/>
              <w:right w:val="outset" w:sz="6" w:space="0" w:color="414142"/>
            </w:tcBorders>
            <w:hideMark/>
          </w:tcPr>
          <w:p w14:paraId="1BB1E646" w14:textId="77777777" w:rsidR="004D15A9" w:rsidRPr="00BC2633" w:rsidRDefault="004D15A9" w:rsidP="00C26E82">
            <w:pPr>
              <w:spacing w:after="0" w:line="240" w:lineRule="auto"/>
              <w:rPr>
                <w:rFonts w:eastAsia="Times New Roman"/>
                <w:sz w:val="24"/>
                <w:szCs w:val="24"/>
                <w:lang w:eastAsia="lv-LV"/>
              </w:rPr>
            </w:pPr>
            <w:r w:rsidRPr="00BC2633">
              <w:rPr>
                <w:rFonts w:eastAsia="Times New Roman"/>
                <w:sz w:val="24"/>
                <w:szCs w:val="24"/>
                <w:lang w:eastAsia="lv-LV"/>
              </w:rPr>
              <w:t>Tiesiskā regulējuma ietekme uz tautsaimniecību un administratīvo slogu</w:t>
            </w:r>
          </w:p>
        </w:tc>
        <w:tc>
          <w:tcPr>
            <w:tcW w:w="3199" w:type="pct"/>
            <w:gridSpan w:val="6"/>
            <w:tcBorders>
              <w:top w:val="outset" w:sz="6" w:space="0" w:color="414142"/>
              <w:left w:val="outset" w:sz="6" w:space="0" w:color="414142"/>
              <w:bottom w:val="outset" w:sz="6" w:space="0" w:color="414142"/>
              <w:right w:val="outset" w:sz="6" w:space="0" w:color="414142"/>
            </w:tcBorders>
            <w:hideMark/>
          </w:tcPr>
          <w:p w14:paraId="6924100F" w14:textId="37107EAD" w:rsidR="004A331A" w:rsidRDefault="00F50DC6" w:rsidP="0009510C">
            <w:pPr>
              <w:spacing w:after="0" w:line="240" w:lineRule="auto"/>
              <w:ind w:firstLine="529"/>
              <w:jc w:val="both"/>
              <w:rPr>
                <w:rFonts w:eastAsia="Times New Roman"/>
                <w:iCs/>
                <w:sz w:val="24"/>
                <w:szCs w:val="24"/>
                <w:lang w:eastAsia="lv-LV"/>
              </w:rPr>
            </w:pPr>
            <w:r>
              <w:rPr>
                <w:rFonts w:eastAsia="Times New Roman"/>
                <w:iCs/>
                <w:sz w:val="24"/>
                <w:szCs w:val="24"/>
                <w:lang w:eastAsia="lv-LV"/>
              </w:rPr>
              <w:t>Likum</w:t>
            </w:r>
            <w:r w:rsidR="000C405C" w:rsidRPr="000C405C">
              <w:rPr>
                <w:rFonts w:eastAsia="Times New Roman"/>
                <w:iCs/>
                <w:sz w:val="24"/>
                <w:szCs w:val="24"/>
                <w:lang w:eastAsia="lv-LV"/>
              </w:rPr>
              <w:t xml:space="preserve">projekts </w:t>
            </w:r>
            <w:r w:rsidR="00BB10D4">
              <w:rPr>
                <w:rFonts w:eastAsia="Times New Roman"/>
                <w:iCs/>
                <w:sz w:val="24"/>
                <w:szCs w:val="24"/>
                <w:lang w:eastAsia="lv-LV"/>
              </w:rPr>
              <w:t xml:space="preserve">paredz svītrot </w:t>
            </w:r>
            <w:r w:rsidR="000F6237">
              <w:rPr>
                <w:rFonts w:eastAsia="Times New Roman"/>
                <w:iCs/>
                <w:sz w:val="24"/>
                <w:szCs w:val="24"/>
                <w:lang w:eastAsia="lv-LV"/>
              </w:rPr>
              <w:t xml:space="preserve">atsauci uz </w:t>
            </w:r>
            <w:r w:rsidR="00472F0B" w:rsidRPr="00472F0B">
              <w:rPr>
                <w:rFonts w:eastAsia="Times New Roman"/>
                <w:iCs/>
                <w:sz w:val="24"/>
                <w:szCs w:val="24"/>
                <w:lang w:eastAsia="lv-LV"/>
              </w:rPr>
              <w:t>bāriņtiesu kompetenci apliecinājumu izdarīšanā un citu Bāriņtiesu likuma VII un VIII nodaļā noteikto uzdevumu izpildē</w:t>
            </w:r>
            <w:r w:rsidR="002C7C46">
              <w:rPr>
                <w:rFonts w:eastAsia="Times New Roman"/>
                <w:iCs/>
                <w:sz w:val="24"/>
                <w:szCs w:val="24"/>
                <w:lang w:eastAsia="lv-LV"/>
              </w:rPr>
              <w:t>.</w:t>
            </w:r>
          </w:p>
          <w:p w14:paraId="12DBBFF5" w14:textId="1FD4DA80" w:rsidR="00703120" w:rsidRPr="00BC2633" w:rsidRDefault="00F560B6" w:rsidP="00F560B6">
            <w:pPr>
              <w:spacing w:after="0" w:line="240" w:lineRule="auto"/>
              <w:ind w:firstLine="529"/>
              <w:jc w:val="both"/>
              <w:rPr>
                <w:rFonts w:eastAsia="Times New Roman"/>
                <w:sz w:val="24"/>
                <w:szCs w:val="24"/>
                <w:lang w:eastAsia="lv-LV"/>
              </w:rPr>
            </w:pPr>
            <w:r w:rsidRPr="00F560B6">
              <w:rPr>
                <w:rFonts w:eastAsia="Times New Roman"/>
                <w:iCs/>
                <w:sz w:val="24"/>
                <w:szCs w:val="24"/>
                <w:lang w:eastAsia="lv-LV"/>
              </w:rPr>
              <w:t xml:space="preserve">Personām notariālās palīdzības saņemšanai būs nepieciešams vērsties pie Latvijas Republikā praktizējošiem zvērinātiem notāriem. Attiecīgi pieaugs zvērinātiem notāriem veicamo pienākumu apjoms, jo pie viņiem vērsīsies saņemt notariālo palīdzību, kuras līdz likumprojektā noteiktā regulējuma spēkā stāšanās brīdim notariālo palīdzību varēja saņemt bāriņtiesās. </w:t>
            </w:r>
          </w:p>
        </w:tc>
      </w:tr>
      <w:tr w:rsidR="00DA326E" w:rsidRPr="00BC2633" w14:paraId="5245BA7A" w14:textId="77777777" w:rsidTr="00DA326E">
        <w:trPr>
          <w:trHeight w:val="510"/>
        </w:trPr>
        <w:tc>
          <w:tcPr>
            <w:tcW w:w="200" w:type="pct"/>
            <w:tcBorders>
              <w:top w:val="outset" w:sz="6" w:space="0" w:color="414142"/>
              <w:left w:val="outset" w:sz="6" w:space="0" w:color="414142"/>
              <w:bottom w:val="outset" w:sz="6" w:space="0" w:color="414142"/>
              <w:right w:val="outset" w:sz="6" w:space="0" w:color="414142"/>
            </w:tcBorders>
            <w:hideMark/>
          </w:tcPr>
          <w:p w14:paraId="5F40837F" w14:textId="77777777" w:rsidR="004D15A9" w:rsidRPr="00BC2633" w:rsidRDefault="004D15A9" w:rsidP="00C26E82">
            <w:pPr>
              <w:spacing w:after="0" w:line="240" w:lineRule="auto"/>
              <w:rPr>
                <w:rFonts w:eastAsia="Times New Roman"/>
                <w:sz w:val="24"/>
                <w:szCs w:val="24"/>
                <w:lang w:eastAsia="lv-LV"/>
              </w:rPr>
            </w:pPr>
            <w:r w:rsidRPr="00BC2633">
              <w:rPr>
                <w:rFonts w:eastAsia="Times New Roman"/>
                <w:sz w:val="24"/>
                <w:szCs w:val="24"/>
                <w:lang w:eastAsia="lv-LV"/>
              </w:rPr>
              <w:t>3.</w:t>
            </w:r>
          </w:p>
        </w:tc>
        <w:tc>
          <w:tcPr>
            <w:tcW w:w="1601" w:type="pct"/>
            <w:gridSpan w:val="2"/>
            <w:tcBorders>
              <w:top w:val="outset" w:sz="6" w:space="0" w:color="414142"/>
              <w:left w:val="outset" w:sz="6" w:space="0" w:color="414142"/>
              <w:bottom w:val="outset" w:sz="6" w:space="0" w:color="414142"/>
              <w:right w:val="outset" w:sz="6" w:space="0" w:color="414142"/>
            </w:tcBorders>
            <w:hideMark/>
          </w:tcPr>
          <w:p w14:paraId="490198F8" w14:textId="77777777" w:rsidR="004D15A9" w:rsidRPr="00BC2633" w:rsidRDefault="004D15A9" w:rsidP="00C26E82">
            <w:pPr>
              <w:spacing w:after="0" w:line="240" w:lineRule="auto"/>
              <w:rPr>
                <w:rFonts w:eastAsia="Times New Roman"/>
                <w:sz w:val="24"/>
                <w:szCs w:val="24"/>
                <w:lang w:eastAsia="lv-LV"/>
              </w:rPr>
            </w:pPr>
            <w:r w:rsidRPr="00BC2633">
              <w:rPr>
                <w:rFonts w:eastAsia="Times New Roman"/>
                <w:sz w:val="24"/>
                <w:szCs w:val="24"/>
                <w:lang w:eastAsia="lv-LV"/>
              </w:rPr>
              <w:t>Administratīvo izmaksu monetārs novērtējums</w:t>
            </w:r>
          </w:p>
        </w:tc>
        <w:tc>
          <w:tcPr>
            <w:tcW w:w="3199" w:type="pct"/>
            <w:gridSpan w:val="6"/>
            <w:tcBorders>
              <w:top w:val="outset" w:sz="6" w:space="0" w:color="414142"/>
              <w:left w:val="outset" w:sz="6" w:space="0" w:color="414142"/>
              <w:bottom w:val="outset" w:sz="6" w:space="0" w:color="414142"/>
              <w:right w:val="outset" w:sz="6" w:space="0" w:color="414142"/>
            </w:tcBorders>
            <w:hideMark/>
          </w:tcPr>
          <w:p w14:paraId="5D564945" w14:textId="31B5ABF0" w:rsidR="00201B6E" w:rsidRPr="00BC2633" w:rsidRDefault="009B3CFF" w:rsidP="009B3CFF">
            <w:pPr>
              <w:spacing w:after="0" w:line="240" w:lineRule="auto"/>
              <w:ind w:firstLine="529"/>
              <w:jc w:val="both"/>
              <w:rPr>
                <w:rFonts w:eastAsia="Times New Roman"/>
                <w:sz w:val="24"/>
                <w:szCs w:val="24"/>
                <w:lang w:eastAsia="lv-LV"/>
              </w:rPr>
            </w:pPr>
            <w:r w:rsidRPr="009B3CFF">
              <w:rPr>
                <w:rFonts w:eastAsia="Times New Roman"/>
                <w:sz w:val="24"/>
                <w:szCs w:val="24"/>
                <w:lang w:eastAsia="lv-LV"/>
              </w:rPr>
              <w:t>Personām, kuras vēlēsies saņemt zvērināta notāra palīdzību, būs nepieciešams segt zvērināta notāra atlīdzības takses, kas regulētas Ministru kabineta 2013. gada 3. septembra noteikumos Nr. 737 "Noteikumi par zvērinātu notāru atlīdzības taksēm un to noteikšanas kārtību", ja vien tās no šīs atlīdzības netiks atbrīvotas, un valsts nodevu par notariālo darbību izpildi saskaņā ar Ministru kabineta 2009. gada 22. septembra noteikumiem Nr. 1069 "Noteikumi par valsts nodevu par notariālo darbību izpildi". Vienlaikus nav prognozējams, cik personas un kādu darbību veikšanai vērsīsies pie zvērinātiem notāriem, kā arī, cik personas un kādā apmērā tiks atbrīvotas no zvērināta notāra atlīdzības takses un valsts nodevas samaksas.</w:t>
            </w:r>
          </w:p>
        </w:tc>
      </w:tr>
      <w:tr w:rsidR="00DA326E" w:rsidRPr="00BC2633" w14:paraId="2C02878A" w14:textId="77777777" w:rsidTr="00DA326E">
        <w:trPr>
          <w:trHeight w:val="510"/>
        </w:trPr>
        <w:tc>
          <w:tcPr>
            <w:tcW w:w="200" w:type="pct"/>
            <w:tcBorders>
              <w:top w:val="outset" w:sz="6" w:space="0" w:color="414142"/>
              <w:left w:val="outset" w:sz="6" w:space="0" w:color="414142"/>
              <w:bottom w:val="outset" w:sz="6" w:space="0" w:color="414142"/>
              <w:right w:val="outset" w:sz="6" w:space="0" w:color="414142"/>
            </w:tcBorders>
          </w:tcPr>
          <w:p w14:paraId="5745159C" w14:textId="017EBBC8" w:rsidR="00A1552F" w:rsidRPr="00604C73" w:rsidRDefault="00A1552F" w:rsidP="00C26E82">
            <w:pPr>
              <w:spacing w:after="0" w:line="240" w:lineRule="auto"/>
              <w:rPr>
                <w:rFonts w:eastAsia="Times New Roman"/>
                <w:sz w:val="24"/>
                <w:szCs w:val="24"/>
                <w:lang w:eastAsia="lv-LV"/>
              </w:rPr>
            </w:pPr>
            <w:r w:rsidRPr="00604C73">
              <w:rPr>
                <w:rFonts w:eastAsia="Times New Roman"/>
                <w:sz w:val="24"/>
                <w:szCs w:val="24"/>
                <w:lang w:eastAsia="lv-LV"/>
              </w:rPr>
              <w:t>4.</w:t>
            </w:r>
          </w:p>
        </w:tc>
        <w:tc>
          <w:tcPr>
            <w:tcW w:w="1601" w:type="pct"/>
            <w:gridSpan w:val="2"/>
            <w:tcBorders>
              <w:top w:val="outset" w:sz="6" w:space="0" w:color="414142"/>
              <w:left w:val="outset" w:sz="6" w:space="0" w:color="414142"/>
              <w:bottom w:val="outset" w:sz="6" w:space="0" w:color="414142"/>
              <w:right w:val="outset" w:sz="6" w:space="0" w:color="414142"/>
            </w:tcBorders>
          </w:tcPr>
          <w:p w14:paraId="105AF451" w14:textId="0BBD8082" w:rsidR="00A1552F" w:rsidRPr="00604C73" w:rsidRDefault="00A1552F" w:rsidP="00C26E82">
            <w:pPr>
              <w:spacing w:after="0" w:line="240" w:lineRule="auto"/>
              <w:rPr>
                <w:rFonts w:eastAsia="Times New Roman"/>
                <w:sz w:val="24"/>
                <w:szCs w:val="24"/>
                <w:lang w:eastAsia="lv-LV"/>
              </w:rPr>
            </w:pPr>
            <w:r w:rsidRPr="00604C73">
              <w:rPr>
                <w:rFonts w:eastAsia="Times New Roman"/>
                <w:sz w:val="24"/>
                <w:szCs w:val="24"/>
                <w:lang w:eastAsia="lv-LV"/>
              </w:rPr>
              <w:t>Atbilstības izmaksu monetārs novērtējums</w:t>
            </w:r>
          </w:p>
        </w:tc>
        <w:tc>
          <w:tcPr>
            <w:tcW w:w="3199" w:type="pct"/>
            <w:gridSpan w:val="6"/>
            <w:tcBorders>
              <w:top w:val="outset" w:sz="6" w:space="0" w:color="414142"/>
              <w:left w:val="outset" w:sz="6" w:space="0" w:color="414142"/>
              <w:bottom w:val="outset" w:sz="6" w:space="0" w:color="414142"/>
              <w:right w:val="outset" w:sz="6" w:space="0" w:color="414142"/>
            </w:tcBorders>
          </w:tcPr>
          <w:p w14:paraId="0C5B7775" w14:textId="36A29868" w:rsidR="00201B6E" w:rsidRPr="00604C73" w:rsidRDefault="00A957CD" w:rsidP="0009510C">
            <w:pPr>
              <w:spacing w:after="0" w:line="240" w:lineRule="auto"/>
              <w:ind w:firstLine="529"/>
              <w:jc w:val="both"/>
              <w:rPr>
                <w:rFonts w:eastAsia="Times New Roman"/>
                <w:sz w:val="24"/>
                <w:szCs w:val="24"/>
                <w:lang w:eastAsia="lv-LV"/>
              </w:rPr>
            </w:pPr>
            <w:r w:rsidRPr="00A957CD">
              <w:rPr>
                <w:rFonts w:eastAsia="Times New Roman"/>
                <w:sz w:val="24"/>
                <w:szCs w:val="24"/>
                <w:lang w:eastAsia="lv-LV"/>
              </w:rPr>
              <w:t>Likumprojekts šo jomu neskar.</w:t>
            </w:r>
          </w:p>
        </w:tc>
      </w:tr>
      <w:tr w:rsidR="00DA326E" w:rsidRPr="00BC2633" w14:paraId="058C8E07" w14:textId="77777777" w:rsidTr="00DA326E">
        <w:trPr>
          <w:trHeight w:val="345"/>
        </w:trPr>
        <w:tc>
          <w:tcPr>
            <w:tcW w:w="200" w:type="pct"/>
            <w:tcBorders>
              <w:top w:val="outset" w:sz="6" w:space="0" w:color="414142"/>
              <w:left w:val="outset" w:sz="6" w:space="0" w:color="414142"/>
              <w:bottom w:val="single" w:sz="4" w:space="0" w:color="auto"/>
              <w:right w:val="outset" w:sz="6" w:space="0" w:color="414142"/>
            </w:tcBorders>
            <w:hideMark/>
          </w:tcPr>
          <w:p w14:paraId="580FAF10" w14:textId="4634BFC2" w:rsidR="004D15A9" w:rsidRPr="00BC2633" w:rsidRDefault="00A1552F" w:rsidP="00C26E82">
            <w:pPr>
              <w:spacing w:after="0" w:line="240" w:lineRule="auto"/>
              <w:rPr>
                <w:rFonts w:eastAsia="Times New Roman"/>
                <w:sz w:val="24"/>
                <w:szCs w:val="24"/>
                <w:lang w:eastAsia="lv-LV"/>
              </w:rPr>
            </w:pPr>
            <w:r>
              <w:rPr>
                <w:rFonts w:eastAsia="Times New Roman"/>
                <w:sz w:val="24"/>
                <w:szCs w:val="24"/>
                <w:lang w:eastAsia="lv-LV"/>
              </w:rPr>
              <w:t>5</w:t>
            </w:r>
            <w:r w:rsidR="004D15A9" w:rsidRPr="00BC2633">
              <w:rPr>
                <w:rFonts w:eastAsia="Times New Roman"/>
                <w:sz w:val="24"/>
                <w:szCs w:val="24"/>
                <w:lang w:eastAsia="lv-LV"/>
              </w:rPr>
              <w:t>.</w:t>
            </w:r>
          </w:p>
        </w:tc>
        <w:tc>
          <w:tcPr>
            <w:tcW w:w="1601" w:type="pct"/>
            <w:gridSpan w:val="2"/>
            <w:tcBorders>
              <w:top w:val="outset" w:sz="6" w:space="0" w:color="414142"/>
              <w:left w:val="outset" w:sz="6" w:space="0" w:color="414142"/>
              <w:bottom w:val="single" w:sz="4" w:space="0" w:color="auto"/>
              <w:right w:val="outset" w:sz="6" w:space="0" w:color="414142"/>
            </w:tcBorders>
            <w:hideMark/>
          </w:tcPr>
          <w:p w14:paraId="6CBBE35C" w14:textId="77777777" w:rsidR="004D15A9" w:rsidRPr="00BC2633" w:rsidRDefault="004D15A9" w:rsidP="00C26E82">
            <w:pPr>
              <w:spacing w:after="0" w:line="240" w:lineRule="auto"/>
              <w:rPr>
                <w:rFonts w:eastAsia="Times New Roman"/>
                <w:sz w:val="24"/>
                <w:szCs w:val="24"/>
                <w:lang w:eastAsia="lv-LV"/>
              </w:rPr>
            </w:pPr>
            <w:r w:rsidRPr="00BC2633">
              <w:rPr>
                <w:rFonts w:eastAsia="Times New Roman"/>
                <w:sz w:val="24"/>
                <w:szCs w:val="24"/>
                <w:lang w:eastAsia="lv-LV"/>
              </w:rPr>
              <w:t>Cita informācija</w:t>
            </w:r>
          </w:p>
        </w:tc>
        <w:tc>
          <w:tcPr>
            <w:tcW w:w="3199" w:type="pct"/>
            <w:gridSpan w:val="6"/>
            <w:tcBorders>
              <w:top w:val="outset" w:sz="6" w:space="0" w:color="414142"/>
              <w:left w:val="outset" w:sz="6" w:space="0" w:color="414142"/>
              <w:bottom w:val="single" w:sz="4" w:space="0" w:color="auto"/>
              <w:right w:val="outset" w:sz="6" w:space="0" w:color="414142"/>
            </w:tcBorders>
            <w:hideMark/>
          </w:tcPr>
          <w:p w14:paraId="5CC17AB0" w14:textId="01101157" w:rsidR="004D15A9" w:rsidRPr="00BC2633" w:rsidRDefault="00201B6E" w:rsidP="0009510C">
            <w:pPr>
              <w:spacing w:after="0" w:line="240" w:lineRule="auto"/>
              <w:ind w:firstLine="529"/>
              <w:jc w:val="both"/>
              <w:rPr>
                <w:rFonts w:eastAsia="Times New Roman"/>
                <w:sz w:val="24"/>
                <w:szCs w:val="24"/>
                <w:lang w:eastAsia="lv-LV"/>
              </w:rPr>
            </w:pPr>
            <w:r>
              <w:rPr>
                <w:rFonts w:eastAsia="Times New Roman"/>
                <w:sz w:val="24"/>
                <w:szCs w:val="24"/>
                <w:lang w:eastAsia="lv-LV"/>
              </w:rPr>
              <w:t>Nav.</w:t>
            </w:r>
          </w:p>
        </w:tc>
      </w:tr>
      <w:tr w:rsidR="0059057E" w:rsidRPr="00BC2633" w14:paraId="347A5AC7" w14:textId="77777777" w:rsidTr="0059057E">
        <w:trPr>
          <w:trHeight w:val="360"/>
        </w:trPr>
        <w:tc>
          <w:tcPr>
            <w:tcW w:w="5000" w:type="pct"/>
            <w:gridSpan w:val="9"/>
            <w:tcBorders>
              <w:top w:val="single" w:sz="4" w:space="0" w:color="auto"/>
              <w:left w:val="nil"/>
              <w:bottom w:val="nil"/>
              <w:right w:val="nil"/>
            </w:tcBorders>
            <w:vAlign w:val="center"/>
          </w:tcPr>
          <w:p w14:paraId="541E9657" w14:textId="77777777" w:rsidR="0059057E" w:rsidRDefault="0059057E" w:rsidP="00C26E82">
            <w:pPr>
              <w:spacing w:after="0" w:line="240" w:lineRule="auto"/>
              <w:ind w:firstLine="300"/>
              <w:jc w:val="center"/>
              <w:rPr>
                <w:rFonts w:eastAsia="Times New Roman"/>
                <w:b/>
                <w:bCs/>
                <w:sz w:val="24"/>
                <w:szCs w:val="24"/>
                <w:lang w:eastAsia="lv-LV"/>
              </w:rPr>
            </w:pPr>
          </w:p>
        </w:tc>
      </w:tr>
      <w:tr w:rsidR="00ED4F0F" w:rsidRPr="00ED4F0F" w14:paraId="26E47A37" w14:textId="77777777" w:rsidTr="005F3569">
        <w:trPr>
          <w:trHeight w:val="360"/>
        </w:trPr>
        <w:tc>
          <w:tcPr>
            <w:tcW w:w="5000" w:type="pct"/>
            <w:gridSpan w:val="9"/>
            <w:tcBorders>
              <w:top w:val="single" w:sz="4" w:space="0" w:color="auto"/>
              <w:left w:val="outset" w:sz="6" w:space="0" w:color="414142"/>
              <w:bottom w:val="outset" w:sz="6" w:space="0" w:color="414142"/>
              <w:right w:val="outset" w:sz="6" w:space="0" w:color="414142"/>
            </w:tcBorders>
            <w:vAlign w:val="center"/>
            <w:hideMark/>
          </w:tcPr>
          <w:p w14:paraId="2E770416" w14:textId="77777777" w:rsidR="00ED4F0F" w:rsidRPr="00ED4F0F" w:rsidRDefault="00ED4F0F" w:rsidP="00ED4F0F">
            <w:pPr>
              <w:spacing w:after="0" w:line="240" w:lineRule="auto"/>
              <w:ind w:firstLine="300"/>
              <w:jc w:val="center"/>
              <w:rPr>
                <w:rFonts w:eastAsia="Times New Roman"/>
                <w:b/>
                <w:bCs/>
                <w:sz w:val="24"/>
                <w:szCs w:val="24"/>
                <w:lang w:eastAsia="lv-LV"/>
              </w:rPr>
            </w:pPr>
            <w:r w:rsidRPr="00ED4F0F">
              <w:rPr>
                <w:rFonts w:eastAsia="Times New Roman"/>
                <w:b/>
                <w:bCs/>
                <w:sz w:val="24"/>
                <w:szCs w:val="24"/>
                <w:lang w:eastAsia="lv-LV"/>
              </w:rPr>
              <w:t>III. Tiesību akta projekta ietekme uz valsts budžetu un pašvaldību budžetiem</w:t>
            </w:r>
          </w:p>
        </w:tc>
      </w:tr>
      <w:tr w:rsidR="00ED4F0F" w:rsidRPr="00ED4F0F" w14:paraId="0AD792E1" w14:textId="77777777" w:rsidTr="005F356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Ex>
        <w:trPr>
          <w:cantSplit/>
        </w:trPr>
        <w:tc>
          <w:tcPr>
            <w:tcW w:w="1251" w:type="pct"/>
            <w:gridSpan w:val="2"/>
            <w:vMerge w:val="restart"/>
            <w:shd w:val="clear" w:color="auto" w:fill="FFFFFF"/>
            <w:vAlign w:val="center"/>
          </w:tcPr>
          <w:p w14:paraId="263148A1" w14:textId="77777777" w:rsidR="00ED4F0F" w:rsidRPr="00ED4F0F" w:rsidRDefault="00ED4F0F" w:rsidP="00ED4F0F">
            <w:pPr>
              <w:spacing w:after="0" w:line="240" w:lineRule="auto"/>
              <w:jc w:val="center"/>
              <w:rPr>
                <w:rFonts w:eastAsia="Times New Roman"/>
                <w:sz w:val="24"/>
                <w:szCs w:val="24"/>
                <w:lang w:eastAsia="lv-LV"/>
              </w:rPr>
            </w:pPr>
            <w:r w:rsidRPr="00ED4F0F">
              <w:rPr>
                <w:rFonts w:eastAsia="Times New Roman"/>
                <w:sz w:val="24"/>
                <w:szCs w:val="24"/>
                <w:lang w:eastAsia="lv-LV"/>
              </w:rPr>
              <w:t>Rādītāji</w:t>
            </w:r>
          </w:p>
        </w:tc>
        <w:tc>
          <w:tcPr>
            <w:tcW w:w="1097" w:type="pct"/>
            <w:gridSpan w:val="2"/>
            <w:vMerge w:val="restart"/>
            <w:shd w:val="clear" w:color="auto" w:fill="FFFFFF"/>
            <w:vAlign w:val="center"/>
            <w:hideMark/>
          </w:tcPr>
          <w:p w14:paraId="4BBC0840" w14:textId="6AD31295" w:rsidR="00ED4F0F" w:rsidRPr="00ED4F0F" w:rsidRDefault="00ED4F0F" w:rsidP="00ED4F0F">
            <w:pPr>
              <w:spacing w:after="0" w:line="240" w:lineRule="auto"/>
              <w:jc w:val="center"/>
              <w:rPr>
                <w:rFonts w:eastAsia="Times New Roman"/>
                <w:sz w:val="24"/>
                <w:szCs w:val="24"/>
                <w:lang w:eastAsia="lv-LV"/>
              </w:rPr>
            </w:pPr>
            <w:r w:rsidRPr="00ED4F0F">
              <w:rPr>
                <w:rFonts w:eastAsia="Times New Roman"/>
                <w:sz w:val="24"/>
                <w:szCs w:val="24"/>
                <w:lang w:eastAsia="lv-LV"/>
              </w:rPr>
              <w:t>2019.</w:t>
            </w:r>
            <w:r w:rsidR="00700701">
              <w:rPr>
                <w:rFonts w:eastAsia="Times New Roman"/>
                <w:sz w:val="24"/>
                <w:szCs w:val="24"/>
                <w:lang w:eastAsia="lv-LV"/>
              </w:rPr>
              <w:t> </w:t>
            </w:r>
            <w:r w:rsidRPr="00ED4F0F">
              <w:rPr>
                <w:rFonts w:eastAsia="Times New Roman"/>
                <w:sz w:val="24"/>
                <w:szCs w:val="24"/>
                <w:lang w:eastAsia="lv-LV"/>
              </w:rPr>
              <w:t>gads</w:t>
            </w:r>
          </w:p>
        </w:tc>
        <w:tc>
          <w:tcPr>
            <w:tcW w:w="2652" w:type="pct"/>
            <w:gridSpan w:val="5"/>
            <w:shd w:val="clear" w:color="auto" w:fill="FFFFFF"/>
            <w:vAlign w:val="center"/>
            <w:hideMark/>
          </w:tcPr>
          <w:p w14:paraId="07956F32" w14:textId="77777777" w:rsidR="00ED4F0F" w:rsidRPr="00ED4F0F" w:rsidRDefault="00ED4F0F" w:rsidP="00ED4F0F">
            <w:pPr>
              <w:spacing w:after="0" w:line="240" w:lineRule="auto"/>
              <w:jc w:val="center"/>
              <w:rPr>
                <w:rFonts w:eastAsia="Times New Roman"/>
                <w:sz w:val="24"/>
                <w:szCs w:val="24"/>
                <w:lang w:eastAsia="lv-LV"/>
              </w:rPr>
            </w:pPr>
            <w:r w:rsidRPr="00ED4F0F">
              <w:rPr>
                <w:rFonts w:eastAsia="Times New Roman"/>
                <w:sz w:val="24"/>
                <w:szCs w:val="24"/>
                <w:lang w:eastAsia="lv-LV"/>
              </w:rPr>
              <w:t>Turpmākie trīs gadi (</w:t>
            </w:r>
            <w:proofErr w:type="spellStart"/>
            <w:r w:rsidRPr="00ED4F0F">
              <w:rPr>
                <w:rFonts w:eastAsia="Times New Roman"/>
                <w:i/>
                <w:sz w:val="24"/>
                <w:szCs w:val="24"/>
                <w:lang w:eastAsia="lv-LV"/>
              </w:rPr>
              <w:t>euro</w:t>
            </w:r>
            <w:proofErr w:type="spellEnd"/>
            <w:r w:rsidRPr="00ED4F0F">
              <w:rPr>
                <w:rFonts w:eastAsia="Times New Roman"/>
                <w:sz w:val="24"/>
                <w:szCs w:val="24"/>
                <w:lang w:eastAsia="lv-LV"/>
              </w:rPr>
              <w:t>)</w:t>
            </w:r>
          </w:p>
        </w:tc>
      </w:tr>
      <w:tr w:rsidR="00ED4F0F" w:rsidRPr="00ED4F0F" w14:paraId="25CBAD64" w14:textId="77777777" w:rsidTr="005F356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Ex>
        <w:trPr>
          <w:cantSplit/>
        </w:trPr>
        <w:tc>
          <w:tcPr>
            <w:tcW w:w="1251" w:type="pct"/>
            <w:gridSpan w:val="2"/>
            <w:vMerge/>
            <w:shd w:val="clear" w:color="auto" w:fill="auto"/>
            <w:vAlign w:val="center"/>
            <w:hideMark/>
          </w:tcPr>
          <w:p w14:paraId="0B2A80AE" w14:textId="77777777" w:rsidR="00ED4F0F" w:rsidRPr="00ED4F0F" w:rsidRDefault="00ED4F0F" w:rsidP="00ED4F0F">
            <w:pPr>
              <w:spacing w:after="0" w:line="240" w:lineRule="auto"/>
              <w:jc w:val="both"/>
              <w:rPr>
                <w:rFonts w:eastAsia="Times New Roman"/>
                <w:sz w:val="24"/>
                <w:szCs w:val="24"/>
                <w:lang w:eastAsia="lv-LV"/>
              </w:rPr>
            </w:pPr>
          </w:p>
        </w:tc>
        <w:tc>
          <w:tcPr>
            <w:tcW w:w="1097" w:type="pct"/>
            <w:gridSpan w:val="2"/>
            <w:vMerge/>
            <w:shd w:val="clear" w:color="auto" w:fill="auto"/>
            <w:vAlign w:val="center"/>
            <w:hideMark/>
          </w:tcPr>
          <w:p w14:paraId="78975CDD" w14:textId="77777777" w:rsidR="00ED4F0F" w:rsidRPr="00ED4F0F" w:rsidRDefault="00ED4F0F" w:rsidP="00ED4F0F">
            <w:pPr>
              <w:spacing w:after="0" w:line="240" w:lineRule="auto"/>
              <w:jc w:val="both"/>
              <w:rPr>
                <w:rFonts w:eastAsia="Times New Roman"/>
                <w:sz w:val="24"/>
                <w:szCs w:val="24"/>
                <w:lang w:eastAsia="lv-LV"/>
              </w:rPr>
            </w:pPr>
          </w:p>
        </w:tc>
        <w:tc>
          <w:tcPr>
            <w:tcW w:w="1017" w:type="pct"/>
            <w:gridSpan w:val="2"/>
            <w:shd w:val="clear" w:color="auto" w:fill="FFFFFF"/>
            <w:vAlign w:val="center"/>
            <w:hideMark/>
          </w:tcPr>
          <w:p w14:paraId="61D27954" w14:textId="77777777" w:rsidR="00ED4F0F" w:rsidRPr="00ED4F0F" w:rsidRDefault="00ED4F0F" w:rsidP="00ED4F0F">
            <w:pPr>
              <w:spacing w:after="0" w:line="240" w:lineRule="auto"/>
              <w:jc w:val="center"/>
              <w:rPr>
                <w:rFonts w:eastAsia="Times New Roman"/>
                <w:sz w:val="24"/>
                <w:szCs w:val="24"/>
                <w:lang w:eastAsia="lv-LV"/>
              </w:rPr>
            </w:pPr>
            <w:r w:rsidRPr="00ED4F0F">
              <w:rPr>
                <w:rFonts w:eastAsia="Times New Roman"/>
                <w:sz w:val="24"/>
                <w:szCs w:val="24"/>
                <w:lang w:eastAsia="lv-LV"/>
              </w:rPr>
              <w:t>2020</w:t>
            </w:r>
          </w:p>
        </w:tc>
        <w:tc>
          <w:tcPr>
            <w:tcW w:w="1016" w:type="pct"/>
            <w:gridSpan w:val="2"/>
            <w:shd w:val="clear" w:color="auto" w:fill="FFFFFF"/>
            <w:vAlign w:val="center"/>
            <w:hideMark/>
          </w:tcPr>
          <w:p w14:paraId="62856CD8" w14:textId="77777777" w:rsidR="00ED4F0F" w:rsidRPr="00ED4F0F" w:rsidRDefault="00ED4F0F" w:rsidP="00ED4F0F">
            <w:pPr>
              <w:spacing w:after="0" w:line="240" w:lineRule="auto"/>
              <w:jc w:val="center"/>
              <w:rPr>
                <w:rFonts w:eastAsia="Times New Roman"/>
                <w:sz w:val="24"/>
                <w:szCs w:val="24"/>
                <w:lang w:eastAsia="lv-LV"/>
              </w:rPr>
            </w:pPr>
            <w:r w:rsidRPr="00ED4F0F">
              <w:rPr>
                <w:rFonts w:eastAsia="Times New Roman"/>
                <w:sz w:val="24"/>
                <w:szCs w:val="24"/>
                <w:lang w:eastAsia="lv-LV"/>
              </w:rPr>
              <w:t>2021</w:t>
            </w:r>
          </w:p>
        </w:tc>
        <w:tc>
          <w:tcPr>
            <w:tcW w:w="619" w:type="pct"/>
            <w:shd w:val="clear" w:color="auto" w:fill="FFFFFF"/>
            <w:vAlign w:val="center"/>
            <w:hideMark/>
          </w:tcPr>
          <w:p w14:paraId="33AD98CD" w14:textId="77777777" w:rsidR="00ED4F0F" w:rsidRPr="00ED4F0F" w:rsidRDefault="00ED4F0F" w:rsidP="00ED4F0F">
            <w:pPr>
              <w:spacing w:after="0" w:line="240" w:lineRule="auto"/>
              <w:jc w:val="center"/>
              <w:rPr>
                <w:rFonts w:eastAsia="Times New Roman"/>
                <w:sz w:val="24"/>
                <w:szCs w:val="24"/>
                <w:lang w:eastAsia="lv-LV"/>
              </w:rPr>
            </w:pPr>
            <w:r w:rsidRPr="00ED4F0F">
              <w:rPr>
                <w:rFonts w:eastAsia="Times New Roman"/>
                <w:sz w:val="24"/>
                <w:szCs w:val="24"/>
                <w:lang w:eastAsia="lv-LV"/>
              </w:rPr>
              <w:t>2022</w:t>
            </w:r>
          </w:p>
        </w:tc>
      </w:tr>
      <w:tr w:rsidR="00ED4F0F" w:rsidRPr="00ED4F0F" w14:paraId="4EC54E3B" w14:textId="77777777" w:rsidTr="00B515E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Ex>
        <w:trPr>
          <w:cantSplit/>
        </w:trPr>
        <w:tc>
          <w:tcPr>
            <w:tcW w:w="1251" w:type="pct"/>
            <w:gridSpan w:val="2"/>
            <w:vMerge/>
            <w:shd w:val="clear" w:color="auto" w:fill="auto"/>
            <w:vAlign w:val="center"/>
            <w:hideMark/>
          </w:tcPr>
          <w:p w14:paraId="11C7A2A8" w14:textId="77777777" w:rsidR="00ED4F0F" w:rsidRPr="00ED4F0F" w:rsidRDefault="00ED4F0F" w:rsidP="00ED4F0F">
            <w:pPr>
              <w:spacing w:after="0" w:line="240" w:lineRule="auto"/>
              <w:jc w:val="both"/>
              <w:rPr>
                <w:rFonts w:eastAsia="Times New Roman"/>
                <w:sz w:val="24"/>
                <w:szCs w:val="24"/>
                <w:lang w:eastAsia="lv-LV"/>
              </w:rPr>
            </w:pPr>
          </w:p>
        </w:tc>
        <w:tc>
          <w:tcPr>
            <w:tcW w:w="550" w:type="pct"/>
            <w:shd w:val="clear" w:color="auto" w:fill="FFFFFF"/>
            <w:vAlign w:val="center"/>
            <w:hideMark/>
          </w:tcPr>
          <w:p w14:paraId="32B7CBE4" w14:textId="77777777" w:rsidR="00ED4F0F" w:rsidRPr="00ED4F0F" w:rsidRDefault="00ED4F0F" w:rsidP="00ED4F0F">
            <w:pPr>
              <w:spacing w:after="0" w:line="240" w:lineRule="auto"/>
              <w:jc w:val="center"/>
              <w:rPr>
                <w:rFonts w:eastAsia="Times New Roman"/>
                <w:sz w:val="24"/>
                <w:szCs w:val="24"/>
                <w:lang w:eastAsia="lv-LV"/>
              </w:rPr>
            </w:pPr>
            <w:r w:rsidRPr="00ED4F0F">
              <w:rPr>
                <w:rFonts w:eastAsia="Times New Roman"/>
                <w:sz w:val="24"/>
                <w:szCs w:val="24"/>
                <w:lang w:eastAsia="lv-LV"/>
              </w:rPr>
              <w:t>saskaņā ar valsts budžetu kārtējam gadam</w:t>
            </w:r>
          </w:p>
        </w:tc>
        <w:tc>
          <w:tcPr>
            <w:tcW w:w="547" w:type="pct"/>
            <w:shd w:val="clear" w:color="auto" w:fill="FFFFFF"/>
            <w:vAlign w:val="center"/>
            <w:hideMark/>
          </w:tcPr>
          <w:p w14:paraId="5015C0E5" w14:textId="77777777" w:rsidR="00ED4F0F" w:rsidRPr="00ED4F0F" w:rsidRDefault="00ED4F0F" w:rsidP="00ED4F0F">
            <w:pPr>
              <w:spacing w:after="0" w:line="240" w:lineRule="auto"/>
              <w:jc w:val="center"/>
              <w:rPr>
                <w:rFonts w:eastAsia="Times New Roman"/>
                <w:sz w:val="24"/>
                <w:szCs w:val="24"/>
                <w:lang w:eastAsia="lv-LV"/>
              </w:rPr>
            </w:pPr>
            <w:r w:rsidRPr="00ED4F0F">
              <w:rPr>
                <w:rFonts w:eastAsia="Times New Roman"/>
                <w:sz w:val="24"/>
                <w:szCs w:val="24"/>
                <w:lang w:eastAsia="lv-LV"/>
              </w:rPr>
              <w:t>izmaiņas kārtējā gadā, salīdzinot ar valsts budžetu kārtējam gadam</w:t>
            </w:r>
          </w:p>
        </w:tc>
        <w:tc>
          <w:tcPr>
            <w:tcW w:w="546" w:type="pct"/>
            <w:shd w:val="clear" w:color="auto" w:fill="FFFFFF"/>
            <w:vAlign w:val="center"/>
            <w:hideMark/>
          </w:tcPr>
          <w:p w14:paraId="6D95ED93" w14:textId="77777777" w:rsidR="00ED4F0F" w:rsidRPr="00ED4F0F" w:rsidRDefault="00ED4F0F" w:rsidP="00ED4F0F">
            <w:pPr>
              <w:spacing w:after="0" w:line="240" w:lineRule="auto"/>
              <w:jc w:val="center"/>
              <w:rPr>
                <w:rFonts w:eastAsia="Times New Roman"/>
                <w:sz w:val="24"/>
                <w:szCs w:val="24"/>
                <w:lang w:eastAsia="lv-LV"/>
              </w:rPr>
            </w:pPr>
            <w:r w:rsidRPr="00ED4F0F">
              <w:rPr>
                <w:rFonts w:eastAsia="Times New Roman"/>
                <w:sz w:val="24"/>
                <w:szCs w:val="24"/>
                <w:lang w:eastAsia="lv-LV"/>
              </w:rPr>
              <w:t>saskaņā ar vidēja termiņa budžeta ietvaru</w:t>
            </w:r>
          </w:p>
        </w:tc>
        <w:tc>
          <w:tcPr>
            <w:tcW w:w="471" w:type="pct"/>
            <w:shd w:val="clear" w:color="auto" w:fill="FFFFFF"/>
            <w:vAlign w:val="center"/>
            <w:hideMark/>
          </w:tcPr>
          <w:p w14:paraId="2BC81F2F" w14:textId="77777777" w:rsidR="00ED4F0F" w:rsidRPr="00ED4F0F" w:rsidRDefault="00ED4F0F" w:rsidP="00ED4F0F">
            <w:pPr>
              <w:spacing w:after="0" w:line="240" w:lineRule="auto"/>
              <w:jc w:val="center"/>
              <w:rPr>
                <w:rFonts w:eastAsia="Times New Roman"/>
                <w:sz w:val="24"/>
                <w:szCs w:val="24"/>
                <w:lang w:eastAsia="lv-LV"/>
              </w:rPr>
            </w:pPr>
            <w:r w:rsidRPr="00ED4F0F">
              <w:rPr>
                <w:rFonts w:eastAsia="Times New Roman"/>
                <w:sz w:val="24"/>
                <w:szCs w:val="24"/>
                <w:lang w:eastAsia="lv-LV"/>
              </w:rPr>
              <w:t>izmaiņas, salīdzinot ar vidēja termiņa budžeta ietvaru 2020. gadam</w:t>
            </w:r>
          </w:p>
        </w:tc>
        <w:tc>
          <w:tcPr>
            <w:tcW w:w="468" w:type="pct"/>
            <w:shd w:val="clear" w:color="auto" w:fill="FFFFFF"/>
            <w:vAlign w:val="center"/>
            <w:hideMark/>
          </w:tcPr>
          <w:p w14:paraId="37610E70" w14:textId="77777777" w:rsidR="00ED4F0F" w:rsidRPr="00ED4F0F" w:rsidRDefault="00ED4F0F" w:rsidP="00ED4F0F">
            <w:pPr>
              <w:spacing w:after="0" w:line="240" w:lineRule="auto"/>
              <w:jc w:val="center"/>
              <w:rPr>
                <w:rFonts w:eastAsia="Times New Roman"/>
                <w:sz w:val="24"/>
                <w:szCs w:val="24"/>
                <w:lang w:eastAsia="lv-LV"/>
              </w:rPr>
            </w:pPr>
            <w:r w:rsidRPr="00ED4F0F">
              <w:rPr>
                <w:rFonts w:eastAsia="Times New Roman"/>
                <w:sz w:val="24"/>
                <w:szCs w:val="24"/>
                <w:lang w:eastAsia="lv-LV"/>
              </w:rPr>
              <w:t>saskaņā ar vidēja termiņa budžeta ietvaru</w:t>
            </w:r>
          </w:p>
        </w:tc>
        <w:tc>
          <w:tcPr>
            <w:tcW w:w="548" w:type="pct"/>
            <w:shd w:val="clear" w:color="auto" w:fill="FFFFFF"/>
            <w:vAlign w:val="center"/>
            <w:hideMark/>
          </w:tcPr>
          <w:p w14:paraId="2173B9A7" w14:textId="77777777" w:rsidR="00ED4F0F" w:rsidRPr="00ED4F0F" w:rsidRDefault="00ED4F0F" w:rsidP="00ED4F0F">
            <w:pPr>
              <w:spacing w:after="0" w:line="240" w:lineRule="auto"/>
              <w:jc w:val="center"/>
              <w:rPr>
                <w:rFonts w:eastAsia="Times New Roman"/>
                <w:sz w:val="24"/>
                <w:szCs w:val="24"/>
                <w:lang w:eastAsia="lv-LV"/>
              </w:rPr>
            </w:pPr>
            <w:r w:rsidRPr="00ED4F0F">
              <w:rPr>
                <w:rFonts w:eastAsia="Times New Roman"/>
                <w:sz w:val="24"/>
                <w:szCs w:val="24"/>
                <w:lang w:eastAsia="lv-LV"/>
              </w:rPr>
              <w:t>izmaiņas, salīdzinot ar vidēja termiņa budžeta ietvaru 2021. gadam</w:t>
            </w:r>
          </w:p>
        </w:tc>
        <w:tc>
          <w:tcPr>
            <w:tcW w:w="619" w:type="pct"/>
            <w:shd w:val="clear" w:color="auto" w:fill="FFFFFF"/>
            <w:vAlign w:val="center"/>
            <w:hideMark/>
          </w:tcPr>
          <w:p w14:paraId="6FA602C6" w14:textId="0388D82B" w:rsidR="00ED4F0F" w:rsidRPr="00ED4F0F" w:rsidRDefault="00ED4F0F" w:rsidP="00ED4F0F">
            <w:pPr>
              <w:spacing w:after="0" w:line="240" w:lineRule="auto"/>
              <w:jc w:val="center"/>
              <w:rPr>
                <w:rFonts w:eastAsia="Times New Roman"/>
                <w:sz w:val="24"/>
                <w:szCs w:val="24"/>
                <w:lang w:eastAsia="lv-LV"/>
              </w:rPr>
            </w:pPr>
            <w:r w:rsidRPr="00ED4F0F">
              <w:rPr>
                <w:rFonts w:eastAsia="Times New Roman"/>
                <w:sz w:val="24"/>
                <w:szCs w:val="24"/>
                <w:lang w:eastAsia="lv-LV"/>
              </w:rPr>
              <w:t xml:space="preserve">izmaiņas, salīdzinot ar vidēja termiņa budžeta ietvaru </w:t>
            </w:r>
            <w:r w:rsidRPr="00ED4F0F">
              <w:rPr>
                <w:rFonts w:eastAsia="Times New Roman"/>
                <w:sz w:val="24"/>
                <w:szCs w:val="24"/>
                <w:lang w:eastAsia="lv-LV"/>
              </w:rPr>
              <w:br/>
              <w:t>202</w:t>
            </w:r>
            <w:r w:rsidR="00490481">
              <w:rPr>
                <w:rFonts w:eastAsia="Times New Roman"/>
                <w:sz w:val="24"/>
                <w:szCs w:val="24"/>
                <w:lang w:eastAsia="lv-LV"/>
              </w:rPr>
              <w:t>1</w:t>
            </w:r>
            <w:r w:rsidRPr="00ED4F0F">
              <w:rPr>
                <w:rFonts w:eastAsia="Times New Roman"/>
                <w:sz w:val="24"/>
                <w:szCs w:val="24"/>
                <w:lang w:eastAsia="lv-LV"/>
              </w:rPr>
              <w:t>. gadam</w:t>
            </w:r>
          </w:p>
        </w:tc>
      </w:tr>
      <w:tr w:rsidR="00ED4F0F" w:rsidRPr="00ED4F0F" w14:paraId="0BD9D3E7" w14:textId="77777777" w:rsidTr="00B515E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Ex>
        <w:trPr>
          <w:cantSplit/>
        </w:trPr>
        <w:tc>
          <w:tcPr>
            <w:tcW w:w="1251" w:type="pct"/>
            <w:gridSpan w:val="2"/>
            <w:shd w:val="clear" w:color="auto" w:fill="FFFFFF"/>
            <w:vAlign w:val="center"/>
            <w:hideMark/>
          </w:tcPr>
          <w:p w14:paraId="02570148" w14:textId="77777777" w:rsidR="00ED4F0F" w:rsidRPr="00ED4F0F" w:rsidRDefault="00ED4F0F" w:rsidP="00ED4F0F">
            <w:pPr>
              <w:spacing w:after="0" w:line="240" w:lineRule="auto"/>
              <w:jc w:val="center"/>
              <w:rPr>
                <w:rFonts w:eastAsia="Times New Roman"/>
                <w:sz w:val="24"/>
                <w:szCs w:val="24"/>
                <w:lang w:eastAsia="lv-LV"/>
              </w:rPr>
            </w:pPr>
            <w:r w:rsidRPr="00ED4F0F">
              <w:rPr>
                <w:rFonts w:eastAsia="Times New Roman"/>
                <w:sz w:val="24"/>
                <w:szCs w:val="24"/>
                <w:lang w:eastAsia="lv-LV"/>
              </w:rPr>
              <w:t>1</w:t>
            </w:r>
          </w:p>
        </w:tc>
        <w:tc>
          <w:tcPr>
            <w:tcW w:w="550" w:type="pct"/>
            <w:shd w:val="clear" w:color="auto" w:fill="FFFFFF"/>
            <w:vAlign w:val="center"/>
            <w:hideMark/>
          </w:tcPr>
          <w:p w14:paraId="5ED8E472" w14:textId="77777777" w:rsidR="00ED4F0F" w:rsidRPr="00ED4F0F" w:rsidRDefault="00ED4F0F" w:rsidP="00ED4F0F">
            <w:pPr>
              <w:spacing w:after="0" w:line="240" w:lineRule="auto"/>
              <w:jc w:val="center"/>
              <w:rPr>
                <w:rFonts w:eastAsia="Times New Roman"/>
                <w:sz w:val="24"/>
                <w:szCs w:val="24"/>
                <w:lang w:eastAsia="lv-LV"/>
              </w:rPr>
            </w:pPr>
            <w:r w:rsidRPr="00ED4F0F">
              <w:rPr>
                <w:rFonts w:eastAsia="Times New Roman"/>
                <w:sz w:val="24"/>
                <w:szCs w:val="24"/>
                <w:lang w:eastAsia="lv-LV"/>
              </w:rPr>
              <w:t>2</w:t>
            </w:r>
          </w:p>
        </w:tc>
        <w:tc>
          <w:tcPr>
            <w:tcW w:w="547" w:type="pct"/>
            <w:shd w:val="clear" w:color="auto" w:fill="FFFFFF"/>
            <w:vAlign w:val="center"/>
            <w:hideMark/>
          </w:tcPr>
          <w:p w14:paraId="41C0D996" w14:textId="77777777" w:rsidR="00ED4F0F" w:rsidRPr="00ED4F0F" w:rsidRDefault="00ED4F0F" w:rsidP="00ED4F0F">
            <w:pPr>
              <w:spacing w:after="0" w:line="240" w:lineRule="auto"/>
              <w:jc w:val="center"/>
              <w:rPr>
                <w:rFonts w:eastAsia="Times New Roman"/>
                <w:sz w:val="24"/>
                <w:szCs w:val="24"/>
                <w:lang w:eastAsia="lv-LV"/>
              </w:rPr>
            </w:pPr>
            <w:r w:rsidRPr="00ED4F0F">
              <w:rPr>
                <w:rFonts w:eastAsia="Times New Roman"/>
                <w:sz w:val="24"/>
                <w:szCs w:val="24"/>
                <w:lang w:eastAsia="lv-LV"/>
              </w:rPr>
              <w:t>3</w:t>
            </w:r>
          </w:p>
        </w:tc>
        <w:tc>
          <w:tcPr>
            <w:tcW w:w="546" w:type="pct"/>
            <w:shd w:val="clear" w:color="auto" w:fill="FFFFFF"/>
            <w:vAlign w:val="center"/>
            <w:hideMark/>
          </w:tcPr>
          <w:p w14:paraId="1E6816C0" w14:textId="77777777" w:rsidR="00ED4F0F" w:rsidRPr="00ED4F0F" w:rsidRDefault="00ED4F0F" w:rsidP="00ED4F0F">
            <w:pPr>
              <w:spacing w:after="0" w:line="240" w:lineRule="auto"/>
              <w:jc w:val="center"/>
              <w:rPr>
                <w:rFonts w:eastAsia="Times New Roman"/>
                <w:sz w:val="24"/>
                <w:szCs w:val="24"/>
                <w:lang w:eastAsia="lv-LV"/>
              </w:rPr>
            </w:pPr>
            <w:r w:rsidRPr="00ED4F0F">
              <w:rPr>
                <w:rFonts w:eastAsia="Times New Roman"/>
                <w:sz w:val="24"/>
                <w:szCs w:val="24"/>
                <w:lang w:eastAsia="lv-LV"/>
              </w:rPr>
              <w:t>4</w:t>
            </w:r>
          </w:p>
        </w:tc>
        <w:tc>
          <w:tcPr>
            <w:tcW w:w="471" w:type="pct"/>
            <w:shd w:val="clear" w:color="auto" w:fill="FFFFFF"/>
            <w:vAlign w:val="center"/>
            <w:hideMark/>
          </w:tcPr>
          <w:p w14:paraId="1A3D93A0" w14:textId="77777777" w:rsidR="00ED4F0F" w:rsidRPr="00ED4F0F" w:rsidRDefault="00ED4F0F" w:rsidP="00ED4F0F">
            <w:pPr>
              <w:spacing w:after="0" w:line="240" w:lineRule="auto"/>
              <w:jc w:val="center"/>
              <w:rPr>
                <w:rFonts w:eastAsia="Times New Roman"/>
                <w:sz w:val="24"/>
                <w:szCs w:val="24"/>
                <w:lang w:eastAsia="lv-LV"/>
              </w:rPr>
            </w:pPr>
            <w:r w:rsidRPr="00ED4F0F">
              <w:rPr>
                <w:rFonts w:eastAsia="Times New Roman"/>
                <w:sz w:val="24"/>
                <w:szCs w:val="24"/>
                <w:lang w:eastAsia="lv-LV"/>
              </w:rPr>
              <w:t>5</w:t>
            </w:r>
          </w:p>
        </w:tc>
        <w:tc>
          <w:tcPr>
            <w:tcW w:w="468" w:type="pct"/>
            <w:shd w:val="clear" w:color="auto" w:fill="FFFFFF"/>
            <w:vAlign w:val="center"/>
            <w:hideMark/>
          </w:tcPr>
          <w:p w14:paraId="47552CBA" w14:textId="77777777" w:rsidR="00ED4F0F" w:rsidRPr="00ED4F0F" w:rsidRDefault="00ED4F0F" w:rsidP="00ED4F0F">
            <w:pPr>
              <w:spacing w:after="0" w:line="240" w:lineRule="auto"/>
              <w:jc w:val="center"/>
              <w:rPr>
                <w:rFonts w:eastAsia="Times New Roman"/>
                <w:sz w:val="24"/>
                <w:szCs w:val="24"/>
                <w:lang w:eastAsia="lv-LV"/>
              </w:rPr>
            </w:pPr>
            <w:r w:rsidRPr="00ED4F0F">
              <w:rPr>
                <w:rFonts w:eastAsia="Times New Roman"/>
                <w:sz w:val="24"/>
                <w:szCs w:val="24"/>
                <w:lang w:eastAsia="lv-LV"/>
              </w:rPr>
              <w:t>6</w:t>
            </w:r>
          </w:p>
        </w:tc>
        <w:tc>
          <w:tcPr>
            <w:tcW w:w="548" w:type="pct"/>
            <w:shd w:val="clear" w:color="auto" w:fill="FFFFFF"/>
            <w:vAlign w:val="center"/>
            <w:hideMark/>
          </w:tcPr>
          <w:p w14:paraId="29A1BFFA" w14:textId="77777777" w:rsidR="00ED4F0F" w:rsidRPr="00ED4F0F" w:rsidRDefault="00ED4F0F" w:rsidP="00ED4F0F">
            <w:pPr>
              <w:spacing w:after="0" w:line="240" w:lineRule="auto"/>
              <w:jc w:val="center"/>
              <w:rPr>
                <w:rFonts w:eastAsia="Times New Roman"/>
                <w:sz w:val="24"/>
                <w:szCs w:val="24"/>
                <w:lang w:eastAsia="lv-LV"/>
              </w:rPr>
            </w:pPr>
            <w:r w:rsidRPr="00ED4F0F">
              <w:rPr>
                <w:rFonts w:eastAsia="Times New Roman"/>
                <w:sz w:val="24"/>
                <w:szCs w:val="24"/>
                <w:lang w:eastAsia="lv-LV"/>
              </w:rPr>
              <w:t>7</w:t>
            </w:r>
          </w:p>
        </w:tc>
        <w:tc>
          <w:tcPr>
            <w:tcW w:w="619" w:type="pct"/>
            <w:shd w:val="clear" w:color="auto" w:fill="FFFFFF"/>
            <w:vAlign w:val="center"/>
            <w:hideMark/>
          </w:tcPr>
          <w:p w14:paraId="3D4E9C95" w14:textId="77777777" w:rsidR="00ED4F0F" w:rsidRPr="00ED4F0F" w:rsidRDefault="00ED4F0F" w:rsidP="00ED4F0F">
            <w:pPr>
              <w:spacing w:after="0" w:line="240" w:lineRule="auto"/>
              <w:jc w:val="center"/>
              <w:rPr>
                <w:rFonts w:eastAsia="Times New Roman"/>
                <w:sz w:val="24"/>
                <w:szCs w:val="24"/>
                <w:lang w:eastAsia="lv-LV"/>
              </w:rPr>
            </w:pPr>
            <w:r w:rsidRPr="00ED4F0F">
              <w:rPr>
                <w:rFonts w:eastAsia="Times New Roman"/>
                <w:sz w:val="24"/>
                <w:szCs w:val="24"/>
                <w:lang w:eastAsia="lv-LV"/>
              </w:rPr>
              <w:t>8</w:t>
            </w:r>
          </w:p>
        </w:tc>
      </w:tr>
      <w:tr w:rsidR="00AF4265" w:rsidRPr="00ED4F0F" w14:paraId="1546FF01" w14:textId="77777777" w:rsidTr="00BE054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Ex>
        <w:trPr>
          <w:cantSplit/>
        </w:trPr>
        <w:tc>
          <w:tcPr>
            <w:tcW w:w="1251" w:type="pct"/>
            <w:gridSpan w:val="2"/>
            <w:shd w:val="clear" w:color="auto" w:fill="FFFFFF"/>
            <w:hideMark/>
          </w:tcPr>
          <w:p w14:paraId="3EA2FB3E" w14:textId="77777777" w:rsidR="00AF4265" w:rsidRPr="00ED4F0F" w:rsidRDefault="00AF4265" w:rsidP="00AF4265">
            <w:pPr>
              <w:spacing w:after="0" w:line="240" w:lineRule="auto"/>
              <w:rPr>
                <w:rFonts w:eastAsia="Times New Roman"/>
                <w:sz w:val="24"/>
                <w:szCs w:val="24"/>
                <w:lang w:eastAsia="lv-LV"/>
              </w:rPr>
            </w:pPr>
            <w:r w:rsidRPr="00ED4F0F">
              <w:rPr>
                <w:rFonts w:eastAsia="Times New Roman"/>
                <w:sz w:val="24"/>
                <w:szCs w:val="24"/>
                <w:lang w:eastAsia="lv-LV"/>
              </w:rPr>
              <w:t>1. Budžeta ieņēmumi</w:t>
            </w:r>
          </w:p>
        </w:tc>
        <w:tc>
          <w:tcPr>
            <w:tcW w:w="550" w:type="pct"/>
            <w:shd w:val="clear" w:color="auto" w:fill="FFFFFF"/>
            <w:vAlign w:val="center"/>
          </w:tcPr>
          <w:p w14:paraId="0D8D4774" w14:textId="12897CE8" w:rsidR="00AF4265" w:rsidRPr="00B515E5" w:rsidRDefault="00AF4265" w:rsidP="00AF4265">
            <w:pPr>
              <w:spacing w:after="0" w:line="240" w:lineRule="auto"/>
              <w:jc w:val="center"/>
              <w:rPr>
                <w:rFonts w:eastAsia="Times New Roman"/>
                <w:sz w:val="22"/>
                <w:szCs w:val="22"/>
                <w:lang w:eastAsia="lv-LV"/>
              </w:rPr>
            </w:pPr>
          </w:p>
        </w:tc>
        <w:tc>
          <w:tcPr>
            <w:tcW w:w="547" w:type="pct"/>
            <w:shd w:val="clear" w:color="auto" w:fill="FFFFFF"/>
            <w:vAlign w:val="center"/>
          </w:tcPr>
          <w:p w14:paraId="7FFADD04" w14:textId="619454E3" w:rsidR="00AF4265" w:rsidRPr="00B515E5" w:rsidRDefault="00AF4265" w:rsidP="00AF4265">
            <w:pPr>
              <w:spacing w:after="0" w:line="240" w:lineRule="auto"/>
              <w:jc w:val="center"/>
              <w:rPr>
                <w:rFonts w:eastAsia="Times New Roman"/>
                <w:sz w:val="22"/>
                <w:szCs w:val="22"/>
                <w:lang w:eastAsia="lv-LV"/>
              </w:rPr>
            </w:pPr>
          </w:p>
        </w:tc>
        <w:tc>
          <w:tcPr>
            <w:tcW w:w="546" w:type="pct"/>
            <w:shd w:val="clear" w:color="auto" w:fill="FFFFFF"/>
            <w:vAlign w:val="center"/>
          </w:tcPr>
          <w:p w14:paraId="55FDE547" w14:textId="3A72CFA2" w:rsidR="00AF4265" w:rsidRPr="00B515E5" w:rsidRDefault="00AF4265" w:rsidP="00AF4265">
            <w:pPr>
              <w:spacing w:after="0" w:line="240" w:lineRule="auto"/>
              <w:jc w:val="center"/>
              <w:rPr>
                <w:rFonts w:eastAsia="Times New Roman"/>
                <w:sz w:val="22"/>
                <w:szCs w:val="22"/>
                <w:lang w:eastAsia="lv-LV"/>
              </w:rPr>
            </w:pPr>
          </w:p>
        </w:tc>
        <w:tc>
          <w:tcPr>
            <w:tcW w:w="471" w:type="pct"/>
            <w:shd w:val="clear" w:color="auto" w:fill="FFFFFF"/>
            <w:vAlign w:val="center"/>
          </w:tcPr>
          <w:p w14:paraId="0851B455" w14:textId="72802E08" w:rsidR="00AF4265" w:rsidRPr="00B515E5" w:rsidRDefault="00AF4265" w:rsidP="00AF4265">
            <w:pPr>
              <w:spacing w:after="0" w:line="240" w:lineRule="auto"/>
              <w:jc w:val="center"/>
              <w:rPr>
                <w:rFonts w:eastAsia="Times New Roman"/>
                <w:sz w:val="22"/>
                <w:szCs w:val="22"/>
                <w:lang w:eastAsia="lv-LV"/>
              </w:rPr>
            </w:pPr>
          </w:p>
        </w:tc>
        <w:tc>
          <w:tcPr>
            <w:tcW w:w="468" w:type="pct"/>
            <w:shd w:val="clear" w:color="auto" w:fill="FFFFFF"/>
            <w:vAlign w:val="center"/>
          </w:tcPr>
          <w:p w14:paraId="417FC4B2" w14:textId="75D47457" w:rsidR="00AF4265" w:rsidRPr="00B515E5" w:rsidRDefault="00AF4265" w:rsidP="00AF4265">
            <w:pPr>
              <w:spacing w:after="0" w:line="240" w:lineRule="auto"/>
              <w:jc w:val="center"/>
              <w:rPr>
                <w:rFonts w:eastAsia="Times New Roman"/>
                <w:sz w:val="22"/>
                <w:szCs w:val="22"/>
                <w:lang w:eastAsia="lv-LV"/>
              </w:rPr>
            </w:pPr>
          </w:p>
        </w:tc>
        <w:tc>
          <w:tcPr>
            <w:tcW w:w="548" w:type="pct"/>
            <w:shd w:val="clear" w:color="auto" w:fill="FFFFFF"/>
            <w:vAlign w:val="center"/>
          </w:tcPr>
          <w:p w14:paraId="5DA9B3C2" w14:textId="3222A303" w:rsidR="00AF4265" w:rsidRPr="00B515E5" w:rsidRDefault="00AF4265" w:rsidP="00AF4265">
            <w:pPr>
              <w:spacing w:after="0" w:line="240" w:lineRule="auto"/>
              <w:jc w:val="center"/>
              <w:rPr>
                <w:rFonts w:eastAsia="Times New Roman"/>
                <w:sz w:val="22"/>
                <w:szCs w:val="22"/>
                <w:lang w:eastAsia="lv-LV"/>
              </w:rPr>
            </w:pPr>
          </w:p>
        </w:tc>
        <w:tc>
          <w:tcPr>
            <w:tcW w:w="619" w:type="pct"/>
            <w:shd w:val="clear" w:color="auto" w:fill="FFFFFF"/>
            <w:vAlign w:val="center"/>
          </w:tcPr>
          <w:p w14:paraId="5262042C" w14:textId="60F856B1" w:rsidR="00AF4265" w:rsidRPr="00B515E5" w:rsidRDefault="00AF4265" w:rsidP="00AF4265">
            <w:pPr>
              <w:spacing w:after="0" w:line="240" w:lineRule="auto"/>
              <w:jc w:val="center"/>
              <w:rPr>
                <w:rFonts w:eastAsia="Times New Roman"/>
                <w:sz w:val="22"/>
                <w:szCs w:val="22"/>
                <w:lang w:eastAsia="lv-LV"/>
              </w:rPr>
            </w:pPr>
          </w:p>
        </w:tc>
      </w:tr>
      <w:tr w:rsidR="00AF4265" w:rsidRPr="00ED4F0F" w14:paraId="62487E33" w14:textId="77777777" w:rsidTr="00B515E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Ex>
        <w:trPr>
          <w:cantSplit/>
        </w:trPr>
        <w:tc>
          <w:tcPr>
            <w:tcW w:w="1251" w:type="pct"/>
            <w:gridSpan w:val="2"/>
            <w:shd w:val="clear" w:color="auto" w:fill="auto"/>
            <w:hideMark/>
          </w:tcPr>
          <w:p w14:paraId="5FB175DE" w14:textId="77777777" w:rsidR="00AF4265" w:rsidRPr="00ED4F0F" w:rsidRDefault="00AF4265" w:rsidP="00AF4265">
            <w:pPr>
              <w:spacing w:after="0" w:line="240" w:lineRule="auto"/>
              <w:rPr>
                <w:rFonts w:eastAsia="Times New Roman"/>
                <w:sz w:val="24"/>
                <w:szCs w:val="24"/>
                <w:lang w:eastAsia="lv-LV"/>
              </w:rPr>
            </w:pPr>
            <w:r w:rsidRPr="00ED4F0F">
              <w:rPr>
                <w:rFonts w:eastAsia="Times New Roman"/>
                <w:sz w:val="24"/>
                <w:szCs w:val="24"/>
                <w:lang w:eastAsia="lv-LV"/>
              </w:rPr>
              <w:t>1.1. valsts pamatbudžets, tai skaitā ieņēmumi no maksas pakalpojumiem un citi pašu ieņēmumi</w:t>
            </w:r>
          </w:p>
        </w:tc>
        <w:tc>
          <w:tcPr>
            <w:tcW w:w="550" w:type="pct"/>
            <w:shd w:val="clear" w:color="auto" w:fill="auto"/>
            <w:vAlign w:val="center"/>
          </w:tcPr>
          <w:p w14:paraId="3603C1CE" w14:textId="004AFB75" w:rsidR="00AF4265" w:rsidRPr="00B515E5" w:rsidRDefault="00AF4265" w:rsidP="00AF4265">
            <w:pPr>
              <w:spacing w:after="0" w:line="240" w:lineRule="auto"/>
              <w:jc w:val="center"/>
              <w:rPr>
                <w:rFonts w:eastAsia="Times New Roman"/>
                <w:sz w:val="22"/>
                <w:szCs w:val="22"/>
                <w:lang w:eastAsia="lv-LV"/>
              </w:rPr>
            </w:pPr>
          </w:p>
        </w:tc>
        <w:tc>
          <w:tcPr>
            <w:tcW w:w="547" w:type="pct"/>
            <w:shd w:val="clear" w:color="auto" w:fill="auto"/>
            <w:vAlign w:val="center"/>
          </w:tcPr>
          <w:p w14:paraId="492ED4DA" w14:textId="036978C6" w:rsidR="00AF4265" w:rsidRPr="00B515E5" w:rsidRDefault="00AF4265" w:rsidP="00AF4265">
            <w:pPr>
              <w:spacing w:after="0" w:line="240" w:lineRule="auto"/>
              <w:jc w:val="center"/>
              <w:rPr>
                <w:rFonts w:eastAsia="Times New Roman"/>
                <w:sz w:val="22"/>
                <w:szCs w:val="22"/>
                <w:lang w:eastAsia="lv-LV"/>
              </w:rPr>
            </w:pPr>
          </w:p>
        </w:tc>
        <w:tc>
          <w:tcPr>
            <w:tcW w:w="546" w:type="pct"/>
            <w:shd w:val="clear" w:color="auto" w:fill="auto"/>
            <w:vAlign w:val="center"/>
          </w:tcPr>
          <w:p w14:paraId="24A880F2" w14:textId="6F900700" w:rsidR="00AF4265" w:rsidRPr="00B515E5" w:rsidRDefault="00AF4265" w:rsidP="00AF4265">
            <w:pPr>
              <w:spacing w:after="0" w:line="240" w:lineRule="auto"/>
              <w:jc w:val="center"/>
              <w:rPr>
                <w:rFonts w:eastAsia="Times New Roman"/>
                <w:sz w:val="22"/>
                <w:szCs w:val="22"/>
                <w:lang w:eastAsia="lv-LV"/>
              </w:rPr>
            </w:pPr>
          </w:p>
        </w:tc>
        <w:tc>
          <w:tcPr>
            <w:tcW w:w="471" w:type="pct"/>
            <w:shd w:val="clear" w:color="auto" w:fill="auto"/>
            <w:vAlign w:val="center"/>
          </w:tcPr>
          <w:p w14:paraId="6F677DE8" w14:textId="7AD59A5E" w:rsidR="00AF4265" w:rsidRPr="00B515E5" w:rsidRDefault="00AF4265" w:rsidP="00AF4265">
            <w:pPr>
              <w:spacing w:after="0" w:line="240" w:lineRule="auto"/>
              <w:jc w:val="center"/>
              <w:rPr>
                <w:rFonts w:eastAsia="Times New Roman"/>
                <w:sz w:val="22"/>
                <w:szCs w:val="22"/>
                <w:lang w:eastAsia="lv-LV"/>
              </w:rPr>
            </w:pPr>
          </w:p>
        </w:tc>
        <w:tc>
          <w:tcPr>
            <w:tcW w:w="468" w:type="pct"/>
            <w:shd w:val="clear" w:color="auto" w:fill="auto"/>
            <w:vAlign w:val="center"/>
          </w:tcPr>
          <w:p w14:paraId="70561DBF" w14:textId="48C64F1B" w:rsidR="00AF4265" w:rsidRPr="00B515E5" w:rsidRDefault="00AF4265" w:rsidP="00AF4265">
            <w:pPr>
              <w:spacing w:after="0" w:line="240" w:lineRule="auto"/>
              <w:jc w:val="center"/>
              <w:rPr>
                <w:rFonts w:eastAsia="Times New Roman"/>
                <w:sz w:val="22"/>
                <w:szCs w:val="22"/>
                <w:lang w:eastAsia="lv-LV"/>
              </w:rPr>
            </w:pPr>
          </w:p>
        </w:tc>
        <w:tc>
          <w:tcPr>
            <w:tcW w:w="548" w:type="pct"/>
            <w:shd w:val="clear" w:color="auto" w:fill="auto"/>
            <w:vAlign w:val="center"/>
          </w:tcPr>
          <w:p w14:paraId="32C01AF4" w14:textId="1B1D294E" w:rsidR="00AF4265" w:rsidRPr="00B515E5" w:rsidRDefault="00AF4265" w:rsidP="00AF4265">
            <w:pPr>
              <w:spacing w:after="0" w:line="240" w:lineRule="auto"/>
              <w:jc w:val="center"/>
              <w:rPr>
                <w:rFonts w:eastAsia="Times New Roman"/>
                <w:sz w:val="22"/>
                <w:szCs w:val="22"/>
                <w:lang w:eastAsia="lv-LV"/>
              </w:rPr>
            </w:pPr>
          </w:p>
        </w:tc>
        <w:tc>
          <w:tcPr>
            <w:tcW w:w="619" w:type="pct"/>
            <w:shd w:val="clear" w:color="auto" w:fill="auto"/>
            <w:vAlign w:val="center"/>
          </w:tcPr>
          <w:p w14:paraId="0ED6D225" w14:textId="3F898E19" w:rsidR="00AF4265" w:rsidRPr="00B515E5" w:rsidRDefault="00AF4265" w:rsidP="00AF4265">
            <w:pPr>
              <w:spacing w:after="0" w:line="240" w:lineRule="auto"/>
              <w:jc w:val="center"/>
              <w:rPr>
                <w:rFonts w:eastAsia="Times New Roman"/>
                <w:sz w:val="22"/>
                <w:szCs w:val="22"/>
                <w:lang w:eastAsia="lv-LV"/>
              </w:rPr>
            </w:pPr>
          </w:p>
        </w:tc>
      </w:tr>
      <w:tr w:rsidR="00490481" w:rsidRPr="00ED4F0F" w14:paraId="1DB2CFB8" w14:textId="77777777" w:rsidTr="00B515E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Ex>
        <w:trPr>
          <w:cantSplit/>
        </w:trPr>
        <w:tc>
          <w:tcPr>
            <w:tcW w:w="1251" w:type="pct"/>
            <w:gridSpan w:val="2"/>
            <w:shd w:val="clear" w:color="auto" w:fill="auto"/>
            <w:hideMark/>
          </w:tcPr>
          <w:p w14:paraId="121E638A" w14:textId="77777777" w:rsidR="00490481" w:rsidRPr="00ED4F0F" w:rsidRDefault="00490481" w:rsidP="00490481">
            <w:pPr>
              <w:spacing w:after="0" w:line="240" w:lineRule="auto"/>
              <w:rPr>
                <w:rFonts w:eastAsia="Times New Roman"/>
                <w:sz w:val="24"/>
                <w:szCs w:val="24"/>
                <w:lang w:eastAsia="lv-LV"/>
              </w:rPr>
            </w:pPr>
            <w:r w:rsidRPr="00ED4F0F">
              <w:rPr>
                <w:rFonts w:eastAsia="Times New Roman"/>
                <w:sz w:val="24"/>
                <w:szCs w:val="24"/>
                <w:lang w:eastAsia="lv-LV"/>
              </w:rPr>
              <w:t>1.2. valsts speciālais budžets</w:t>
            </w:r>
          </w:p>
        </w:tc>
        <w:tc>
          <w:tcPr>
            <w:tcW w:w="550" w:type="pct"/>
            <w:shd w:val="clear" w:color="auto" w:fill="auto"/>
            <w:vAlign w:val="center"/>
          </w:tcPr>
          <w:p w14:paraId="32DD6606" w14:textId="2C5F91A2" w:rsidR="00490481" w:rsidRPr="00B515E5" w:rsidRDefault="00490481" w:rsidP="00490481">
            <w:pPr>
              <w:spacing w:after="0" w:line="240" w:lineRule="auto"/>
              <w:jc w:val="center"/>
              <w:rPr>
                <w:rFonts w:eastAsia="Times New Roman"/>
                <w:sz w:val="22"/>
                <w:szCs w:val="22"/>
                <w:lang w:eastAsia="lv-LV"/>
              </w:rPr>
            </w:pPr>
          </w:p>
        </w:tc>
        <w:tc>
          <w:tcPr>
            <w:tcW w:w="547" w:type="pct"/>
            <w:shd w:val="clear" w:color="auto" w:fill="auto"/>
            <w:vAlign w:val="center"/>
          </w:tcPr>
          <w:p w14:paraId="729FB331" w14:textId="74CE60AC" w:rsidR="00490481" w:rsidRPr="00B515E5" w:rsidRDefault="00490481" w:rsidP="00490481">
            <w:pPr>
              <w:spacing w:after="0" w:line="240" w:lineRule="auto"/>
              <w:jc w:val="center"/>
              <w:rPr>
                <w:rFonts w:eastAsia="Times New Roman"/>
                <w:sz w:val="22"/>
                <w:szCs w:val="22"/>
                <w:lang w:eastAsia="lv-LV"/>
              </w:rPr>
            </w:pPr>
          </w:p>
        </w:tc>
        <w:tc>
          <w:tcPr>
            <w:tcW w:w="546" w:type="pct"/>
            <w:shd w:val="clear" w:color="auto" w:fill="auto"/>
            <w:vAlign w:val="center"/>
          </w:tcPr>
          <w:p w14:paraId="73AA55C9" w14:textId="3B84E83E" w:rsidR="00490481" w:rsidRPr="00B515E5" w:rsidRDefault="00490481" w:rsidP="00490481">
            <w:pPr>
              <w:spacing w:after="0" w:line="240" w:lineRule="auto"/>
              <w:jc w:val="center"/>
              <w:rPr>
                <w:rFonts w:eastAsia="Times New Roman"/>
                <w:sz w:val="22"/>
                <w:szCs w:val="22"/>
                <w:lang w:eastAsia="lv-LV"/>
              </w:rPr>
            </w:pPr>
          </w:p>
        </w:tc>
        <w:tc>
          <w:tcPr>
            <w:tcW w:w="471" w:type="pct"/>
            <w:shd w:val="clear" w:color="auto" w:fill="auto"/>
            <w:vAlign w:val="center"/>
          </w:tcPr>
          <w:p w14:paraId="68A9EAF1" w14:textId="502877B3" w:rsidR="00490481" w:rsidRPr="00B515E5" w:rsidRDefault="00490481" w:rsidP="00490481">
            <w:pPr>
              <w:spacing w:after="0" w:line="240" w:lineRule="auto"/>
              <w:jc w:val="center"/>
              <w:rPr>
                <w:rFonts w:eastAsia="Times New Roman"/>
                <w:sz w:val="22"/>
                <w:szCs w:val="22"/>
                <w:lang w:eastAsia="lv-LV"/>
              </w:rPr>
            </w:pPr>
          </w:p>
        </w:tc>
        <w:tc>
          <w:tcPr>
            <w:tcW w:w="468" w:type="pct"/>
            <w:shd w:val="clear" w:color="auto" w:fill="auto"/>
            <w:vAlign w:val="center"/>
          </w:tcPr>
          <w:p w14:paraId="59A7012E" w14:textId="65BE49F7" w:rsidR="00490481" w:rsidRPr="00B515E5" w:rsidRDefault="00490481" w:rsidP="00490481">
            <w:pPr>
              <w:spacing w:after="0" w:line="240" w:lineRule="auto"/>
              <w:jc w:val="center"/>
              <w:rPr>
                <w:rFonts w:eastAsia="Times New Roman"/>
                <w:sz w:val="22"/>
                <w:szCs w:val="22"/>
                <w:lang w:eastAsia="lv-LV"/>
              </w:rPr>
            </w:pPr>
          </w:p>
        </w:tc>
        <w:tc>
          <w:tcPr>
            <w:tcW w:w="548" w:type="pct"/>
            <w:shd w:val="clear" w:color="auto" w:fill="auto"/>
            <w:vAlign w:val="center"/>
          </w:tcPr>
          <w:p w14:paraId="76E5358C" w14:textId="4ACAEBA1" w:rsidR="00490481" w:rsidRPr="00B515E5" w:rsidRDefault="00490481" w:rsidP="00490481">
            <w:pPr>
              <w:spacing w:after="0" w:line="240" w:lineRule="auto"/>
              <w:jc w:val="center"/>
              <w:rPr>
                <w:rFonts w:eastAsia="Times New Roman"/>
                <w:sz w:val="22"/>
                <w:szCs w:val="22"/>
                <w:lang w:eastAsia="lv-LV"/>
              </w:rPr>
            </w:pPr>
          </w:p>
        </w:tc>
        <w:tc>
          <w:tcPr>
            <w:tcW w:w="619" w:type="pct"/>
            <w:shd w:val="clear" w:color="auto" w:fill="auto"/>
            <w:vAlign w:val="center"/>
          </w:tcPr>
          <w:p w14:paraId="52443505" w14:textId="579D5B78" w:rsidR="00490481" w:rsidRPr="00B515E5" w:rsidRDefault="00490481" w:rsidP="00490481">
            <w:pPr>
              <w:spacing w:after="0" w:line="240" w:lineRule="auto"/>
              <w:jc w:val="center"/>
              <w:rPr>
                <w:rFonts w:eastAsia="Times New Roman"/>
                <w:sz w:val="22"/>
                <w:szCs w:val="22"/>
                <w:lang w:eastAsia="lv-LV"/>
              </w:rPr>
            </w:pPr>
          </w:p>
        </w:tc>
      </w:tr>
      <w:tr w:rsidR="00490481" w:rsidRPr="00ED4F0F" w14:paraId="36854BBB" w14:textId="77777777" w:rsidTr="00B515E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Ex>
        <w:trPr>
          <w:cantSplit/>
        </w:trPr>
        <w:tc>
          <w:tcPr>
            <w:tcW w:w="1251" w:type="pct"/>
            <w:gridSpan w:val="2"/>
            <w:shd w:val="clear" w:color="auto" w:fill="auto"/>
            <w:hideMark/>
          </w:tcPr>
          <w:p w14:paraId="6FD78395" w14:textId="77777777" w:rsidR="00490481" w:rsidRPr="00ED4F0F" w:rsidRDefault="00490481" w:rsidP="00490481">
            <w:pPr>
              <w:spacing w:after="0" w:line="240" w:lineRule="auto"/>
              <w:rPr>
                <w:rFonts w:eastAsia="Times New Roman"/>
                <w:sz w:val="24"/>
                <w:szCs w:val="24"/>
                <w:lang w:eastAsia="lv-LV"/>
              </w:rPr>
            </w:pPr>
            <w:r w:rsidRPr="00ED4F0F">
              <w:rPr>
                <w:rFonts w:eastAsia="Times New Roman"/>
                <w:sz w:val="24"/>
                <w:szCs w:val="24"/>
                <w:lang w:eastAsia="lv-LV"/>
              </w:rPr>
              <w:t>1.3. pašvaldību budžets</w:t>
            </w:r>
          </w:p>
        </w:tc>
        <w:tc>
          <w:tcPr>
            <w:tcW w:w="550" w:type="pct"/>
            <w:shd w:val="clear" w:color="auto" w:fill="auto"/>
            <w:vAlign w:val="center"/>
          </w:tcPr>
          <w:p w14:paraId="39DFDEBE" w14:textId="1C2DDAC3" w:rsidR="00490481" w:rsidRPr="00B515E5" w:rsidRDefault="00490481" w:rsidP="00490481">
            <w:pPr>
              <w:spacing w:after="0" w:line="240" w:lineRule="auto"/>
              <w:jc w:val="center"/>
              <w:rPr>
                <w:rFonts w:eastAsia="Times New Roman"/>
                <w:sz w:val="22"/>
                <w:szCs w:val="22"/>
                <w:lang w:eastAsia="lv-LV"/>
              </w:rPr>
            </w:pPr>
          </w:p>
        </w:tc>
        <w:tc>
          <w:tcPr>
            <w:tcW w:w="547" w:type="pct"/>
            <w:shd w:val="clear" w:color="auto" w:fill="auto"/>
            <w:vAlign w:val="center"/>
          </w:tcPr>
          <w:p w14:paraId="5C71035A" w14:textId="090EE9D9" w:rsidR="00490481" w:rsidRPr="00B515E5" w:rsidRDefault="00490481" w:rsidP="00490481">
            <w:pPr>
              <w:spacing w:after="0" w:line="240" w:lineRule="auto"/>
              <w:jc w:val="center"/>
              <w:rPr>
                <w:rFonts w:eastAsia="Times New Roman"/>
                <w:sz w:val="22"/>
                <w:szCs w:val="22"/>
                <w:lang w:eastAsia="lv-LV"/>
              </w:rPr>
            </w:pPr>
          </w:p>
        </w:tc>
        <w:tc>
          <w:tcPr>
            <w:tcW w:w="546" w:type="pct"/>
            <w:shd w:val="clear" w:color="auto" w:fill="auto"/>
            <w:vAlign w:val="center"/>
          </w:tcPr>
          <w:p w14:paraId="769A75D9" w14:textId="40F4C3F8" w:rsidR="00490481" w:rsidRPr="00B515E5" w:rsidRDefault="00490481" w:rsidP="00490481">
            <w:pPr>
              <w:spacing w:after="0" w:line="240" w:lineRule="auto"/>
              <w:jc w:val="center"/>
              <w:rPr>
                <w:rFonts w:eastAsia="Times New Roman"/>
                <w:sz w:val="22"/>
                <w:szCs w:val="22"/>
                <w:lang w:eastAsia="lv-LV"/>
              </w:rPr>
            </w:pPr>
          </w:p>
        </w:tc>
        <w:tc>
          <w:tcPr>
            <w:tcW w:w="471" w:type="pct"/>
            <w:shd w:val="clear" w:color="auto" w:fill="auto"/>
            <w:vAlign w:val="center"/>
          </w:tcPr>
          <w:p w14:paraId="1EA80417" w14:textId="44886E1A" w:rsidR="00490481" w:rsidRPr="00B515E5" w:rsidRDefault="00490481" w:rsidP="00490481">
            <w:pPr>
              <w:spacing w:after="0" w:line="240" w:lineRule="auto"/>
              <w:jc w:val="center"/>
              <w:rPr>
                <w:rFonts w:eastAsia="Times New Roman"/>
                <w:sz w:val="22"/>
                <w:szCs w:val="22"/>
                <w:lang w:eastAsia="lv-LV"/>
              </w:rPr>
            </w:pPr>
          </w:p>
        </w:tc>
        <w:tc>
          <w:tcPr>
            <w:tcW w:w="468" w:type="pct"/>
            <w:shd w:val="clear" w:color="auto" w:fill="auto"/>
            <w:vAlign w:val="center"/>
          </w:tcPr>
          <w:p w14:paraId="2EB19C61" w14:textId="4F1DC7D7" w:rsidR="00490481" w:rsidRPr="00B515E5" w:rsidRDefault="00490481" w:rsidP="00490481">
            <w:pPr>
              <w:spacing w:after="0" w:line="240" w:lineRule="auto"/>
              <w:jc w:val="center"/>
              <w:rPr>
                <w:rFonts w:eastAsia="Times New Roman"/>
                <w:sz w:val="22"/>
                <w:szCs w:val="22"/>
                <w:lang w:eastAsia="lv-LV"/>
              </w:rPr>
            </w:pPr>
          </w:p>
        </w:tc>
        <w:tc>
          <w:tcPr>
            <w:tcW w:w="548" w:type="pct"/>
            <w:shd w:val="clear" w:color="auto" w:fill="auto"/>
            <w:vAlign w:val="center"/>
          </w:tcPr>
          <w:p w14:paraId="6EC90DA7" w14:textId="0D09E188" w:rsidR="00490481" w:rsidRPr="00B515E5" w:rsidRDefault="00490481" w:rsidP="00490481">
            <w:pPr>
              <w:spacing w:after="0" w:line="240" w:lineRule="auto"/>
              <w:jc w:val="center"/>
              <w:rPr>
                <w:rFonts w:eastAsia="Times New Roman"/>
                <w:sz w:val="22"/>
                <w:szCs w:val="22"/>
                <w:lang w:eastAsia="lv-LV"/>
              </w:rPr>
            </w:pPr>
          </w:p>
        </w:tc>
        <w:tc>
          <w:tcPr>
            <w:tcW w:w="619" w:type="pct"/>
            <w:shd w:val="clear" w:color="auto" w:fill="auto"/>
            <w:vAlign w:val="center"/>
          </w:tcPr>
          <w:p w14:paraId="321DA665" w14:textId="6962C419" w:rsidR="00490481" w:rsidRPr="00B515E5" w:rsidRDefault="00490481" w:rsidP="00490481">
            <w:pPr>
              <w:spacing w:after="0" w:line="240" w:lineRule="auto"/>
              <w:jc w:val="center"/>
              <w:rPr>
                <w:rFonts w:eastAsia="Times New Roman"/>
                <w:sz w:val="22"/>
                <w:szCs w:val="22"/>
                <w:lang w:eastAsia="lv-LV"/>
              </w:rPr>
            </w:pPr>
          </w:p>
        </w:tc>
      </w:tr>
      <w:tr w:rsidR="00AF4265" w:rsidRPr="00ED4F0F" w14:paraId="4F7A3D1F" w14:textId="77777777" w:rsidTr="00B515E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Ex>
        <w:trPr>
          <w:cantSplit/>
        </w:trPr>
        <w:tc>
          <w:tcPr>
            <w:tcW w:w="1251" w:type="pct"/>
            <w:gridSpan w:val="2"/>
            <w:shd w:val="clear" w:color="auto" w:fill="auto"/>
            <w:hideMark/>
          </w:tcPr>
          <w:p w14:paraId="32B71303" w14:textId="77777777" w:rsidR="00AF4265" w:rsidRPr="00ED4F0F" w:rsidRDefault="00AF4265" w:rsidP="00AF4265">
            <w:pPr>
              <w:spacing w:after="0" w:line="240" w:lineRule="auto"/>
              <w:rPr>
                <w:rFonts w:eastAsia="Times New Roman"/>
                <w:sz w:val="24"/>
                <w:szCs w:val="24"/>
                <w:lang w:eastAsia="lv-LV"/>
              </w:rPr>
            </w:pPr>
            <w:r w:rsidRPr="00ED4F0F">
              <w:rPr>
                <w:rFonts w:eastAsia="Times New Roman"/>
                <w:sz w:val="24"/>
                <w:szCs w:val="24"/>
                <w:lang w:eastAsia="lv-LV"/>
              </w:rPr>
              <w:t>2. Budžeta izdevumi</w:t>
            </w:r>
          </w:p>
        </w:tc>
        <w:tc>
          <w:tcPr>
            <w:tcW w:w="550" w:type="pct"/>
            <w:shd w:val="clear" w:color="auto" w:fill="auto"/>
            <w:vAlign w:val="center"/>
          </w:tcPr>
          <w:p w14:paraId="346117E8" w14:textId="2769BE94" w:rsidR="00AF4265" w:rsidRPr="00B515E5" w:rsidRDefault="00AF4265" w:rsidP="00AF4265">
            <w:pPr>
              <w:spacing w:after="0" w:line="240" w:lineRule="auto"/>
              <w:jc w:val="center"/>
              <w:rPr>
                <w:rFonts w:eastAsia="Times New Roman"/>
                <w:sz w:val="22"/>
                <w:szCs w:val="22"/>
                <w:lang w:eastAsia="lv-LV"/>
              </w:rPr>
            </w:pPr>
          </w:p>
        </w:tc>
        <w:tc>
          <w:tcPr>
            <w:tcW w:w="547" w:type="pct"/>
            <w:shd w:val="clear" w:color="auto" w:fill="auto"/>
            <w:vAlign w:val="center"/>
          </w:tcPr>
          <w:p w14:paraId="0BDEF381" w14:textId="45674FB5" w:rsidR="00AF4265" w:rsidRPr="00B515E5" w:rsidRDefault="00AF4265" w:rsidP="00AF4265">
            <w:pPr>
              <w:spacing w:after="0" w:line="240" w:lineRule="auto"/>
              <w:jc w:val="center"/>
              <w:rPr>
                <w:rFonts w:eastAsia="Times New Roman"/>
                <w:sz w:val="22"/>
                <w:szCs w:val="22"/>
                <w:lang w:eastAsia="lv-LV"/>
              </w:rPr>
            </w:pPr>
          </w:p>
        </w:tc>
        <w:tc>
          <w:tcPr>
            <w:tcW w:w="546" w:type="pct"/>
            <w:shd w:val="clear" w:color="auto" w:fill="auto"/>
            <w:vAlign w:val="center"/>
          </w:tcPr>
          <w:p w14:paraId="033055A3" w14:textId="7F74F852" w:rsidR="00AF4265" w:rsidRPr="00B515E5" w:rsidRDefault="00AF4265" w:rsidP="00AF4265">
            <w:pPr>
              <w:spacing w:after="0" w:line="240" w:lineRule="auto"/>
              <w:jc w:val="center"/>
              <w:rPr>
                <w:rFonts w:eastAsia="Times New Roman"/>
                <w:sz w:val="22"/>
                <w:szCs w:val="22"/>
                <w:lang w:eastAsia="lv-LV"/>
              </w:rPr>
            </w:pPr>
          </w:p>
        </w:tc>
        <w:tc>
          <w:tcPr>
            <w:tcW w:w="471" w:type="pct"/>
            <w:shd w:val="clear" w:color="auto" w:fill="auto"/>
            <w:vAlign w:val="center"/>
          </w:tcPr>
          <w:p w14:paraId="70520369" w14:textId="6DD42AA5" w:rsidR="00AF4265" w:rsidRPr="00B515E5" w:rsidRDefault="00AF4265" w:rsidP="00AF4265">
            <w:pPr>
              <w:spacing w:after="0" w:line="240" w:lineRule="auto"/>
              <w:jc w:val="center"/>
              <w:rPr>
                <w:rFonts w:eastAsia="Times New Roman"/>
                <w:sz w:val="22"/>
                <w:szCs w:val="22"/>
                <w:lang w:eastAsia="lv-LV"/>
              </w:rPr>
            </w:pPr>
          </w:p>
        </w:tc>
        <w:tc>
          <w:tcPr>
            <w:tcW w:w="468" w:type="pct"/>
            <w:shd w:val="clear" w:color="auto" w:fill="auto"/>
            <w:vAlign w:val="center"/>
          </w:tcPr>
          <w:p w14:paraId="1559D201" w14:textId="63F29F3F" w:rsidR="00AF4265" w:rsidRPr="00B515E5" w:rsidRDefault="00AF4265" w:rsidP="00AF4265">
            <w:pPr>
              <w:spacing w:after="0" w:line="240" w:lineRule="auto"/>
              <w:jc w:val="center"/>
              <w:rPr>
                <w:rFonts w:eastAsia="Times New Roman"/>
                <w:sz w:val="22"/>
                <w:szCs w:val="22"/>
                <w:lang w:eastAsia="lv-LV"/>
              </w:rPr>
            </w:pPr>
          </w:p>
        </w:tc>
        <w:tc>
          <w:tcPr>
            <w:tcW w:w="548" w:type="pct"/>
            <w:shd w:val="clear" w:color="auto" w:fill="auto"/>
            <w:vAlign w:val="center"/>
          </w:tcPr>
          <w:p w14:paraId="31DA2856" w14:textId="55D1929E" w:rsidR="00AF4265" w:rsidRPr="00B515E5" w:rsidRDefault="00AF4265" w:rsidP="00AF4265">
            <w:pPr>
              <w:spacing w:after="0" w:line="240" w:lineRule="auto"/>
              <w:jc w:val="center"/>
              <w:rPr>
                <w:rFonts w:eastAsia="Times New Roman"/>
                <w:sz w:val="22"/>
                <w:szCs w:val="22"/>
                <w:lang w:eastAsia="lv-LV"/>
              </w:rPr>
            </w:pPr>
          </w:p>
        </w:tc>
        <w:tc>
          <w:tcPr>
            <w:tcW w:w="619" w:type="pct"/>
            <w:shd w:val="clear" w:color="auto" w:fill="auto"/>
            <w:vAlign w:val="center"/>
          </w:tcPr>
          <w:p w14:paraId="194A3905" w14:textId="262E35C5" w:rsidR="00AF4265" w:rsidRPr="00B515E5" w:rsidRDefault="00AF4265" w:rsidP="00AF4265">
            <w:pPr>
              <w:spacing w:after="0" w:line="240" w:lineRule="auto"/>
              <w:jc w:val="center"/>
              <w:rPr>
                <w:rFonts w:eastAsia="Times New Roman"/>
                <w:sz w:val="22"/>
                <w:szCs w:val="22"/>
                <w:lang w:eastAsia="lv-LV"/>
              </w:rPr>
            </w:pPr>
          </w:p>
        </w:tc>
      </w:tr>
      <w:tr w:rsidR="00AF4265" w:rsidRPr="00ED4F0F" w14:paraId="1BD99577" w14:textId="77777777" w:rsidTr="00B515E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Ex>
        <w:trPr>
          <w:cantSplit/>
        </w:trPr>
        <w:tc>
          <w:tcPr>
            <w:tcW w:w="1251" w:type="pct"/>
            <w:gridSpan w:val="2"/>
            <w:shd w:val="clear" w:color="auto" w:fill="auto"/>
            <w:hideMark/>
          </w:tcPr>
          <w:p w14:paraId="1F87B2F8" w14:textId="77777777" w:rsidR="00AF4265" w:rsidRPr="00ED4F0F" w:rsidRDefault="00AF4265" w:rsidP="00AF4265">
            <w:pPr>
              <w:spacing w:after="0" w:line="240" w:lineRule="auto"/>
              <w:rPr>
                <w:rFonts w:eastAsia="Times New Roman"/>
                <w:sz w:val="24"/>
                <w:szCs w:val="24"/>
                <w:lang w:eastAsia="lv-LV"/>
              </w:rPr>
            </w:pPr>
            <w:r w:rsidRPr="00ED4F0F">
              <w:rPr>
                <w:rFonts w:eastAsia="Times New Roman"/>
                <w:sz w:val="24"/>
                <w:szCs w:val="24"/>
                <w:lang w:eastAsia="lv-LV"/>
              </w:rPr>
              <w:t>2.1. valsts pamatbudžets</w:t>
            </w:r>
          </w:p>
        </w:tc>
        <w:tc>
          <w:tcPr>
            <w:tcW w:w="550" w:type="pct"/>
            <w:shd w:val="clear" w:color="auto" w:fill="auto"/>
            <w:vAlign w:val="center"/>
          </w:tcPr>
          <w:p w14:paraId="33E98C5E" w14:textId="34905B6C" w:rsidR="00AF4265" w:rsidRPr="00B515E5" w:rsidRDefault="00AF4265" w:rsidP="00AF4265">
            <w:pPr>
              <w:spacing w:after="0" w:line="240" w:lineRule="auto"/>
              <w:jc w:val="center"/>
              <w:rPr>
                <w:rFonts w:eastAsia="Times New Roman"/>
                <w:sz w:val="22"/>
                <w:szCs w:val="22"/>
                <w:lang w:eastAsia="lv-LV"/>
              </w:rPr>
            </w:pPr>
          </w:p>
        </w:tc>
        <w:tc>
          <w:tcPr>
            <w:tcW w:w="547" w:type="pct"/>
            <w:shd w:val="clear" w:color="auto" w:fill="auto"/>
            <w:vAlign w:val="center"/>
          </w:tcPr>
          <w:p w14:paraId="21BAB570" w14:textId="0FCC882A" w:rsidR="00AF4265" w:rsidRPr="00B515E5" w:rsidRDefault="00AF4265" w:rsidP="00AF4265">
            <w:pPr>
              <w:spacing w:after="0" w:line="240" w:lineRule="auto"/>
              <w:jc w:val="center"/>
              <w:rPr>
                <w:rFonts w:eastAsia="Times New Roman"/>
                <w:sz w:val="22"/>
                <w:szCs w:val="22"/>
                <w:lang w:eastAsia="lv-LV"/>
              </w:rPr>
            </w:pPr>
          </w:p>
        </w:tc>
        <w:tc>
          <w:tcPr>
            <w:tcW w:w="546" w:type="pct"/>
            <w:shd w:val="clear" w:color="auto" w:fill="auto"/>
            <w:vAlign w:val="center"/>
          </w:tcPr>
          <w:p w14:paraId="12CF4183" w14:textId="3C1F1745" w:rsidR="00AF4265" w:rsidRPr="00B515E5" w:rsidRDefault="00AF4265" w:rsidP="00AF4265">
            <w:pPr>
              <w:spacing w:after="0" w:line="240" w:lineRule="auto"/>
              <w:jc w:val="center"/>
              <w:rPr>
                <w:rFonts w:eastAsia="Times New Roman"/>
                <w:sz w:val="22"/>
                <w:szCs w:val="22"/>
                <w:lang w:eastAsia="lv-LV"/>
              </w:rPr>
            </w:pPr>
          </w:p>
        </w:tc>
        <w:tc>
          <w:tcPr>
            <w:tcW w:w="471" w:type="pct"/>
            <w:shd w:val="clear" w:color="auto" w:fill="auto"/>
            <w:vAlign w:val="center"/>
          </w:tcPr>
          <w:p w14:paraId="3410FE6E" w14:textId="27D5475A" w:rsidR="00AF4265" w:rsidRPr="00B515E5" w:rsidRDefault="00AF4265" w:rsidP="00AF4265">
            <w:pPr>
              <w:spacing w:after="0" w:line="240" w:lineRule="auto"/>
              <w:jc w:val="center"/>
              <w:rPr>
                <w:rFonts w:eastAsia="Times New Roman"/>
                <w:sz w:val="22"/>
                <w:szCs w:val="22"/>
                <w:lang w:eastAsia="lv-LV"/>
              </w:rPr>
            </w:pPr>
          </w:p>
        </w:tc>
        <w:tc>
          <w:tcPr>
            <w:tcW w:w="468" w:type="pct"/>
            <w:shd w:val="clear" w:color="auto" w:fill="auto"/>
            <w:vAlign w:val="center"/>
          </w:tcPr>
          <w:p w14:paraId="0AFD9283" w14:textId="22E78B3C" w:rsidR="00AF4265" w:rsidRPr="00B515E5" w:rsidRDefault="00AF4265" w:rsidP="00AF4265">
            <w:pPr>
              <w:spacing w:after="0" w:line="240" w:lineRule="auto"/>
              <w:jc w:val="center"/>
              <w:rPr>
                <w:rFonts w:eastAsia="Times New Roman"/>
                <w:sz w:val="22"/>
                <w:szCs w:val="22"/>
                <w:lang w:eastAsia="lv-LV"/>
              </w:rPr>
            </w:pPr>
          </w:p>
        </w:tc>
        <w:tc>
          <w:tcPr>
            <w:tcW w:w="548" w:type="pct"/>
            <w:shd w:val="clear" w:color="auto" w:fill="auto"/>
            <w:vAlign w:val="center"/>
          </w:tcPr>
          <w:p w14:paraId="3CEA692E" w14:textId="6BA48DF9" w:rsidR="00AF4265" w:rsidRPr="00B515E5" w:rsidRDefault="00AF4265" w:rsidP="00AF4265">
            <w:pPr>
              <w:spacing w:after="0" w:line="240" w:lineRule="auto"/>
              <w:jc w:val="center"/>
              <w:rPr>
                <w:rFonts w:eastAsia="Times New Roman"/>
                <w:sz w:val="22"/>
                <w:szCs w:val="22"/>
                <w:lang w:eastAsia="lv-LV"/>
              </w:rPr>
            </w:pPr>
          </w:p>
        </w:tc>
        <w:tc>
          <w:tcPr>
            <w:tcW w:w="619" w:type="pct"/>
            <w:shd w:val="clear" w:color="auto" w:fill="auto"/>
            <w:vAlign w:val="center"/>
          </w:tcPr>
          <w:p w14:paraId="07D1EF64" w14:textId="1EC0F5DB" w:rsidR="00AF4265" w:rsidRPr="00B515E5" w:rsidRDefault="00AF4265" w:rsidP="00AF4265">
            <w:pPr>
              <w:spacing w:after="0" w:line="240" w:lineRule="auto"/>
              <w:jc w:val="center"/>
              <w:rPr>
                <w:rFonts w:eastAsia="Times New Roman"/>
                <w:sz w:val="22"/>
                <w:szCs w:val="22"/>
                <w:lang w:eastAsia="lv-LV"/>
              </w:rPr>
            </w:pPr>
          </w:p>
        </w:tc>
      </w:tr>
      <w:tr w:rsidR="009B0FDF" w:rsidRPr="00ED4F0F" w14:paraId="6893DDEF" w14:textId="77777777" w:rsidTr="00B515E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Ex>
        <w:trPr>
          <w:cantSplit/>
        </w:trPr>
        <w:tc>
          <w:tcPr>
            <w:tcW w:w="1251" w:type="pct"/>
            <w:gridSpan w:val="2"/>
            <w:shd w:val="clear" w:color="auto" w:fill="auto"/>
            <w:hideMark/>
          </w:tcPr>
          <w:p w14:paraId="0547AA4F" w14:textId="77777777" w:rsidR="009B0FDF" w:rsidRPr="00ED4F0F" w:rsidRDefault="009B0FDF" w:rsidP="009B0FDF">
            <w:pPr>
              <w:spacing w:after="0" w:line="240" w:lineRule="auto"/>
              <w:rPr>
                <w:rFonts w:eastAsia="Times New Roman"/>
                <w:sz w:val="24"/>
                <w:szCs w:val="24"/>
                <w:lang w:eastAsia="lv-LV"/>
              </w:rPr>
            </w:pPr>
            <w:r w:rsidRPr="00ED4F0F">
              <w:rPr>
                <w:rFonts w:eastAsia="Times New Roman"/>
                <w:sz w:val="24"/>
                <w:szCs w:val="24"/>
                <w:lang w:eastAsia="lv-LV"/>
              </w:rPr>
              <w:t>2.2. valsts speciālais budžets</w:t>
            </w:r>
          </w:p>
        </w:tc>
        <w:tc>
          <w:tcPr>
            <w:tcW w:w="550" w:type="pct"/>
            <w:shd w:val="clear" w:color="auto" w:fill="auto"/>
            <w:vAlign w:val="center"/>
          </w:tcPr>
          <w:p w14:paraId="295D5565" w14:textId="7089EFB7" w:rsidR="009B0FDF" w:rsidRPr="00B515E5" w:rsidRDefault="009B0FDF" w:rsidP="009B0FDF">
            <w:pPr>
              <w:spacing w:after="0" w:line="240" w:lineRule="auto"/>
              <w:jc w:val="center"/>
              <w:rPr>
                <w:rFonts w:eastAsia="Times New Roman"/>
                <w:sz w:val="22"/>
                <w:szCs w:val="22"/>
                <w:lang w:eastAsia="lv-LV"/>
              </w:rPr>
            </w:pPr>
          </w:p>
        </w:tc>
        <w:tc>
          <w:tcPr>
            <w:tcW w:w="547" w:type="pct"/>
            <w:shd w:val="clear" w:color="auto" w:fill="auto"/>
            <w:vAlign w:val="center"/>
          </w:tcPr>
          <w:p w14:paraId="7CA1BC1C" w14:textId="261AE32D" w:rsidR="009B0FDF" w:rsidRPr="00B515E5" w:rsidRDefault="009B0FDF" w:rsidP="009B0FDF">
            <w:pPr>
              <w:spacing w:after="0" w:line="240" w:lineRule="auto"/>
              <w:jc w:val="center"/>
              <w:rPr>
                <w:rFonts w:eastAsia="Times New Roman"/>
                <w:sz w:val="22"/>
                <w:szCs w:val="22"/>
                <w:lang w:eastAsia="lv-LV"/>
              </w:rPr>
            </w:pPr>
          </w:p>
        </w:tc>
        <w:tc>
          <w:tcPr>
            <w:tcW w:w="546" w:type="pct"/>
            <w:shd w:val="clear" w:color="auto" w:fill="auto"/>
            <w:vAlign w:val="center"/>
          </w:tcPr>
          <w:p w14:paraId="63BA75C1" w14:textId="6DF68A0C" w:rsidR="009B0FDF" w:rsidRPr="00B515E5" w:rsidRDefault="009B0FDF" w:rsidP="009B0FDF">
            <w:pPr>
              <w:spacing w:after="0" w:line="240" w:lineRule="auto"/>
              <w:jc w:val="center"/>
              <w:rPr>
                <w:rFonts w:eastAsia="Times New Roman"/>
                <w:sz w:val="22"/>
                <w:szCs w:val="22"/>
                <w:lang w:eastAsia="lv-LV"/>
              </w:rPr>
            </w:pPr>
          </w:p>
        </w:tc>
        <w:tc>
          <w:tcPr>
            <w:tcW w:w="471" w:type="pct"/>
            <w:shd w:val="clear" w:color="auto" w:fill="auto"/>
            <w:vAlign w:val="center"/>
          </w:tcPr>
          <w:p w14:paraId="0344696C" w14:textId="102EC98B" w:rsidR="009B0FDF" w:rsidRPr="00B515E5" w:rsidRDefault="009B0FDF" w:rsidP="009B0FDF">
            <w:pPr>
              <w:spacing w:after="0" w:line="240" w:lineRule="auto"/>
              <w:jc w:val="center"/>
              <w:rPr>
                <w:rFonts w:eastAsia="Times New Roman"/>
                <w:sz w:val="22"/>
                <w:szCs w:val="22"/>
                <w:lang w:eastAsia="lv-LV"/>
              </w:rPr>
            </w:pPr>
          </w:p>
        </w:tc>
        <w:tc>
          <w:tcPr>
            <w:tcW w:w="468" w:type="pct"/>
            <w:shd w:val="clear" w:color="auto" w:fill="auto"/>
            <w:vAlign w:val="center"/>
          </w:tcPr>
          <w:p w14:paraId="728D14D2" w14:textId="3832CEA8" w:rsidR="009B0FDF" w:rsidRPr="00B515E5" w:rsidRDefault="009B0FDF" w:rsidP="009B0FDF">
            <w:pPr>
              <w:spacing w:after="0" w:line="240" w:lineRule="auto"/>
              <w:jc w:val="center"/>
              <w:rPr>
                <w:rFonts w:eastAsia="Times New Roman"/>
                <w:sz w:val="22"/>
                <w:szCs w:val="22"/>
                <w:lang w:eastAsia="lv-LV"/>
              </w:rPr>
            </w:pPr>
          </w:p>
        </w:tc>
        <w:tc>
          <w:tcPr>
            <w:tcW w:w="548" w:type="pct"/>
            <w:shd w:val="clear" w:color="auto" w:fill="auto"/>
            <w:vAlign w:val="center"/>
          </w:tcPr>
          <w:p w14:paraId="2964AC29" w14:textId="7DC98CFD" w:rsidR="009B0FDF" w:rsidRPr="00B515E5" w:rsidRDefault="009B0FDF" w:rsidP="009B0FDF">
            <w:pPr>
              <w:spacing w:after="0" w:line="240" w:lineRule="auto"/>
              <w:jc w:val="center"/>
              <w:rPr>
                <w:rFonts w:eastAsia="Times New Roman"/>
                <w:sz w:val="22"/>
                <w:szCs w:val="22"/>
                <w:lang w:eastAsia="lv-LV"/>
              </w:rPr>
            </w:pPr>
          </w:p>
        </w:tc>
        <w:tc>
          <w:tcPr>
            <w:tcW w:w="619" w:type="pct"/>
            <w:shd w:val="clear" w:color="auto" w:fill="auto"/>
            <w:vAlign w:val="center"/>
          </w:tcPr>
          <w:p w14:paraId="162D72A5" w14:textId="210FFF80" w:rsidR="009B0FDF" w:rsidRPr="00B515E5" w:rsidRDefault="009B0FDF" w:rsidP="009B0FDF">
            <w:pPr>
              <w:spacing w:after="0" w:line="240" w:lineRule="auto"/>
              <w:jc w:val="center"/>
              <w:rPr>
                <w:rFonts w:eastAsia="Times New Roman"/>
                <w:sz w:val="22"/>
                <w:szCs w:val="22"/>
                <w:lang w:eastAsia="lv-LV"/>
              </w:rPr>
            </w:pPr>
          </w:p>
        </w:tc>
      </w:tr>
      <w:tr w:rsidR="009B0FDF" w:rsidRPr="00ED4F0F" w14:paraId="5AC18948" w14:textId="77777777" w:rsidTr="00B515E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Ex>
        <w:trPr>
          <w:cantSplit/>
        </w:trPr>
        <w:tc>
          <w:tcPr>
            <w:tcW w:w="1251" w:type="pct"/>
            <w:gridSpan w:val="2"/>
            <w:shd w:val="clear" w:color="auto" w:fill="auto"/>
            <w:hideMark/>
          </w:tcPr>
          <w:p w14:paraId="0BB60A4C" w14:textId="77777777" w:rsidR="009B0FDF" w:rsidRPr="00ED4F0F" w:rsidRDefault="009B0FDF" w:rsidP="009B0FDF">
            <w:pPr>
              <w:spacing w:after="0" w:line="240" w:lineRule="auto"/>
              <w:rPr>
                <w:rFonts w:eastAsia="Times New Roman"/>
                <w:sz w:val="24"/>
                <w:szCs w:val="24"/>
                <w:lang w:eastAsia="lv-LV"/>
              </w:rPr>
            </w:pPr>
            <w:r w:rsidRPr="00ED4F0F">
              <w:rPr>
                <w:rFonts w:eastAsia="Times New Roman"/>
                <w:sz w:val="24"/>
                <w:szCs w:val="24"/>
                <w:lang w:eastAsia="lv-LV"/>
              </w:rPr>
              <w:t>2.3. pašvaldību budžets</w:t>
            </w:r>
          </w:p>
        </w:tc>
        <w:tc>
          <w:tcPr>
            <w:tcW w:w="550" w:type="pct"/>
            <w:shd w:val="clear" w:color="auto" w:fill="auto"/>
            <w:vAlign w:val="center"/>
          </w:tcPr>
          <w:p w14:paraId="61B5AB5F" w14:textId="6CF53606" w:rsidR="009B0FDF" w:rsidRPr="00B515E5" w:rsidRDefault="009B0FDF" w:rsidP="009B0FDF">
            <w:pPr>
              <w:spacing w:after="0" w:line="240" w:lineRule="auto"/>
              <w:jc w:val="center"/>
              <w:rPr>
                <w:rFonts w:eastAsia="Times New Roman"/>
                <w:sz w:val="22"/>
                <w:szCs w:val="22"/>
                <w:lang w:eastAsia="lv-LV"/>
              </w:rPr>
            </w:pPr>
          </w:p>
        </w:tc>
        <w:tc>
          <w:tcPr>
            <w:tcW w:w="547" w:type="pct"/>
            <w:shd w:val="clear" w:color="auto" w:fill="auto"/>
            <w:vAlign w:val="center"/>
          </w:tcPr>
          <w:p w14:paraId="117C4A55" w14:textId="0A5EABE5" w:rsidR="009B0FDF" w:rsidRPr="00B515E5" w:rsidRDefault="009B0FDF" w:rsidP="009B0FDF">
            <w:pPr>
              <w:spacing w:after="0" w:line="240" w:lineRule="auto"/>
              <w:jc w:val="center"/>
              <w:rPr>
                <w:rFonts w:eastAsia="Times New Roman"/>
                <w:sz w:val="22"/>
                <w:szCs w:val="22"/>
                <w:lang w:eastAsia="lv-LV"/>
              </w:rPr>
            </w:pPr>
          </w:p>
        </w:tc>
        <w:tc>
          <w:tcPr>
            <w:tcW w:w="546" w:type="pct"/>
            <w:shd w:val="clear" w:color="auto" w:fill="auto"/>
            <w:vAlign w:val="center"/>
          </w:tcPr>
          <w:p w14:paraId="683C6B27" w14:textId="200F69E8" w:rsidR="009B0FDF" w:rsidRPr="00B515E5" w:rsidRDefault="009B0FDF" w:rsidP="009B0FDF">
            <w:pPr>
              <w:spacing w:after="0" w:line="240" w:lineRule="auto"/>
              <w:jc w:val="center"/>
              <w:rPr>
                <w:rFonts w:eastAsia="Times New Roman"/>
                <w:sz w:val="22"/>
                <w:szCs w:val="22"/>
                <w:lang w:eastAsia="lv-LV"/>
              </w:rPr>
            </w:pPr>
          </w:p>
        </w:tc>
        <w:tc>
          <w:tcPr>
            <w:tcW w:w="471" w:type="pct"/>
            <w:shd w:val="clear" w:color="auto" w:fill="auto"/>
            <w:vAlign w:val="center"/>
          </w:tcPr>
          <w:p w14:paraId="70E7B3EC" w14:textId="07D561A3" w:rsidR="009B0FDF" w:rsidRPr="00B515E5" w:rsidRDefault="009B0FDF" w:rsidP="009B0FDF">
            <w:pPr>
              <w:spacing w:after="0" w:line="240" w:lineRule="auto"/>
              <w:jc w:val="center"/>
              <w:rPr>
                <w:rFonts w:eastAsia="Times New Roman"/>
                <w:sz w:val="22"/>
                <w:szCs w:val="22"/>
                <w:lang w:eastAsia="lv-LV"/>
              </w:rPr>
            </w:pPr>
          </w:p>
        </w:tc>
        <w:tc>
          <w:tcPr>
            <w:tcW w:w="468" w:type="pct"/>
            <w:shd w:val="clear" w:color="auto" w:fill="auto"/>
            <w:vAlign w:val="center"/>
          </w:tcPr>
          <w:p w14:paraId="03EE4F23" w14:textId="401F3231" w:rsidR="009B0FDF" w:rsidRPr="00B515E5" w:rsidRDefault="009B0FDF" w:rsidP="009B0FDF">
            <w:pPr>
              <w:spacing w:after="0" w:line="240" w:lineRule="auto"/>
              <w:jc w:val="center"/>
              <w:rPr>
                <w:rFonts w:eastAsia="Times New Roman"/>
                <w:sz w:val="22"/>
                <w:szCs w:val="22"/>
                <w:lang w:eastAsia="lv-LV"/>
              </w:rPr>
            </w:pPr>
          </w:p>
        </w:tc>
        <w:tc>
          <w:tcPr>
            <w:tcW w:w="548" w:type="pct"/>
            <w:shd w:val="clear" w:color="auto" w:fill="auto"/>
            <w:vAlign w:val="center"/>
          </w:tcPr>
          <w:p w14:paraId="685EA27E" w14:textId="78BB2FA1" w:rsidR="009B0FDF" w:rsidRPr="00B515E5" w:rsidRDefault="009B0FDF" w:rsidP="009B0FDF">
            <w:pPr>
              <w:spacing w:after="0" w:line="240" w:lineRule="auto"/>
              <w:jc w:val="center"/>
              <w:rPr>
                <w:rFonts w:eastAsia="Times New Roman"/>
                <w:sz w:val="22"/>
                <w:szCs w:val="22"/>
                <w:lang w:eastAsia="lv-LV"/>
              </w:rPr>
            </w:pPr>
          </w:p>
        </w:tc>
        <w:tc>
          <w:tcPr>
            <w:tcW w:w="619" w:type="pct"/>
            <w:shd w:val="clear" w:color="auto" w:fill="auto"/>
            <w:vAlign w:val="center"/>
          </w:tcPr>
          <w:p w14:paraId="118C9F22" w14:textId="76BE2C6C" w:rsidR="009B0FDF" w:rsidRPr="00B515E5" w:rsidRDefault="009B0FDF" w:rsidP="009B0FDF">
            <w:pPr>
              <w:spacing w:after="0" w:line="240" w:lineRule="auto"/>
              <w:jc w:val="center"/>
              <w:rPr>
                <w:rFonts w:eastAsia="Times New Roman"/>
                <w:sz w:val="22"/>
                <w:szCs w:val="22"/>
                <w:lang w:eastAsia="lv-LV"/>
              </w:rPr>
            </w:pPr>
          </w:p>
        </w:tc>
      </w:tr>
      <w:tr w:rsidR="00AF4265" w:rsidRPr="00ED4F0F" w14:paraId="07744F50" w14:textId="77777777" w:rsidTr="00B515E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Ex>
        <w:trPr>
          <w:cantSplit/>
        </w:trPr>
        <w:tc>
          <w:tcPr>
            <w:tcW w:w="1251" w:type="pct"/>
            <w:gridSpan w:val="2"/>
            <w:shd w:val="clear" w:color="auto" w:fill="auto"/>
            <w:hideMark/>
          </w:tcPr>
          <w:p w14:paraId="4DBC7642" w14:textId="77777777" w:rsidR="00AF4265" w:rsidRPr="00ED4F0F" w:rsidRDefault="00AF4265" w:rsidP="00AF4265">
            <w:pPr>
              <w:spacing w:after="0" w:line="240" w:lineRule="auto"/>
              <w:rPr>
                <w:rFonts w:eastAsia="Times New Roman"/>
                <w:sz w:val="24"/>
                <w:szCs w:val="24"/>
                <w:lang w:eastAsia="lv-LV"/>
              </w:rPr>
            </w:pPr>
            <w:r w:rsidRPr="00ED4F0F">
              <w:rPr>
                <w:rFonts w:eastAsia="Times New Roman"/>
                <w:sz w:val="24"/>
                <w:szCs w:val="24"/>
                <w:lang w:eastAsia="lv-LV"/>
              </w:rPr>
              <w:t>3. Finansiālā ietekme</w:t>
            </w:r>
          </w:p>
        </w:tc>
        <w:tc>
          <w:tcPr>
            <w:tcW w:w="550" w:type="pct"/>
            <w:shd w:val="clear" w:color="auto" w:fill="auto"/>
            <w:vAlign w:val="center"/>
          </w:tcPr>
          <w:p w14:paraId="5211996B" w14:textId="46F4A080" w:rsidR="00AF4265" w:rsidRPr="00B515E5" w:rsidRDefault="00AF4265" w:rsidP="00AF4265">
            <w:pPr>
              <w:spacing w:after="0" w:line="240" w:lineRule="auto"/>
              <w:jc w:val="center"/>
              <w:rPr>
                <w:rFonts w:eastAsia="Times New Roman"/>
                <w:sz w:val="22"/>
                <w:szCs w:val="22"/>
                <w:lang w:eastAsia="lv-LV"/>
              </w:rPr>
            </w:pPr>
          </w:p>
        </w:tc>
        <w:tc>
          <w:tcPr>
            <w:tcW w:w="547" w:type="pct"/>
            <w:shd w:val="clear" w:color="auto" w:fill="auto"/>
            <w:vAlign w:val="center"/>
          </w:tcPr>
          <w:p w14:paraId="083776BD" w14:textId="1A123129" w:rsidR="00AF4265" w:rsidRPr="00B515E5" w:rsidRDefault="00AF4265" w:rsidP="00AF4265">
            <w:pPr>
              <w:spacing w:after="0" w:line="240" w:lineRule="auto"/>
              <w:jc w:val="center"/>
              <w:rPr>
                <w:rFonts w:eastAsia="Times New Roman"/>
                <w:sz w:val="22"/>
                <w:szCs w:val="22"/>
                <w:lang w:eastAsia="lv-LV"/>
              </w:rPr>
            </w:pPr>
          </w:p>
        </w:tc>
        <w:tc>
          <w:tcPr>
            <w:tcW w:w="546" w:type="pct"/>
            <w:shd w:val="clear" w:color="auto" w:fill="auto"/>
            <w:vAlign w:val="center"/>
          </w:tcPr>
          <w:p w14:paraId="52D2F478" w14:textId="38E3E698" w:rsidR="00AF4265" w:rsidRPr="00B515E5" w:rsidRDefault="00AF4265" w:rsidP="00AF4265">
            <w:pPr>
              <w:spacing w:after="0" w:line="240" w:lineRule="auto"/>
              <w:jc w:val="center"/>
              <w:rPr>
                <w:rFonts w:eastAsia="Times New Roman"/>
                <w:sz w:val="22"/>
                <w:szCs w:val="22"/>
                <w:lang w:eastAsia="lv-LV"/>
              </w:rPr>
            </w:pPr>
          </w:p>
        </w:tc>
        <w:tc>
          <w:tcPr>
            <w:tcW w:w="471" w:type="pct"/>
            <w:shd w:val="clear" w:color="auto" w:fill="auto"/>
            <w:vAlign w:val="center"/>
          </w:tcPr>
          <w:p w14:paraId="01F98833" w14:textId="4EE4C199" w:rsidR="00AF4265" w:rsidRPr="00B515E5" w:rsidRDefault="00AF4265" w:rsidP="00AF4265">
            <w:pPr>
              <w:spacing w:after="0" w:line="240" w:lineRule="auto"/>
              <w:jc w:val="center"/>
              <w:rPr>
                <w:rFonts w:eastAsia="Times New Roman"/>
                <w:sz w:val="22"/>
                <w:szCs w:val="22"/>
                <w:lang w:eastAsia="lv-LV"/>
              </w:rPr>
            </w:pPr>
          </w:p>
        </w:tc>
        <w:tc>
          <w:tcPr>
            <w:tcW w:w="468" w:type="pct"/>
            <w:shd w:val="clear" w:color="auto" w:fill="auto"/>
            <w:vAlign w:val="center"/>
          </w:tcPr>
          <w:p w14:paraId="5CEAAF84" w14:textId="0CD1277E" w:rsidR="00AF4265" w:rsidRPr="00B515E5" w:rsidRDefault="00AF4265" w:rsidP="00AF4265">
            <w:pPr>
              <w:spacing w:after="0" w:line="240" w:lineRule="auto"/>
              <w:jc w:val="center"/>
              <w:rPr>
                <w:rFonts w:eastAsia="Times New Roman"/>
                <w:sz w:val="22"/>
                <w:szCs w:val="22"/>
                <w:lang w:eastAsia="lv-LV"/>
              </w:rPr>
            </w:pPr>
          </w:p>
        </w:tc>
        <w:tc>
          <w:tcPr>
            <w:tcW w:w="548" w:type="pct"/>
            <w:shd w:val="clear" w:color="auto" w:fill="auto"/>
            <w:vAlign w:val="center"/>
          </w:tcPr>
          <w:p w14:paraId="325C547E" w14:textId="5A9B246C" w:rsidR="00AF4265" w:rsidRPr="00B515E5" w:rsidRDefault="00AF4265" w:rsidP="00AF4265">
            <w:pPr>
              <w:spacing w:after="0" w:line="240" w:lineRule="auto"/>
              <w:jc w:val="center"/>
              <w:rPr>
                <w:rFonts w:eastAsia="Times New Roman"/>
                <w:sz w:val="22"/>
                <w:szCs w:val="22"/>
                <w:lang w:eastAsia="lv-LV"/>
              </w:rPr>
            </w:pPr>
          </w:p>
        </w:tc>
        <w:tc>
          <w:tcPr>
            <w:tcW w:w="619" w:type="pct"/>
            <w:shd w:val="clear" w:color="auto" w:fill="auto"/>
            <w:vAlign w:val="center"/>
          </w:tcPr>
          <w:p w14:paraId="1B2221B8" w14:textId="1626691C" w:rsidR="00AF4265" w:rsidRPr="00B515E5" w:rsidRDefault="00AF4265" w:rsidP="00AF4265">
            <w:pPr>
              <w:spacing w:after="0" w:line="240" w:lineRule="auto"/>
              <w:jc w:val="center"/>
              <w:rPr>
                <w:rFonts w:eastAsia="Times New Roman"/>
                <w:sz w:val="22"/>
                <w:szCs w:val="22"/>
                <w:lang w:eastAsia="lv-LV"/>
              </w:rPr>
            </w:pPr>
          </w:p>
        </w:tc>
      </w:tr>
      <w:tr w:rsidR="00AF4265" w:rsidRPr="00ED4F0F" w14:paraId="558819AC" w14:textId="77777777" w:rsidTr="00B515E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Ex>
        <w:trPr>
          <w:cantSplit/>
        </w:trPr>
        <w:tc>
          <w:tcPr>
            <w:tcW w:w="1251" w:type="pct"/>
            <w:gridSpan w:val="2"/>
            <w:shd w:val="clear" w:color="auto" w:fill="auto"/>
            <w:hideMark/>
          </w:tcPr>
          <w:p w14:paraId="14135DC6" w14:textId="77777777" w:rsidR="00AF4265" w:rsidRPr="00ED4F0F" w:rsidRDefault="00AF4265" w:rsidP="00AF4265">
            <w:pPr>
              <w:spacing w:after="0" w:line="240" w:lineRule="auto"/>
              <w:rPr>
                <w:rFonts w:eastAsia="Times New Roman"/>
                <w:sz w:val="24"/>
                <w:szCs w:val="24"/>
                <w:lang w:eastAsia="lv-LV"/>
              </w:rPr>
            </w:pPr>
            <w:r w:rsidRPr="00ED4F0F">
              <w:rPr>
                <w:rFonts w:eastAsia="Times New Roman"/>
                <w:sz w:val="24"/>
                <w:szCs w:val="24"/>
                <w:lang w:eastAsia="lv-LV"/>
              </w:rPr>
              <w:t>3.1. valsts pamatbudžets</w:t>
            </w:r>
          </w:p>
        </w:tc>
        <w:tc>
          <w:tcPr>
            <w:tcW w:w="550" w:type="pct"/>
            <w:shd w:val="clear" w:color="auto" w:fill="auto"/>
            <w:vAlign w:val="center"/>
          </w:tcPr>
          <w:p w14:paraId="460120C3" w14:textId="028F2733" w:rsidR="00AF4265" w:rsidRPr="00B515E5" w:rsidRDefault="00AF4265" w:rsidP="00AF4265">
            <w:pPr>
              <w:spacing w:after="0" w:line="240" w:lineRule="auto"/>
              <w:jc w:val="center"/>
              <w:rPr>
                <w:rFonts w:eastAsia="Times New Roman"/>
                <w:sz w:val="22"/>
                <w:szCs w:val="22"/>
                <w:lang w:eastAsia="lv-LV"/>
              </w:rPr>
            </w:pPr>
          </w:p>
        </w:tc>
        <w:tc>
          <w:tcPr>
            <w:tcW w:w="547" w:type="pct"/>
            <w:shd w:val="clear" w:color="auto" w:fill="auto"/>
            <w:vAlign w:val="center"/>
          </w:tcPr>
          <w:p w14:paraId="3452BCA5" w14:textId="3E2A947C" w:rsidR="00AF4265" w:rsidRPr="00B515E5" w:rsidRDefault="00AF4265" w:rsidP="00AF4265">
            <w:pPr>
              <w:spacing w:after="0" w:line="240" w:lineRule="auto"/>
              <w:jc w:val="center"/>
              <w:rPr>
                <w:rFonts w:eastAsia="Times New Roman"/>
                <w:sz w:val="22"/>
                <w:szCs w:val="22"/>
                <w:lang w:eastAsia="lv-LV"/>
              </w:rPr>
            </w:pPr>
          </w:p>
        </w:tc>
        <w:tc>
          <w:tcPr>
            <w:tcW w:w="546" w:type="pct"/>
            <w:shd w:val="clear" w:color="auto" w:fill="auto"/>
            <w:vAlign w:val="center"/>
          </w:tcPr>
          <w:p w14:paraId="651BDDAE" w14:textId="5AE5D509" w:rsidR="00AF4265" w:rsidRPr="00B515E5" w:rsidRDefault="00AF4265" w:rsidP="00AF4265">
            <w:pPr>
              <w:spacing w:after="0" w:line="240" w:lineRule="auto"/>
              <w:jc w:val="center"/>
              <w:rPr>
                <w:rFonts w:eastAsia="Times New Roman"/>
                <w:sz w:val="22"/>
                <w:szCs w:val="22"/>
                <w:lang w:eastAsia="lv-LV"/>
              </w:rPr>
            </w:pPr>
          </w:p>
        </w:tc>
        <w:tc>
          <w:tcPr>
            <w:tcW w:w="471" w:type="pct"/>
            <w:shd w:val="clear" w:color="auto" w:fill="auto"/>
            <w:vAlign w:val="center"/>
          </w:tcPr>
          <w:p w14:paraId="791450F2" w14:textId="1121DB46" w:rsidR="00AF4265" w:rsidRPr="00B515E5" w:rsidRDefault="00AF4265" w:rsidP="00AF4265">
            <w:pPr>
              <w:spacing w:after="0" w:line="240" w:lineRule="auto"/>
              <w:jc w:val="center"/>
              <w:rPr>
                <w:rFonts w:eastAsia="Times New Roman"/>
                <w:sz w:val="22"/>
                <w:szCs w:val="22"/>
                <w:lang w:eastAsia="lv-LV"/>
              </w:rPr>
            </w:pPr>
          </w:p>
        </w:tc>
        <w:tc>
          <w:tcPr>
            <w:tcW w:w="468" w:type="pct"/>
            <w:shd w:val="clear" w:color="auto" w:fill="auto"/>
            <w:vAlign w:val="center"/>
          </w:tcPr>
          <w:p w14:paraId="1B7253F8" w14:textId="45135147" w:rsidR="00AF4265" w:rsidRPr="00B515E5" w:rsidRDefault="00AF4265" w:rsidP="00AF4265">
            <w:pPr>
              <w:spacing w:after="0" w:line="240" w:lineRule="auto"/>
              <w:jc w:val="center"/>
              <w:rPr>
                <w:rFonts w:eastAsia="Times New Roman"/>
                <w:sz w:val="22"/>
                <w:szCs w:val="22"/>
                <w:lang w:eastAsia="lv-LV"/>
              </w:rPr>
            </w:pPr>
          </w:p>
        </w:tc>
        <w:tc>
          <w:tcPr>
            <w:tcW w:w="548" w:type="pct"/>
            <w:shd w:val="clear" w:color="auto" w:fill="auto"/>
            <w:vAlign w:val="center"/>
          </w:tcPr>
          <w:p w14:paraId="0C0C14E8" w14:textId="6701A492" w:rsidR="00AF4265" w:rsidRPr="00B515E5" w:rsidRDefault="00AF4265" w:rsidP="00AF4265">
            <w:pPr>
              <w:spacing w:after="0" w:line="240" w:lineRule="auto"/>
              <w:jc w:val="center"/>
              <w:rPr>
                <w:rFonts w:eastAsia="Times New Roman"/>
                <w:sz w:val="22"/>
                <w:szCs w:val="22"/>
                <w:lang w:eastAsia="lv-LV"/>
              </w:rPr>
            </w:pPr>
          </w:p>
        </w:tc>
        <w:tc>
          <w:tcPr>
            <w:tcW w:w="619" w:type="pct"/>
            <w:shd w:val="clear" w:color="auto" w:fill="auto"/>
            <w:vAlign w:val="center"/>
          </w:tcPr>
          <w:p w14:paraId="468ACA85" w14:textId="31BE2797" w:rsidR="00AF4265" w:rsidRPr="00B515E5" w:rsidRDefault="00AF4265" w:rsidP="00AF4265">
            <w:pPr>
              <w:spacing w:after="0" w:line="240" w:lineRule="auto"/>
              <w:jc w:val="center"/>
              <w:rPr>
                <w:rFonts w:eastAsia="Times New Roman"/>
                <w:sz w:val="22"/>
                <w:szCs w:val="22"/>
                <w:lang w:eastAsia="lv-LV"/>
              </w:rPr>
            </w:pPr>
          </w:p>
        </w:tc>
      </w:tr>
      <w:tr w:rsidR="0021786A" w:rsidRPr="00ED4F0F" w14:paraId="4F76F19E" w14:textId="77777777" w:rsidTr="00B515E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Ex>
        <w:trPr>
          <w:cantSplit/>
        </w:trPr>
        <w:tc>
          <w:tcPr>
            <w:tcW w:w="1251" w:type="pct"/>
            <w:gridSpan w:val="2"/>
            <w:shd w:val="clear" w:color="auto" w:fill="auto"/>
            <w:hideMark/>
          </w:tcPr>
          <w:p w14:paraId="614DAEA7" w14:textId="77777777" w:rsidR="0021786A" w:rsidRPr="00ED4F0F" w:rsidRDefault="0021786A" w:rsidP="0021786A">
            <w:pPr>
              <w:spacing w:after="0" w:line="240" w:lineRule="auto"/>
              <w:rPr>
                <w:rFonts w:eastAsia="Times New Roman"/>
                <w:sz w:val="24"/>
                <w:szCs w:val="24"/>
                <w:lang w:eastAsia="lv-LV"/>
              </w:rPr>
            </w:pPr>
            <w:r w:rsidRPr="00ED4F0F">
              <w:rPr>
                <w:rFonts w:eastAsia="Times New Roman"/>
                <w:sz w:val="24"/>
                <w:szCs w:val="24"/>
                <w:lang w:eastAsia="lv-LV"/>
              </w:rPr>
              <w:t>3.2. speciālais budžets</w:t>
            </w:r>
          </w:p>
        </w:tc>
        <w:tc>
          <w:tcPr>
            <w:tcW w:w="550" w:type="pct"/>
            <w:shd w:val="clear" w:color="auto" w:fill="auto"/>
            <w:vAlign w:val="center"/>
          </w:tcPr>
          <w:p w14:paraId="7C322E55" w14:textId="42384D4E" w:rsidR="0021786A" w:rsidRPr="00B515E5" w:rsidRDefault="0021786A" w:rsidP="0021786A">
            <w:pPr>
              <w:spacing w:after="0" w:line="240" w:lineRule="auto"/>
              <w:jc w:val="center"/>
              <w:rPr>
                <w:rFonts w:eastAsia="Times New Roman"/>
                <w:sz w:val="22"/>
                <w:szCs w:val="22"/>
                <w:lang w:eastAsia="lv-LV"/>
              </w:rPr>
            </w:pPr>
          </w:p>
        </w:tc>
        <w:tc>
          <w:tcPr>
            <w:tcW w:w="547" w:type="pct"/>
            <w:shd w:val="clear" w:color="auto" w:fill="auto"/>
            <w:vAlign w:val="center"/>
          </w:tcPr>
          <w:p w14:paraId="2C2861C6" w14:textId="0CF58692" w:rsidR="0021786A" w:rsidRPr="00B515E5" w:rsidRDefault="0021786A" w:rsidP="0021786A">
            <w:pPr>
              <w:spacing w:after="0" w:line="240" w:lineRule="auto"/>
              <w:jc w:val="center"/>
              <w:rPr>
                <w:rFonts w:eastAsia="Times New Roman"/>
                <w:sz w:val="22"/>
                <w:szCs w:val="22"/>
                <w:lang w:eastAsia="lv-LV"/>
              </w:rPr>
            </w:pPr>
          </w:p>
        </w:tc>
        <w:tc>
          <w:tcPr>
            <w:tcW w:w="546" w:type="pct"/>
            <w:shd w:val="clear" w:color="auto" w:fill="auto"/>
            <w:vAlign w:val="center"/>
          </w:tcPr>
          <w:p w14:paraId="243BBC2D" w14:textId="3EB6FC30" w:rsidR="0021786A" w:rsidRPr="00B515E5" w:rsidRDefault="0021786A" w:rsidP="0021786A">
            <w:pPr>
              <w:spacing w:after="0" w:line="240" w:lineRule="auto"/>
              <w:jc w:val="center"/>
              <w:rPr>
                <w:rFonts w:eastAsia="Times New Roman"/>
                <w:sz w:val="22"/>
                <w:szCs w:val="22"/>
                <w:lang w:eastAsia="lv-LV"/>
              </w:rPr>
            </w:pPr>
          </w:p>
        </w:tc>
        <w:tc>
          <w:tcPr>
            <w:tcW w:w="471" w:type="pct"/>
            <w:shd w:val="clear" w:color="auto" w:fill="auto"/>
            <w:vAlign w:val="center"/>
          </w:tcPr>
          <w:p w14:paraId="22AEDC9F" w14:textId="640569C1" w:rsidR="0021786A" w:rsidRPr="00B515E5" w:rsidRDefault="0021786A" w:rsidP="0021786A">
            <w:pPr>
              <w:spacing w:after="0" w:line="240" w:lineRule="auto"/>
              <w:jc w:val="center"/>
              <w:rPr>
                <w:rFonts w:eastAsia="Times New Roman"/>
                <w:sz w:val="22"/>
                <w:szCs w:val="22"/>
                <w:lang w:eastAsia="lv-LV"/>
              </w:rPr>
            </w:pPr>
          </w:p>
        </w:tc>
        <w:tc>
          <w:tcPr>
            <w:tcW w:w="468" w:type="pct"/>
            <w:shd w:val="clear" w:color="auto" w:fill="auto"/>
            <w:vAlign w:val="center"/>
          </w:tcPr>
          <w:p w14:paraId="2952842C" w14:textId="5552C967" w:rsidR="0021786A" w:rsidRPr="00B515E5" w:rsidRDefault="0021786A" w:rsidP="0021786A">
            <w:pPr>
              <w:spacing w:after="0" w:line="240" w:lineRule="auto"/>
              <w:jc w:val="center"/>
              <w:rPr>
                <w:rFonts w:eastAsia="Times New Roman"/>
                <w:sz w:val="22"/>
                <w:szCs w:val="22"/>
                <w:lang w:eastAsia="lv-LV"/>
              </w:rPr>
            </w:pPr>
          </w:p>
        </w:tc>
        <w:tc>
          <w:tcPr>
            <w:tcW w:w="548" w:type="pct"/>
            <w:shd w:val="clear" w:color="auto" w:fill="auto"/>
            <w:vAlign w:val="center"/>
          </w:tcPr>
          <w:p w14:paraId="5DA55F9A" w14:textId="4449912A" w:rsidR="0021786A" w:rsidRPr="00B515E5" w:rsidRDefault="0021786A" w:rsidP="0021786A">
            <w:pPr>
              <w:spacing w:after="0" w:line="240" w:lineRule="auto"/>
              <w:jc w:val="center"/>
              <w:rPr>
                <w:rFonts w:eastAsia="Times New Roman"/>
                <w:sz w:val="22"/>
                <w:szCs w:val="22"/>
                <w:lang w:eastAsia="lv-LV"/>
              </w:rPr>
            </w:pPr>
          </w:p>
        </w:tc>
        <w:tc>
          <w:tcPr>
            <w:tcW w:w="619" w:type="pct"/>
            <w:shd w:val="clear" w:color="auto" w:fill="auto"/>
            <w:vAlign w:val="center"/>
          </w:tcPr>
          <w:p w14:paraId="2C518C0F" w14:textId="48DF9450" w:rsidR="0021786A" w:rsidRPr="00B515E5" w:rsidRDefault="0021786A" w:rsidP="0021786A">
            <w:pPr>
              <w:spacing w:after="0" w:line="240" w:lineRule="auto"/>
              <w:jc w:val="center"/>
              <w:rPr>
                <w:rFonts w:eastAsia="Times New Roman"/>
                <w:sz w:val="22"/>
                <w:szCs w:val="22"/>
                <w:lang w:eastAsia="lv-LV"/>
              </w:rPr>
            </w:pPr>
          </w:p>
        </w:tc>
      </w:tr>
      <w:tr w:rsidR="0021786A" w:rsidRPr="00ED4F0F" w14:paraId="3B76C663" w14:textId="77777777" w:rsidTr="00B515E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Ex>
        <w:trPr>
          <w:cantSplit/>
        </w:trPr>
        <w:tc>
          <w:tcPr>
            <w:tcW w:w="1251" w:type="pct"/>
            <w:gridSpan w:val="2"/>
            <w:shd w:val="clear" w:color="auto" w:fill="auto"/>
            <w:hideMark/>
          </w:tcPr>
          <w:p w14:paraId="21200FE5" w14:textId="77777777" w:rsidR="0021786A" w:rsidRPr="00ED4F0F" w:rsidRDefault="0021786A" w:rsidP="0021786A">
            <w:pPr>
              <w:spacing w:after="0" w:line="240" w:lineRule="auto"/>
              <w:rPr>
                <w:rFonts w:eastAsia="Times New Roman"/>
                <w:sz w:val="24"/>
                <w:szCs w:val="24"/>
                <w:lang w:eastAsia="lv-LV"/>
              </w:rPr>
            </w:pPr>
            <w:r w:rsidRPr="00ED4F0F">
              <w:rPr>
                <w:rFonts w:eastAsia="Times New Roman"/>
                <w:sz w:val="24"/>
                <w:szCs w:val="24"/>
                <w:lang w:eastAsia="lv-LV"/>
              </w:rPr>
              <w:t>3.3. pašvaldību budžets</w:t>
            </w:r>
          </w:p>
        </w:tc>
        <w:tc>
          <w:tcPr>
            <w:tcW w:w="550" w:type="pct"/>
            <w:shd w:val="clear" w:color="auto" w:fill="auto"/>
            <w:vAlign w:val="center"/>
          </w:tcPr>
          <w:p w14:paraId="660E8155" w14:textId="322EED00" w:rsidR="0021786A" w:rsidRPr="00B515E5" w:rsidRDefault="0021786A" w:rsidP="0021786A">
            <w:pPr>
              <w:spacing w:after="0" w:line="240" w:lineRule="auto"/>
              <w:jc w:val="center"/>
              <w:rPr>
                <w:rFonts w:eastAsia="Times New Roman"/>
                <w:sz w:val="22"/>
                <w:szCs w:val="22"/>
                <w:lang w:eastAsia="lv-LV"/>
              </w:rPr>
            </w:pPr>
          </w:p>
        </w:tc>
        <w:tc>
          <w:tcPr>
            <w:tcW w:w="547" w:type="pct"/>
            <w:shd w:val="clear" w:color="auto" w:fill="auto"/>
            <w:vAlign w:val="center"/>
          </w:tcPr>
          <w:p w14:paraId="55847C1C" w14:textId="539FBD53" w:rsidR="0021786A" w:rsidRPr="00B515E5" w:rsidRDefault="0021786A" w:rsidP="0021786A">
            <w:pPr>
              <w:spacing w:after="0" w:line="240" w:lineRule="auto"/>
              <w:jc w:val="center"/>
              <w:rPr>
                <w:rFonts w:eastAsia="Times New Roman"/>
                <w:sz w:val="22"/>
                <w:szCs w:val="22"/>
                <w:lang w:eastAsia="lv-LV"/>
              </w:rPr>
            </w:pPr>
          </w:p>
        </w:tc>
        <w:tc>
          <w:tcPr>
            <w:tcW w:w="546" w:type="pct"/>
            <w:shd w:val="clear" w:color="auto" w:fill="auto"/>
            <w:vAlign w:val="center"/>
          </w:tcPr>
          <w:p w14:paraId="569A1D08" w14:textId="6F881BCF" w:rsidR="0021786A" w:rsidRPr="00B515E5" w:rsidRDefault="0021786A" w:rsidP="0021786A">
            <w:pPr>
              <w:spacing w:after="0" w:line="240" w:lineRule="auto"/>
              <w:jc w:val="center"/>
              <w:rPr>
                <w:rFonts w:eastAsia="Times New Roman"/>
                <w:sz w:val="22"/>
                <w:szCs w:val="22"/>
                <w:lang w:eastAsia="lv-LV"/>
              </w:rPr>
            </w:pPr>
          </w:p>
        </w:tc>
        <w:tc>
          <w:tcPr>
            <w:tcW w:w="471" w:type="pct"/>
            <w:shd w:val="clear" w:color="auto" w:fill="auto"/>
            <w:vAlign w:val="center"/>
          </w:tcPr>
          <w:p w14:paraId="71589418" w14:textId="7FFEDD98" w:rsidR="0021786A" w:rsidRPr="00B515E5" w:rsidRDefault="0021786A" w:rsidP="0021786A">
            <w:pPr>
              <w:spacing w:after="0" w:line="240" w:lineRule="auto"/>
              <w:jc w:val="center"/>
              <w:rPr>
                <w:rFonts w:eastAsia="Times New Roman"/>
                <w:sz w:val="22"/>
                <w:szCs w:val="22"/>
                <w:lang w:eastAsia="lv-LV"/>
              </w:rPr>
            </w:pPr>
          </w:p>
        </w:tc>
        <w:tc>
          <w:tcPr>
            <w:tcW w:w="468" w:type="pct"/>
            <w:shd w:val="clear" w:color="auto" w:fill="auto"/>
            <w:vAlign w:val="center"/>
          </w:tcPr>
          <w:p w14:paraId="6E3654E7" w14:textId="72F6C560" w:rsidR="0021786A" w:rsidRPr="00B515E5" w:rsidRDefault="0021786A" w:rsidP="0021786A">
            <w:pPr>
              <w:spacing w:after="0" w:line="240" w:lineRule="auto"/>
              <w:jc w:val="center"/>
              <w:rPr>
                <w:rFonts w:eastAsia="Times New Roman"/>
                <w:sz w:val="22"/>
                <w:szCs w:val="22"/>
                <w:lang w:eastAsia="lv-LV"/>
              </w:rPr>
            </w:pPr>
          </w:p>
        </w:tc>
        <w:tc>
          <w:tcPr>
            <w:tcW w:w="548" w:type="pct"/>
            <w:shd w:val="clear" w:color="auto" w:fill="auto"/>
            <w:vAlign w:val="center"/>
          </w:tcPr>
          <w:p w14:paraId="3564093F" w14:textId="1933CAC6" w:rsidR="0021786A" w:rsidRPr="00B515E5" w:rsidRDefault="0021786A" w:rsidP="0021786A">
            <w:pPr>
              <w:spacing w:after="0" w:line="240" w:lineRule="auto"/>
              <w:jc w:val="center"/>
              <w:rPr>
                <w:rFonts w:eastAsia="Times New Roman"/>
                <w:sz w:val="22"/>
                <w:szCs w:val="22"/>
                <w:lang w:eastAsia="lv-LV"/>
              </w:rPr>
            </w:pPr>
          </w:p>
        </w:tc>
        <w:tc>
          <w:tcPr>
            <w:tcW w:w="619" w:type="pct"/>
            <w:shd w:val="clear" w:color="auto" w:fill="auto"/>
            <w:vAlign w:val="center"/>
          </w:tcPr>
          <w:p w14:paraId="59C37BF2" w14:textId="04FA8102" w:rsidR="0021786A" w:rsidRPr="00B515E5" w:rsidRDefault="0021786A" w:rsidP="0021786A">
            <w:pPr>
              <w:spacing w:after="0" w:line="240" w:lineRule="auto"/>
              <w:jc w:val="center"/>
              <w:rPr>
                <w:rFonts w:eastAsia="Times New Roman"/>
                <w:sz w:val="22"/>
                <w:szCs w:val="22"/>
                <w:lang w:eastAsia="lv-LV"/>
              </w:rPr>
            </w:pPr>
          </w:p>
        </w:tc>
      </w:tr>
      <w:tr w:rsidR="0021786A" w:rsidRPr="00ED4F0F" w14:paraId="2EC30281" w14:textId="77777777" w:rsidTr="00B515E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Ex>
        <w:trPr>
          <w:cantSplit/>
        </w:trPr>
        <w:tc>
          <w:tcPr>
            <w:tcW w:w="1251" w:type="pct"/>
            <w:gridSpan w:val="2"/>
            <w:shd w:val="clear" w:color="auto" w:fill="auto"/>
            <w:hideMark/>
          </w:tcPr>
          <w:p w14:paraId="56A584C7" w14:textId="77777777" w:rsidR="0021786A" w:rsidRPr="00ED4F0F" w:rsidRDefault="0021786A" w:rsidP="0021786A">
            <w:pPr>
              <w:spacing w:after="0" w:line="240" w:lineRule="auto"/>
              <w:rPr>
                <w:rFonts w:eastAsia="Times New Roman"/>
                <w:sz w:val="24"/>
                <w:szCs w:val="24"/>
                <w:lang w:eastAsia="lv-LV"/>
              </w:rPr>
            </w:pPr>
            <w:r w:rsidRPr="00ED4F0F">
              <w:rPr>
                <w:rFonts w:eastAsia="Times New Roman"/>
                <w:sz w:val="24"/>
                <w:szCs w:val="24"/>
                <w:lang w:eastAsia="lv-LV"/>
              </w:rPr>
              <w:t>4. Finanšu līdzekļi papildu izdevumu finansēšanai (kompensējošu izdevumu samazinājumu norāda ar "+" zīmi)</w:t>
            </w:r>
          </w:p>
        </w:tc>
        <w:tc>
          <w:tcPr>
            <w:tcW w:w="550" w:type="pct"/>
            <w:shd w:val="clear" w:color="auto" w:fill="auto"/>
            <w:vAlign w:val="center"/>
          </w:tcPr>
          <w:p w14:paraId="26E3A4B4" w14:textId="2CE07465" w:rsidR="0021786A" w:rsidRPr="00B515E5" w:rsidRDefault="0021786A" w:rsidP="0021786A">
            <w:pPr>
              <w:spacing w:after="0" w:line="240" w:lineRule="auto"/>
              <w:jc w:val="center"/>
              <w:rPr>
                <w:rFonts w:eastAsia="Times New Roman"/>
                <w:sz w:val="22"/>
                <w:szCs w:val="22"/>
                <w:lang w:eastAsia="lv-LV"/>
              </w:rPr>
            </w:pPr>
          </w:p>
        </w:tc>
        <w:tc>
          <w:tcPr>
            <w:tcW w:w="547" w:type="pct"/>
            <w:shd w:val="clear" w:color="auto" w:fill="auto"/>
            <w:vAlign w:val="center"/>
          </w:tcPr>
          <w:p w14:paraId="06326223" w14:textId="675116B1" w:rsidR="0021786A" w:rsidRPr="00B515E5" w:rsidRDefault="0021786A" w:rsidP="0021786A">
            <w:pPr>
              <w:spacing w:after="0" w:line="240" w:lineRule="auto"/>
              <w:jc w:val="center"/>
              <w:rPr>
                <w:rFonts w:eastAsia="Times New Roman"/>
                <w:sz w:val="22"/>
                <w:szCs w:val="22"/>
                <w:lang w:eastAsia="lv-LV"/>
              </w:rPr>
            </w:pPr>
          </w:p>
        </w:tc>
        <w:tc>
          <w:tcPr>
            <w:tcW w:w="546" w:type="pct"/>
            <w:shd w:val="clear" w:color="auto" w:fill="auto"/>
            <w:vAlign w:val="center"/>
          </w:tcPr>
          <w:p w14:paraId="55EB9CE6" w14:textId="53F489A3" w:rsidR="0021786A" w:rsidRPr="00B515E5" w:rsidRDefault="0021786A" w:rsidP="0021786A">
            <w:pPr>
              <w:spacing w:after="0" w:line="240" w:lineRule="auto"/>
              <w:jc w:val="center"/>
              <w:rPr>
                <w:rFonts w:eastAsia="Times New Roman"/>
                <w:sz w:val="22"/>
                <w:szCs w:val="22"/>
                <w:lang w:eastAsia="lv-LV"/>
              </w:rPr>
            </w:pPr>
          </w:p>
        </w:tc>
        <w:tc>
          <w:tcPr>
            <w:tcW w:w="471" w:type="pct"/>
            <w:shd w:val="clear" w:color="auto" w:fill="auto"/>
            <w:vAlign w:val="center"/>
          </w:tcPr>
          <w:p w14:paraId="4AEF08A2" w14:textId="18E9948C" w:rsidR="0021786A" w:rsidRPr="00B515E5" w:rsidRDefault="0021786A" w:rsidP="0021786A">
            <w:pPr>
              <w:spacing w:after="0" w:line="240" w:lineRule="auto"/>
              <w:jc w:val="center"/>
              <w:rPr>
                <w:rFonts w:eastAsia="Times New Roman"/>
                <w:sz w:val="22"/>
                <w:szCs w:val="22"/>
                <w:lang w:eastAsia="lv-LV"/>
              </w:rPr>
            </w:pPr>
          </w:p>
        </w:tc>
        <w:tc>
          <w:tcPr>
            <w:tcW w:w="468" w:type="pct"/>
            <w:shd w:val="clear" w:color="auto" w:fill="auto"/>
            <w:vAlign w:val="center"/>
          </w:tcPr>
          <w:p w14:paraId="4F2B09F7" w14:textId="266F5A57" w:rsidR="0021786A" w:rsidRPr="00B515E5" w:rsidRDefault="0021786A" w:rsidP="0021786A">
            <w:pPr>
              <w:spacing w:after="0" w:line="240" w:lineRule="auto"/>
              <w:jc w:val="center"/>
              <w:rPr>
                <w:rFonts w:eastAsia="Times New Roman"/>
                <w:sz w:val="22"/>
                <w:szCs w:val="22"/>
                <w:lang w:eastAsia="lv-LV"/>
              </w:rPr>
            </w:pPr>
          </w:p>
        </w:tc>
        <w:tc>
          <w:tcPr>
            <w:tcW w:w="548" w:type="pct"/>
            <w:shd w:val="clear" w:color="auto" w:fill="auto"/>
            <w:vAlign w:val="center"/>
          </w:tcPr>
          <w:p w14:paraId="412A1DC6" w14:textId="3197C50D" w:rsidR="0021786A" w:rsidRPr="00B515E5" w:rsidRDefault="0021786A" w:rsidP="0021786A">
            <w:pPr>
              <w:spacing w:after="0" w:line="240" w:lineRule="auto"/>
              <w:jc w:val="center"/>
              <w:rPr>
                <w:rFonts w:eastAsia="Times New Roman"/>
                <w:sz w:val="22"/>
                <w:szCs w:val="22"/>
                <w:lang w:eastAsia="lv-LV"/>
              </w:rPr>
            </w:pPr>
          </w:p>
        </w:tc>
        <w:tc>
          <w:tcPr>
            <w:tcW w:w="619" w:type="pct"/>
            <w:shd w:val="clear" w:color="auto" w:fill="auto"/>
            <w:vAlign w:val="center"/>
          </w:tcPr>
          <w:p w14:paraId="07C514FE" w14:textId="4D46D64A" w:rsidR="0021786A" w:rsidRPr="00B515E5" w:rsidRDefault="0021786A" w:rsidP="0021786A">
            <w:pPr>
              <w:spacing w:after="0" w:line="240" w:lineRule="auto"/>
              <w:jc w:val="center"/>
              <w:rPr>
                <w:rFonts w:eastAsia="Times New Roman"/>
                <w:sz w:val="22"/>
                <w:szCs w:val="22"/>
                <w:lang w:eastAsia="lv-LV"/>
              </w:rPr>
            </w:pPr>
          </w:p>
        </w:tc>
      </w:tr>
      <w:tr w:rsidR="00AF4265" w:rsidRPr="00ED4F0F" w14:paraId="67193438" w14:textId="77777777" w:rsidTr="00B515E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Ex>
        <w:trPr>
          <w:cantSplit/>
        </w:trPr>
        <w:tc>
          <w:tcPr>
            <w:tcW w:w="1251" w:type="pct"/>
            <w:gridSpan w:val="2"/>
            <w:shd w:val="clear" w:color="auto" w:fill="auto"/>
            <w:hideMark/>
          </w:tcPr>
          <w:p w14:paraId="0A43EB7A" w14:textId="77777777" w:rsidR="00AF4265" w:rsidRPr="00ED4F0F" w:rsidRDefault="00AF4265" w:rsidP="00AF4265">
            <w:pPr>
              <w:spacing w:after="0" w:line="240" w:lineRule="auto"/>
              <w:rPr>
                <w:rFonts w:eastAsia="Times New Roman"/>
                <w:sz w:val="24"/>
                <w:szCs w:val="24"/>
                <w:lang w:eastAsia="lv-LV"/>
              </w:rPr>
            </w:pPr>
            <w:r w:rsidRPr="00ED4F0F">
              <w:rPr>
                <w:rFonts w:eastAsia="Times New Roman"/>
                <w:sz w:val="24"/>
                <w:szCs w:val="24"/>
                <w:lang w:eastAsia="lv-LV"/>
              </w:rPr>
              <w:t>5. Precizēta finansiālā ietekme</w:t>
            </w:r>
          </w:p>
        </w:tc>
        <w:tc>
          <w:tcPr>
            <w:tcW w:w="550" w:type="pct"/>
            <w:vMerge w:val="restart"/>
            <w:shd w:val="clear" w:color="auto" w:fill="auto"/>
            <w:vAlign w:val="center"/>
          </w:tcPr>
          <w:p w14:paraId="6AAD6E46" w14:textId="30978065" w:rsidR="00AF4265" w:rsidRPr="00B515E5" w:rsidRDefault="00AF4265" w:rsidP="00AF4265">
            <w:pPr>
              <w:spacing w:after="0" w:line="240" w:lineRule="auto"/>
              <w:jc w:val="center"/>
              <w:rPr>
                <w:rFonts w:eastAsia="Times New Roman"/>
                <w:sz w:val="22"/>
                <w:szCs w:val="22"/>
                <w:lang w:eastAsia="lv-LV"/>
              </w:rPr>
            </w:pPr>
          </w:p>
        </w:tc>
        <w:tc>
          <w:tcPr>
            <w:tcW w:w="547" w:type="pct"/>
            <w:shd w:val="clear" w:color="auto" w:fill="auto"/>
            <w:vAlign w:val="center"/>
          </w:tcPr>
          <w:p w14:paraId="1A6C7429" w14:textId="3E0067B6" w:rsidR="00AF4265" w:rsidRPr="00B515E5" w:rsidRDefault="00AF4265" w:rsidP="00AF4265">
            <w:pPr>
              <w:spacing w:after="0" w:line="240" w:lineRule="auto"/>
              <w:jc w:val="center"/>
              <w:rPr>
                <w:rFonts w:eastAsia="Times New Roman"/>
                <w:sz w:val="22"/>
                <w:szCs w:val="22"/>
                <w:lang w:eastAsia="lv-LV"/>
              </w:rPr>
            </w:pPr>
          </w:p>
        </w:tc>
        <w:tc>
          <w:tcPr>
            <w:tcW w:w="546" w:type="pct"/>
            <w:vMerge w:val="restart"/>
            <w:shd w:val="clear" w:color="auto" w:fill="auto"/>
            <w:vAlign w:val="center"/>
          </w:tcPr>
          <w:p w14:paraId="4DB0FE9E" w14:textId="4D512B8C" w:rsidR="00AF4265" w:rsidRPr="00B515E5" w:rsidRDefault="00AF4265" w:rsidP="00AF4265">
            <w:pPr>
              <w:spacing w:after="0" w:line="240" w:lineRule="auto"/>
              <w:jc w:val="center"/>
              <w:rPr>
                <w:rFonts w:eastAsia="Times New Roman"/>
                <w:sz w:val="22"/>
                <w:szCs w:val="22"/>
                <w:lang w:eastAsia="lv-LV"/>
              </w:rPr>
            </w:pPr>
          </w:p>
        </w:tc>
        <w:tc>
          <w:tcPr>
            <w:tcW w:w="471" w:type="pct"/>
            <w:shd w:val="clear" w:color="auto" w:fill="auto"/>
            <w:vAlign w:val="center"/>
          </w:tcPr>
          <w:p w14:paraId="1A24D64E" w14:textId="707B82AD" w:rsidR="00AF4265" w:rsidRPr="00B515E5" w:rsidRDefault="00AF4265" w:rsidP="00AF4265">
            <w:pPr>
              <w:spacing w:after="0" w:line="240" w:lineRule="auto"/>
              <w:jc w:val="center"/>
              <w:rPr>
                <w:rFonts w:eastAsia="Times New Roman"/>
                <w:sz w:val="22"/>
                <w:szCs w:val="22"/>
                <w:lang w:eastAsia="lv-LV"/>
              </w:rPr>
            </w:pPr>
          </w:p>
        </w:tc>
        <w:tc>
          <w:tcPr>
            <w:tcW w:w="468" w:type="pct"/>
            <w:vMerge w:val="restart"/>
            <w:shd w:val="clear" w:color="auto" w:fill="auto"/>
            <w:vAlign w:val="center"/>
          </w:tcPr>
          <w:p w14:paraId="123E3F30" w14:textId="1B503E87" w:rsidR="00AF4265" w:rsidRPr="00B515E5" w:rsidRDefault="00AF4265" w:rsidP="00AF4265">
            <w:pPr>
              <w:spacing w:after="0" w:line="240" w:lineRule="auto"/>
              <w:jc w:val="center"/>
              <w:rPr>
                <w:rFonts w:eastAsia="Times New Roman"/>
                <w:sz w:val="22"/>
                <w:szCs w:val="22"/>
                <w:lang w:eastAsia="lv-LV"/>
              </w:rPr>
            </w:pPr>
          </w:p>
        </w:tc>
        <w:tc>
          <w:tcPr>
            <w:tcW w:w="548" w:type="pct"/>
            <w:shd w:val="clear" w:color="auto" w:fill="auto"/>
            <w:vAlign w:val="center"/>
          </w:tcPr>
          <w:p w14:paraId="790AC789" w14:textId="180BE4AB" w:rsidR="00AF4265" w:rsidRPr="00B515E5" w:rsidRDefault="00AF4265" w:rsidP="00AF4265">
            <w:pPr>
              <w:spacing w:after="0" w:line="240" w:lineRule="auto"/>
              <w:jc w:val="center"/>
              <w:rPr>
                <w:rFonts w:eastAsia="Times New Roman"/>
                <w:sz w:val="22"/>
                <w:szCs w:val="22"/>
                <w:lang w:eastAsia="lv-LV"/>
              </w:rPr>
            </w:pPr>
          </w:p>
        </w:tc>
        <w:tc>
          <w:tcPr>
            <w:tcW w:w="619" w:type="pct"/>
            <w:shd w:val="clear" w:color="auto" w:fill="auto"/>
            <w:vAlign w:val="center"/>
          </w:tcPr>
          <w:p w14:paraId="2D95CE54" w14:textId="39DE1657" w:rsidR="00AF4265" w:rsidRPr="00B515E5" w:rsidRDefault="00AF4265" w:rsidP="00AF4265">
            <w:pPr>
              <w:spacing w:after="0" w:line="240" w:lineRule="auto"/>
              <w:jc w:val="center"/>
              <w:rPr>
                <w:rFonts w:eastAsia="Times New Roman"/>
                <w:sz w:val="22"/>
                <w:szCs w:val="22"/>
                <w:lang w:eastAsia="lv-LV"/>
              </w:rPr>
            </w:pPr>
          </w:p>
        </w:tc>
      </w:tr>
      <w:tr w:rsidR="00AF4265" w:rsidRPr="00ED4F0F" w14:paraId="3F69F1F3" w14:textId="77777777" w:rsidTr="00B515E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Ex>
        <w:trPr>
          <w:cantSplit/>
        </w:trPr>
        <w:tc>
          <w:tcPr>
            <w:tcW w:w="1251" w:type="pct"/>
            <w:gridSpan w:val="2"/>
            <w:shd w:val="clear" w:color="auto" w:fill="auto"/>
            <w:hideMark/>
          </w:tcPr>
          <w:p w14:paraId="4CF54207" w14:textId="77777777" w:rsidR="00AF4265" w:rsidRPr="00ED4F0F" w:rsidRDefault="00AF4265" w:rsidP="00AF4265">
            <w:pPr>
              <w:spacing w:after="0" w:line="240" w:lineRule="auto"/>
              <w:rPr>
                <w:rFonts w:eastAsia="Times New Roman"/>
                <w:sz w:val="24"/>
                <w:szCs w:val="24"/>
                <w:lang w:eastAsia="lv-LV"/>
              </w:rPr>
            </w:pPr>
            <w:r w:rsidRPr="00ED4F0F">
              <w:rPr>
                <w:rFonts w:eastAsia="Times New Roman"/>
                <w:sz w:val="24"/>
                <w:szCs w:val="24"/>
                <w:lang w:eastAsia="lv-LV"/>
              </w:rPr>
              <w:t>5.1. valsts pamatbudžets</w:t>
            </w:r>
          </w:p>
        </w:tc>
        <w:tc>
          <w:tcPr>
            <w:tcW w:w="550" w:type="pct"/>
            <w:vMerge/>
            <w:shd w:val="clear" w:color="auto" w:fill="auto"/>
            <w:vAlign w:val="center"/>
          </w:tcPr>
          <w:p w14:paraId="77F2DFC8" w14:textId="77777777" w:rsidR="00AF4265" w:rsidRPr="00B515E5" w:rsidRDefault="00AF4265" w:rsidP="00AF4265">
            <w:pPr>
              <w:spacing w:after="0" w:line="240" w:lineRule="auto"/>
              <w:jc w:val="center"/>
              <w:rPr>
                <w:rFonts w:eastAsia="Times New Roman"/>
                <w:sz w:val="22"/>
                <w:szCs w:val="22"/>
                <w:lang w:eastAsia="lv-LV"/>
              </w:rPr>
            </w:pPr>
          </w:p>
        </w:tc>
        <w:tc>
          <w:tcPr>
            <w:tcW w:w="547" w:type="pct"/>
            <w:shd w:val="clear" w:color="auto" w:fill="auto"/>
            <w:vAlign w:val="center"/>
          </w:tcPr>
          <w:p w14:paraId="3B7FE24F" w14:textId="6F7EB4B0" w:rsidR="00AF4265" w:rsidRPr="00B515E5" w:rsidRDefault="00AF4265" w:rsidP="00AF4265">
            <w:pPr>
              <w:spacing w:after="0" w:line="240" w:lineRule="auto"/>
              <w:jc w:val="center"/>
              <w:rPr>
                <w:rFonts w:eastAsia="Times New Roman"/>
                <w:sz w:val="22"/>
                <w:szCs w:val="22"/>
                <w:lang w:eastAsia="lv-LV"/>
              </w:rPr>
            </w:pPr>
          </w:p>
        </w:tc>
        <w:tc>
          <w:tcPr>
            <w:tcW w:w="546" w:type="pct"/>
            <w:vMerge/>
            <w:shd w:val="clear" w:color="auto" w:fill="auto"/>
            <w:vAlign w:val="center"/>
          </w:tcPr>
          <w:p w14:paraId="3419C4D8" w14:textId="77777777" w:rsidR="00AF4265" w:rsidRPr="00B515E5" w:rsidRDefault="00AF4265" w:rsidP="00AF4265">
            <w:pPr>
              <w:spacing w:after="0" w:line="240" w:lineRule="auto"/>
              <w:jc w:val="center"/>
              <w:rPr>
                <w:rFonts w:eastAsia="Times New Roman"/>
                <w:sz w:val="22"/>
                <w:szCs w:val="22"/>
                <w:lang w:eastAsia="lv-LV"/>
              </w:rPr>
            </w:pPr>
          </w:p>
        </w:tc>
        <w:tc>
          <w:tcPr>
            <w:tcW w:w="471" w:type="pct"/>
            <w:shd w:val="clear" w:color="auto" w:fill="auto"/>
            <w:vAlign w:val="center"/>
          </w:tcPr>
          <w:p w14:paraId="5BA16BA2" w14:textId="60992DCB" w:rsidR="00AF4265" w:rsidRPr="00B515E5" w:rsidRDefault="00AF4265" w:rsidP="00AF4265">
            <w:pPr>
              <w:spacing w:after="0" w:line="240" w:lineRule="auto"/>
              <w:jc w:val="center"/>
              <w:rPr>
                <w:rFonts w:eastAsia="Times New Roman"/>
                <w:sz w:val="22"/>
                <w:szCs w:val="22"/>
                <w:lang w:eastAsia="lv-LV"/>
              </w:rPr>
            </w:pPr>
          </w:p>
        </w:tc>
        <w:tc>
          <w:tcPr>
            <w:tcW w:w="468" w:type="pct"/>
            <w:vMerge/>
            <w:shd w:val="clear" w:color="auto" w:fill="auto"/>
            <w:vAlign w:val="center"/>
          </w:tcPr>
          <w:p w14:paraId="5AAB0589" w14:textId="77777777" w:rsidR="00AF4265" w:rsidRPr="00B515E5" w:rsidRDefault="00AF4265" w:rsidP="00AF4265">
            <w:pPr>
              <w:spacing w:after="0" w:line="240" w:lineRule="auto"/>
              <w:jc w:val="center"/>
              <w:rPr>
                <w:rFonts w:eastAsia="Times New Roman"/>
                <w:sz w:val="22"/>
                <w:szCs w:val="22"/>
                <w:lang w:eastAsia="lv-LV"/>
              </w:rPr>
            </w:pPr>
          </w:p>
        </w:tc>
        <w:tc>
          <w:tcPr>
            <w:tcW w:w="548" w:type="pct"/>
            <w:shd w:val="clear" w:color="auto" w:fill="auto"/>
            <w:vAlign w:val="center"/>
          </w:tcPr>
          <w:p w14:paraId="6E0030E2" w14:textId="176A35A8" w:rsidR="00AF4265" w:rsidRPr="00B515E5" w:rsidRDefault="00AF4265" w:rsidP="00AF4265">
            <w:pPr>
              <w:spacing w:after="0" w:line="240" w:lineRule="auto"/>
              <w:jc w:val="center"/>
              <w:rPr>
                <w:rFonts w:eastAsia="Times New Roman"/>
                <w:sz w:val="22"/>
                <w:szCs w:val="22"/>
                <w:lang w:eastAsia="lv-LV"/>
              </w:rPr>
            </w:pPr>
          </w:p>
        </w:tc>
        <w:tc>
          <w:tcPr>
            <w:tcW w:w="619" w:type="pct"/>
            <w:shd w:val="clear" w:color="auto" w:fill="auto"/>
            <w:vAlign w:val="center"/>
          </w:tcPr>
          <w:p w14:paraId="18603F52" w14:textId="3F255CE9" w:rsidR="00AF4265" w:rsidRPr="00B515E5" w:rsidRDefault="00AF4265" w:rsidP="00AF4265">
            <w:pPr>
              <w:spacing w:after="0" w:line="240" w:lineRule="auto"/>
              <w:jc w:val="center"/>
              <w:rPr>
                <w:rFonts w:eastAsia="Times New Roman"/>
                <w:sz w:val="22"/>
                <w:szCs w:val="22"/>
                <w:lang w:eastAsia="lv-LV"/>
              </w:rPr>
            </w:pPr>
          </w:p>
        </w:tc>
      </w:tr>
      <w:tr w:rsidR="00F21426" w:rsidRPr="00ED4F0F" w14:paraId="0A85B628" w14:textId="77777777" w:rsidTr="00B515E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Ex>
        <w:trPr>
          <w:cantSplit/>
        </w:trPr>
        <w:tc>
          <w:tcPr>
            <w:tcW w:w="1251" w:type="pct"/>
            <w:gridSpan w:val="2"/>
            <w:shd w:val="clear" w:color="auto" w:fill="auto"/>
            <w:hideMark/>
          </w:tcPr>
          <w:p w14:paraId="5E73C3DA" w14:textId="77777777" w:rsidR="00F21426" w:rsidRPr="00ED4F0F" w:rsidRDefault="00F21426" w:rsidP="00F21426">
            <w:pPr>
              <w:spacing w:after="0" w:line="240" w:lineRule="auto"/>
              <w:rPr>
                <w:rFonts w:eastAsia="Times New Roman"/>
                <w:sz w:val="24"/>
                <w:szCs w:val="24"/>
                <w:lang w:eastAsia="lv-LV"/>
              </w:rPr>
            </w:pPr>
            <w:r w:rsidRPr="00ED4F0F">
              <w:rPr>
                <w:rFonts w:eastAsia="Times New Roman"/>
                <w:sz w:val="24"/>
                <w:szCs w:val="24"/>
                <w:lang w:eastAsia="lv-LV"/>
              </w:rPr>
              <w:t>5.2. speciālais budžets</w:t>
            </w:r>
          </w:p>
        </w:tc>
        <w:tc>
          <w:tcPr>
            <w:tcW w:w="550" w:type="pct"/>
            <w:vMerge/>
            <w:shd w:val="clear" w:color="auto" w:fill="auto"/>
            <w:vAlign w:val="center"/>
          </w:tcPr>
          <w:p w14:paraId="1A2D7477" w14:textId="77777777" w:rsidR="00F21426" w:rsidRPr="00B515E5" w:rsidRDefault="00F21426" w:rsidP="00F21426">
            <w:pPr>
              <w:spacing w:after="0" w:line="240" w:lineRule="auto"/>
              <w:jc w:val="center"/>
              <w:rPr>
                <w:rFonts w:eastAsia="Times New Roman"/>
                <w:sz w:val="22"/>
                <w:szCs w:val="22"/>
                <w:lang w:eastAsia="lv-LV"/>
              </w:rPr>
            </w:pPr>
          </w:p>
        </w:tc>
        <w:tc>
          <w:tcPr>
            <w:tcW w:w="547" w:type="pct"/>
            <w:shd w:val="clear" w:color="auto" w:fill="auto"/>
            <w:vAlign w:val="center"/>
          </w:tcPr>
          <w:p w14:paraId="5CD9ACC8" w14:textId="7A20D04A" w:rsidR="00F21426" w:rsidRPr="00B515E5" w:rsidRDefault="00F21426" w:rsidP="00F21426">
            <w:pPr>
              <w:spacing w:after="0" w:line="240" w:lineRule="auto"/>
              <w:jc w:val="center"/>
              <w:rPr>
                <w:rFonts w:eastAsia="Times New Roman"/>
                <w:sz w:val="22"/>
                <w:szCs w:val="22"/>
                <w:lang w:eastAsia="lv-LV"/>
              </w:rPr>
            </w:pPr>
          </w:p>
        </w:tc>
        <w:tc>
          <w:tcPr>
            <w:tcW w:w="546" w:type="pct"/>
            <w:vMerge/>
            <w:shd w:val="clear" w:color="auto" w:fill="auto"/>
            <w:vAlign w:val="center"/>
          </w:tcPr>
          <w:p w14:paraId="25C64D4C" w14:textId="77777777" w:rsidR="00F21426" w:rsidRPr="00B515E5" w:rsidRDefault="00F21426" w:rsidP="00F21426">
            <w:pPr>
              <w:spacing w:after="0" w:line="240" w:lineRule="auto"/>
              <w:jc w:val="center"/>
              <w:rPr>
                <w:rFonts w:eastAsia="Times New Roman"/>
                <w:sz w:val="22"/>
                <w:szCs w:val="22"/>
                <w:lang w:eastAsia="lv-LV"/>
              </w:rPr>
            </w:pPr>
          </w:p>
        </w:tc>
        <w:tc>
          <w:tcPr>
            <w:tcW w:w="471" w:type="pct"/>
            <w:shd w:val="clear" w:color="auto" w:fill="auto"/>
            <w:vAlign w:val="center"/>
          </w:tcPr>
          <w:p w14:paraId="439031E1" w14:textId="2E61D478" w:rsidR="00F21426" w:rsidRPr="00B515E5" w:rsidRDefault="00F21426" w:rsidP="00F21426">
            <w:pPr>
              <w:spacing w:after="0" w:line="240" w:lineRule="auto"/>
              <w:jc w:val="center"/>
              <w:rPr>
                <w:rFonts w:eastAsia="Times New Roman"/>
                <w:sz w:val="22"/>
                <w:szCs w:val="22"/>
                <w:lang w:eastAsia="lv-LV"/>
              </w:rPr>
            </w:pPr>
          </w:p>
        </w:tc>
        <w:tc>
          <w:tcPr>
            <w:tcW w:w="468" w:type="pct"/>
            <w:vMerge/>
            <w:shd w:val="clear" w:color="auto" w:fill="auto"/>
            <w:vAlign w:val="center"/>
          </w:tcPr>
          <w:p w14:paraId="0DD65357" w14:textId="77777777" w:rsidR="00F21426" w:rsidRPr="00B515E5" w:rsidRDefault="00F21426" w:rsidP="00F21426">
            <w:pPr>
              <w:spacing w:after="0" w:line="240" w:lineRule="auto"/>
              <w:jc w:val="center"/>
              <w:rPr>
                <w:rFonts w:eastAsia="Times New Roman"/>
                <w:sz w:val="22"/>
                <w:szCs w:val="22"/>
                <w:lang w:eastAsia="lv-LV"/>
              </w:rPr>
            </w:pPr>
          </w:p>
        </w:tc>
        <w:tc>
          <w:tcPr>
            <w:tcW w:w="548" w:type="pct"/>
            <w:shd w:val="clear" w:color="auto" w:fill="auto"/>
            <w:vAlign w:val="center"/>
          </w:tcPr>
          <w:p w14:paraId="7247F8D5" w14:textId="6AE6AC03" w:rsidR="00F21426" w:rsidRPr="00B515E5" w:rsidRDefault="00F21426" w:rsidP="00F21426">
            <w:pPr>
              <w:spacing w:after="0" w:line="240" w:lineRule="auto"/>
              <w:jc w:val="center"/>
              <w:rPr>
                <w:rFonts w:eastAsia="Times New Roman"/>
                <w:sz w:val="22"/>
                <w:szCs w:val="22"/>
                <w:lang w:eastAsia="lv-LV"/>
              </w:rPr>
            </w:pPr>
          </w:p>
        </w:tc>
        <w:tc>
          <w:tcPr>
            <w:tcW w:w="619" w:type="pct"/>
            <w:shd w:val="clear" w:color="auto" w:fill="auto"/>
            <w:vAlign w:val="center"/>
          </w:tcPr>
          <w:p w14:paraId="4E22077A" w14:textId="5437A193" w:rsidR="00F21426" w:rsidRPr="00B515E5" w:rsidRDefault="00F21426" w:rsidP="00F21426">
            <w:pPr>
              <w:spacing w:after="0" w:line="240" w:lineRule="auto"/>
              <w:jc w:val="center"/>
              <w:rPr>
                <w:rFonts w:eastAsia="Times New Roman"/>
                <w:sz w:val="22"/>
                <w:szCs w:val="22"/>
                <w:lang w:eastAsia="lv-LV"/>
              </w:rPr>
            </w:pPr>
          </w:p>
        </w:tc>
      </w:tr>
      <w:tr w:rsidR="00F21426" w:rsidRPr="00ED4F0F" w14:paraId="6FBF12BE" w14:textId="77777777" w:rsidTr="00B515E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Ex>
        <w:trPr>
          <w:cantSplit/>
        </w:trPr>
        <w:tc>
          <w:tcPr>
            <w:tcW w:w="1251" w:type="pct"/>
            <w:gridSpan w:val="2"/>
            <w:shd w:val="clear" w:color="auto" w:fill="auto"/>
            <w:hideMark/>
          </w:tcPr>
          <w:p w14:paraId="46A9C00C" w14:textId="77777777" w:rsidR="00F21426" w:rsidRPr="00ED4F0F" w:rsidRDefault="00F21426" w:rsidP="00F21426">
            <w:pPr>
              <w:spacing w:after="0" w:line="240" w:lineRule="auto"/>
              <w:rPr>
                <w:rFonts w:eastAsia="Times New Roman"/>
                <w:sz w:val="24"/>
                <w:szCs w:val="24"/>
                <w:lang w:eastAsia="lv-LV"/>
              </w:rPr>
            </w:pPr>
            <w:r w:rsidRPr="00ED4F0F">
              <w:rPr>
                <w:rFonts w:eastAsia="Times New Roman"/>
                <w:sz w:val="24"/>
                <w:szCs w:val="24"/>
                <w:lang w:eastAsia="lv-LV"/>
              </w:rPr>
              <w:lastRenderedPageBreak/>
              <w:t>5.3. pašvaldību budžets</w:t>
            </w:r>
          </w:p>
        </w:tc>
        <w:tc>
          <w:tcPr>
            <w:tcW w:w="550" w:type="pct"/>
            <w:vMerge/>
            <w:shd w:val="clear" w:color="auto" w:fill="auto"/>
            <w:vAlign w:val="center"/>
          </w:tcPr>
          <w:p w14:paraId="793969F1" w14:textId="77777777" w:rsidR="00F21426" w:rsidRPr="00B515E5" w:rsidRDefault="00F21426" w:rsidP="00F21426">
            <w:pPr>
              <w:spacing w:after="0" w:line="240" w:lineRule="auto"/>
              <w:jc w:val="center"/>
              <w:rPr>
                <w:rFonts w:eastAsia="Times New Roman"/>
                <w:sz w:val="22"/>
                <w:szCs w:val="22"/>
                <w:lang w:eastAsia="lv-LV"/>
              </w:rPr>
            </w:pPr>
          </w:p>
        </w:tc>
        <w:tc>
          <w:tcPr>
            <w:tcW w:w="547" w:type="pct"/>
            <w:shd w:val="clear" w:color="auto" w:fill="auto"/>
            <w:vAlign w:val="center"/>
          </w:tcPr>
          <w:p w14:paraId="2AA23DBC" w14:textId="3ACEFA08" w:rsidR="00F21426" w:rsidRPr="00B515E5" w:rsidRDefault="00F21426" w:rsidP="00F21426">
            <w:pPr>
              <w:spacing w:after="0" w:line="240" w:lineRule="auto"/>
              <w:jc w:val="center"/>
              <w:rPr>
                <w:rFonts w:eastAsia="Times New Roman"/>
                <w:sz w:val="22"/>
                <w:szCs w:val="22"/>
                <w:lang w:eastAsia="lv-LV"/>
              </w:rPr>
            </w:pPr>
          </w:p>
        </w:tc>
        <w:tc>
          <w:tcPr>
            <w:tcW w:w="546" w:type="pct"/>
            <w:vMerge/>
            <w:shd w:val="clear" w:color="auto" w:fill="auto"/>
            <w:vAlign w:val="center"/>
          </w:tcPr>
          <w:p w14:paraId="2D272074" w14:textId="77777777" w:rsidR="00F21426" w:rsidRPr="00B515E5" w:rsidRDefault="00F21426" w:rsidP="00F21426">
            <w:pPr>
              <w:spacing w:after="0" w:line="240" w:lineRule="auto"/>
              <w:jc w:val="center"/>
              <w:rPr>
                <w:rFonts w:eastAsia="Times New Roman"/>
                <w:sz w:val="22"/>
                <w:szCs w:val="22"/>
                <w:lang w:eastAsia="lv-LV"/>
              </w:rPr>
            </w:pPr>
          </w:p>
        </w:tc>
        <w:tc>
          <w:tcPr>
            <w:tcW w:w="471" w:type="pct"/>
            <w:shd w:val="clear" w:color="auto" w:fill="auto"/>
            <w:vAlign w:val="center"/>
          </w:tcPr>
          <w:p w14:paraId="5114BCBC" w14:textId="5168C15D" w:rsidR="00F21426" w:rsidRPr="00B515E5" w:rsidRDefault="00F21426" w:rsidP="00F21426">
            <w:pPr>
              <w:spacing w:after="0" w:line="240" w:lineRule="auto"/>
              <w:jc w:val="center"/>
              <w:rPr>
                <w:rFonts w:eastAsia="Times New Roman"/>
                <w:sz w:val="22"/>
                <w:szCs w:val="22"/>
                <w:lang w:eastAsia="lv-LV"/>
              </w:rPr>
            </w:pPr>
          </w:p>
        </w:tc>
        <w:tc>
          <w:tcPr>
            <w:tcW w:w="468" w:type="pct"/>
            <w:vMerge/>
            <w:shd w:val="clear" w:color="auto" w:fill="auto"/>
            <w:vAlign w:val="center"/>
          </w:tcPr>
          <w:p w14:paraId="239953C9" w14:textId="77777777" w:rsidR="00F21426" w:rsidRPr="00B515E5" w:rsidRDefault="00F21426" w:rsidP="00F21426">
            <w:pPr>
              <w:spacing w:after="0" w:line="240" w:lineRule="auto"/>
              <w:jc w:val="center"/>
              <w:rPr>
                <w:rFonts w:eastAsia="Times New Roman"/>
                <w:sz w:val="22"/>
                <w:szCs w:val="22"/>
                <w:lang w:eastAsia="lv-LV"/>
              </w:rPr>
            </w:pPr>
          </w:p>
        </w:tc>
        <w:tc>
          <w:tcPr>
            <w:tcW w:w="548" w:type="pct"/>
            <w:shd w:val="clear" w:color="auto" w:fill="auto"/>
            <w:vAlign w:val="center"/>
          </w:tcPr>
          <w:p w14:paraId="4C30178B" w14:textId="57E398C6" w:rsidR="00F21426" w:rsidRPr="00B515E5" w:rsidRDefault="00F21426" w:rsidP="00F21426">
            <w:pPr>
              <w:spacing w:after="0" w:line="240" w:lineRule="auto"/>
              <w:jc w:val="center"/>
              <w:rPr>
                <w:rFonts w:eastAsia="Times New Roman"/>
                <w:sz w:val="22"/>
                <w:szCs w:val="22"/>
                <w:lang w:eastAsia="lv-LV"/>
              </w:rPr>
            </w:pPr>
          </w:p>
        </w:tc>
        <w:tc>
          <w:tcPr>
            <w:tcW w:w="619" w:type="pct"/>
            <w:shd w:val="clear" w:color="auto" w:fill="auto"/>
            <w:vAlign w:val="center"/>
          </w:tcPr>
          <w:p w14:paraId="6C03FAF2" w14:textId="3E3153D7" w:rsidR="00F21426" w:rsidRPr="00B515E5" w:rsidRDefault="00F21426" w:rsidP="00F21426">
            <w:pPr>
              <w:spacing w:after="0" w:line="240" w:lineRule="auto"/>
              <w:jc w:val="center"/>
              <w:rPr>
                <w:rFonts w:eastAsia="Times New Roman"/>
                <w:sz w:val="22"/>
                <w:szCs w:val="22"/>
                <w:lang w:eastAsia="lv-LV"/>
              </w:rPr>
            </w:pPr>
          </w:p>
        </w:tc>
      </w:tr>
      <w:tr w:rsidR="00F21426" w:rsidRPr="00ED4F0F" w14:paraId="23DFB09E" w14:textId="77777777" w:rsidTr="005F0CB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Ex>
        <w:trPr>
          <w:cantSplit/>
        </w:trPr>
        <w:tc>
          <w:tcPr>
            <w:tcW w:w="1251" w:type="pct"/>
            <w:gridSpan w:val="2"/>
            <w:shd w:val="clear" w:color="auto" w:fill="auto"/>
            <w:hideMark/>
          </w:tcPr>
          <w:p w14:paraId="103EF48B" w14:textId="77777777" w:rsidR="00F21426" w:rsidRPr="00ED4F0F" w:rsidRDefault="00F21426" w:rsidP="00F21426">
            <w:pPr>
              <w:spacing w:after="0" w:line="240" w:lineRule="auto"/>
              <w:rPr>
                <w:rFonts w:eastAsia="Times New Roman"/>
                <w:sz w:val="24"/>
                <w:szCs w:val="24"/>
                <w:lang w:eastAsia="lv-LV"/>
              </w:rPr>
            </w:pPr>
            <w:r w:rsidRPr="00ED4F0F">
              <w:rPr>
                <w:rFonts w:eastAsia="Times New Roman"/>
                <w:sz w:val="24"/>
                <w:szCs w:val="24"/>
                <w:lang w:eastAsia="lv-LV"/>
              </w:rPr>
              <w:t>6. Detalizēts ieņēmumu un izdevumu aprēķins (ja nepieciešams, detalizētu ieņēmumu un izdevumu aprēķinu var pievienot anotācijas pielikumā)</w:t>
            </w:r>
          </w:p>
        </w:tc>
        <w:tc>
          <w:tcPr>
            <w:tcW w:w="3749" w:type="pct"/>
            <w:gridSpan w:val="7"/>
            <w:vMerge w:val="restart"/>
            <w:shd w:val="clear" w:color="auto" w:fill="auto"/>
          </w:tcPr>
          <w:p w14:paraId="197E7874" w14:textId="316A4F0E" w:rsidR="00F21426" w:rsidRPr="002660A1" w:rsidRDefault="00F21426" w:rsidP="002660A1">
            <w:pPr>
              <w:spacing w:after="0" w:line="240" w:lineRule="auto"/>
              <w:jc w:val="both"/>
              <w:rPr>
                <w:sz w:val="24"/>
                <w:szCs w:val="24"/>
              </w:rPr>
            </w:pPr>
          </w:p>
        </w:tc>
      </w:tr>
      <w:tr w:rsidR="00F21426" w:rsidRPr="00ED4F0F" w14:paraId="4E5597CC" w14:textId="77777777" w:rsidTr="005F356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Ex>
        <w:trPr>
          <w:cantSplit/>
        </w:trPr>
        <w:tc>
          <w:tcPr>
            <w:tcW w:w="1251" w:type="pct"/>
            <w:gridSpan w:val="2"/>
            <w:shd w:val="clear" w:color="auto" w:fill="auto"/>
            <w:hideMark/>
          </w:tcPr>
          <w:p w14:paraId="578752E5" w14:textId="77777777" w:rsidR="00F21426" w:rsidRPr="00ED4F0F" w:rsidRDefault="00F21426" w:rsidP="00F21426">
            <w:pPr>
              <w:spacing w:after="0" w:line="240" w:lineRule="auto"/>
              <w:rPr>
                <w:rFonts w:eastAsia="Times New Roman"/>
                <w:sz w:val="24"/>
                <w:szCs w:val="24"/>
                <w:lang w:eastAsia="lv-LV"/>
              </w:rPr>
            </w:pPr>
            <w:r w:rsidRPr="00ED4F0F">
              <w:rPr>
                <w:rFonts w:eastAsia="Times New Roman"/>
                <w:sz w:val="24"/>
                <w:szCs w:val="24"/>
                <w:lang w:eastAsia="lv-LV"/>
              </w:rPr>
              <w:t>6.1. detalizēts ieņēmumu aprēķins</w:t>
            </w:r>
          </w:p>
        </w:tc>
        <w:tc>
          <w:tcPr>
            <w:tcW w:w="3749" w:type="pct"/>
            <w:gridSpan w:val="7"/>
            <w:vMerge/>
            <w:shd w:val="clear" w:color="auto" w:fill="auto"/>
            <w:vAlign w:val="center"/>
            <w:hideMark/>
          </w:tcPr>
          <w:p w14:paraId="7D840F8D" w14:textId="77777777" w:rsidR="00F21426" w:rsidRPr="00ED4F0F" w:rsidRDefault="00F21426" w:rsidP="00F21426">
            <w:pPr>
              <w:spacing w:after="0" w:line="240" w:lineRule="auto"/>
              <w:jc w:val="both"/>
              <w:rPr>
                <w:rFonts w:eastAsia="Times New Roman"/>
                <w:sz w:val="24"/>
                <w:szCs w:val="24"/>
                <w:lang w:eastAsia="lv-LV"/>
              </w:rPr>
            </w:pPr>
          </w:p>
        </w:tc>
      </w:tr>
      <w:tr w:rsidR="00F21426" w:rsidRPr="00ED4F0F" w14:paraId="400F62DB" w14:textId="77777777" w:rsidTr="005F356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Ex>
        <w:trPr>
          <w:cantSplit/>
        </w:trPr>
        <w:tc>
          <w:tcPr>
            <w:tcW w:w="1251" w:type="pct"/>
            <w:gridSpan w:val="2"/>
            <w:shd w:val="clear" w:color="auto" w:fill="auto"/>
            <w:hideMark/>
          </w:tcPr>
          <w:p w14:paraId="44AD4573" w14:textId="77777777" w:rsidR="00F21426" w:rsidRPr="00ED4F0F" w:rsidRDefault="00F21426" w:rsidP="00F21426">
            <w:pPr>
              <w:spacing w:after="0" w:line="240" w:lineRule="auto"/>
              <w:rPr>
                <w:rFonts w:eastAsia="Times New Roman"/>
                <w:sz w:val="24"/>
                <w:szCs w:val="24"/>
                <w:lang w:eastAsia="lv-LV"/>
              </w:rPr>
            </w:pPr>
            <w:r w:rsidRPr="00ED4F0F">
              <w:rPr>
                <w:rFonts w:eastAsia="Times New Roman"/>
                <w:sz w:val="24"/>
                <w:szCs w:val="24"/>
                <w:lang w:eastAsia="lv-LV"/>
              </w:rPr>
              <w:t>6.2. detalizēts izdevumu aprēķins</w:t>
            </w:r>
          </w:p>
        </w:tc>
        <w:tc>
          <w:tcPr>
            <w:tcW w:w="3749" w:type="pct"/>
            <w:gridSpan w:val="7"/>
            <w:vMerge/>
            <w:shd w:val="clear" w:color="auto" w:fill="auto"/>
            <w:vAlign w:val="center"/>
            <w:hideMark/>
          </w:tcPr>
          <w:p w14:paraId="464E2C89" w14:textId="77777777" w:rsidR="00F21426" w:rsidRPr="00ED4F0F" w:rsidRDefault="00F21426" w:rsidP="00F21426">
            <w:pPr>
              <w:spacing w:after="0" w:line="240" w:lineRule="auto"/>
              <w:jc w:val="both"/>
              <w:rPr>
                <w:rFonts w:eastAsia="Times New Roman"/>
                <w:sz w:val="24"/>
                <w:szCs w:val="24"/>
                <w:lang w:eastAsia="lv-LV"/>
              </w:rPr>
            </w:pPr>
          </w:p>
        </w:tc>
      </w:tr>
      <w:tr w:rsidR="00F21426" w:rsidRPr="00ED4F0F" w14:paraId="760DDDD6" w14:textId="77777777" w:rsidTr="005F356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Ex>
        <w:trPr>
          <w:cantSplit/>
        </w:trPr>
        <w:tc>
          <w:tcPr>
            <w:tcW w:w="1251" w:type="pct"/>
            <w:gridSpan w:val="2"/>
            <w:shd w:val="clear" w:color="auto" w:fill="auto"/>
            <w:hideMark/>
          </w:tcPr>
          <w:p w14:paraId="2950324B" w14:textId="77777777" w:rsidR="00F21426" w:rsidRPr="00ED4F0F" w:rsidRDefault="00F21426" w:rsidP="00F21426">
            <w:pPr>
              <w:spacing w:after="0" w:line="240" w:lineRule="auto"/>
              <w:rPr>
                <w:rFonts w:eastAsia="Times New Roman"/>
                <w:sz w:val="24"/>
                <w:szCs w:val="24"/>
                <w:lang w:eastAsia="lv-LV"/>
              </w:rPr>
            </w:pPr>
            <w:r w:rsidRPr="00ED4F0F">
              <w:rPr>
                <w:rFonts w:eastAsia="Times New Roman"/>
                <w:sz w:val="24"/>
                <w:szCs w:val="24"/>
                <w:lang w:eastAsia="lv-LV"/>
              </w:rPr>
              <w:t>7. Amata vietu skaita izmaiņas</w:t>
            </w:r>
          </w:p>
        </w:tc>
        <w:tc>
          <w:tcPr>
            <w:tcW w:w="3749" w:type="pct"/>
            <w:gridSpan w:val="7"/>
            <w:shd w:val="clear" w:color="auto" w:fill="auto"/>
            <w:hideMark/>
          </w:tcPr>
          <w:p w14:paraId="04A62CB5" w14:textId="77777777" w:rsidR="00F21426" w:rsidRPr="00ED4F0F" w:rsidRDefault="00F21426" w:rsidP="00EE6C55">
            <w:pPr>
              <w:spacing w:after="0" w:line="240" w:lineRule="auto"/>
              <w:ind w:firstLine="402"/>
              <w:jc w:val="both"/>
              <w:rPr>
                <w:rFonts w:eastAsia="Times New Roman"/>
                <w:sz w:val="24"/>
                <w:szCs w:val="24"/>
                <w:lang w:eastAsia="lv-LV"/>
              </w:rPr>
            </w:pPr>
            <w:r w:rsidRPr="00ED4F0F">
              <w:rPr>
                <w:rFonts w:eastAsia="Times New Roman"/>
                <w:sz w:val="24"/>
                <w:szCs w:val="24"/>
                <w:lang w:eastAsia="lv-LV"/>
              </w:rPr>
              <w:t>Nav.</w:t>
            </w:r>
          </w:p>
        </w:tc>
      </w:tr>
      <w:tr w:rsidR="00F21426" w:rsidRPr="00ED4F0F" w14:paraId="031D572B" w14:textId="77777777" w:rsidTr="005F356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Ex>
        <w:trPr>
          <w:cantSplit/>
        </w:trPr>
        <w:tc>
          <w:tcPr>
            <w:tcW w:w="1251" w:type="pct"/>
            <w:gridSpan w:val="2"/>
            <w:shd w:val="clear" w:color="auto" w:fill="auto"/>
            <w:hideMark/>
          </w:tcPr>
          <w:p w14:paraId="0D0462E4" w14:textId="77777777" w:rsidR="00F21426" w:rsidRPr="00ED4F0F" w:rsidRDefault="00F21426" w:rsidP="00F21426">
            <w:pPr>
              <w:spacing w:after="0" w:line="240" w:lineRule="auto"/>
              <w:rPr>
                <w:rFonts w:eastAsia="Times New Roman"/>
                <w:sz w:val="24"/>
                <w:szCs w:val="24"/>
                <w:lang w:eastAsia="lv-LV"/>
              </w:rPr>
            </w:pPr>
            <w:r w:rsidRPr="00ED4F0F">
              <w:rPr>
                <w:rFonts w:eastAsia="Times New Roman"/>
                <w:sz w:val="24"/>
                <w:szCs w:val="24"/>
                <w:lang w:eastAsia="lv-LV"/>
              </w:rPr>
              <w:t>8. Cita informācija</w:t>
            </w:r>
          </w:p>
        </w:tc>
        <w:tc>
          <w:tcPr>
            <w:tcW w:w="3749" w:type="pct"/>
            <w:gridSpan w:val="7"/>
            <w:shd w:val="clear" w:color="auto" w:fill="auto"/>
            <w:hideMark/>
          </w:tcPr>
          <w:p w14:paraId="7C5279F3" w14:textId="7411D021" w:rsidR="00F21426" w:rsidRPr="00ED4F0F" w:rsidRDefault="00E54C29" w:rsidP="00DC69EA">
            <w:pPr>
              <w:spacing w:after="0" w:line="240" w:lineRule="auto"/>
              <w:ind w:firstLine="400"/>
              <w:jc w:val="both"/>
              <w:rPr>
                <w:rFonts w:eastAsia="Times New Roman"/>
                <w:sz w:val="24"/>
                <w:szCs w:val="24"/>
                <w:lang w:eastAsia="lv-LV"/>
              </w:rPr>
            </w:pPr>
            <w:r>
              <w:rPr>
                <w:rFonts w:eastAsia="Times New Roman"/>
                <w:sz w:val="24"/>
                <w:szCs w:val="24"/>
                <w:lang w:eastAsia="lv-LV"/>
              </w:rPr>
              <w:t xml:space="preserve">Ietekme </w:t>
            </w:r>
            <w:r w:rsidR="00A233BC">
              <w:rPr>
                <w:rFonts w:eastAsia="Times New Roman"/>
                <w:sz w:val="24"/>
                <w:szCs w:val="24"/>
                <w:lang w:eastAsia="lv-LV"/>
              </w:rPr>
              <w:t xml:space="preserve">uz valsts un pašvaldību budžetu </w:t>
            </w:r>
            <w:r>
              <w:rPr>
                <w:rFonts w:eastAsia="Times New Roman"/>
                <w:sz w:val="24"/>
                <w:szCs w:val="24"/>
                <w:lang w:eastAsia="lv-LV"/>
              </w:rPr>
              <w:t>atspoguļota likumprojekta "Grozījumi Bāriņtiesu likumā" sākotnējās ietekmes novērtējuma ziņojumā</w:t>
            </w:r>
            <w:r w:rsidR="007E615A">
              <w:rPr>
                <w:rFonts w:eastAsia="Times New Roman"/>
                <w:sz w:val="24"/>
                <w:szCs w:val="24"/>
                <w:lang w:eastAsia="lv-LV"/>
              </w:rPr>
              <w:t xml:space="preserve"> (anotācijā) (VSS - ___)</w:t>
            </w:r>
            <w:r>
              <w:rPr>
                <w:rFonts w:eastAsia="Times New Roman"/>
                <w:sz w:val="24"/>
                <w:szCs w:val="24"/>
                <w:lang w:eastAsia="lv-LV"/>
              </w:rPr>
              <w:t>.</w:t>
            </w:r>
          </w:p>
        </w:tc>
      </w:tr>
    </w:tbl>
    <w:p w14:paraId="717F7F2B" w14:textId="693BA9B0" w:rsidR="004D15A9" w:rsidRDefault="004D15A9" w:rsidP="00C26E82">
      <w:pPr>
        <w:spacing w:after="0" w:line="240" w:lineRule="auto"/>
        <w:rPr>
          <w:rFonts w:eastAsia="Times New Roman"/>
          <w:sz w:val="24"/>
          <w:szCs w:val="24"/>
          <w:lang w:eastAsia="lv-LV"/>
        </w:rPr>
      </w:pPr>
    </w:p>
    <w:p w14:paraId="30E9A90B" w14:textId="0F06D840" w:rsidR="00D90F34" w:rsidRDefault="00D90F34" w:rsidP="00C26E82">
      <w:pPr>
        <w:spacing w:after="0" w:line="240" w:lineRule="auto"/>
        <w:rPr>
          <w:rFonts w:eastAsia="Times New Roman"/>
          <w:sz w:val="24"/>
          <w:szCs w:val="24"/>
          <w:lang w:eastAsia="lv-LV"/>
        </w:rPr>
      </w:pPr>
    </w:p>
    <w:p w14:paraId="14A2CD25" w14:textId="77777777" w:rsidR="00D90F34" w:rsidRDefault="00D90F34" w:rsidP="00C26E82">
      <w:pPr>
        <w:spacing w:after="0" w:line="240" w:lineRule="auto"/>
        <w:rPr>
          <w:rFonts w:eastAsia="Times New Roman"/>
          <w:sz w:val="24"/>
          <w:szCs w:val="24"/>
          <w:lang w:eastAsia="lv-LV"/>
        </w:rPr>
      </w:pP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452"/>
        <w:gridCol w:w="2389"/>
        <w:gridCol w:w="6214"/>
      </w:tblGrid>
      <w:tr w:rsidR="00F1085E" w:rsidRPr="00F1085E" w14:paraId="117514EC" w14:textId="77777777" w:rsidTr="00F255DD">
        <w:trPr>
          <w:trHeight w:val="450"/>
        </w:trPr>
        <w:tc>
          <w:tcPr>
            <w:tcW w:w="0" w:type="auto"/>
            <w:gridSpan w:val="3"/>
            <w:tcBorders>
              <w:top w:val="outset" w:sz="6" w:space="0" w:color="414142"/>
              <w:left w:val="outset" w:sz="6" w:space="0" w:color="414142"/>
              <w:bottom w:val="outset" w:sz="6" w:space="0" w:color="414142"/>
              <w:right w:val="outset" w:sz="6" w:space="0" w:color="414142"/>
            </w:tcBorders>
            <w:vAlign w:val="center"/>
            <w:hideMark/>
          </w:tcPr>
          <w:p w14:paraId="5DFEC269" w14:textId="77777777" w:rsidR="00F1085E" w:rsidRPr="00F1085E" w:rsidRDefault="00F1085E" w:rsidP="00F1085E">
            <w:pPr>
              <w:spacing w:after="0" w:line="240" w:lineRule="auto"/>
              <w:jc w:val="center"/>
              <w:rPr>
                <w:rFonts w:eastAsia="Times New Roman"/>
                <w:b/>
                <w:bCs/>
                <w:sz w:val="24"/>
                <w:szCs w:val="24"/>
                <w:lang w:eastAsia="lv-LV"/>
              </w:rPr>
            </w:pPr>
            <w:r w:rsidRPr="00F1085E">
              <w:rPr>
                <w:rFonts w:eastAsia="Times New Roman"/>
                <w:b/>
                <w:bCs/>
                <w:sz w:val="24"/>
                <w:szCs w:val="24"/>
                <w:lang w:eastAsia="lv-LV"/>
              </w:rPr>
              <w:t>IV. Tiesību akta projekta ietekme uz spēkā esošo tiesību normu sistēmu</w:t>
            </w:r>
          </w:p>
        </w:tc>
      </w:tr>
      <w:tr w:rsidR="00F1085E" w:rsidRPr="00F1085E" w14:paraId="2D5E4239" w14:textId="77777777" w:rsidTr="00F255DD">
        <w:tc>
          <w:tcPr>
            <w:tcW w:w="250" w:type="pct"/>
            <w:tcBorders>
              <w:top w:val="outset" w:sz="6" w:space="0" w:color="414142"/>
              <w:left w:val="outset" w:sz="6" w:space="0" w:color="414142"/>
              <w:bottom w:val="outset" w:sz="6" w:space="0" w:color="414142"/>
              <w:right w:val="outset" w:sz="6" w:space="0" w:color="414142"/>
            </w:tcBorders>
            <w:hideMark/>
          </w:tcPr>
          <w:p w14:paraId="53B063AC" w14:textId="77777777" w:rsidR="00F1085E" w:rsidRPr="00F1085E" w:rsidRDefault="00F1085E" w:rsidP="00F1085E">
            <w:pPr>
              <w:spacing w:after="0" w:line="240" w:lineRule="auto"/>
              <w:rPr>
                <w:rFonts w:eastAsia="Times New Roman"/>
                <w:sz w:val="24"/>
                <w:szCs w:val="24"/>
                <w:lang w:eastAsia="lv-LV"/>
              </w:rPr>
            </w:pPr>
            <w:r w:rsidRPr="00F1085E">
              <w:rPr>
                <w:rFonts w:eastAsia="Times New Roman"/>
                <w:sz w:val="24"/>
                <w:szCs w:val="24"/>
                <w:lang w:eastAsia="lv-LV"/>
              </w:rPr>
              <w:t>1.</w:t>
            </w:r>
          </w:p>
        </w:tc>
        <w:tc>
          <w:tcPr>
            <w:tcW w:w="1319" w:type="pct"/>
            <w:tcBorders>
              <w:top w:val="outset" w:sz="6" w:space="0" w:color="414142"/>
              <w:left w:val="outset" w:sz="6" w:space="0" w:color="414142"/>
              <w:bottom w:val="outset" w:sz="6" w:space="0" w:color="414142"/>
              <w:right w:val="outset" w:sz="6" w:space="0" w:color="414142"/>
            </w:tcBorders>
            <w:hideMark/>
          </w:tcPr>
          <w:p w14:paraId="30EC9155" w14:textId="77777777" w:rsidR="00F1085E" w:rsidRPr="00F1085E" w:rsidRDefault="00F1085E" w:rsidP="00F1085E">
            <w:pPr>
              <w:spacing w:after="0" w:line="240" w:lineRule="auto"/>
              <w:rPr>
                <w:rFonts w:eastAsia="Times New Roman"/>
                <w:sz w:val="24"/>
                <w:szCs w:val="24"/>
                <w:lang w:eastAsia="lv-LV"/>
              </w:rPr>
            </w:pPr>
            <w:r w:rsidRPr="00F1085E">
              <w:rPr>
                <w:rFonts w:eastAsia="Times New Roman"/>
                <w:sz w:val="24"/>
                <w:szCs w:val="24"/>
                <w:lang w:eastAsia="lv-LV"/>
              </w:rPr>
              <w:t>Saistītie tiesību aktu projekti</w:t>
            </w:r>
          </w:p>
        </w:tc>
        <w:tc>
          <w:tcPr>
            <w:tcW w:w="3431" w:type="pct"/>
            <w:tcBorders>
              <w:top w:val="outset" w:sz="6" w:space="0" w:color="414142"/>
              <w:left w:val="outset" w:sz="6" w:space="0" w:color="414142"/>
              <w:bottom w:val="outset" w:sz="6" w:space="0" w:color="414142"/>
              <w:right w:val="outset" w:sz="6" w:space="0" w:color="414142"/>
            </w:tcBorders>
            <w:hideMark/>
          </w:tcPr>
          <w:p w14:paraId="7F69EC08" w14:textId="3FB4919C" w:rsidR="002641F6" w:rsidRDefault="00EB7AF5" w:rsidP="0009510C">
            <w:pPr>
              <w:tabs>
                <w:tab w:val="left" w:pos="811"/>
              </w:tabs>
              <w:spacing w:after="0" w:line="240" w:lineRule="auto"/>
              <w:ind w:firstLine="523"/>
              <w:contextualSpacing/>
              <w:jc w:val="both"/>
              <w:rPr>
                <w:rFonts w:eastAsia="Calibri"/>
                <w:sz w:val="24"/>
                <w:szCs w:val="24"/>
              </w:rPr>
            </w:pPr>
            <w:r>
              <w:rPr>
                <w:rFonts w:eastAsia="Calibri"/>
                <w:sz w:val="24"/>
                <w:szCs w:val="24"/>
              </w:rPr>
              <w:t xml:space="preserve">Likumprojekts </w:t>
            </w:r>
            <w:r w:rsidRPr="00EB7AF5">
              <w:rPr>
                <w:rFonts w:eastAsia="Calibri"/>
                <w:sz w:val="24"/>
                <w:szCs w:val="24"/>
              </w:rPr>
              <w:t>tiek virzīts vienotā likumprojektu pak</w:t>
            </w:r>
            <w:r w:rsidR="004763CA">
              <w:rPr>
                <w:rFonts w:eastAsia="Calibri"/>
                <w:sz w:val="24"/>
                <w:szCs w:val="24"/>
              </w:rPr>
              <w:t>et</w:t>
            </w:r>
            <w:r w:rsidRPr="00EB7AF5">
              <w:rPr>
                <w:rFonts w:eastAsia="Calibri"/>
                <w:sz w:val="24"/>
                <w:szCs w:val="24"/>
              </w:rPr>
              <w:t>ē ar grozījumiem normatīvajos aktos, kas paredz atslogot bāriņtiesas no tām netipisku uzdevumu pildīšanas, izslēdzot regulējumu par apliecinājumu izdarīšanu un citu Bāriņtiesu likuma VII un VIII nodaļā noteikto uzdevumu izpildi bāriņtiesās</w:t>
            </w:r>
            <w:r w:rsidR="002641F6">
              <w:rPr>
                <w:rFonts w:eastAsia="Calibri"/>
                <w:sz w:val="24"/>
                <w:szCs w:val="24"/>
              </w:rPr>
              <w:t>.</w:t>
            </w:r>
            <w:r w:rsidR="00FF4FA7">
              <w:rPr>
                <w:rFonts w:eastAsia="Calibri"/>
                <w:sz w:val="24"/>
                <w:szCs w:val="24"/>
              </w:rPr>
              <w:t xml:space="preserve"> Tāpat no normatīvajiem aktiem tiek svītrotas atsauces uz bāriņtiesu kompetenci izdarīt apliecinājumus un pildīt citus Bāriņtiesu likuma VII un VIII nodaļā noteiktos uzdevumus. Tādējādi</w:t>
            </w:r>
            <w:r w:rsidR="002641F6">
              <w:rPr>
                <w:rFonts w:eastAsia="Calibri"/>
                <w:sz w:val="24"/>
                <w:szCs w:val="24"/>
              </w:rPr>
              <w:t xml:space="preserve"> v</w:t>
            </w:r>
            <w:r w:rsidR="00F147CE" w:rsidRPr="00F147CE">
              <w:rPr>
                <w:rFonts w:eastAsia="Calibri"/>
                <w:sz w:val="24"/>
                <w:szCs w:val="24"/>
              </w:rPr>
              <w:t>ienlaikus ar likumprojekt</w:t>
            </w:r>
            <w:r>
              <w:rPr>
                <w:rFonts w:eastAsia="Calibri"/>
                <w:sz w:val="24"/>
                <w:szCs w:val="24"/>
              </w:rPr>
              <w:t>u</w:t>
            </w:r>
            <w:r w:rsidR="00F147CE" w:rsidRPr="00F147CE">
              <w:rPr>
                <w:rFonts w:eastAsia="Calibri"/>
                <w:sz w:val="24"/>
                <w:szCs w:val="24"/>
              </w:rPr>
              <w:t xml:space="preserve"> </w:t>
            </w:r>
            <w:r w:rsidR="00F5208D">
              <w:rPr>
                <w:rFonts w:eastAsia="Calibri"/>
                <w:sz w:val="24"/>
                <w:szCs w:val="24"/>
              </w:rPr>
              <w:t>tiek virzīt</w:t>
            </w:r>
            <w:r w:rsidR="00FF4FA7">
              <w:rPr>
                <w:rFonts w:eastAsia="Calibri"/>
                <w:sz w:val="24"/>
                <w:szCs w:val="24"/>
              </w:rPr>
              <w:t>i</w:t>
            </w:r>
            <w:r w:rsidR="00F5208D">
              <w:rPr>
                <w:rFonts w:eastAsia="Calibri"/>
                <w:sz w:val="24"/>
                <w:szCs w:val="24"/>
              </w:rPr>
              <w:t xml:space="preserve"> </w:t>
            </w:r>
            <w:r w:rsidR="00571AC0">
              <w:rPr>
                <w:rFonts w:eastAsia="Calibri"/>
                <w:sz w:val="24"/>
                <w:szCs w:val="24"/>
              </w:rPr>
              <w:t>likum</w:t>
            </w:r>
            <w:r w:rsidR="00F10061">
              <w:rPr>
                <w:rFonts w:eastAsia="Calibri"/>
                <w:sz w:val="24"/>
                <w:szCs w:val="24"/>
              </w:rPr>
              <w:t>projekti</w:t>
            </w:r>
            <w:r w:rsidR="00F409BB">
              <w:rPr>
                <w:rFonts w:eastAsia="Calibri"/>
                <w:sz w:val="24"/>
                <w:szCs w:val="24"/>
              </w:rPr>
              <w:t xml:space="preserve">, kas paredz </w:t>
            </w:r>
            <w:r w:rsidR="00571AC0">
              <w:rPr>
                <w:rFonts w:eastAsia="Calibri"/>
                <w:sz w:val="24"/>
                <w:szCs w:val="24"/>
              </w:rPr>
              <w:t xml:space="preserve">izdarīt </w:t>
            </w:r>
            <w:r w:rsidR="00F409BB">
              <w:rPr>
                <w:rFonts w:eastAsia="Calibri"/>
                <w:sz w:val="24"/>
                <w:szCs w:val="24"/>
              </w:rPr>
              <w:t>grozījumus</w:t>
            </w:r>
            <w:r w:rsidR="002641F6">
              <w:rPr>
                <w:rFonts w:eastAsia="Calibri"/>
                <w:sz w:val="24"/>
                <w:szCs w:val="24"/>
              </w:rPr>
              <w:t>:</w:t>
            </w:r>
            <w:r w:rsidR="00F5208D">
              <w:rPr>
                <w:rFonts w:eastAsia="Calibri"/>
                <w:sz w:val="24"/>
                <w:szCs w:val="24"/>
              </w:rPr>
              <w:t xml:space="preserve"> </w:t>
            </w:r>
          </w:p>
          <w:p w14:paraId="601D99D8" w14:textId="707C2D95" w:rsidR="00F5208D" w:rsidRPr="00444B7C" w:rsidRDefault="00F5208D" w:rsidP="00444B7C">
            <w:pPr>
              <w:pStyle w:val="ListParagraph"/>
              <w:numPr>
                <w:ilvl w:val="0"/>
                <w:numId w:val="15"/>
              </w:numPr>
              <w:tabs>
                <w:tab w:val="left" w:pos="523"/>
                <w:tab w:val="left" w:pos="676"/>
                <w:tab w:val="left" w:pos="976"/>
              </w:tabs>
              <w:spacing w:after="0" w:line="240" w:lineRule="auto"/>
              <w:ind w:left="0" w:firstLine="523"/>
              <w:jc w:val="both"/>
              <w:rPr>
                <w:rFonts w:eastAsia="Calibri"/>
                <w:sz w:val="24"/>
                <w:szCs w:val="24"/>
              </w:rPr>
            </w:pPr>
            <w:r w:rsidRPr="00444B7C">
              <w:rPr>
                <w:rFonts w:eastAsia="Calibri"/>
                <w:sz w:val="24"/>
                <w:szCs w:val="24"/>
              </w:rPr>
              <w:t>Bāriņtiesu likumā</w:t>
            </w:r>
            <w:r w:rsidR="002641F6" w:rsidRPr="00444B7C">
              <w:rPr>
                <w:rFonts w:eastAsia="Calibri"/>
                <w:sz w:val="24"/>
                <w:szCs w:val="24"/>
              </w:rPr>
              <w:t>;</w:t>
            </w:r>
            <w:r w:rsidRPr="00444B7C">
              <w:rPr>
                <w:rFonts w:eastAsia="Calibri"/>
                <w:sz w:val="24"/>
                <w:szCs w:val="24"/>
              </w:rPr>
              <w:t xml:space="preserve"> </w:t>
            </w:r>
          </w:p>
          <w:p w14:paraId="54DC808F" w14:textId="3FEA49DB" w:rsidR="00D923B5" w:rsidRDefault="004F4BF2" w:rsidP="00444B7C">
            <w:pPr>
              <w:pStyle w:val="ListParagraph"/>
              <w:numPr>
                <w:ilvl w:val="0"/>
                <w:numId w:val="15"/>
              </w:numPr>
              <w:tabs>
                <w:tab w:val="left" w:pos="382"/>
                <w:tab w:val="left" w:pos="523"/>
                <w:tab w:val="left" w:pos="676"/>
                <w:tab w:val="left" w:pos="976"/>
              </w:tabs>
              <w:spacing w:after="0" w:line="240" w:lineRule="auto"/>
              <w:ind w:left="0" w:firstLine="523"/>
              <w:jc w:val="both"/>
              <w:rPr>
                <w:rFonts w:eastAsia="Calibri"/>
                <w:sz w:val="24"/>
                <w:szCs w:val="24"/>
              </w:rPr>
            </w:pPr>
            <w:r>
              <w:rPr>
                <w:rFonts w:eastAsia="Calibri"/>
                <w:sz w:val="24"/>
                <w:szCs w:val="24"/>
              </w:rPr>
              <w:t xml:space="preserve">Notariāta </w:t>
            </w:r>
            <w:r w:rsidR="00D923B5">
              <w:rPr>
                <w:rFonts w:eastAsia="Calibri"/>
                <w:sz w:val="24"/>
                <w:szCs w:val="24"/>
              </w:rPr>
              <w:t>likumā;</w:t>
            </w:r>
          </w:p>
          <w:p w14:paraId="021E7113" w14:textId="3C89C689" w:rsidR="00D923B5" w:rsidRDefault="008B42D8" w:rsidP="00444B7C">
            <w:pPr>
              <w:pStyle w:val="ListParagraph"/>
              <w:numPr>
                <w:ilvl w:val="0"/>
                <w:numId w:val="15"/>
              </w:numPr>
              <w:tabs>
                <w:tab w:val="left" w:pos="382"/>
                <w:tab w:val="left" w:pos="523"/>
                <w:tab w:val="left" w:pos="676"/>
                <w:tab w:val="left" w:pos="976"/>
              </w:tabs>
              <w:spacing w:after="0" w:line="240" w:lineRule="auto"/>
              <w:ind w:left="0" w:firstLine="523"/>
              <w:jc w:val="both"/>
              <w:rPr>
                <w:rFonts w:eastAsia="Calibri"/>
                <w:sz w:val="24"/>
                <w:szCs w:val="24"/>
              </w:rPr>
            </w:pPr>
            <w:r>
              <w:rPr>
                <w:rFonts w:eastAsia="Calibri"/>
                <w:sz w:val="24"/>
                <w:szCs w:val="24"/>
              </w:rPr>
              <w:t>Civil</w:t>
            </w:r>
            <w:r w:rsidR="001F4351">
              <w:rPr>
                <w:rFonts w:eastAsia="Calibri"/>
                <w:sz w:val="24"/>
                <w:szCs w:val="24"/>
              </w:rPr>
              <w:t>l</w:t>
            </w:r>
            <w:r w:rsidR="00CC645F">
              <w:rPr>
                <w:rFonts w:eastAsia="Calibri"/>
                <w:sz w:val="24"/>
                <w:szCs w:val="24"/>
              </w:rPr>
              <w:t>ikumā;</w:t>
            </w:r>
          </w:p>
          <w:p w14:paraId="6BE65243" w14:textId="6FAA182B" w:rsidR="00CC645F" w:rsidRDefault="001F4351" w:rsidP="00444B7C">
            <w:pPr>
              <w:pStyle w:val="ListParagraph"/>
              <w:numPr>
                <w:ilvl w:val="0"/>
                <w:numId w:val="15"/>
              </w:numPr>
              <w:tabs>
                <w:tab w:val="left" w:pos="382"/>
                <w:tab w:val="left" w:pos="523"/>
                <w:tab w:val="left" w:pos="676"/>
                <w:tab w:val="left" w:pos="976"/>
              </w:tabs>
              <w:spacing w:after="0" w:line="240" w:lineRule="auto"/>
              <w:ind w:left="0" w:firstLine="523"/>
              <w:jc w:val="both"/>
              <w:rPr>
                <w:rFonts w:eastAsia="Calibri"/>
                <w:sz w:val="24"/>
                <w:szCs w:val="24"/>
              </w:rPr>
            </w:pPr>
            <w:r>
              <w:rPr>
                <w:rFonts w:eastAsia="Calibri"/>
                <w:sz w:val="24"/>
                <w:szCs w:val="24"/>
              </w:rPr>
              <w:t>l</w:t>
            </w:r>
            <w:r w:rsidR="00670EFA">
              <w:rPr>
                <w:rFonts w:eastAsia="Calibri"/>
                <w:sz w:val="24"/>
                <w:szCs w:val="24"/>
              </w:rPr>
              <w:t>ikumā "</w:t>
            </w:r>
            <w:r w:rsidR="00670EFA" w:rsidRPr="00670EFA">
              <w:rPr>
                <w:rFonts w:eastAsia="Calibri"/>
                <w:sz w:val="24"/>
                <w:szCs w:val="24"/>
              </w:rPr>
              <w:t>Par tautas nobalsošanu, likumu ierosināšanu un Eiropas pilsoņu iniciatīvu</w:t>
            </w:r>
            <w:r w:rsidR="00670EFA">
              <w:rPr>
                <w:rFonts w:eastAsia="Calibri"/>
                <w:sz w:val="24"/>
                <w:szCs w:val="24"/>
              </w:rPr>
              <w:t>";</w:t>
            </w:r>
          </w:p>
          <w:p w14:paraId="6F1D5B2C" w14:textId="6B5C67ED" w:rsidR="00670EFA" w:rsidRDefault="003C5F51" w:rsidP="00444B7C">
            <w:pPr>
              <w:pStyle w:val="ListParagraph"/>
              <w:numPr>
                <w:ilvl w:val="0"/>
                <w:numId w:val="15"/>
              </w:numPr>
              <w:tabs>
                <w:tab w:val="left" w:pos="382"/>
                <w:tab w:val="left" w:pos="523"/>
                <w:tab w:val="left" w:pos="676"/>
                <w:tab w:val="left" w:pos="976"/>
              </w:tabs>
              <w:spacing w:after="0" w:line="240" w:lineRule="auto"/>
              <w:ind w:left="0" w:firstLine="523"/>
              <w:jc w:val="both"/>
              <w:rPr>
                <w:rFonts w:eastAsia="Calibri"/>
                <w:sz w:val="24"/>
                <w:szCs w:val="24"/>
              </w:rPr>
            </w:pPr>
            <w:r w:rsidRPr="003C5F51">
              <w:rPr>
                <w:rFonts w:eastAsia="Calibri"/>
                <w:sz w:val="24"/>
                <w:szCs w:val="24"/>
              </w:rPr>
              <w:t>Kredītiestāžu likum</w:t>
            </w:r>
            <w:r>
              <w:rPr>
                <w:rFonts w:eastAsia="Calibri"/>
                <w:sz w:val="24"/>
                <w:szCs w:val="24"/>
              </w:rPr>
              <w:t>ā;</w:t>
            </w:r>
          </w:p>
          <w:p w14:paraId="530BE57C" w14:textId="6AE5ECFC" w:rsidR="003C5F51" w:rsidRDefault="000927C1" w:rsidP="00444B7C">
            <w:pPr>
              <w:pStyle w:val="ListParagraph"/>
              <w:numPr>
                <w:ilvl w:val="0"/>
                <w:numId w:val="15"/>
              </w:numPr>
              <w:tabs>
                <w:tab w:val="left" w:pos="382"/>
                <w:tab w:val="left" w:pos="523"/>
                <w:tab w:val="left" w:pos="676"/>
                <w:tab w:val="left" w:pos="976"/>
              </w:tabs>
              <w:spacing w:after="0" w:line="240" w:lineRule="auto"/>
              <w:ind w:left="0" w:firstLine="523"/>
              <w:jc w:val="both"/>
              <w:rPr>
                <w:rFonts w:eastAsia="Calibri"/>
                <w:sz w:val="24"/>
                <w:szCs w:val="24"/>
              </w:rPr>
            </w:pPr>
            <w:r>
              <w:rPr>
                <w:rFonts w:eastAsia="Calibri"/>
                <w:sz w:val="24"/>
                <w:szCs w:val="24"/>
              </w:rPr>
              <w:t>l</w:t>
            </w:r>
            <w:r w:rsidR="003C5F51">
              <w:rPr>
                <w:rFonts w:eastAsia="Calibri"/>
                <w:sz w:val="24"/>
                <w:szCs w:val="24"/>
              </w:rPr>
              <w:t>ikumā</w:t>
            </w:r>
            <w:r>
              <w:rPr>
                <w:rFonts w:eastAsia="Calibri"/>
                <w:sz w:val="24"/>
                <w:szCs w:val="24"/>
              </w:rPr>
              <w:t xml:space="preserve"> "</w:t>
            </w:r>
            <w:r w:rsidRPr="000927C1">
              <w:rPr>
                <w:rFonts w:eastAsia="Calibri"/>
                <w:sz w:val="24"/>
                <w:szCs w:val="24"/>
              </w:rPr>
              <w:t>Par Latvijas Republikas Uzņēmumu reģistru</w:t>
            </w:r>
            <w:r>
              <w:rPr>
                <w:rFonts w:eastAsia="Calibri"/>
                <w:sz w:val="24"/>
                <w:szCs w:val="24"/>
              </w:rPr>
              <w:t>"</w:t>
            </w:r>
            <w:r w:rsidR="003C5F51">
              <w:rPr>
                <w:rFonts w:eastAsia="Calibri"/>
                <w:sz w:val="24"/>
                <w:szCs w:val="24"/>
              </w:rPr>
              <w:t>;</w:t>
            </w:r>
          </w:p>
          <w:p w14:paraId="5D84C14E" w14:textId="2B12EB2D" w:rsidR="003C5F51" w:rsidRDefault="002F4F41" w:rsidP="00444B7C">
            <w:pPr>
              <w:pStyle w:val="ListParagraph"/>
              <w:numPr>
                <w:ilvl w:val="0"/>
                <w:numId w:val="15"/>
              </w:numPr>
              <w:tabs>
                <w:tab w:val="left" w:pos="382"/>
                <w:tab w:val="left" w:pos="523"/>
                <w:tab w:val="left" w:pos="676"/>
                <w:tab w:val="left" w:pos="976"/>
              </w:tabs>
              <w:spacing w:after="0" w:line="240" w:lineRule="auto"/>
              <w:ind w:left="0" w:firstLine="523"/>
              <w:jc w:val="both"/>
              <w:rPr>
                <w:rFonts w:eastAsia="Calibri"/>
                <w:sz w:val="24"/>
                <w:szCs w:val="24"/>
              </w:rPr>
            </w:pPr>
            <w:r w:rsidRPr="002F4F41">
              <w:rPr>
                <w:rFonts w:eastAsia="Calibri"/>
                <w:sz w:val="24"/>
                <w:szCs w:val="24"/>
              </w:rPr>
              <w:t>Civilstāvokļa aktu reģistrācijas likum</w:t>
            </w:r>
            <w:r>
              <w:rPr>
                <w:rFonts w:eastAsia="Calibri"/>
                <w:sz w:val="24"/>
                <w:szCs w:val="24"/>
              </w:rPr>
              <w:t>ā;</w:t>
            </w:r>
          </w:p>
          <w:p w14:paraId="0FD4F58B" w14:textId="67755415" w:rsidR="002F4F41" w:rsidRDefault="003C24A8" w:rsidP="00444B7C">
            <w:pPr>
              <w:pStyle w:val="ListParagraph"/>
              <w:numPr>
                <w:ilvl w:val="0"/>
                <w:numId w:val="15"/>
              </w:numPr>
              <w:tabs>
                <w:tab w:val="left" w:pos="382"/>
                <w:tab w:val="left" w:pos="523"/>
                <w:tab w:val="left" w:pos="676"/>
                <w:tab w:val="left" w:pos="976"/>
              </w:tabs>
              <w:spacing w:after="0" w:line="240" w:lineRule="auto"/>
              <w:ind w:left="0" w:firstLine="523"/>
              <w:jc w:val="both"/>
              <w:rPr>
                <w:rFonts w:eastAsia="Calibri"/>
                <w:sz w:val="24"/>
                <w:szCs w:val="24"/>
              </w:rPr>
            </w:pPr>
            <w:r w:rsidRPr="003C24A8">
              <w:rPr>
                <w:rFonts w:eastAsia="Calibri"/>
                <w:sz w:val="24"/>
                <w:szCs w:val="24"/>
              </w:rPr>
              <w:t>Nekustamā īpašuma valsts kadastra likum</w:t>
            </w:r>
            <w:r>
              <w:rPr>
                <w:rFonts w:eastAsia="Calibri"/>
                <w:sz w:val="24"/>
                <w:szCs w:val="24"/>
              </w:rPr>
              <w:t>ā</w:t>
            </w:r>
            <w:r w:rsidR="00571AC0">
              <w:rPr>
                <w:rFonts w:eastAsia="Calibri"/>
                <w:sz w:val="24"/>
                <w:szCs w:val="24"/>
              </w:rPr>
              <w:t>.</w:t>
            </w:r>
          </w:p>
          <w:p w14:paraId="4677C060" w14:textId="0DB99AEE" w:rsidR="00BD7D47" w:rsidRPr="007A165C" w:rsidRDefault="00BD7D47" w:rsidP="007A165C">
            <w:pPr>
              <w:tabs>
                <w:tab w:val="left" w:pos="523"/>
                <w:tab w:val="left" w:pos="676"/>
                <w:tab w:val="left" w:pos="976"/>
              </w:tabs>
              <w:spacing w:after="0" w:line="240" w:lineRule="auto"/>
              <w:ind w:firstLine="523"/>
              <w:jc w:val="both"/>
              <w:rPr>
                <w:rFonts w:eastAsia="Calibri"/>
                <w:sz w:val="24"/>
                <w:szCs w:val="24"/>
              </w:rPr>
            </w:pPr>
            <w:r w:rsidRPr="007A165C">
              <w:rPr>
                <w:rFonts w:eastAsia="Calibri"/>
                <w:sz w:val="24"/>
                <w:szCs w:val="24"/>
              </w:rPr>
              <w:t>Vienlaikus ar minēto likumprojektu spēkā stāšanos nepieciešams izdarīt grozījumus šādos Ministru kabineta noteikumos, svītrojot atsauces uz bāriņtiesu kompetenci izdarīt apliecinājumus un pildīt citus Bāriņtiesu likuma VII un VIII nodaļā noteiktos uzdevumus</w:t>
            </w:r>
            <w:r w:rsidR="007A165C" w:rsidRPr="007A165C">
              <w:rPr>
                <w:rFonts w:eastAsia="Calibri"/>
                <w:sz w:val="24"/>
                <w:szCs w:val="24"/>
              </w:rPr>
              <w:t>:</w:t>
            </w:r>
          </w:p>
          <w:p w14:paraId="2165B922" w14:textId="040502C4" w:rsidR="00923E66" w:rsidRPr="007A165C" w:rsidRDefault="00923E66" w:rsidP="007A165C">
            <w:pPr>
              <w:pStyle w:val="ListParagraph"/>
              <w:numPr>
                <w:ilvl w:val="0"/>
                <w:numId w:val="16"/>
              </w:numPr>
              <w:tabs>
                <w:tab w:val="left" w:pos="382"/>
                <w:tab w:val="left" w:pos="523"/>
                <w:tab w:val="left" w:pos="976"/>
              </w:tabs>
              <w:spacing w:after="0" w:line="240" w:lineRule="auto"/>
              <w:ind w:left="0" w:firstLine="523"/>
              <w:jc w:val="both"/>
              <w:rPr>
                <w:rFonts w:eastAsia="Calibri"/>
                <w:sz w:val="24"/>
                <w:szCs w:val="24"/>
              </w:rPr>
            </w:pPr>
            <w:r w:rsidRPr="007A165C">
              <w:rPr>
                <w:rFonts w:eastAsia="Calibri"/>
                <w:sz w:val="24"/>
                <w:szCs w:val="24"/>
              </w:rPr>
              <w:lastRenderedPageBreak/>
              <w:t xml:space="preserve">Ministru kabineta </w:t>
            </w:r>
            <w:r w:rsidR="00704FB0" w:rsidRPr="007A165C">
              <w:rPr>
                <w:rFonts w:eastAsia="Calibri"/>
                <w:sz w:val="24"/>
                <w:szCs w:val="24"/>
              </w:rPr>
              <w:t>2017.</w:t>
            </w:r>
            <w:r w:rsidR="00EE6C55" w:rsidRPr="007A165C">
              <w:rPr>
                <w:rFonts w:eastAsia="Calibri"/>
                <w:sz w:val="24"/>
                <w:szCs w:val="24"/>
              </w:rPr>
              <w:t> </w:t>
            </w:r>
            <w:r w:rsidR="00704FB0" w:rsidRPr="007A165C">
              <w:rPr>
                <w:rFonts w:eastAsia="Calibri"/>
                <w:sz w:val="24"/>
                <w:szCs w:val="24"/>
              </w:rPr>
              <w:t>gada 16.</w:t>
            </w:r>
            <w:r w:rsidR="00EE6C55" w:rsidRPr="007A165C">
              <w:rPr>
                <w:rFonts w:eastAsia="Calibri"/>
                <w:sz w:val="24"/>
                <w:szCs w:val="24"/>
              </w:rPr>
              <w:t> </w:t>
            </w:r>
            <w:r w:rsidR="00704FB0" w:rsidRPr="007A165C">
              <w:rPr>
                <w:rFonts w:eastAsia="Calibri"/>
                <w:sz w:val="24"/>
                <w:szCs w:val="24"/>
              </w:rPr>
              <w:t>augusta noteikum</w:t>
            </w:r>
            <w:r w:rsidR="00EE6C55" w:rsidRPr="007A165C">
              <w:rPr>
                <w:rFonts w:eastAsia="Calibri"/>
                <w:sz w:val="24"/>
                <w:szCs w:val="24"/>
              </w:rPr>
              <w:t>os</w:t>
            </w:r>
            <w:r w:rsidR="00704FB0" w:rsidRPr="007A165C">
              <w:rPr>
                <w:rFonts w:eastAsia="Calibri"/>
                <w:sz w:val="24"/>
                <w:szCs w:val="24"/>
              </w:rPr>
              <w:t xml:space="preserve"> Nr.</w:t>
            </w:r>
            <w:r w:rsidR="00EE6C55" w:rsidRPr="007A165C">
              <w:rPr>
                <w:rFonts w:eastAsia="Calibri"/>
                <w:sz w:val="24"/>
                <w:szCs w:val="24"/>
              </w:rPr>
              <w:t> </w:t>
            </w:r>
            <w:r w:rsidR="00704FB0" w:rsidRPr="007A165C">
              <w:rPr>
                <w:rFonts w:eastAsia="Calibri"/>
                <w:sz w:val="24"/>
                <w:szCs w:val="24"/>
              </w:rPr>
              <w:t>474 "Tieslietu ministrijas nolikums"</w:t>
            </w:r>
            <w:r w:rsidR="00EE6C55" w:rsidRPr="007A165C">
              <w:rPr>
                <w:rFonts w:eastAsia="Calibri"/>
                <w:sz w:val="24"/>
                <w:szCs w:val="24"/>
              </w:rPr>
              <w:t>;</w:t>
            </w:r>
          </w:p>
          <w:p w14:paraId="6EC3F11C" w14:textId="47B76A18" w:rsidR="003C24A8" w:rsidRDefault="00CD5EFD" w:rsidP="007A165C">
            <w:pPr>
              <w:pStyle w:val="ListParagraph"/>
              <w:numPr>
                <w:ilvl w:val="0"/>
                <w:numId w:val="16"/>
              </w:numPr>
              <w:tabs>
                <w:tab w:val="left" w:pos="382"/>
                <w:tab w:val="left" w:pos="523"/>
                <w:tab w:val="left" w:pos="676"/>
                <w:tab w:val="left" w:pos="976"/>
              </w:tabs>
              <w:spacing w:after="0" w:line="240" w:lineRule="auto"/>
              <w:ind w:left="0" w:firstLine="523"/>
              <w:jc w:val="both"/>
              <w:rPr>
                <w:rFonts w:eastAsia="Calibri"/>
                <w:sz w:val="24"/>
                <w:szCs w:val="24"/>
              </w:rPr>
            </w:pPr>
            <w:r w:rsidRPr="00CD5EFD">
              <w:rPr>
                <w:rFonts w:eastAsia="Calibri"/>
                <w:sz w:val="24"/>
                <w:szCs w:val="24"/>
              </w:rPr>
              <w:t>Ministru kabineta 2006.</w:t>
            </w:r>
            <w:r w:rsidR="00EE6C55">
              <w:rPr>
                <w:rFonts w:eastAsia="Calibri"/>
                <w:sz w:val="24"/>
                <w:szCs w:val="24"/>
              </w:rPr>
              <w:t> </w:t>
            </w:r>
            <w:r w:rsidRPr="00CD5EFD">
              <w:rPr>
                <w:rFonts w:eastAsia="Calibri"/>
                <w:sz w:val="24"/>
                <w:szCs w:val="24"/>
              </w:rPr>
              <w:t>gada 19.</w:t>
            </w:r>
            <w:r w:rsidR="00EE6C55">
              <w:rPr>
                <w:rFonts w:eastAsia="Calibri"/>
                <w:sz w:val="24"/>
                <w:szCs w:val="24"/>
              </w:rPr>
              <w:t> </w:t>
            </w:r>
            <w:r w:rsidRPr="00CD5EFD">
              <w:rPr>
                <w:rFonts w:eastAsia="Calibri"/>
                <w:sz w:val="24"/>
                <w:szCs w:val="24"/>
              </w:rPr>
              <w:t>decembra noteikumos Nr.</w:t>
            </w:r>
            <w:r w:rsidR="00EE6C55">
              <w:rPr>
                <w:rFonts w:eastAsia="Calibri"/>
                <w:sz w:val="24"/>
                <w:szCs w:val="24"/>
              </w:rPr>
              <w:t> </w:t>
            </w:r>
            <w:r w:rsidRPr="00CD5EFD">
              <w:rPr>
                <w:rFonts w:eastAsia="Calibri"/>
                <w:sz w:val="24"/>
                <w:szCs w:val="24"/>
              </w:rPr>
              <w:t>1037 "Bāriņtiesas darbības noteikumi"</w:t>
            </w:r>
            <w:r>
              <w:rPr>
                <w:rFonts w:eastAsia="Calibri"/>
                <w:sz w:val="24"/>
                <w:szCs w:val="24"/>
              </w:rPr>
              <w:t>;</w:t>
            </w:r>
          </w:p>
          <w:p w14:paraId="2C418225" w14:textId="66FF8D47" w:rsidR="00CD5EFD" w:rsidRDefault="00B10798" w:rsidP="007A165C">
            <w:pPr>
              <w:pStyle w:val="ListParagraph"/>
              <w:numPr>
                <w:ilvl w:val="0"/>
                <w:numId w:val="16"/>
              </w:numPr>
              <w:tabs>
                <w:tab w:val="left" w:pos="382"/>
                <w:tab w:val="left" w:pos="523"/>
                <w:tab w:val="left" w:pos="676"/>
                <w:tab w:val="left" w:pos="976"/>
              </w:tabs>
              <w:spacing w:after="0" w:line="240" w:lineRule="auto"/>
              <w:ind w:left="0" w:firstLine="523"/>
              <w:jc w:val="both"/>
              <w:rPr>
                <w:rFonts w:eastAsia="Calibri"/>
                <w:sz w:val="24"/>
                <w:szCs w:val="24"/>
              </w:rPr>
            </w:pPr>
            <w:r w:rsidRPr="00B10798">
              <w:rPr>
                <w:rFonts w:eastAsia="Calibri"/>
                <w:sz w:val="24"/>
                <w:szCs w:val="24"/>
              </w:rPr>
              <w:t>Ministru kabineta 2006.</w:t>
            </w:r>
            <w:r w:rsidR="00EE6C55">
              <w:rPr>
                <w:rFonts w:eastAsia="Calibri"/>
                <w:sz w:val="24"/>
                <w:szCs w:val="24"/>
              </w:rPr>
              <w:t> </w:t>
            </w:r>
            <w:r w:rsidRPr="00B10798">
              <w:rPr>
                <w:rFonts w:eastAsia="Calibri"/>
                <w:sz w:val="24"/>
                <w:szCs w:val="24"/>
              </w:rPr>
              <w:t>gada 5.</w:t>
            </w:r>
            <w:r w:rsidR="00EE6C55">
              <w:rPr>
                <w:rFonts w:eastAsia="Calibri"/>
                <w:sz w:val="24"/>
                <w:szCs w:val="24"/>
              </w:rPr>
              <w:t> </w:t>
            </w:r>
            <w:r w:rsidRPr="00B10798">
              <w:rPr>
                <w:rFonts w:eastAsia="Calibri"/>
                <w:sz w:val="24"/>
                <w:szCs w:val="24"/>
              </w:rPr>
              <w:t>decembra noteikumos Nr.</w:t>
            </w:r>
            <w:r w:rsidR="00EE6C55">
              <w:rPr>
                <w:rFonts w:eastAsia="Calibri"/>
                <w:sz w:val="24"/>
                <w:szCs w:val="24"/>
              </w:rPr>
              <w:t> </w:t>
            </w:r>
            <w:r w:rsidRPr="00B10798">
              <w:rPr>
                <w:rFonts w:eastAsia="Calibri"/>
                <w:sz w:val="24"/>
                <w:szCs w:val="24"/>
              </w:rPr>
              <w:t>984 "Noteikumi par bāriņtiesas priekšsēdētāja, bāriņtiesas priekšsēdētāja vietnieka un bāriņtiesas locekļa mācību programmas saturu un apmācības kārtību"</w:t>
            </w:r>
            <w:r>
              <w:rPr>
                <w:rFonts w:eastAsia="Calibri"/>
                <w:sz w:val="24"/>
                <w:szCs w:val="24"/>
              </w:rPr>
              <w:t>;</w:t>
            </w:r>
          </w:p>
          <w:p w14:paraId="72D4832D" w14:textId="15BE3C29" w:rsidR="00B10798" w:rsidRDefault="004C71B3" w:rsidP="007A165C">
            <w:pPr>
              <w:pStyle w:val="ListParagraph"/>
              <w:numPr>
                <w:ilvl w:val="0"/>
                <w:numId w:val="16"/>
              </w:numPr>
              <w:tabs>
                <w:tab w:val="left" w:pos="382"/>
                <w:tab w:val="left" w:pos="523"/>
                <w:tab w:val="left" w:pos="676"/>
                <w:tab w:val="left" w:pos="976"/>
              </w:tabs>
              <w:spacing w:after="0" w:line="240" w:lineRule="auto"/>
              <w:ind w:left="0" w:firstLine="523"/>
              <w:jc w:val="both"/>
              <w:rPr>
                <w:rFonts w:eastAsia="Calibri"/>
                <w:sz w:val="24"/>
                <w:szCs w:val="24"/>
              </w:rPr>
            </w:pPr>
            <w:r w:rsidRPr="004C71B3">
              <w:rPr>
                <w:rFonts w:eastAsia="Calibri"/>
                <w:sz w:val="24"/>
                <w:szCs w:val="24"/>
              </w:rPr>
              <w:t>Ministru kabineta 2008.</w:t>
            </w:r>
            <w:r w:rsidR="00EE6C55">
              <w:rPr>
                <w:rFonts w:eastAsia="Calibri"/>
                <w:sz w:val="24"/>
                <w:szCs w:val="24"/>
              </w:rPr>
              <w:t> </w:t>
            </w:r>
            <w:r w:rsidRPr="004C71B3">
              <w:rPr>
                <w:rFonts w:eastAsia="Calibri"/>
                <w:sz w:val="24"/>
                <w:szCs w:val="24"/>
              </w:rPr>
              <w:t>gada 4.</w:t>
            </w:r>
            <w:r w:rsidR="00EE6C55">
              <w:rPr>
                <w:rFonts w:eastAsia="Calibri"/>
                <w:sz w:val="24"/>
                <w:szCs w:val="24"/>
              </w:rPr>
              <w:t> </w:t>
            </w:r>
            <w:r w:rsidRPr="004C71B3">
              <w:rPr>
                <w:rFonts w:eastAsia="Calibri"/>
                <w:sz w:val="24"/>
                <w:szCs w:val="24"/>
              </w:rPr>
              <w:t>augusta noteikum</w:t>
            </w:r>
            <w:r>
              <w:rPr>
                <w:rFonts w:eastAsia="Calibri"/>
                <w:sz w:val="24"/>
                <w:szCs w:val="24"/>
              </w:rPr>
              <w:t>os</w:t>
            </w:r>
            <w:r w:rsidRPr="004C71B3">
              <w:rPr>
                <w:rFonts w:eastAsia="Calibri"/>
                <w:sz w:val="24"/>
                <w:szCs w:val="24"/>
              </w:rPr>
              <w:t xml:space="preserve"> Nr.</w:t>
            </w:r>
            <w:r w:rsidR="00EE6C55">
              <w:rPr>
                <w:rFonts w:eastAsia="Calibri"/>
                <w:sz w:val="24"/>
                <w:szCs w:val="24"/>
              </w:rPr>
              <w:t> </w:t>
            </w:r>
            <w:r w:rsidRPr="004C71B3">
              <w:rPr>
                <w:rFonts w:eastAsia="Calibri"/>
                <w:sz w:val="24"/>
                <w:szCs w:val="24"/>
              </w:rPr>
              <w:t>618 "Noteikumi par mantojuma reģistra un mantojuma lietu vešanu"</w:t>
            </w:r>
            <w:r>
              <w:rPr>
                <w:rFonts w:eastAsia="Calibri"/>
                <w:sz w:val="24"/>
                <w:szCs w:val="24"/>
              </w:rPr>
              <w:t>;</w:t>
            </w:r>
          </w:p>
          <w:p w14:paraId="1E412C07" w14:textId="1BD44DE5" w:rsidR="004C71B3" w:rsidRDefault="009122B0" w:rsidP="007A165C">
            <w:pPr>
              <w:pStyle w:val="ListParagraph"/>
              <w:numPr>
                <w:ilvl w:val="0"/>
                <w:numId w:val="16"/>
              </w:numPr>
              <w:tabs>
                <w:tab w:val="left" w:pos="382"/>
                <w:tab w:val="left" w:pos="523"/>
                <w:tab w:val="left" w:pos="676"/>
                <w:tab w:val="left" w:pos="976"/>
              </w:tabs>
              <w:spacing w:after="0" w:line="240" w:lineRule="auto"/>
              <w:ind w:left="0" w:firstLine="523"/>
              <w:jc w:val="both"/>
              <w:rPr>
                <w:rFonts w:eastAsia="Calibri"/>
                <w:sz w:val="24"/>
                <w:szCs w:val="24"/>
              </w:rPr>
            </w:pPr>
            <w:r w:rsidRPr="009122B0">
              <w:rPr>
                <w:rFonts w:eastAsia="Calibri"/>
                <w:sz w:val="24"/>
                <w:szCs w:val="24"/>
              </w:rPr>
              <w:t>Ministru kabineta 2013.</w:t>
            </w:r>
            <w:r w:rsidR="00EE6C55">
              <w:rPr>
                <w:rFonts w:eastAsia="Calibri"/>
                <w:sz w:val="24"/>
                <w:szCs w:val="24"/>
              </w:rPr>
              <w:t> </w:t>
            </w:r>
            <w:r w:rsidRPr="009122B0">
              <w:rPr>
                <w:rFonts w:eastAsia="Calibri"/>
                <w:sz w:val="24"/>
                <w:szCs w:val="24"/>
              </w:rPr>
              <w:t>gada 10.</w:t>
            </w:r>
            <w:r w:rsidR="00EE6C55">
              <w:rPr>
                <w:rFonts w:eastAsia="Calibri"/>
                <w:sz w:val="24"/>
                <w:szCs w:val="24"/>
              </w:rPr>
              <w:t> </w:t>
            </w:r>
            <w:r w:rsidRPr="009122B0">
              <w:rPr>
                <w:rFonts w:eastAsia="Calibri"/>
                <w:sz w:val="24"/>
                <w:szCs w:val="24"/>
              </w:rPr>
              <w:t>decembra noteikum</w:t>
            </w:r>
            <w:r>
              <w:rPr>
                <w:rFonts w:eastAsia="Calibri"/>
                <w:sz w:val="24"/>
                <w:szCs w:val="24"/>
              </w:rPr>
              <w:t>os</w:t>
            </w:r>
            <w:r w:rsidRPr="009122B0">
              <w:rPr>
                <w:rFonts w:eastAsia="Calibri"/>
                <w:sz w:val="24"/>
                <w:szCs w:val="24"/>
              </w:rPr>
              <w:t xml:space="preserve"> Nr.</w:t>
            </w:r>
            <w:r w:rsidR="00EE6C55">
              <w:rPr>
                <w:rFonts w:eastAsia="Calibri"/>
                <w:sz w:val="24"/>
                <w:szCs w:val="24"/>
              </w:rPr>
              <w:t> </w:t>
            </w:r>
            <w:r w:rsidRPr="009122B0">
              <w:rPr>
                <w:rFonts w:eastAsia="Calibri"/>
                <w:sz w:val="24"/>
                <w:szCs w:val="24"/>
              </w:rPr>
              <w:t>1448 "Noteikumi par publisko testamentu reģistru"</w:t>
            </w:r>
            <w:r>
              <w:rPr>
                <w:rFonts w:eastAsia="Calibri"/>
                <w:sz w:val="24"/>
                <w:szCs w:val="24"/>
              </w:rPr>
              <w:t>;</w:t>
            </w:r>
          </w:p>
          <w:p w14:paraId="230F13F8" w14:textId="7ECEEDBC" w:rsidR="009122B0" w:rsidRDefault="00EF5634" w:rsidP="007A165C">
            <w:pPr>
              <w:pStyle w:val="ListParagraph"/>
              <w:numPr>
                <w:ilvl w:val="0"/>
                <w:numId w:val="16"/>
              </w:numPr>
              <w:tabs>
                <w:tab w:val="left" w:pos="382"/>
                <w:tab w:val="left" w:pos="523"/>
                <w:tab w:val="left" w:pos="676"/>
                <w:tab w:val="left" w:pos="976"/>
              </w:tabs>
              <w:spacing w:after="0" w:line="240" w:lineRule="auto"/>
              <w:ind w:left="0" w:firstLine="523"/>
              <w:jc w:val="both"/>
              <w:rPr>
                <w:rFonts w:eastAsia="Calibri"/>
                <w:sz w:val="24"/>
                <w:szCs w:val="24"/>
              </w:rPr>
            </w:pPr>
            <w:r w:rsidRPr="00EF5634">
              <w:rPr>
                <w:rFonts w:eastAsia="Calibri"/>
                <w:sz w:val="24"/>
                <w:szCs w:val="24"/>
              </w:rPr>
              <w:t>Ministru kabineta 2010.</w:t>
            </w:r>
            <w:r w:rsidR="00EE6C55">
              <w:rPr>
                <w:rFonts w:eastAsia="Calibri"/>
                <w:sz w:val="24"/>
                <w:szCs w:val="24"/>
              </w:rPr>
              <w:t> </w:t>
            </w:r>
            <w:r w:rsidRPr="00EF5634">
              <w:rPr>
                <w:rFonts w:eastAsia="Calibri"/>
                <w:sz w:val="24"/>
                <w:szCs w:val="24"/>
              </w:rPr>
              <w:t>gada 30.</w:t>
            </w:r>
            <w:r w:rsidR="00EE6C55">
              <w:rPr>
                <w:rFonts w:eastAsia="Calibri"/>
                <w:sz w:val="24"/>
                <w:szCs w:val="24"/>
              </w:rPr>
              <w:t> </w:t>
            </w:r>
            <w:r w:rsidRPr="00EF5634">
              <w:rPr>
                <w:rFonts w:eastAsia="Calibri"/>
                <w:sz w:val="24"/>
                <w:szCs w:val="24"/>
              </w:rPr>
              <w:t>novembra noteikum</w:t>
            </w:r>
            <w:r>
              <w:rPr>
                <w:rFonts w:eastAsia="Calibri"/>
                <w:sz w:val="24"/>
                <w:szCs w:val="24"/>
              </w:rPr>
              <w:t>os</w:t>
            </w:r>
            <w:r w:rsidRPr="00EF5634">
              <w:rPr>
                <w:rFonts w:eastAsia="Calibri"/>
                <w:sz w:val="24"/>
                <w:szCs w:val="24"/>
              </w:rPr>
              <w:t xml:space="preserve"> Nr.</w:t>
            </w:r>
            <w:r w:rsidR="00EE6C55">
              <w:rPr>
                <w:rFonts w:eastAsia="Calibri"/>
                <w:sz w:val="24"/>
                <w:szCs w:val="24"/>
              </w:rPr>
              <w:t> </w:t>
            </w:r>
            <w:r w:rsidRPr="00EF5634">
              <w:rPr>
                <w:rFonts w:eastAsia="Calibri"/>
                <w:sz w:val="24"/>
                <w:szCs w:val="24"/>
              </w:rPr>
              <w:t>1075 "Valsts un pašvaldību institūciju amatu katalogs"</w:t>
            </w:r>
            <w:r>
              <w:rPr>
                <w:rFonts w:eastAsia="Calibri"/>
                <w:sz w:val="24"/>
                <w:szCs w:val="24"/>
              </w:rPr>
              <w:t>;</w:t>
            </w:r>
          </w:p>
          <w:p w14:paraId="27C8AC69" w14:textId="28C87B24" w:rsidR="00EF5634" w:rsidRDefault="00BC152D" w:rsidP="007A165C">
            <w:pPr>
              <w:pStyle w:val="ListParagraph"/>
              <w:numPr>
                <w:ilvl w:val="0"/>
                <w:numId w:val="16"/>
              </w:numPr>
              <w:tabs>
                <w:tab w:val="left" w:pos="382"/>
                <w:tab w:val="left" w:pos="523"/>
                <w:tab w:val="left" w:pos="676"/>
                <w:tab w:val="left" w:pos="976"/>
              </w:tabs>
              <w:spacing w:after="0" w:line="240" w:lineRule="auto"/>
              <w:ind w:left="0" w:firstLine="523"/>
              <w:jc w:val="both"/>
              <w:rPr>
                <w:rFonts w:eastAsia="Calibri"/>
                <w:sz w:val="24"/>
                <w:szCs w:val="24"/>
              </w:rPr>
            </w:pPr>
            <w:r w:rsidRPr="00BC152D">
              <w:rPr>
                <w:rFonts w:eastAsia="Calibri"/>
                <w:sz w:val="24"/>
                <w:szCs w:val="24"/>
              </w:rPr>
              <w:t>Ministru kabineta 2019.</w:t>
            </w:r>
            <w:r w:rsidR="00EE6C55">
              <w:rPr>
                <w:rFonts w:eastAsia="Calibri"/>
                <w:sz w:val="24"/>
                <w:szCs w:val="24"/>
              </w:rPr>
              <w:t> </w:t>
            </w:r>
            <w:r w:rsidRPr="00BC152D">
              <w:rPr>
                <w:rFonts w:eastAsia="Calibri"/>
                <w:sz w:val="24"/>
                <w:szCs w:val="24"/>
              </w:rPr>
              <w:t>gada 26.</w:t>
            </w:r>
            <w:r w:rsidR="00EE6C55">
              <w:rPr>
                <w:rFonts w:eastAsia="Calibri"/>
                <w:sz w:val="24"/>
                <w:szCs w:val="24"/>
              </w:rPr>
              <w:t> </w:t>
            </w:r>
            <w:r w:rsidRPr="00BC152D">
              <w:rPr>
                <w:rFonts w:eastAsia="Calibri"/>
                <w:sz w:val="24"/>
                <w:szCs w:val="24"/>
              </w:rPr>
              <w:t>marta noteikum</w:t>
            </w:r>
            <w:r>
              <w:rPr>
                <w:rFonts w:eastAsia="Calibri"/>
                <w:sz w:val="24"/>
                <w:szCs w:val="24"/>
              </w:rPr>
              <w:t>os</w:t>
            </w:r>
            <w:r w:rsidRPr="00BC152D">
              <w:rPr>
                <w:rFonts w:eastAsia="Calibri"/>
                <w:sz w:val="24"/>
                <w:szCs w:val="24"/>
              </w:rPr>
              <w:t xml:space="preserve"> Nr.</w:t>
            </w:r>
            <w:r w:rsidR="00EE6C55">
              <w:rPr>
                <w:rFonts w:eastAsia="Calibri"/>
                <w:sz w:val="24"/>
                <w:szCs w:val="24"/>
              </w:rPr>
              <w:t> </w:t>
            </w:r>
            <w:r w:rsidRPr="00BC152D">
              <w:rPr>
                <w:rFonts w:eastAsia="Calibri"/>
                <w:sz w:val="24"/>
                <w:szCs w:val="24"/>
              </w:rPr>
              <w:t>134</w:t>
            </w:r>
            <w:r>
              <w:rPr>
                <w:rFonts w:eastAsia="Calibri"/>
                <w:sz w:val="24"/>
                <w:szCs w:val="24"/>
              </w:rPr>
              <w:t xml:space="preserve"> </w:t>
            </w:r>
            <w:r w:rsidRPr="00BC152D">
              <w:rPr>
                <w:rFonts w:eastAsia="Calibri"/>
                <w:sz w:val="24"/>
                <w:szCs w:val="24"/>
              </w:rPr>
              <w:t>"Lauksaimniecības un akvakultūras dzīvnieku, to ganāmpulku un novietņu reģistrēšanas un lauksaimniecības dzīvnieku apzīmēšanas kārtība"</w:t>
            </w:r>
            <w:r>
              <w:rPr>
                <w:rFonts w:eastAsia="Calibri"/>
                <w:sz w:val="24"/>
                <w:szCs w:val="24"/>
              </w:rPr>
              <w:t>;</w:t>
            </w:r>
          </w:p>
          <w:p w14:paraId="55964312" w14:textId="51E510DA" w:rsidR="00BC152D" w:rsidRPr="00923E66" w:rsidRDefault="00923E66" w:rsidP="007A165C">
            <w:pPr>
              <w:pStyle w:val="ListParagraph"/>
              <w:numPr>
                <w:ilvl w:val="0"/>
                <w:numId w:val="16"/>
              </w:numPr>
              <w:tabs>
                <w:tab w:val="left" w:pos="523"/>
                <w:tab w:val="left" w:pos="676"/>
                <w:tab w:val="left" w:pos="976"/>
              </w:tabs>
              <w:spacing w:after="0" w:line="240" w:lineRule="auto"/>
              <w:ind w:left="0" w:firstLine="523"/>
              <w:jc w:val="both"/>
              <w:rPr>
                <w:rFonts w:eastAsia="Calibri"/>
                <w:sz w:val="24"/>
                <w:szCs w:val="24"/>
              </w:rPr>
            </w:pPr>
            <w:r w:rsidRPr="00923E66">
              <w:rPr>
                <w:rFonts w:eastAsia="Calibri"/>
                <w:sz w:val="24"/>
                <w:szCs w:val="24"/>
              </w:rPr>
              <w:t>Ministru kabineta 2011.</w:t>
            </w:r>
            <w:r w:rsidR="00EE6C55">
              <w:rPr>
                <w:rFonts w:eastAsia="Calibri"/>
                <w:sz w:val="24"/>
                <w:szCs w:val="24"/>
              </w:rPr>
              <w:t> </w:t>
            </w:r>
            <w:r w:rsidRPr="00923E66">
              <w:rPr>
                <w:rFonts w:eastAsia="Calibri"/>
                <w:sz w:val="24"/>
                <w:szCs w:val="24"/>
              </w:rPr>
              <w:t>gada 27.</w:t>
            </w:r>
            <w:r w:rsidR="00EE6C55">
              <w:rPr>
                <w:rFonts w:eastAsia="Calibri"/>
                <w:sz w:val="24"/>
                <w:szCs w:val="24"/>
              </w:rPr>
              <w:t> </w:t>
            </w:r>
            <w:r w:rsidRPr="00923E66">
              <w:rPr>
                <w:rFonts w:eastAsia="Calibri"/>
                <w:sz w:val="24"/>
                <w:szCs w:val="24"/>
              </w:rPr>
              <w:t>decembra noteikum</w:t>
            </w:r>
            <w:r>
              <w:rPr>
                <w:rFonts w:eastAsia="Calibri"/>
                <w:sz w:val="24"/>
                <w:szCs w:val="24"/>
              </w:rPr>
              <w:t>os</w:t>
            </w:r>
            <w:r w:rsidRPr="00923E66">
              <w:rPr>
                <w:rFonts w:eastAsia="Calibri"/>
                <w:sz w:val="24"/>
                <w:szCs w:val="24"/>
              </w:rPr>
              <w:t xml:space="preserve"> Nr.</w:t>
            </w:r>
            <w:r w:rsidR="00EE6C55">
              <w:rPr>
                <w:rFonts w:eastAsia="Calibri"/>
                <w:sz w:val="24"/>
                <w:szCs w:val="24"/>
              </w:rPr>
              <w:t> </w:t>
            </w:r>
            <w:r w:rsidRPr="00923E66">
              <w:rPr>
                <w:rFonts w:eastAsia="Calibri"/>
                <w:sz w:val="24"/>
                <w:szCs w:val="24"/>
              </w:rPr>
              <w:t>1019 "Zemes kadastrālās uzmērīšanas noteikumi"</w:t>
            </w:r>
            <w:r>
              <w:rPr>
                <w:rFonts w:eastAsia="Calibri"/>
                <w:sz w:val="24"/>
                <w:szCs w:val="24"/>
              </w:rPr>
              <w:t>.</w:t>
            </w:r>
          </w:p>
          <w:p w14:paraId="699251F0" w14:textId="291252C3" w:rsidR="00F1085E" w:rsidRPr="00F1085E" w:rsidRDefault="00F1085E" w:rsidP="00D5202F">
            <w:pPr>
              <w:spacing w:after="0" w:line="240" w:lineRule="auto"/>
              <w:contextualSpacing/>
              <w:jc w:val="both"/>
              <w:rPr>
                <w:rFonts w:eastAsia="Times New Roman"/>
                <w:sz w:val="24"/>
                <w:szCs w:val="24"/>
                <w:lang w:eastAsia="lv-LV"/>
              </w:rPr>
            </w:pPr>
          </w:p>
        </w:tc>
      </w:tr>
      <w:tr w:rsidR="00F1085E" w:rsidRPr="00F1085E" w14:paraId="066A625D" w14:textId="77777777" w:rsidTr="00F255DD">
        <w:tc>
          <w:tcPr>
            <w:tcW w:w="250" w:type="pct"/>
            <w:tcBorders>
              <w:top w:val="outset" w:sz="6" w:space="0" w:color="414142"/>
              <w:left w:val="outset" w:sz="6" w:space="0" w:color="414142"/>
              <w:bottom w:val="outset" w:sz="6" w:space="0" w:color="414142"/>
              <w:right w:val="outset" w:sz="6" w:space="0" w:color="414142"/>
            </w:tcBorders>
          </w:tcPr>
          <w:p w14:paraId="41BC8CC4" w14:textId="47B92CA5" w:rsidR="00F1085E" w:rsidRPr="00F1085E" w:rsidRDefault="00F1085E" w:rsidP="00F1085E">
            <w:pPr>
              <w:spacing w:after="0" w:line="240" w:lineRule="auto"/>
              <w:rPr>
                <w:rFonts w:eastAsia="Times New Roman"/>
                <w:sz w:val="24"/>
                <w:szCs w:val="24"/>
                <w:lang w:eastAsia="lv-LV"/>
              </w:rPr>
            </w:pPr>
            <w:r>
              <w:rPr>
                <w:rFonts w:eastAsia="Times New Roman"/>
                <w:sz w:val="24"/>
                <w:szCs w:val="24"/>
                <w:lang w:eastAsia="lv-LV"/>
              </w:rPr>
              <w:lastRenderedPageBreak/>
              <w:t>2.</w:t>
            </w:r>
          </w:p>
        </w:tc>
        <w:tc>
          <w:tcPr>
            <w:tcW w:w="1319" w:type="pct"/>
            <w:tcBorders>
              <w:top w:val="outset" w:sz="6" w:space="0" w:color="414142"/>
              <w:left w:val="outset" w:sz="6" w:space="0" w:color="414142"/>
              <w:bottom w:val="outset" w:sz="6" w:space="0" w:color="414142"/>
              <w:right w:val="outset" w:sz="6" w:space="0" w:color="414142"/>
            </w:tcBorders>
          </w:tcPr>
          <w:p w14:paraId="79711CAF" w14:textId="668AA524" w:rsidR="00F1085E" w:rsidRPr="00F1085E" w:rsidRDefault="006F0856" w:rsidP="00F1085E">
            <w:pPr>
              <w:spacing w:after="0" w:line="240" w:lineRule="auto"/>
              <w:rPr>
                <w:rFonts w:eastAsia="Times New Roman"/>
                <w:sz w:val="24"/>
                <w:szCs w:val="24"/>
                <w:lang w:eastAsia="lv-LV"/>
              </w:rPr>
            </w:pPr>
            <w:r w:rsidRPr="006F0856">
              <w:rPr>
                <w:rFonts w:eastAsia="Times New Roman"/>
                <w:sz w:val="24"/>
                <w:szCs w:val="24"/>
                <w:lang w:eastAsia="lv-LV"/>
              </w:rPr>
              <w:t>Atbildīgā institūcija</w:t>
            </w:r>
          </w:p>
        </w:tc>
        <w:tc>
          <w:tcPr>
            <w:tcW w:w="3431" w:type="pct"/>
            <w:tcBorders>
              <w:top w:val="outset" w:sz="6" w:space="0" w:color="414142"/>
              <w:left w:val="outset" w:sz="6" w:space="0" w:color="414142"/>
              <w:bottom w:val="outset" w:sz="6" w:space="0" w:color="414142"/>
              <w:right w:val="outset" w:sz="6" w:space="0" w:color="414142"/>
            </w:tcBorders>
          </w:tcPr>
          <w:p w14:paraId="03664B7B" w14:textId="14689B0B" w:rsidR="00F1085E" w:rsidRPr="00BD494E" w:rsidRDefault="00BD494E" w:rsidP="0009510C">
            <w:pPr>
              <w:spacing w:after="0" w:line="240" w:lineRule="auto"/>
              <w:ind w:firstLine="523"/>
              <w:rPr>
                <w:rFonts w:eastAsia="Times New Roman"/>
                <w:bCs/>
                <w:sz w:val="24"/>
                <w:szCs w:val="24"/>
                <w:lang w:eastAsia="lv-LV"/>
              </w:rPr>
            </w:pPr>
            <w:r w:rsidRPr="00BD494E">
              <w:rPr>
                <w:rFonts w:eastAsia="Times New Roman"/>
                <w:bCs/>
                <w:sz w:val="24"/>
                <w:szCs w:val="24"/>
                <w:lang w:eastAsia="lv-LV"/>
              </w:rPr>
              <w:t>Tieslietu ministrija.</w:t>
            </w:r>
          </w:p>
        </w:tc>
      </w:tr>
      <w:tr w:rsidR="00F1085E" w:rsidRPr="00F1085E" w14:paraId="1F148358" w14:textId="77777777" w:rsidTr="00F255DD">
        <w:tc>
          <w:tcPr>
            <w:tcW w:w="250" w:type="pct"/>
            <w:tcBorders>
              <w:top w:val="outset" w:sz="6" w:space="0" w:color="414142"/>
              <w:left w:val="outset" w:sz="6" w:space="0" w:color="414142"/>
              <w:bottom w:val="outset" w:sz="6" w:space="0" w:color="414142"/>
              <w:right w:val="outset" w:sz="6" w:space="0" w:color="414142"/>
            </w:tcBorders>
          </w:tcPr>
          <w:p w14:paraId="67F0CBF5" w14:textId="66743276" w:rsidR="00F1085E" w:rsidRPr="00F1085E" w:rsidRDefault="00F1085E" w:rsidP="00F1085E">
            <w:pPr>
              <w:spacing w:after="0" w:line="240" w:lineRule="auto"/>
              <w:rPr>
                <w:rFonts w:eastAsia="Times New Roman"/>
                <w:sz w:val="24"/>
                <w:szCs w:val="24"/>
                <w:lang w:eastAsia="lv-LV"/>
              </w:rPr>
            </w:pPr>
            <w:r>
              <w:rPr>
                <w:rFonts w:eastAsia="Times New Roman"/>
                <w:sz w:val="24"/>
                <w:szCs w:val="24"/>
                <w:lang w:eastAsia="lv-LV"/>
              </w:rPr>
              <w:t>3.</w:t>
            </w:r>
          </w:p>
        </w:tc>
        <w:tc>
          <w:tcPr>
            <w:tcW w:w="1319" w:type="pct"/>
            <w:tcBorders>
              <w:top w:val="outset" w:sz="6" w:space="0" w:color="414142"/>
              <w:left w:val="outset" w:sz="6" w:space="0" w:color="414142"/>
              <w:bottom w:val="outset" w:sz="6" w:space="0" w:color="414142"/>
              <w:right w:val="outset" w:sz="6" w:space="0" w:color="414142"/>
            </w:tcBorders>
          </w:tcPr>
          <w:p w14:paraId="1BCD6B58" w14:textId="7DA8FE66" w:rsidR="00F1085E" w:rsidRPr="00F1085E" w:rsidRDefault="00BD494E" w:rsidP="00F1085E">
            <w:pPr>
              <w:spacing w:after="0" w:line="240" w:lineRule="auto"/>
              <w:rPr>
                <w:rFonts w:eastAsia="Times New Roman"/>
                <w:sz w:val="24"/>
                <w:szCs w:val="24"/>
                <w:lang w:eastAsia="lv-LV"/>
              </w:rPr>
            </w:pPr>
            <w:r>
              <w:rPr>
                <w:rFonts w:eastAsia="Times New Roman"/>
                <w:sz w:val="24"/>
                <w:szCs w:val="24"/>
                <w:lang w:eastAsia="lv-LV"/>
              </w:rPr>
              <w:t>Cita informācija</w:t>
            </w:r>
          </w:p>
        </w:tc>
        <w:tc>
          <w:tcPr>
            <w:tcW w:w="3431" w:type="pct"/>
            <w:tcBorders>
              <w:top w:val="outset" w:sz="6" w:space="0" w:color="414142"/>
              <w:left w:val="outset" w:sz="6" w:space="0" w:color="414142"/>
              <w:bottom w:val="outset" w:sz="6" w:space="0" w:color="414142"/>
              <w:right w:val="outset" w:sz="6" w:space="0" w:color="414142"/>
            </w:tcBorders>
          </w:tcPr>
          <w:p w14:paraId="329BD3AE" w14:textId="7C8A899F" w:rsidR="00F1085E" w:rsidRPr="00BD494E" w:rsidRDefault="00BD494E" w:rsidP="0009510C">
            <w:pPr>
              <w:spacing w:after="0" w:line="240" w:lineRule="auto"/>
              <w:ind w:firstLine="523"/>
              <w:rPr>
                <w:rFonts w:eastAsia="Times New Roman"/>
                <w:bCs/>
                <w:sz w:val="24"/>
                <w:szCs w:val="24"/>
                <w:lang w:eastAsia="lv-LV"/>
              </w:rPr>
            </w:pPr>
            <w:r w:rsidRPr="00BD494E">
              <w:rPr>
                <w:rFonts w:eastAsia="Times New Roman"/>
                <w:bCs/>
                <w:sz w:val="24"/>
                <w:szCs w:val="24"/>
                <w:lang w:eastAsia="lv-LV"/>
              </w:rPr>
              <w:t>Nav.</w:t>
            </w:r>
          </w:p>
        </w:tc>
      </w:tr>
    </w:tbl>
    <w:p w14:paraId="21033F54" w14:textId="77777777" w:rsidR="00F1085E" w:rsidRPr="00BC2633" w:rsidRDefault="00F1085E" w:rsidP="00C26E82">
      <w:pPr>
        <w:spacing w:after="0" w:line="240" w:lineRule="auto"/>
        <w:rPr>
          <w:rFonts w:eastAsia="Times New Roman"/>
          <w:sz w:val="24"/>
          <w:szCs w:val="24"/>
          <w:lang w:eastAsia="lv-LV"/>
        </w:rPr>
      </w:pP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9055"/>
      </w:tblGrid>
      <w:tr w:rsidR="00BC2633" w:rsidRPr="00BC2633" w14:paraId="5DED1206" w14:textId="77777777" w:rsidTr="00225405">
        <w:tc>
          <w:tcPr>
            <w:tcW w:w="5000" w:type="pct"/>
            <w:tcBorders>
              <w:top w:val="outset" w:sz="6" w:space="0" w:color="414142"/>
              <w:left w:val="outset" w:sz="6" w:space="0" w:color="414142"/>
              <w:bottom w:val="outset" w:sz="6" w:space="0" w:color="414142"/>
              <w:right w:val="outset" w:sz="6" w:space="0" w:color="414142"/>
            </w:tcBorders>
            <w:vAlign w:val="center"/>
            <w:hideMark/>
          </w:tcPr>
          <w:p w14:paraId="2C233676" w14:textId="77777777" w:rsidR="004D15A9" w:rsidRPr="00BC2633" w:rsidRDefault="004D15A9" w:rsidP="00C26E82">
            <w:pPr>
              <w:spacing w:after="0" w:line="240" w:lineRule="auto"/>
              <w:ind w:firstLine="300"/>
              <w:jc w:val="center"/>
              <w:rPr>
                <w:rFonts w:eastAsia="Times New Roman"/>
                <w:b/>
                <w:bCs/>
                <w:sz w:val="24"/>
                <w:szCs w:val="24"/>
                <w:lang w:eastAsia="lv-LV"/>
              </w:rPr>
            </w:pPr>
            <w:r w:rsidRPr="00BC2633">
              <w:rPr>
                <w:rFonts w:eastAsia="Times New Roman"/>
                <w:b/>
                <w:bCs/>
                <w:sz w:val="24"/>
                <w:szCs w:val="24"/>
                <w:lang w:eastAsia="lv-LV"/>
              </w:rPr>
              <w:t>V. Tiesību akta projekta atbilstība Latvijas Republikas starptautiskajām saistībām</w:t>
            </w:r>
          </w:p>
        </w:tc>
      </w:tr>
      <w:tr w:rsidR="00225405" w:rsidRPr="00225405" w14:paraId="3E811E86" w14:textId="77777777" w:rsidTr="00D66296">
        <w:trPr>
          <w:trHeight w:val="360"/>
        </w:trPr>
        <w:tc>
          <w:tcPr>
            <w:tcW w:w="5000" w:type="pct"/>
            <w:tcBorders>
              <w:top w:val="single" w:sz="4" w:space="0" w:color="auto"/>
              <w:left w:val="outset" w:sz="6" w:space="0" w:color="414142"/>
              <w:bottom w:val="outset" w:sz="6" w:space="0" w:color="414142"/>
              <w:right w:val="outset" w:sz="6" w:space="0" w:color="414142"/>
            </w:tcBorders>
            <w:vAlign w:val="center"/>
          </w:tcPr>
          <w:p w14:paraId="57A70BEB" w14:textId="0B0F2327" w:rsidR="00225405" w:rsidRPr="00225405" w:rsidRDefault="00C13559" w:rsidP="00C26E82">
            <w:pPr>
              <w:spacing w:after="0" w:line="240" w:lineRule="auto"/>
              <w:ind w:firstLine="300"/>
              <w:jc w:val="center"/>
              <w:rPr>
                <w:rFonts w:eastAsia="Times New Roman"/>
                <w:bCs/>
                <w:sz w:val="24"/>
                <w:szCs w:val="24"/>
                <w:lang w:eastAsia="lv-LV"/>
              </w:rPr>
            </w:pPr>
            <w:r>
              <w:rPr>
                <w:rFonts w:eastAsia="Times New Roman"/>
                <w:bCs/>
                <w:sz w:val="24"/>
                <w:szCs w:val="24"/>
                <w:lang w:eastAsia="lv-LV"/>
              </w:rPr>
              <w:t>Likump</w:t>
            </w:r>
            <w:r w:rsidR="00225405">
              <w:rPr>
                <w:rFonts w:eastAsia="Times New Roman"/>
                <w:bCs/>
                <w:sz w:val="24"/>
                <w:szCs w:val="24"/>
                <w:lang w:eastAsia="lv-LV"/>
              </w:rPr>
              <w:t>rojekts šo jomu neskar.</w:t>
            </w:r>
          </w:p>
        </w:tc>
      </w:tr>
    </w:tbl>
    <w:p w14:paraId="63E4FCA9" w14:textId="77777777" w:rsidR="004D15A9" w:rsidRPr="00BC2633" w:rsidRDefault="004D15A9" w:rsidP="00C26E82">
      <w:pPr>
        <w:spacing w:after="0" w:line="240" w:lineRule="auto"/>
        <w:rPr>
          <w:rFonts w:eastAsia="Times New Roman"/>
          <w:sz w:val="24"/>
          <w:szCs w:val="24"/>
          <w:lang w:eastAsia="lv-LV"/>
        </w:rPr>
      </w:pP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453"/>
        <w:gridCol w:w="2515"/>
        <w:gridCol w:w="6087"/>
      </w:tblGrid>
      <w:tr w:rsidR="00BC2633" w:rsidRPr="00BC2633" w14:paraId="28BF07B0" w14:textId="77777777" w:rsidTr="004D15A9">
        <w:trPr>
          <w:trHeight w:val="420"/>
        </w:trPr>
        <w:tc>
          <w:tcPr>
            <w:tcW w:w="0" w:type="auto"/>
            <w:gridSpan w:val="3"/>
            <w:tcBorders>
              <w:top w:val="outset" w:sz="6" w:space="0" w:color="414142"/>
              <w:left w:val="outset" w:sz="6" w:space="0" w:color="414142"/>
              <w:bottom w:val="outset" w:sz="6" w:space="0" w:color="414142"/>
              <w:right w:val="outset" w:sz="6" w:space="0" w:color="414142"/>
            </w:tcBorders>
            <w:vAlign w:val="center"/>
            <w:hideMark/>
          </w:tcPr>
          <w:p w14:paraId="62BDDC73" w14:textId="77777777" w:rsidR="004D15A9" w:rsidRPr="00BC2633" w:rsidRDefault="004D15A9" w:rsidP="00C26E82">
            <w:pPr>
              <w:spacing w:after="0" w:line="240" w:lineRule="auto"/>
              <w:ind w:firstLine="300"/>
              <w:jc w:val="center"/>
              <w:rPr>
                <w:rFonts w:eastAsia="Times New Roman"/>
                <w:b/>
                <w:bCs/>
                <w:sz w:val="24"/>
                <w:szCs w:val="24"/>
                <w:lang w:eastAsia="lv-LV"/>
              </w:rPr>
            </w:pPr>
            <w:r w:rsidRPr="00BC2633">
              <w:rPr>
                <w:rFonts w:eastAsia="Times New Roman"/>
                <w:b/>
                <w:bCs/>
                <w:sz w:val="24"/>
                <w:szCs w:val="24"/>
                <w:lang w:eastAsia="lv-LV"/>
              </w:rPr>
              <w:t>VI. Sabiedrības līdzdalība un komunikācijas aktivitātes</w:t>
            </w:r>
          </w:p>
        </w:tc>
      </w:tr>
      <w:tr w:rsidR="00BC2633" w:rsidRPr="00BC2633" w14:paraId="7B1FA7B2" w14:textId="77777777" w:rsidTr="004C3B12">
        <w:trPr>
          <w:trHeight w:val="540"/>
        </w:trPr>
        <w:tc>
          <w:tcPr>
            <w:tcW w:w="250" w:type="pct"/>
            <w:tcBorders>
              <w:top w:val="outset" w:sz="6" w:space="0" w:color="414142"/>
              <w:left w:val="outset" w:sz="6" w:space="0" w:color="414142"/>
              <w:bottom w:val="outset" w:sz="6" w:space="0" w:color="414142"/>
              <w:right w:val="outset" w:sz="6" w:space="0" w:color="414142"/>
            </w:tcBorders>
            <w:hideMark/>
          </w:tcPr>
          <w:p w14:paraId="4396B198" w14:textId="77777777" w:rsidR="004D15A9" w:rsidRPr="00BC2633" w:rsidRDefault="004D15A9" w:rsidP="00C26E82">
            <w:pPr>
              <w:spacing w:after="0" w:line="240" w:lineRule="auto"/>
              <w:rPr>
                <w:rFonts w:eastAsia="Times New Roman"/>
                <w:sz w:val="24"/>
                <w:szCs w:val="24"/>
                <w:lang w:eastAsia="lv-LV"/>
              </w:rPr>
            </w:pPr>
            <w:r w:rsidRPr="00BC2633">
              <w:rPr>
                <w:rFonts w:eastAsia="Times New Roman"/>
                <w:sz w:val="24"/>
                <w:szCs w:val="24"/>
                <w:lang w:eastAsia="lv-LV"/>
              </w:rPr>
              <w:t>1.</w:t>
            </w:r>
          </w:p>
        </w:tc>
        <w:tc>
          <w:tcPr>
            <w:tcW w:w="1389" w:type="pct"/>
            <w:tcBorders>
              <w:top w:val="outset" w:sz="6" w:space="0" w:color="414142"/>
              <w:left w:val="outset" w:sz="6" w:space="0" w:color="414142"/>
              <w:bottom w:val="outset" w:sz="6" w:space="0" w:color="414142"/>
              <w:right w:val="outset" w:sz="6" w:space="0" w:color="414142"/>
            </w:tcBorders>
            <w:hideMark/>
          </w:tcPr>
          <w:p w14:paraId="0727F913" w14:textId="77777777" w:rsidR="004D15A9" w:rsidRPr="00BC2633" w:rsidRDefault="004D15A9" w:rsidP="00C26E82">
            <w:pPr>
              <w:spacing w:after="0" w:line="240" w:lineRule="auto"/>
              <w:rPr>
                <w:rFonts w:eastAsia="Times New Roman"/>
                <w:sz w:val="24"/>
                <w:szCs w:val="24"/>
                <w:lang w:eastAsia="lv-LV"/>
              </w:rPr>
            </w:pPr>
            <w:r w:rsidRPr="00BC2633">
              <w:rPr>
                <w:rFonts w:eastAsia="Times New Roman"/>
                <w:sz w:val="24"/>
                <w:szCs w:val="24"/>
                <w:lang w:eastAsia="lv-LV"/>
              </w:rPr>
              <w:t>Plānotās sabiedrības līdzdalības un komunikācijas aktivitātes saistībā ar projektu</w:t>
            </w:r>
          </w:p>
        </w:tc>
        <w:tc>
          <w:tcPr>
            <w:tcW w:w="3361" w:type="pct"/>
            <w:tcBorders>
              <w:top w:val="outset" w:sz="6" w:space="0" w:color="414142"/>
              <w:left w:val="outset" w:sz="6" w:space="0" w:color="414142"/>
              <w:bottom w:val="outset" w:sz="6" w:space="0" w:color="414142"/>
              <w:right w:val="outset" w:sz="6" w:space="0" w:color="414142"/>
            </w:tcBorders>
            <w:hideMark/>
          </w:tcPr>
          <w:p w14:paraId="298F5795" w14:textId="7A5A3FAC" w:rsidR="001C5969" w:rsidRPr="00562BAE" w:rsidRDefault="007F7DA9" w:rsidP="0009510C">
            <w:pPr>
              <w:spacing w:after="0" w:line="240" w:lineRule="auto"/>
              <w:ind w:firstLine="545"/>
              <w:jc w:val="both"/>
              <w:rPr>
                <w:rFonts w:eastAsia="Times New Roman"/>
                <w:sz w:val="24"/>
                <w:szCs w:val="24"/>
                <w:lang w:eastAsia="lv-LV"/>
              </w:rPr>
            </w:pPr>
            <w:r w:rsidRPr="007F7DA9">
              <w:rPr>
                <w:rFonts w:eastAsia="Calibri"/>
                <w:color w:val="000000"/>
                <w:sz w:val="24"/>
                <w:szCs w:val="24"/>
              </w:rPr>
              <w:t xml:space="preserve">Lai informētu sabiedrību par </w:t>
            </w:r>
            <w:r w:rsidR="0034166C">
              <w:rPr>
                <w:rFonts w:eastAsia="Calibri"/>
                <w:color w:val="000000"/>
                <w:sz w:val="24"/>
                <w:szCs w:val="24"/>
              </w:rPr>
              <w:t>likum</w:t>
            </w:r>
            <w:r w:rsidRPr="007F7DA9">
              <w:rPr>
                <w:rFonts w:eastAsia="Calibri"/>
                <w:color w:val="000000"/>
                <w:sz w:val="24"/>
                <w:szCs w:val="24"/>
              </w:rPr>
              <w:t xml:space="preserve">projektu un dotu iespēju izteikt viedokli, </w:t>
            </w:r>
            <w:r w:rsidR="0034166C">
              <w:rPr>
                <w:rFonts w:eastAsia="Calibri"/>
                <w:color w:val="000000"/>
                <w:sz w:val="24"/>
                <w:szCs w:val="24"/>
              </w:rPr>
              <w:t>likum</w:t>
            </w:r>
            <w:r w:rsidRPr="007F7DA9">
              <w:rPr>
                <w:rFonts w:eastAsia="Calibri"/>
                <w:color w:val="000000"/>
                <w:sz w:val="24"/>
                <w:szCs w:val="24"/>
              </w:rPr>
              <w:t>projekts atbilstoši Ministru kabineta 2009. gada 25. augusta noteikumiem Nr. 970 "Sabiedrības līdzdalības kārtība attīstības plānošanas procesā" pirms tā iesniegšanas Valsts sekretāru sanāksmē ievietots Tieslietu ministrijas un Valsts kancelejas tīmekļvietnē.</w:t>
            </w:r>
          </w:p>
        </w:tc>
      </w:tr>
      <w:tr w:rsidR="00BC2633" w:rsidRPr="00BC2633" w14:paraId="27BA751E" w14:textId="77777777" w:rsidTr="004C3B12">
        <w:trPr>
          <w:trHeight w:val="330"/>
        </w:trPr>
        <w:tc>
          <w:tcPr>
            <w:tcW w:w="250" w:type="pct"/>
            <w:tcBorders>
              <w:top w:val="outset" w:sz="6" w:space="0" w:color="414142"/>
              <w:left w:val="outset" w:sz="6" w:space="0" w:color="414142"/>
              <w:bottom w:val="outset" w:sz="6" w:space="0" w:color="414142"/>
              <w:right w:val="outset" w:sz="6" w:space="0" w:color="414142"/>
            </w:tcBorders>
            <w:hideMark/>
          </w:tcPr>
          <w:p w14:paraId="08715D31" w14:textId="77777777" w:rsidR="004D15A9" w:rsidRPr="00BC2633" w:rsidRDefault="004D15A9" w:rsidP="00C26E82">
            <w:pPr>
              <w:spacing w:after="0" w:line="240" w:lineRule="auto"/>
              <w:rPr>
                <w:rFonts w:eastAsia="Times New Roman"/>
                <w:sz w:val="24"/>
                <w:szCs w:val="24"/>
                <w:lang w:eastAsia="lv-LV"/>
              </w:rPr>
            </w:pPr>
            <w:r w:rsidRPr="00BC2633">
              <w:rPr>
                <w:rFonts w:eastAsia="Times New Roman"/>
                <w:sz w:val="24"/>
                <w:szCs w:val="24"/>
                <w:lang w:eastAsia="lv-LV"/>
              </w:rPr>
              <w:t>2.</w:t>
            </w:r>
          </w:p>
        </w:tc>
        <w:tc>
          <w:tcPr>
            <w:tcW w:w="1389" w:type="pct"/>
            <w:tcBorders>
              <w:top w:val="outset" w:sz="6" w:space="0" w:color="414142"/>
              <w:left w:val="outset" w:sz="6" w:space="0" w:color="414142"/>
              <w:bottom w:val="outset" w:sz="6" w:space="0" w:color="414142"/>
              <w:right w:val="outset" w:sz="6" w:space="0" w:color="414142"/>
            </w:tcBorders>
            <w:hideMark/>
          </w:tcPr>
          <w:p w14:paraId="0010C84B" w14:textId="77777777" w:rsidR="004D15A9" w:rsidRPr="00BC2633" w:rsidRDefault="004D15A9" w:rsidP="00C26E82">
            <w:pPr>
              <w:spacing w:after="0" w:line="240" w:lineRule="auto"/>
              <w:rPr>
                <w:rFonts w:eastAsia="Times New Roman"/>
                <w:sz w:val="24"/>
                <w:szCs w:val="24"/>
                <w:lang w:eastAsia="lv-LV"/>
              </w:rPr>
            </w:pPr>
            <w:r w:rsidRPr="00BC2633">
              <w:rPr>
                <w:rFonts w:eastAsia="Times New Roman"/>
                <w:sz w:val="24"/>
                <w:szCs w:val="24"/>
                <w:lang w:eastAsia="lv-LV"/>
              </w:rPr>
              <w:t>Sabiedrības līdzdalība projekta izstrādē</w:t>
            </w:r>
          </w:p>
        </w:tc>
        <w:tc>
          <w:tcPr>
            <w:tcW w:w="3361" w:type="pct"/>
            <w:tcBorders>
              <w:top w:val="outset" w:sz="6" w:space="0" w:color="414142"/>
              <w:left w:val="outset" w:sz="6" w:space="0" w:color="414142"/>
              <w:bottom w:val="outset" w:sz="6" w:space="0" w:color="414142"/>
              <w:right w:val="outset" w:sz="6" w:space="0" w:color="414142"/>
            </w:tcBorders>
            <w:hideMark/>
          </w:tcPr>
          <w:p w14:paraId="1EE08E29" w14:textId="66BA5FFF" w:rsidR="004D15A9" w:rsidRPr="00D933F5" w:rsidRDefault="007F67FB" w:rsidP="0009510C">
            <w:pPr>
              <w:spacing w:after="0" w:line="240" w:lineRule="auto"/>
              <w:ind w:firstLine="545"/>
              <w:jc w:val="both"/>
              <w:rPr>
                <w:rFonts w:eastAsia="Times New Roman"/>
                <w:sz w:val="24"/>
                <w:szCs w:val="24"/>
                <w:lang w:eastAsia="lv-LV"/>
              </w:rPr>
            </w:pPr>
            <w:r w:rsidRPr="007F67FB">
              <w:rPr>
                <w:rFonts w:eastAsia="Times New Roman"/>
                <w:bCs/>
                <w:sz w:val="24"/>
                <w:szCs w:val="24"/>
                <w:lang w:eastAsia="lv-LV"/>
              </w:rPr>
              <w:t xml:space="preserve">Tieslietu ministrija 2020. gada </w:t>
            </w:r>
            <w:r w:rsidR="001D42C3" w:rsidRPr="001D42C3">
              <w:rPr>
                <w:rFonts w:eastAsia="Times New Roman"/>
                <w:bCs/>
                <w:sz w:val="24"/>
                <w:szCs w:val="24"/>
                <w:lang w:eastAsia="lv-LV"/>
              </w:rPr>
              <w:t>2</w:t>
            </w:r>
            <w:r w:rsidRPr="001D42C3">
              <w:rPr>
                <w:rFonts w:eastAsia="Times New Roman"/>
                <w:bCs/>
                <w:sz w:val="24"/>
                <w:szCs w:val="24"/>
                <w:lang w:eastAsia="lv-LV"/>
              </w:rPr>
              <w:t>. </w:t>
            </w:r>
            <w:r w:rsidR="007307D3" w:rsidRPr="001D42C3">
              <w:rPr>
                <w:rFonts w:eastAsia="Times New Roman"/>
                <w:bCs/>
                <w:sz w:val="24"/>
                <w:szCs w:val="24"/>
                <w:lang w:eastAsia="lv-LV"/>
              </w:rPr>
              <w:t>jūni</w:t>
            </w:r>
            <w:r w:rsidRPr="001D42C3">
              <w:rPr>
                <w:rFonts w:eastAsia="Times New Roman"/>
                <w:bCs/>
                <w:sz w:val="24"/>
                <w:szCs w:val="24"/>
                <w:lang w:eastAsia="lv-LV"/>
              </w:rPr>
              <w:t xml:space="preserve">jā </w:t>
            </w:r>
            <w:r w:rsidR="0034166C" w:rsidRPr="001D42C3">
              <w:rPr>
                <w:rFonts w:eastAsia="Times New Roman"/>
                <w:bCs/>
                <w:sz w:val="24"/>
                <w:szCs w:val="24"/>
                <w:lang w:eastAsia="lv-LV"/>
              </w:rPr>
              <w:t>likum</w:t>
            </w:r>
            <w:r w:rsidRPr="001D42C3">
              <w:rPr>
                <w:rFonts w:eastAsia="Times New Roman"/>
                <w:bCs/>
                <w:sz w:val="24"/>
                <w:szCs w:val="24"/>
                <w:lang w:eastAsia="lv-LV"/>
              </w:rPr>
              <w:t xml:space="preserve">projektu ievietoja savā tīmekļvietnē sadaļā "Sabiedrības līdzdalība" (pieejams: </w:t>
            </w:r>
            <w:hyperlink r:id="rId8" w:history="1">
              <w:r w:rsidRPr="001D42C3">
                <w:rPr>
                  <w:rStyle w:val="Hyperlink"/>
                  <w:rFonts w:eastAsia="Times New Roman"/>
                  <w:bCs/>
                  <w:sz w:val="24"/>
                  <w:szCs w:val="24"/>
                  <w:lang w:eastAsia="lv-LV"/>
                </w:rPr>
                <w:t>https://www.tm.gov.lv/lv/sabiedribas-lidzdaliba/diskusiju-dokumenti/tiesibu-akti</w:t>
              </w:r>
            </w:hyperlink>
            <w:r w:rsidRPr="001D42C3">
              <w:rPr>
                <w:rFonts w:eastAsia="Times New Roman"/>
                <w:bCs/>
                <w:sz w:val="24"/>
                <w:szCs w:val="24"/>
                <w:lang w:eastAsia="lv-LV"/>
              </w:rPr>
              <w:t xml:space="preserve">), kā arī </w:t>
            </w:r>
            <w:r w:rsidR="0034166C" w:rsidRPr="001D42C3">
              <w:rPr>
                <w:rFonts w:eastAsia="Times New Roman"/>
                <w:bCs/>
                <w:sz w:val="24"/>
                <w:szCs w:val="24"/>
                <w:lang w:eastAsia="lv-LV"/>
              </w:rPr>
              <w:t>likum</w:t>
            </w:r>
            <w:r w:rsidRPr="001D42C3">
              <w:rPr>
                <w:rFonts w:eastAsia="Times New Roman"/>
                <w:bCs/>
                <w:sz w:val="24"/>
                <w:szCs w:val="24"/>
                <w:lang w:eastAsia="lv-LV"/>
              </w:rPr>
              <w:t xml:space="preserve">projekts tika ievietots Valsts kancelejas tīmekļvietnē sadaļā "Ministru kabineta diskusiju dokumenti" (pieejams: </w:t>
            </w:r>
            <w:hyperlink r:id="rId9" w:history="1">
              <w:r w:rsidRPr="001D42C3">
                <w:rPr>
                  <w:rStyle w:val="Hyperlink"/>
                  <w:rFonts w:eastAsia="Times New Roman"/>
                  <w:bCs/>
                  <w:sz w:val="24"/>
                  <w:szCs w:val="24"/>
                  <w:lang w:eastAsia="lv-LV"/>
                </w:rPr>
                <w:t>https://mk.gov.lv/content/ministru-kabineta-diskusiju-dokume</w:t>
              </w:r>
              <w:bookmarkStart w:id="1" w:name="_GoBack"/>
              <w:bookmarkEnd w:id="1"/>
              <w:r w:rsidRPr="001D42C3">
                <w:rPr>
                  <w:rStyle w:val="Hyperlink"/>
                  <w:rFonts w:eastAsia="Times New Roman"/>
                  <w:bCs/>
                  <w:sz w:val="24"/>
                  <w:szCs w:val="24"/>
                  <w:lang w:eastAsia="lv-LV"/>
                </w:rPr>
                <w:t>nti</w:t>
              </w:r>
            </w:hyperlink>
            <w:r w:rsidRPr="001D42C3">
              <w:rPr>
                <w:rFonts w:eastAsia="Times New Roman"/>
                <w:bCs/>
                <w:sz w:val="24"/>
                <w:szCs w:val="24"/>
                <w:lang w:eastAsia="lv-LV"/>
              </w:rPr>
              <w:t xml:space="preserve">), tādējādi dodot iespēju sabiedrībai līdzdarboties tiesību akta izstrādes procesā. Sabiedrībai bija iespēja līdz 2020. gada </w:t>
            </w:r>
            <w:r w:rsidR="006B3F07" w:rsidRPr="001D42C3">
              <w:rPr>
                <w:rFonts w:eastAsia="Times New Roman"/>
                <w:bCs/>
                <w:sz w:val="24"/>
                <w:szCs w:val="24"/>
                <w:lang w:eastAsia="lv-LV"/>
              </w:rPr>
              <w:t>1</w:t>
            </w:r>
            <w:r w:rsidR="001D42C3" w:rsidRPr="001D42C3">
              <w:rPr>
                <w:rFonts w:eastAsia="Times New Roman"/>
                <w:bCs/>
                <w:sz w:val="24"/>
                <w:szCs w:val="24"/>
                <w:lang w:eastAsia="lv-LV"/>
              </w:rPr>
              <w:t>5</w:t>
            </w:r>
            <w:r w:rsidRPr="001D42C3">
              <w:rPr>
                <w:rFonts w:eastAsia="Times New Roman"/>
                <w:bCs/>
                <w:sz w:val="24"/>
                <w:szCs w:val="24"/>
                <w:lang w:eastAsia="lv-LV"/>
              </w:rPr>
              <w:t>. </w:t>
            </w:r>
            <w:r w:rsidR="006B3F07" w:rsidRPr="001D42C3">
              <w:rPr>
                <w:rFonts w:eastAsia="Times New Roman"/>
                <w:bCs/>
                <w:sz w:val="24"/>
                <w:szCs w:val="24"/>
                <w:lang w:eastAsia="lv-LV"/>
              </w:rPr>
              <w:t>jūni</w:t>
            </w:r>
            <w:r w:rsidRPr="001D42C3">
              <w:rPr>
                <w:rFonts w:eastAsia="Times New Roman"/>
                <w:bCs/>
                <w:sz w:val="24"/>
                <w:szCs w:val="24"/>
                <w:lang w:eastAsia="lv-LV"/>
              </w:rPr>
              <w:t>jam sniegt</w:t>
            </w:r>
            <w:r w:rsidRPr="007F67FB">
              <w:rPr>
                <w:rFonts w:eastAsia="Times New Roman"/>
                <w:bCs/>
                <w:sz w:val="24"/>
                <w:szCs w:val="24"/>
                <w:lang w:eastAsia="lv-LV"/>
              </w:rPr>
              <w:t xml:space="preserve"> rakstisku viedokli Tieslietu ministrijai par izstrādāto </w:t>
            </w:r>
            <w:r w:rsidR="000322A6">
              <w:rPr>
                <w:rFonts w:eastAsia="Times New Roman"/>
                <w:bCs/>
                <w:sz w:val="24"/>
                <w:szCs w:val="24"/>
                <w:lang w:eastAsia="lv-LV"/>
              </w:rPr>
              <w:t>likum</w:t>
            </w:r>
            <w:r w:rsidRPr="007F67FB">
              <w:rPr>
                <w:rFonts w:eastAsia="Times New Roman"/>
                <w:bCs/>
                <w:sz w:val="24"/>
                <w:szCs w:val="24"/>
                <w:lang w:eastAsia="lv-LV"/>
              </w:rPr>
              <w:t>projektu.</w:t>
            </w:r>
          </w:p>
        </w:tc>
      </w:tr>
      <w:tr w:rsidR="00BC2633" w:rsidRPr="00BC2633" w14:paraId="221D5F5F" w14:textId="77777777" w:rsidTr="002D5AA7">
        <w:trPr>
          <w:trHeight w:val="465"/>
        </w:trPr>
        <w:tc>
          <w:tcPr>
            <w:tcW w:w="250" w:type="pct"/>
            <w:tcBorders>
              <w:top w:val="outset" w:sz="6" w:space="0" w:color="414142"/>
              <w:left w:val="outset" w:sz="6" w:space="0" w:color="414142"/>
              <w:bottom w:val="outset" w:sz="6" w:space="0" w:color="414142"/>
              <w:right w:val="outset" w:sz="6" w:space="0" w:color="414142"/>
            </w:tcBorders>
            <w:hideMark/>
          </w:tcPr>
          <w:p w14:paraId="372BC62F" w14:textId="77777777" w:rsidR="004D15A9" w:rsidRPr="00BC2633" w:rsidRDefault="004D15A9" w:rsidP="00C26E82">
            <w:pPr>
              <w:spacing w:after="0" w:line="240" w:lineRule="auto"/>
              <w:rPr>
                <w:rFonts w:eastAsia="Times New Roman"/>
                <w:sz w:val="24"/>
                <w:szCs w:val="24"/>
                <w:lang w:eastAsia="lv-LV"/>
              </w:rPr>
            </w:pPr>
            <w:r w:rsidRPr="00BC2633">
              <w:rPr>
                <w:rFonts w:eastAsia="Times New Roman"/>
                <w:sz w:val="24"/>
                <w:szCs w:val="24"/>
                <w:lang w:eastAsia="lv-LV"/>
              </w:rPr>
              <w:lastRenderedPageBreak/>
              <w:t>3.</w:t>
            </w:r>
          </w:p>
        </w:tc>
        <w:tc>
          <w:tcPr>
            <w:tcW w:w="1389" w:type="pct"/>
            <w:tcBorders>
              <w:top w:val="outset" w:sz="6" w:space="0" w:color="414142"/>
              <w:left w:val="outset" w:sz="6" w:space="0" w:color="414142"/>
              <w:bottom w:val="outset" w:sz="6" w:space="0" w:color="414142"/>
              <w:right w:val="outset" w:sz="6" w:space="0" w:color="414142"/>
            </w:tcBorders>
            <w:hideMark/>
          </w:tcPr>
          <w:p w14:paraId="255EBB17" w14:textId="77777777" w:rsidR="004D15A9" w:rsidRPr="00BC2633" w:rsidRDefault="004D15A9" w:rsidP="00C26E82">
            <w:pPr>
              <w:spacing w:after="0" w:line="240" w:lineRule="auto"/>
              <w:rPr>
                <w:rFonts w:eastAsia="Times New Roman"/>
                <w:sz w:val="24"/>
                <w:szCs w:val="24"/>
                <w:lang w:eastAsia="lv-LV"/>
              </w:rPr>
            </w:pPr>
            <w:r w:rsidRPr="00BC2633">
              <w:rPr>
                <w:rFonts w:eastAsia="Times New Roman"/>
                <w:sz w:val="24"/>
                <w:szCs w:val="24"/>
                <w:lang w:eastAsia="lv-LV"/>
              </w:rPr>
              <w:t>Sabiedrības līdzdalības rezultāti</w:t>
            </w:r>
          </w:p>
        </w:tc>
        <w:tc>
          <w:tcPr>
            <w:tcW w:w="3361" w:type="pct"/>
            <w:tcBorders>
              <w:top w:val="outset" w:sz="6" w:space="0" w:color="414142"/>
              <w:left w:val="outset" w:sz="6" w:space="0" w:color="414142"/>
              <w:bottom w:val="outset" w:sz="6" w:space="0" w:color="414142"/>
              <w:right w:val="outset" w:sz="6" w:space="0" w:color="414142"/>
            </w:tcBorders>
          </w:tcPr>
          <w:p w14:paraId="3E3C15CE" w14:textId="370F0C64" w:rsidR="004D15A9" w:rsidRPr="00D933F5" w:rsidRDefault="000322A6" w:rsidP="0009510C">
            <w:pPr>
              <w:spacing w:after="0" w:line="240" w:lineRule="auto"/>
              <w:ind w:firstLine="545"/>
              <w:jc w:val="both"/>
              <w:rPr>
                <w:rFonts w:eastAsia="Times New Roman"/>
                <w:sz w:val="24"/>
                <w:szCs w:val="24"/>
                <w:lang w:eastAsia="lv-LV"/>
              </w:rPr>
            </w:pPr>
            <w:r w:rsidRPr="000322A6">
              <w:rPr>
                <w:rFonts w:eastAsia="Times New Roman"/>
                <w:bCs/>
                <w:sz w:val="24"/>
                <w:szCs w:val="24"/>
                <w:lang w:eastAsia="lv-LV"/>
              </w:rPr>
              <w:t xml:space="preserve">Pēc </w:t>
            </w:r>
            <w:r>
              <w:rPr>
                <w:rFonts w:eastAsia="Times New Roman"/>
                <w:bCs/>
                <w:sz w:val="24"/>
                <w:szCs w:val="24"/>
                <w:lang w:eastAsia="lv-LV"/>
              </w:rPr>
              <w:t>likum</w:t>
            </w:r>
            <w:r w:rsidRPr="000322A6">
              <w:rPr>
                <w:rFonts w:eastAsia="Times New Roman"/>
                <w:bCs/>
                <w:sz w:val="24"/>
                <w:szCs w:val="24"/>
                <w:lang w:eastAsia="lv-LV"/>
              </w:rPr>
              <w:t xml:space="preserve">projekta ievietošanas Tieslietu ministrijas un Valsts kancelejas tīmekļvietnē viedokļi par </w:t>
            </w:r>
            <w:r>
              <w:rPr>
                <w:rFonts w:eastAsia="Times New Roman"/>
                <w:bCs/>
                <w:sz w:val="24"/>
                <w:szCs w:val="24"/>
                <w:lang w:eastAsia="lv-LV"/>
              </w:rPr>
              <w:t>likum</w:t>
            </w:r>
            <w:r w:rsidRPr="000322A6">
              <w:rPr>
                <w:rFonts w:eastAsia="Times New Roman"/>
                <w:bCs/>
                <w:sz w:val="24"/>
                <w:szCs w:val="24"/>
                <w:lang w:eastAsia="lv-LV"/>
              </w:rPr>
              <w:t xml:space="preserve">projektu no sabiedrības pārstāvju puses </w:t>
            </w:r>
            <w:r w:rsidRPr="006B3F07">
              <w:rPr>
                <w:rFonts w:eastAsia="Times New Roman"/>
                <w:bCs/>
                <w:sz w:val="24"/>
                <w:szCs w:val="24"/>
                <w:lang w:eastAsia="lv-LV"/>
              </w:rPr>
              <w:t>nav saņemti.</w:t>
            </w:r>
          </w:p>
        </w:tc>
      </w:tr>
      <w:tr w:rsidR="004D15A9" w:rsidRPr="00BC2633" w14:paraId="5F54E321" w14:textId="77777777" w:rsidTr="004C3B12">
        <w:trPr>
          <w:trHeight w:val="465"/>
        </w:trPr>
        <w:tc>
          <w:tcPr>
            <w:tcW w:w="250" w:type="pct"/>
            <w:tcBorders>
              <w:top w:val="outset" w:sz="6" w:space="0" w:color="414142"/>
              <w:left w:val="outset" w:sz="6" w:space="0" w:color="414142"/>
              <w:bottom w:val="outset" w:sz="6" w:space="0" w:color="414142"/>
              <w:right w:val="outset" w:sz="6" w:space="0" w:color="414142"/>
            </w:tcBorders>
            <w:hideMark/>
          </w:tcPr>
          <w:p w14:paraId="5BE089B0" w14:textId="77777777" w:rsidR="004D15A9" w:rsidRPr="00BC2633" w:rsidRDefault="004D15A9" w:rsidP="00C26E82">
            <w:pPr>
              <w:spacing w:after="0" w:line="240" w:lineRule="auto"/>
              <w:rPr>
                <w:rFonts w:eastAsia="Times New Roman"/>
                <w:sz w:val="24"/>
                <w:szCs w:val="24"/>
                <w:lang w:eastAsia="lv-LV"/>
              </w:rPr>
            </w:pPr>
            <w:r w:rsidRPr="00BC2633">
              <w:rPr>
                <w:rFonts w:eastAsia="Times New Roman"/>
                <w:sz w:val="24"/>
                <w:szCs w:val="24"/>
                <w:lang w:eastAsia="lv-LV"/>
              </w:rPr>
              <w:t>4.</w:t>
            </w:r>
          </w:p>
        </w:tc>
        <w:tc>
          <w:tcPr>
            <w:tcW w:w="1389" w:type="pct"/>
            <w:tcBorders>
              <w:top w:val="outset" w:sz="6" w:space="0" w:color="414142"/>
              <w:left w:val="outset" w:sz="6" w:space="0" w:color="414142"/>
              <w:bottom w:val="outset" w:sz="6" w:space="0" w:color="414142"/>
              <w:right w:val="outset" w:sz="6" w:space="0" w:color="414142"/>
            </w:tcBorders>
            <w:hideMark/>
          </w:tcPr>
          <w:p w14:paraId="500F1E65" w14:textId="77777777" w:rsidR="004D15A9" w:rsidRPr="00BC2633" w:rsidRDefault="004D15A9" w:rsidP="00C26E82">
            <w:pPr>
              <w:spacing w:after="0" w:line="240" w:lineRule="auto"/>
              <w:rPr>
                <w:rFonts w:eastAsia="Times New Roman"/>
                <w:sz w:val="24"/>
                <w:szCs w:val="24"/>
                <w:lang w:eastAsia="lv-LV"/>
              </w:rPr>
            </w:pPr>
            <w:r w:rsidRPr="00BC2633">
              <w:rPr>
                <w:rFonts w:eastAsia="Times New Roman"/>
                <w:sz w:val="24"/>
                <w:szCs w:val="24"/>
                <w:lang w:eastAsia="lv-LV"/>
              </w:rPr>
              <w:t>Cita informācija</w:t>
            </w:r>
          </w:p>
        </w:tc>
        <w:tc>
          <w:tcPr>
            <w:tcW w:w="3361" w:type="pct"/>
            <w:tcBorders>
              <w:top w:val="outset" w:sz="6" w:space="0" w:color="414142"/>
              <w:left w:val="outset" w:sz="6" w:space="0" w:color="414142"/>
              <w:bottom w:val="outset" w:sz="6" w:space="0" w:color="414142"/>
              <w:right w:val="outset" w:sz="6" w:space="0" w:color="414142"/>
            </w:tcBorders>
            <w:hideMark/>
          </w:tcPr>
          <w:p w14:paraId="053F0FFC" w14:textId="36A7DD79" w:rsidR="004D15A9" w:rsidRPr="00BC2633" w:rsidRDefault="00F32495" w:rsidP="0009510C">
            <w:pPr>
              <w:spacing w:after="0" w:line="240" w:lineRule="auto"/>
              <w:ind w:firstLine="545"/>
              <w:jc w:val="both"/>
              <w:rPr>
                <w:rFonts w:eastAsia="Times New Roman"/>
                <w:sz w:val="24"/>
                <w:szCs w:val="24"/>
                <w:lang w:eastAsia="lv-LV"/>
              </w:rPr>
            </w:pPr>
            <w:r>
              <w:rPr>
                <w:rFonts w:eastAsia="Times New Roman"/>
                <w:sz w:val="24"/>
                <w:szCs w:val="24"/>
                <w:lang w:eastAsia="lv-LV"/>
              </w:rPr>
              <w:t>Nav.</w:t>
            </w:r>
          </w:p>
        </w:tc>
      </w:tr>
    </w:tbl>
    <w:p w14:paraId="569A45C0" w14:textId="77777777" w:rsidR="004D15A9" w:rsidRPr="00BC2633" w:rsidRDefault="004D15A9" w:rsidP="00C26E82">
      <w:pPr>
        <w:spacing w:after="0" w:line="240" w:lineRule="auto"/>
        <w:rPr>
          <w:rFonts w:eastAsia="Times New Roman"/>
          <w:sz w:val="24"/>
          <w:szCs w:val="24"/>
          <w:lang w:eastAsia="lv-LV"/>
        </w:rPr>
      </w:pP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452"/>
        <w:gridCol w:w="2659"/>
        <w:gridCol w:w="5944"/>
      </w:tblGrid>
      <w:tr w:rsidR="00BC2633" w:rsidRPr="00BC2633" w14:paraId="052FAB11" w14:textId="77777777" w:rsidTr="004D15A9">
        <w:trPr>
          <w:trHeight w:val="375"/>
        </w:trPr>
        <w:tc>
          <w:tcPr>
            <w:tcW w:w="0" w:type="auto"/>
            <w:gridSpan w:val="3"/>
            <w:tcBorders>
              <w:top w:val="outset" w:sz="6" w:space="0" w:color="414142"/>
              <w:left w:val="outset" w:sz="6" w:space="0" w:color="414142"/>
              <w:bottom w:val="outset" w:sz="6" w:space="0" w:color="414142"/>
              <w:right w:val="outset" w:sz="6" w:space="0" w:color="414142"/>
            </w:tcBorders>
            <w:vAlign w:val="center"/>
            <w:hideMark/>
          </w:tcPr>
          <w:p w14:paraId="7772ABA4" w14:textId="77777777" w:rsidR="004D15A9" w:rsidRPr="00BC2633" w:rsidRDefault="004D15A9" w:rsidP="00C26E82">
            <w:pPr>
              <w:spacing w:after="0" w:line="240" w:lineRule="auto"/>
              <w:ind w:firstLine="300"/>
              <w:jc w:val="center"/>
              <w:rPr>
                <w:rFonts w:eastAsia="Times New Roman"/>
                <w:b/>
                <w:bCs/>
                <w:sz w:val="24"/>
                <w:szCs w:val="24"/>
                <w:lang w:eastAsia="lv-LV"/>
              </w:rPr>
            </w:pPr>
            <w:r w:rsidRPr="00BC2633">
              <w:rPr>
                <w:rFonts w:eastAsia="Times New Roman"/>
                <w:b/>
                <w:bCs/>
                <w:sz w:val="24"/>
                <w:szCs w:val="24"/>
                <w:lang w:eastAsia="lv-LV"/>
              </w:rPr>
              <w:t>VII. Tiesību akta projekta izpildes nodrošināšana un tās ietekme uz institūcijām</w:t>
            </w:r>
          </w:p>
        </w:tc>
      </w:tr>
      <w:tr w:rsidR="00BC2633" w:rsidRPr="00BC2633" w14:paraId="5F7D14F9" w14:textId="77777777" w:rsidTr="003803BC">
        <w:trPr>
          <w:trHeight w:val="420"/>
        </w:trPr>
        <w:tc>
          <w:tcPr>
            <w:tcW w:w="250" w:type="pct"/>
            <w:tcBorders>
              <w:top w:val="outset" w:sz="6" w:space="0" w:color="414142"/>
              <w:left w:val="outset" w:sz="6" w:space="0" w:color="414142"/>
              <w:bottom w:val="outset" w:sz="6" w:space="0" w:color="414142"/>
              <w:right w:val="outset" w:sz="6" w:space="0" w:color="414142"/>
            </w:tcBorders>
            <w:hideMark/>
          </w:tcPr>
          <w:p w14:paraId="10C261A7" w14:textId="77777777" w:rsidR="004D15A9" w:rsidRPr="00BC2633" w:rsidRDefault="004D15A9" w:rsidP="00C26E82">
            <w:pPr>
              <w:spacing w:after="0" w:line="240" w:lineRule="auto"/>
              <w:rPr>
                <w:rFonts w:eastAsia="Times New Roman"/>
                <w:sz w:val="24"/>
                <w:szCs w:val="24"/>
                <w:lang w:eastAsia="lv-LV"/>
              </w:rPr>
            </w:pPr>
            <w:r w:rsidRPr="00BC2633">
              <w:rPr>
                <w:rFonts w:eastAsia="Times New Roman"/>
                <w:sz w:val="24"/>
                <w:szCs w:val="24"/>
                <w:lang w:eastAsia="lv-LV"/>
              </w:rPr>
              <w:t>1.</w:t>
            </w:r>
          </w:p>
        </w:tc>
        <w:tc>
          <w:tcPr>
            <w:tcW w:w="1468" w:type="pct"/>
            <w:tcBorders>
              <w:top w:val="outset" w:sz="6" w:space="0" w:color="414142"/>
              <w:left w:val="outset" w:sz="6" w:space="0" w:color="414142"/>
              <w:bottom w:val="outset" w:sz="6" w:space="0" w:color="414142"/>
              <w:right w:val="outset" w:sz="6" w:space="0" w:color="414142"/>
            </w:tcBorders>
            <w:hideMark/>
          </w:tcPr>
          <w:p w14:paraId="0C28F92C" w14:textId="77777777" w:rsidR="004D15A9" w:rsidRPr="00BC2633" w:rsidRDefault="004D15A9" w:rsidP="00C26E82">
            <w:pPr>
              <w:spacing w:after="0" w:line="240" w:lineRule="auto"/>
              <w:rPr>
                <w:rFonts w:eastAsia="Times New Roman"/>
                <w:sz w:val="24"/>
                <w:szCs w:val="24"/>
                <w:lang w:eastAsia="lv-LV"/>
              </w:rPr>
            </w:pPr>
            <w:r w:rsidRPr="00BC2633">
              <w:rPr>
                <w:rFonts w:eastAsia="Times New Roman"/>
                <w:sz w:val="24"/>
                <w:szCs w:val="24"/>
                <w:lang w:eastAsia="lv-LV"/>
              </w:rPr>
              <w:t>Projekta izpildē iesaistītās institūcijas</w:t>
            </w:r>
          </w:p>
        </w:tc>
        <w:tc>
          <w:tcPr>
            <w:tcW w:w="3282" w:type="pct"/>
            <w:tcBorders>
              <w:top w:val="outset" w:sz="6" w:space="0" w:color="414142"/>
              <w:left w:val="outset" w:sz="6" w:space="0" w:color="414142"/>
              <w:bottom w:val="outset" w:sz="6" w:space="0" w:color="414142"/>
              <w:right w:val="outset" w:sz="6" w:space="0" w:color="414142"/>
            </w:tcBorders>
            <w:hideMark/>
          </w:tcPr>
          <w:p w14:paraId="1AEBB4A0" w14:textId="666B6710" w:rsidR="000C3E92" w:rsidRPr="00DB49BA" w:rsidRDefault="000C3E92" w:rsidP="0009510C">
            <w:pPr>
              <w:spacing w:after="0" w:line="240" w:lineRule="auto"/>
              <w:ind w:firstLine="537"/>
              <w:jc w:val="both"/>
              <w:rPr>
                <w:rFonts w:eastAsia="Times New Roman"/>
                <w:sz w:val="24"/>
                <w:szCs w:val="24"/>
                <w:highlight w:val="yellow"/>
                <w:lang w:eastAsia="lv-LV"/>
              </w:rPr>
            </w:pPr>
            <w:r w:rsidRPr="0026052B">
              <w:rPr>
                <w:rFonts w:eastAsia="Times New Roman"/>
                <w:sz w:val="24"/>
                <w:szCs w:val="24"/>
                <w:lang w:eastAsia="lv-LV"/>
              </w:rPr>
              <w:t>Tieslietu ministrija.</w:t>
            </w:r>
          </w:p>
        </w:tc>
      </w:tr>
      <w:tr w:rsidR="00BC2633" w:rsidRPr="00BC2633" w14:paraId="67B81B5D" w14:textId="77777777" w:rsidTr="003803BC">
        <w:trPr>
          <w:trHeight w:val="450"/>
        </w:trPr>
        <w:tc>
          <w:tcPr>
            <w:tcW w:w="250" w:type="pct"/>
            <w:tcBorders>
              <w:top w:val="outset" w:sz="6" w:space="0" w:color="414142"/>
              <w:left w:val="outset" w:sz="6" w:space="0" w:color="414142"/>
              <w:bottom w:val="outset" w:sz="6" w:space="0" w:color="414142"/>
              <w:right w:val="outset" w:sz="6" w:space="0" w:color="414142"/>
            </w:tcBorders>
            <w:hideMark/>
          </w:tcPr>
          <w:p w14:paraId="5C9A6CCC" w14:textId="77777777" w:rsidR="004D15A9" w:rsidRPr="00BC2633" w:rsidRDefault="004D15A9" w:rsidP="00C26E82">
            <w:pPr>
              <w:spacing w:after="0" w:line="240" w:lineRule="auto"/>
              <w:rPr>
                <w:rFonts w:eastAsia="Times New Roman"/>
                <w:sz w:val="24"/>
                <w:szCs w:val="24"/>
                <w:lang w:eastAsia="lv-LV"/>
              </w:rPr>
            </w:pPr>
            <w:r w:rsidRPr="00BC2633">
              <w:rPr>
                <w:rFonts w:eastAsia="Times New Roman"/>
                <w:sz w:val="24"/>
                <w:szCs w:val="24"/>
                <w:lang w:eastAsia="lv-LV"/>
              </w:rPr>
              <w:t>2.</w:t>
            </w:r>
          </w:p>
        </w:tc>
        <w:tc>
          <w:tcPr>
            <w:tcW w:w="1468" w:type="pct"/>
            <w:tcBorders>
              <w:top w:val="outset" w:sz="6" w:space="0" w:color="414142"/>
              <w:left w:val="outset" w:sz="6" w:space="0" w:color="414142"/>
              <w:bottom w:val="outset" w:sz="6" w:space="0" w:color="414142"/>
              <w:right w:val="outset" w:sz="6" w:space="0" w:color="414142"/>
            </w:tcBorders>
            <w:hideMark/>
          </w:tcPr>
          <w:p w14:paraId="2B4CADDF" w14:textId="77777777" w:rsidR="004D15A9" w:rsidRPr="00BC2633" w:rsidRDefault="004D15A9" w:rsidP="00C26E82">
            <w:pPr>
              <w:spacing w:after="0" w:line="240" w:lineRule="auto"/>
              <w:rPr>
                <w:rFonts w:eastAsia="Times New Roman"/>
                <w:sz w:val="24"/>
                <w:szCs w:val="24"/>
                <w:lang w:eastAsia="lv-LV"/>
              </w:rPr>
            </w:pPr>
            <w:r w:rsidRPr="00BC2633">
              <w:rPr>
                <w:rFonts w:eastAsia="Times New Roman"/>
                <w:sz w:val="24"/>
                <w:szCs w:val="24"/>
                <w:lang w:eastAsia="lv-LV"/>
              </w:rPr>
              <w:t xml:space="preserve">Projekta izpildes ietekme uz pārvaldes funkcijām un institucionālo struktūru. </w:t>
            </w:r>
          </w:p>
          <w:p w14:paraId="37B6FCBC" w14:textId="77777777" w:rsidR="004D15A9" w:rsidRPr="00BC2633" w:rsidRDefault="004D15A9" w:rsidP="00C26E82">
            <w:pPr>
              <w:spacing w:after="0" w:line="240" w:lineRule="auto"/>
              <w:rPr>
                <w:rFonts w:eastAsia="Times New Roman"/>
                <w:sz w:val="24"/>
                <w:szCs w:val="24"/>
                <w:lang w:eastAsia="lv-LV"/>
              </w:rPr>
            </w:pPr>
            <w:r w:rsidRPr="00BC2633">
              <w:rPr>
                <w:rFonts w:eastAsia="Times New Roman"/>
                <w:sz w:val="24"/>
                <w:szCs w:val="24"/>
                <w:lang w:eastAsia="lv-LV"/>
              </w:rPr>
              <w:t>Jaunu institūciju izveide, esošu institūciju likvidācija vai reorganizācija, to ietekme uz institūcijas cilvēkresursiem</w:t>
            </w:r>
          </w:p>
        </w:tc>
        <w:tc>
          <w:tcPr>
            <w:tcW w:w="3282" w:type="pct"/>
            <w:tcBorders>
              <w:top w:val="outset" w:sz="6" w:space="0" w:color="414142"/>
              <w:left w:val="outset" w:sz="6" w:space="0" w:color="414142"/>
              <w:bottom w:val="outset" w:sz="6" w:space="0" w:color="414142"/>
              <w:right w:val="outset" w:sz="6" w:space="0" w:color="414142"/>
            </w:tcBorders>
            <w:hideMark/>
          </w:tcPr>
          <w:p w14:paraId="020A7F09" w14:textId="746163E4" w:rsidR="004D15A9" w:rsidRPr="00BC2633" w:rsidRDefault="00F51892" w:rsidP="0009510C">
            <w:pPr>
              <w:spacing w:after="0" w:line="240" w:lineRule="auto"/>
              <w:ind w:firstLine="537"/>
              <w:jc w:val="both"/>
              <w:rPr>
                <w:rFonts w:eastAsia="Times New Roman"/>
                <w:sz w:val="24"/>
                <w:szCs w:val="24"/>
                <w:lang w:eastAsia="lv-LV"/>
              </w:rPr>
            </w:pPr>
            <w:r>
              <w:rPr>
                <w:rFonts w:eastAsia="Times New Roman"/>
                <w:sz w:val="24"/>
                <w:szCs w:val="24"/>
                <w:lang w:eastAsia="lv-LV"/>
              </w:rPr>
              <w:t xml:space="preserve">Likumprojekta izpilde nerada ietekmi uz pārvaldes funkcijām un institucionālo struktūru. </w:t>
            </w:r>
            <w:r w:rsidR="00DB49BA">
              <w:rPr>
                <w:rFonts w:eastAsia="Times New Roman"/>
                <w:sz w:val="24"/>
                <w:szCs w:val="24"/>
                <w:lang w:eastAsia="lv-LV"/>
              </w:rPr>
              <w:t>Nav nepieciešama j</w:t>
            </w:r>
            <w:r>
              <w:rPr>
                <w:rFonts w:eastAsia="Times New Roman"/>
                <w:sz w:val="24"/>
                <w:szCs w:val="24"/>
                <w:lang w:eastAsia="lv-LV"/>
              </w:rPr>
              <w:t>aunu institūciju izveide, e</w:t>
            </w:r>
            <w:r w:rsidR="00DB49BA">
              <w:rPr>
                <w:rFonts w:eastAsia="Times New Roman"/>
                <w:sz w:val="24"/>
                <w:szCs w:val="24"/>
                <w:lang w:eastAsia="lv-LV"/>
              </w:rPr>
              <w:t xml:space="preserve">sošu institūciju likvidācija vai reorganizācija. </w:t>
            </w:r>
            <w:r w:rsidR="00694373" w:rsidRPr="00694373">
              <w:rPr>
                <w:rFonts w:eastAsia="Times New Roman"/>
                <w:sz w:val="24"/>
                <w:szCs w:val="24"/>
                <w:lang w:eastAsia="lv-LV"/>
              </w:rPr>
              <w:t xml:space="preserve">Likumprojekts svītro atsauci uz bāriņtiesu kompetenci apliecinājumu izdarīšanā un citu Bāriņtiesu likuma VII un VIII nodaļā noteikto uzdevumu izpildē, tādējādi </w:t>
            </w:r>
            <w:hyperlink r:id="rId10" w:tgtFrame="_top" w:history="1">
              <w:r w:rsidR="00694373" w:rsidRPr="00694373">
                <w:rPr>
                  <w:rStyle w:val="Hyperlink"/>
                  <w:rFonts w:eastAsia="Times New Roman"/>
                  <w:color w:val="auto"/>
                  <w:sz w:val="24"/>
                  <w:szCs w:val="24"/>
                  <w:u w:val="none"/>
                  <w:lang w:eastAsia="lv-LV"/>
                </w:rPr>
                <w:t xml:space="preserve">atslogojot bāriņtiesas no tām netipisku uzdevumu pildīšanas. </w:t>
              </w:r>
            </w:hyperlink>
          </w:p>
        </w:tc>
      </w:tr>
      <w:tr w:rsidR="004D15A9" w:rsidRPr="00BC2633" w14:paraId="20A26466" w14:textId="77777777" w:rsidTr="003803BC">
        <w:trPr>
          <w:trHeight w:val="390"/>
        </w:trPr>
        <w:tc>
          <w:tcPr>
            <w:tcW w:w="250" w:type="pct"/>
            <w:tcBorders>
              <w:top w:val="outset" w:sz="6" w:space="0" w:color="414142"/>
              <w:left w:val="outset" w:sz="6" w:space="0" w:color="414142"/>
              <w:bottom w:val="outset" w:sz="6" w:space="0" w:color="414142"/>
              <w:right w:val="outset" w:sz="6" w:space="0" w:color="414142"/>
            </w:tcBorders>
            <w:hideMark/>
          </w:tcPr>
          <w:p w14:paraId="1CFEA73D" w14:textId="77777777" w:rsidR="004D15A9" w:rsidRPr="00BC2633" w:rsidRDefault="004D15A9" w:rsidP="00C26E82">
            <w:pPr>
              <w:spacing w:after="0" w:line="240" w:lineRule="auto"/>
              <w:rPr>
                <w:rFonts w:eastAsia="Times New Roman"/>
                <w:sz w:val="24"/>
                <w:szCs w:val="24"/>
                <w:lang w:eastAsia="lv-LV"/>
              </w:rPr>
            </w:pPr>
            <w:r w:rsidRPr="00BC2633">
              <w:rPr>
                <w:rFonts w:eastAsia="Times New Roman"/>
                <w:sz w:val="24"/>
                <w:szCs w:val="24"/>
                <w:lang w:eastAsia="lv-LV"/>
              </w:rPr>
              <w:t>3.</w:t>
            </w:r>
          </w:p>
        </w:tc>
        <w:tc>
          <w:tcPr>
            <w:tcW w:w="1468" w:type="pct"/>
            <w:tcBorders>
              <w:top w:val="outset" w:sz="6" w:space="0" w:color="414142"/>
              <w:left w:val="outset" w:sz="6" w:space="0" w:color="414142"/>
              <w:bottom w:val="outset" w:sz="6" w:space="0" w:color="414142"/>
              <w:right w:val="outset" w:sz="6" w:space="0" w:color="414142"/>
            </w:tcBorders>
            <w:hideMark/>
          </w:tcPr>
          <w:p w14:paraId="7062A194" w14:textId="77777777" w:rsidR="004D15A9" w:rsidRPr="00BC2633" w:rsidRDefault="004D15A9" w:rsidP="00C26E82">
            <w:pPr>
              <w:spacing w:after="0" w:line="240" w:lineRule="auto"/>
              <w:rPr>
                <w:rFonts w:eastAsia="Times New Roman"/>
                <w:sz w:val="24"/>
                <w:szCs w:val="24"/>
                <w:lang w:eastAsia="lv-LV"/>
              </w:rPr>
            </w:pPr>
            <w:r w:rsidRPr="00BC2633">
              <w:rPr>
                <w:rFonts w:eastAsia="Times New Roman"/>
                <w:sz w:val="24"/>
                <w:szCs w:val="24"/>
                <w:lang w:eastAsia="lv-LV"/>
              </w:rPr>
              <w:t>Cita informācija</w:t>
            </w:r>
          </w:p>
        </w:tc>
        <w:tc>
          <w:tcPr>
            <w:tcW w:w="3282" w:type="pct"/>
            <w:tcBorders>
              <w:top w:val="outset" w:sz="6" w:space="0" w:color="414142"/>
              <w:left w:val="outset" w:sz="6" w:space="0" w:color="414142"/>
              <w:bottom w:val="outset" w:sz="6" w:space="0" w:color="414142"/>
              <w:right w:val="outset" w:sz="6" w:space="0" w:color="414142"/>
            </w:tcBorders>
            <w:hideMark/>
          </w:tcPr>
          <w:p w14:paraId="5BD54AC6" w14:textId="6CE7E31A" w:rsidR="004D15A9" w:rsidRPr="00BC2633" w:rsidRDefault="000C3E92" w:rsidP="0009510C">
            <w:pPr>
              <w:spacing w:after="0" w:line="240" w:lineRule="auto"/>
              <w:ind w:firstLine="537"/>
              <w:jc w:val="both"/>
              <w:rPr>
                <w:rFonts w:eastAsia="Times New Roman"/>
                <w:sz w:val="24"/>
                <w:szCs w:val="24"/>
                <w:lang w:eastAsia="lv-LV"/>
              </w:rPr>
            </w:pPr>
            <w:r>
              <w:rPr>
                <w:rFonts w:eastAsia="Times New Roman"/>
                <w:sz w:val="24"/>
                <w:szCs w:val="24"/>
                <w:lang w:eastAsia="lv-LV"/>
              </w:rPr>
              <w:t>Nav.</w:t>
            </w:r>
          </w:p>
        </w:tc>
      </w:tr>
    </w:tbl>
    <w:p w14:paraId="35E87504" w14:textId="4EA49040" w:rsidR="005942D7" w:rsidRDefault="005942D7" w:rsidP="00C26E82">
      <w:pPr>
        <w:spacing w:after="0" w:line="240" w:lineRule="auto"/>
        <w:rPr>
          <w:sz w:val="24"/>
          <w:szCs w:val="24"/>
        </w:rPr>
      </w:pPr>
    </w:p>
    <w:p w14:paraId="1A3EB434" w14:textId="77777777" w:rsidR="007925AF" w:rsidRPr="00BC2633" w:rsidRDefault="007925AF" w:rsidP="00C26E82">
      <w:pPr>
        <w:spacing w:after="0" w:line="240" w:lineRule="auto"/>
        <w:rPr>
          <w:sz w:val="24"/>
          <w:szCs w:val="24"/>
        </w:rPr>
      </w:pPr>
    </w:p>
    <w:p w14:paraId="09601154" w14:textId="77777777" w:rsidR="004D15A9" w:rsidRPr="00BC2633" w:rsidRDefault="004D15A9" w:rsidP="00C26E82">
      <w:pPr>
        <w:pStyle w:val="StyleRight"/>
        <w:spacing w:after="0"/>
        <w:ind w:firstLine="0"/>
        <w:jc w:val="both"/>
        <w:rPr>
          <w:sz w:val="24"/>
          <w:szCs w:val="24"/>
        </w:rPr>
      </w:pPr>
      <w:r w:rsidRPr="00BC2633">
        <w:rPr>
          <w:sz w:val="24"/>
          <w:szCs w:val="24"/>
        </w:rPr>
        <w:t>Iesniedzējs:</w:t>
      </w:r>
    </w:p>
    <w:p w14:paraId="504E83A3" w14:textId="77777777" w:rsidR="005942D7" w:rsidRDefault="005942D7" w:rsidP="003A07B9">
      <w:pPr>
        <w:pStyle w:val="StyleRight"/>
        <w:spacing w:after="0"/>
        <w:ind w:firstLine="0"/>
        <w:jc w:val="both"/>
        <w:rPr>
          <w:sz w:val="24"/>
          <w:szCs w:val="24"/>
        </w:rPr>
      </w:pPr>
      <w:r>
        <w:rPr>
          <w:sz w:val="24"/>
          <w:szCs w:val="24"/>
        </w:rPr>
        <w:t xml:space="preserve">Tieslietu ministrijas </w:t>
      </w:r>
    </w:p>
    <w:p w14:paraId="0A7A7E0D" w14:textId="509143BF" w:rsidR="003A07B9" w:rsidRPr="003A07B9" w:rsidRDefault="005942D7" w:rsidP="003A07B9">
      <w:pPr>
        <w:pStyle w:val="StyleRight"/>
        <w:spacing w:after="0"/>
        <w:ind w:firstLine="0"/>
        <w:jc w:val="both"/>
        <w:rPr>
          <w:sz w:val="24"/>
          <w:szCs w:val="24"/>
        </w:rPr>
      </w:pPr>
      <w:r>
        <w:rPr>
          <w:sz w:val="24"/>
          <w:szCs w:val="24"/>
        </w:rPr>
        <w:t xml:space="preserve">valsts sekretārs </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R. Kronbergs</w:t>
      </w:r>
    </w:p>
    <w:p w14:paraId="2AD6EF98" w14:textId="6FE0E175" w:rsidR="004D15A9" w:rsidRDefault="004D15A9" w:rsidP="003333C4">
      <w:pPr>
        <w:pStyle w:val="StyleRight"/>
        <w:spacing w:after="0"/>
        <w:ind w:firstLine="0"/>
        <w:jc w:val="both"/>
        <w:rPr>
          <w:sz w:val="24"/>
          <w:szCs w:val="24"/>
        </w:rPr>
      </w:pPr>
    </w:p>
    <w:p w14:paraId="21363500" w14:textId="77777777" w:rsidR="005942D7" w:rsidRDefault="005942D7" w:rsidP="003333C4">
      <w:pPr>
        <w:pStyle w:val="StyleRight"/>
        <w:spacing w:after="0"/>
        <w:ind w:firstLine="0"/>
        <w:jc w:val="both"/>
        <w:rPr>
          <w:sz w:val="24"/>
          <w:szCs w:val="24"/>
        </w:rPr>
      </w:pPr>
    </w:p>
    <w:p w14:paraId="058DDE9A" w14:textId="77777777" w:rsidR="006D1CD9" w:rsidRPr="006D1CD9" w:rsidRDefault="006D1CD9" w:rsidP="006D1CD9">
      <w:pPr>
        <w:spacing w:after="0" w:line="240" w:lineRule="auto"/>
        <w:rPr>
          <w:szCs w:val="22"/>
        </w:rPr>
      </w:pPr>
      <w:r w:rsidRPr="006D1CD9">
        <w:rPr>
          <w:szCs w:val="22"/>
        </w:rPr>
        <w:t>Alberinga 67036835</w:t>
      </w:r>
    </w:p>
    <w:p w14:paraId="2EA16029" w14:textId="77777777" w:rsidR="006D1CD9" w:rsidRPr="006D1CD9" w:rsidRDefault="001D42C3" w:rsidP="006D1CD9">
      <w:pPr>
        <w:spacing w:after="0" w:line="240" w:lineRule="auto"/>
        <w:rPr>
          <w:sz w:val="22"/>
          <w:szCs w:val="22"/>
        </w:rPr>
      </w:pPr>
      <w:hyperlink r:id="rId11" w:history="1">
        <w:r w:rsidR="006D1CD9" w:rsidRPr="006D1CD9">
          <w:rPr>
            <w:color w:val="0000FF" w:themeColor="hyperlink"/>
            <w:szCs w:val="22"/>
            <w:u w:val="single"/>
          </w:rPr>
          <w:t>Kristine.Alberinga@tm.gov.lv</w:t>
        </w:r>
      </w:hyperlink>
      <w:r w:rsidR="006D1CD9" w:rsidRPr="006D1CD9">
        <w:rPr>
          <w:szCs w:val="22"/>
        </w:rPr>
        <w:t xml:space="preserve"> </w:t>
      </w:r>
    </w:p>
    <w:p w14:paraId="02451915" w14:textId="0BF30830" w:rsidR="00C34576" w:rsidRPr="006A1C25" w:rsidRDefault="00C34576" w:rsidP="006D1CD9">
      <w:pPr>
        <w:spacing w:after="0" w:line="240" w:lineRule="auto"/>
        <w:rPr>
          <w:i/>
        </w:rPr>
      </w:pPr>
    </w:p>
    <w:sectPr w:rsidR="00C34576" w:rsidRPr="006A1C25" w:rsidSect="004D15A9">
      <w:headerReference w:type="default" r:id="rId12"/>
      <w:footerReference w:type="default" r:id="rId13"/>
      <w:footerReference w:type="first" r:id="rId14"/>
      <w:pgSz w:w="11906" w:h="16838"/>
      <w:pgMar w:top="1418" w:right="1134"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64D43E8" w14:textId="77777777" w:rsidR="00742F24" w:rsidRDefault="00742F24" w:rsidP="004D15A9">
      <w:pPr>
        <w:spacing w:after="0" w:line="240" w:lineRule="auto"/>
      </w:pPr>
      <w:r>
        <w:separator/>
      </w:r>
    </w:p>
  </w:endnote>
  <w:endnote w:type="continuationSeparator" w:id="0">
    <w:p w14:paraId="21861666" w14:textId="77777777" w:rsidR="00742F24" w:rsidRDefault="00742F24" w:rsidP="004D15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B745DF" w14:textId="77777777" w:rsidR="00C65605" w:rsidRPr="00C65605" w:rsidRDefault="00C65605" w:rsidP="00C65605">
    <w:pPr>
      <w:pStyle w:val="Footer"/>
      <w:jc w:val="center"/>
      <w:rPr>
        <w:i/>
      </w:rPr>
    </w:pPr>
  </w:p>
  <w:p w14:paraId="6A190106" w14:textId="5640DFF5" w:rsidR="004D15A9" w:rsidRPr="0042645D" w:rsidRDefault="006B3F07" w:rsidP="0042645D">
    <w:pPr>
      <w:pStyle w:val="Footer"/>
    </w:pPr>
    <w:r>
      <w:fldChar w:fldCharType="begin"/>
    </w:r>
    <w:r>
      <w:instrText xml:space="preserve"> FILENAME   \* MERGEFORMAT </w:instrText>
    </w:r>
    <w:r>
      <w:fldChar w:fldCharType="separate"/>
    </w:r>
    <w:r w:rsidR="00C26E82">
      <w:rPr>
        <w:noProof/>
      </w:rPr>
      <w:t>TMAnot_</w:t>
    </w:r>
    <w:r w:rsidR="007307D3">
      <w:rPr>
        <w:noProof/>
      </w:rPr>
      <w:t>0</w:t>
    </w:r>
    <w:r w:rsidR="001D42C3">
      <w:rPr>
        <w:noProof/>
      </w:rPr>
      <w:t>2</w:t>
    </w:r>
    <w:r w:rsidR="007307D3">
      <w:rPr>
        <w:noProof/>
      </w:rPr>
      <w:t>06</w:t>
    </w:r>
    <w:r w:rsidR="004C1641">
      <w:rPr>
        <w:noProof/>
      </w:rPr>
      <w:t>20_</w:t>
    </w:r>
    <w:r w:rsidR="00844D6E">
      <w:rPr>
        <w:noProof/>
      </w:rPr>
      <w:t>ZG</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70E123" w14:textId="77777777" w:rsidR="00C65605" w:rsidRPr="00C65605" w:rsidRDefault="00C65605" w:rsidP="00C65605">
    <w:pPr>
      <w:tabs>
        <w:tab w:val="center" w:pos="4153"/>
        <w:tab w:val="right" w:pos="8306"/>
      </w:tabs>
      <w:spacing w:after="0" w:line="240" w:lineRule="auto"/>
      <w:jc w:val="center"/>
      <w:rPr>
        <w:rFonts w:eastAsia="Calibri"/>
        <w:i/>
      </w:rPr>
    </w:pPr>
  </w:p>
  <w:p w14:paraId="0854F658" w14:textId="4E5DD486" w:rsidR="004D15A9" w:rsidRPr="0042645D" w:rsidRDefault="006B3F07" w:rsidP="0042645D">
    <w:pPr>
      <w:pStyle w:val="Footer"/>
    </w:pPr>
    <w:r>
      <w:fldChar w:fldCharType="begin"/>
    </w:r>
    <w:r>
      <w:instrText xml:space="preserve"> FILENAME   \* MERGEFORMAT </w:instrText>
    </w:r>
    <w:r>
      <w:fldChar w:fldCharType="separate"/>
    </w:r>
    <w:r w:rsidR="00C26E82">
      <w:rPr>
        <w:noProof/>
      </w:rPr>
      <w:t>TMAnot_</w:t>
    </w:r>
    <w:r w:rsidR="007307D3">
      <w:rPr>
        <w:noProof/>
      </w:rPr>
      <w:t>0</w:t>
    </w:r>
    <w:r w:rsidR="001D42C3">
      <w:rPr>
        <w:noProof/>
      </w:rPr>
      <w:t>2</w:t>
    </w:r>
    <w:r w:rsidR="007307D3">
      <w:rPr>
        <w:noProof/>
      </w:rPr>
      <w:t>06</w:t>
    </w:r>
    <w:r w:rsidR="004C1641">
      <w:rPr>
        <w:noProof/>
      </w:rPr>
      <w:t>20_</w:t>
    </w:r>
    <w:r w:rsidR="00844D6E">
      <w:rPr>
        <w:noProof/>
      </w:rPr>
      <w:t>ZG</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144C5E4" w14:textId="77777777" w:rsidR="00742F24" w:rsidRDefault="00742F24" w:rsidP="004D15A9">
      <w:pPr>
        <w:spacing w:after="0" w:line="240" w:lineRule="auto"/>
      </w:pPr>
      <w:r>
        <w:separator/>
      </w:r>
    </w:p>
  </w:footnote>
  <w:footnote w:type="continuationSeparator" w:id="0">
    <w:p w14:paraId="610CA34A" w14:textId="77777777" w:rsidR="00742F24" w:rsidRDefault="00742F24" w:rsidP="004D15A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36230928"/>
      <w:docPartObj>
        <w:docPartGallery w:val="Page Numbers (Top of Page)"/>
        <w:docPartUnique/>
      </w:docPartObj>
    </w:sdtPr>
    <w:sdtEndPr>
      <w:rPr>
        <w:sz w:val="24"/>
        <w:szCs w:val="24"/>
      </w:rPr>
    </w:sdtEndPr>
    <w:sdtContent>
      <w:p w14:paraId="3D63889F" w14:textId="7964063A" w:rsidR="004D15A9" w:rsidRPr="004D15A9" w:rsidRDefault="004D15A9">
        <w:pPr>
          <w:pStyle w:val="Header"/>
          <w:jc w:val="center"/>
          <w:rPr>
            <w:sz w:val="24"/>
            <w:szCs w:val="24"/>
          </w:rPr>
        </w:pPr>
        <w:r w:rsidRPr="004D15A9">
          <w:rPr>
            <w:sz w:val="24"/>
            <w:szCs w:val="24"/>
          </w:rPr>
          <w:fldChar w:fldCharType="begin"/>
        </w:r>
        <w:r w:rsidRPr="004D15A9">
          <w:rPr>
            <w:sz w:val="24"/>
            <w:szCs w:val="24"/>
          </w:rPr>
          <w:instrText>PAGE   \* MERGEFORMAT</w:instrText>
        </w:r>
        <w:r w:rsidRPr="004D15A9">
          <w:rPr>
            <w:sz w:val="24"/>
            <w:szCs w:val="24"/>
          </w:rPr>
          <w:fldChar w:fldCharType="separate"/>
        </w:r>
        <w:r w:rsidR="00B83C87">
          <w:rPr>
            <w:noProof/>
            <w:sz w:val="24"/>
            <w:szCs w:val="24"/>
          </w:rPr>
          <w:t>7</w:t>
        </w:r>
        <w:r w:rsidRPr="004D15A9">
          <w:rPr>
            <w:sz w:val="24"/>
            <w:szCs w:val="24"/>
          </w:rPr>
          <w:fldChar w:fldCharType="end"/>
        </w:r>
      </w:p>
    </w:sdtContent>
  </w:sdt>
  <w:p w14:paraId="2E7D154D" w14:textId="77777777" w:rsidR="004D15A9" w:rsidRDefault="004D15A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1855F9"/>
    <w:multiLevelType w:val="hybridMultilevel"/>
    <w:tmpl w:val="5D6ECD88"/>
    <w:lvl w:ilvl="0" w:tplc="5A084E68">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7992E80"/>
    <w:multiLevelType w:val="hybridMultilevel"/>
    <w:tmpl w:val="B5C8376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75E1EA3"/>
    <w:multiLevelType w:val="hybridMultilevel"/>
    <w:tmpl w:val="CCD6BAC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A2B1852"/>
    <w:multiLevelType w:val="multilevel"/>
    <w:tmpl w:val="7F4885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22517F5"/>
    <w:multiLevelType w:val="hybridMultilevel"/>
    <w:tmpl w:val="8EB41BD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26665077"/>
    <w:multiLevelType w:val="hybridMultilevel"/>
    <w:tmpl w:val="12800914"/>
    <w:lvl w:ilvl="0" w:tplc="0426000F">
      <w:start w:val="1"/>
      <w:numFmt w:val="decimal"/>
      <w:lvlText w:val="%1."/>
      <w:lvlJc w:val="left"/>
      <w:pPr>
        <w:ind w:left="502"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32D852B2"/>
    <w:multiLevelType w:val="hybridMultilevel"/>
    <w:tmpl w:val="3EC6972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5FA7372"/>
    <w:multiLevelType w:val="hybridMultilevel"/>
    <w:tmpl w:val="6034339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45A63B6C"/>
    <w:multiLevelType w:val="hybridMultilevel"/>
    <w:tmpl w:val="2DF0C14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4F28748A"/>
    <w:multiLevelType w:val="hybridMultilevel"/>
    <w:tmpl w:val="6558362C"/>
    <w:lvl w:ilvl="0" w:tplc="04260017">
      <w:start w:val="1"/>
      <w:numFmt w:val="lowerLetter"/>
      <w:lvlText w:val="%1)"/>
      <w:lvlJc w:val="left"/>
      <w:pPr>
        <w:ind w:left="1800" w:hanging="360"/>
      </w:pPr>
    </w:lvl>
    <w:lvl w:ilvl="1" w:tplc="04260017">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10" w15:restartNumberingAfterBreak="0">
    <w:nsid w:val="4F470FDA"/>
    <w:multiLevelType w:val="hybridMultilevel"/>
    <w:tmpl w:val="E5F233A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54475FAF"/>
    <w:multiLevelType w:val="hybridMultilevel"/>
    <w:tmpl w:val="F68AAD6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55166603"/>
    <w:multiLevelType w:val="hybridMultilevel"/>
    <w:tmpl w:val="B568C81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E007E05"/>
    <w:multiLevelType w:val="multilevel"/>
    <w:tmpl w:val="9DE036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FA34554"/>
    <w:multiLevelType w:val="hybridMultilevel"/>
    <w:tmpl w:val="B238B20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7CC2030C"/>
    <w:multiLevelType w:val="hybridMultilevel"/>
    <w:tmpl w:val="281AD7D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14"/>
  </w:num>
  <w:num w:numId="2">
    <w:abstractNumId w:val="1"/>
  </w:num>
  <w:num w:numId="3">
    <w:abstractNumId w:val="2"/>
  </w:num>
  <w:num w:numId="4">
    <w:abstractNumId w:val="7"/>
  </w:num>
  <w:num w:numId="5">
    <w:abstractNumId w:val="0"/>
  </w:num>
  <w:num w:numId="6">
    <w:abstractNumId w:val="8"/>
  </w:num>
  <w:num w:numId="7">
    <w:abstractNumId w:val="11"/>
  </w:num>
  <w:num w:numId="8">
    <w:abstractNumId w:val="15"/>
  </w:num>
  <w:num w:numId="9">
    <w:abstractNumId w:val="4"/>
  </w:num>
  <w:num w:numId="10">
    <w:abstractNumId w:val="5"/>
  </w:num>
  <w:num w:numId="11">
    <w:abstractNumId w:val="6"/>
  </w:num>
  <w:num w:numId="12">
    <w:abstractNumId w:val="9"/>
  </w:num>
  <w:num w:numId="13">
    <w:abstractNumId w:val="3"/>
  </w:num>
  <w:num w:numId="14">
    <w:abstractNumId w:val="13"/>
  </w:num>
  <w:num w:numId="15">
    <w:abstractNumId w:val="12"/>
  </w:num>
  <w:num w:numId="1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15A9"/>
    <w:rsid w:val="00001421"/>
    <w:rsid w:val="00001B4E"/>
    <w:rsid w:val="00002068"/>
    <w:rsid w:val="000035B6"/>
    <w:rsid w:val="00005C22"/>
    <w:rsid w:val="000142ED"/>
    <w:rsid w:val="000151F4"/>
    <w:rsid w:val="00015E7B"/>
    <w:rsid w:val="000210B3"/>
    <w:rsid w:val="000272B2"/>
    <w:rsid w:val="00031256"/>
    <w:rsid w:val="000322A6"/>
    <w:rsid w:val="0003254B"/>
    <w:rsid w:val="0004110C"/>
    <w:rsid w:val="00042D3A"/>
    <w:rsid w:val="000440D8"/>
    <w:rsid w:val="000470C2"/>
    <w:rsid w:val="000501E8"/>
    <w:rsid w:val="0005188D"/>
    <w:rsid w:val="0005267C"/>
    <w:rsid w:val="000572D2"/>
    <w:rsid w:val="00060A95"/>
    <w:rsid w:val="000665EF"/>
    <w:rsid w:val="0007062D"/>
    <w:rsid w:val="00070D82"/>
    <w:rsid w:val="00072DF8"/>
    <w:rsid w:val="00080A74"/>
    <w:rsid w:val="00081A57"/>
    <w:rsid w:val="00082C57"/>
    <w:rsid w:val="00084207"/>
    <w:rsid w:val="00084E75"/>
    <w:rsid w:val="0009277A"/>
    <w:rsid w:val="000927C1"/>
    <w:rsid w:val="00094756"/>
    <w:rsid w:val="0009510C"/>
    <w:rsid w:val="00095EE9"/>
    <w:rsid w:val="00097BB0"/>
    <w:rsid w:val="000A33B6"/>
    <w:rsid w:val="000A55E6"/>
    <w:rsid w:val="000A7A76"/>
    <w:rsid w:val="000B0238"/>
    <w:rsid w:val="000B115C"/>
    <w:rsid w:val="000B2630"/>
    <w:rsid w:val="000B31E1"/>
    <w:rsid w:val="000B5564"/>
    <w:rsid w:val="000B576E"/>
    <w:rsid w:val="000B5A3E"/>
    <w:rsid w:val="000B609A"/>
    <w:rsid w:val="000B6B03"/>
    <w:rsid w:val="000C19CF"/>
    <w:rsid w:val="000C3E92"/>
    <w:rsid w:val="000C405C"/>
    <w:rsid w:val="000C494C"/>
    <w:rsid w:val="000C63DF"/>
    <w:rsid w:val="000C6B53"/>
    <w:rsid w:val="000C780C"/>
    <w:rsid w:val="000D0C5C"/>
    <w:rsid w:val="000D28B1"/>
    <w:rsid w:val="000D303B"/>
    <w:rsid w:val="000D3242"/>
    <w:rsid w:val="000D3D9D"/>
    <w:rsid w:val="000E3461"/>
    <w:rsid w:val="000E42FD"/>
    <w:rsid w:val="000E4390"/>
    <w:rsid w:val="000E4D50"/>
    <w:rsid w:val="000E67EB"/>
    <w:rsid w:val="000E7B1E"/>
    <w:rsid w:val="000F35A2"/>
    <w:rsid w:val="000F6237"/>
    <w:rsid w:val="00101CD5"/>
    <w:rsid w:val="0010653C"/>
    <w:rsid w:val="00107FC6"/>
    <w:rsid w:val="00111DB7"/>
    <w:rsid w:val="00116C74"/>
    <w:rsid w:val="00117B39"/>
    <w:rsid w:val="00120F7B"/>
    <w:rsid w:val="00127330"/>
    <w:rsid w:val="00143BE2"/>
    <w:rsid w:val="00144C01"/>
    <w:rsid w:val="001507F5"/>
    <w:rsid w:val="00151371"/>
    <w:rsid w:val="001605E3"/>
    <w:rsid w:val="00161A44"/>
    <w:rsid w:val="00173B4D"/>
    <w:rsid w:val="001751D0"/>
    <w:rsid w:val="00177793"/>
    <w:rsid w:val="00184A60"/>
    <w:rsid w:val="0018650C"/>
    <w:rsid w:val="00192FF3"/>
    <w:rsid w:val="00197F8F"/>
    <w:rsid w:val="001A27C7"/>
    <w:rsid w:val="001A2B9E"/>
    <w:rsid w:val="001A7149"/>
    <w:rsid w:val="001B7B1B"/>
    <w:rsid w:val="001B7D38"/>
    <w:rsid w:val="001C0553"/>
    <w:rsid w:val="001C0C42"/>
    <w:rsid w:val="001C239A"/>
    <w:rsid w:val="001C5969"/>
    <w:rsid w:val="001C7839"/>
    <w:rsid w:val="001D0AE7"/>
    <w:rsid w:val="001D42C3"/>
    <w:rsid w:val="001D50C6"/>
    <w:rsid w:val="001D50D8"/>
    <w:rsid w:val="001D551F"/>
    <w:rsid w:val="001E4326"/>
    <w:rsid w:val="001E4903"/>
    <w:rsid w:val="001F4351"/>
    <w:rsid w:val="001F68D7"/>
    <w:rsid w:val="001F7D46"/>
    <w:rsid w:val="0020032D"/>
    <w:rsid w:val="00200468"/>
    <w:rsid w:val="00201B6E"/>
    <w:rsid w:val="00203E87"/>
    <w:rsid w:val="0021678B"/>
    <w:rsid w:val="00217349"/>
    <w:rsid w:val="0021786A"/>
    <w:rsid w:val="00217F09"/>
    <w:rsid w:val="00220682"/>
    <w:rsid w:val="002219FE"/>
    <w:rsid w:val="00221D78"/>
    <w:rsid w:val="0022314A"/>
    <w:rsid w:val="00224FC8"/>
    <w:rsid w:val="00225405"/>
    <w:rsid w:val="00225A65"/>
    <w:rsid w:val="0022661D"/>
    <w:rsid w:val="002352E3"/>
    <w:rsid w:val="0023556D"/>
    <w:rsid w:val="0024761F"/>
    <w:rsid w:val="0025108C"/>
    <w:rsid w:val="0025379E"/>
    <w:rsid w:val="002545AC"/>
    <w:rsid w:val="00256715"/>
    <w:rsid w:val="0025736D"/>
    <w:rsid w:val="0026052B"/>
    <w:rsid w:val="002641F6"/>
    <w:rsid w:val="00264476"/>
    <w:rsid w:val="002660A1"/>
    <w:rsid w:val="002677F9"/>
    <w:rsid w:val="00270954"/>
    <w:rsid w:val="00270BD8"/>
    <w:rsid w:val="00277D1C"/>
    <w:rsid w:val="00280C10"/>
    <w:rsid w:val="002851A9"/>
    <w:rsid w:val="00285791"/>
    <w:rsid w:val="00286C5F"/>
    <w:rsid w:val="00287B5E"/>
    <w:rsid w:val="00292CCB"/>
    <w:rsid w:val="002932EB"/>
    <w:rsid w:val="00295854"/>
    <w:rsid w:val="002A1F5E"/>
    <w:rsid w:val="002A3A8A"/>
    <w:rsid w:val="002A4B22"/>
    <w:rsid w:val="002B0594"/>
    <w:rsid w:val="002B0DBC"/>
    <w:rsid w:val="002B1B25"/>
    <w:rsid w:val="002B1E23"/>
    <w:rsid w:val="002C43AF"/>
    <w:rsid w:val="002C50B4"/>
    <w:rsid w:val="002C5101"/>
    <w:rsid w:val="002C544B"/>
    <w:rsid w:val="002C570A"/>
    <w:rsid w:val="002C6AE9"/>
    <w:rsid w:val="002C7C46"/>
    <w:rsid w:val="002D1E43"/>
    <w:rsid w:val="002D4D7E"/>
    <w:rsid w:val="002D5AA7"/>
    <w:rsid w:val="002D74F8"/>
    <w:rsid w:val="002E0E60"/>
    <w:rsid w:val="002E1678"/>
    <w:rsid w:val="002E36BC"/>
    <w:rsid w:val="002E602A"/>
    <w:rsid w:val="002E6E03"/>
    <w:rsid w:val="002F3CE4"/>
    <w:rsid w:val="002F4F22"/>
    <w:rsid w:val="002F4F41"/>
    <w:rsid w:val="002F54F0"/>
    <w:rsid w:val="00310C24"/>
    <w:rsid w:val="00312A70"/>
    <w:rsid w:val="00312B44"/>
    <w:rsid w:val="00314A09"/>
    <w:rsid w:val="0031575A"/>
    <w:rsid w:val="00317EFD"/>
    <w:rsid w:val="00321E43"/>
    <w:rsid w:val="0032356B"/>
    <w:rsid w:val="0032459B"/>
    <w:rsid w:val="003333C4"/>
    <w:rsid w:val="003363FC"/>
    <w:rsid w:val="003401E4"/>
    <w:rsid w:val="0034166C"/>
    <w:rsid w:val="0034391E"/>
    <w:rsid w:val="00347C74"/>
    <w:rsid w:val="00347D11"/>
    <w:rsid w:val="00352445"/>
    <w:rsid w:val="00354948"/>
    <w:rsid w:val="00360055"/>
    <w:rsid w:val="003615CF"/>
    <w:rsid w:val="00370500"/>
    <w:rsid w:val="00375343"/>
    <w:rsid w:val="003803BC"/>
    <w:rsid w:val="00381EC4"/>
    <w:rsid w:val="00383658"/>
    <w:rsid w:val="0038378D"/>
    <w:rsid w:val="003922B0"/>
    <w:rsid w:val="00392990"/>
    <w:rsid w:val="0039577E"/>
    <w:rsid w:val="003958E1"/>
    <w:rsid w:val="00397D36"/>
    <w:rsid w:val="003A003C"/>
    <w:rsid w:val="003A07B9"/>
    <w:rsid w:val="003A2A0B"/>
    <w:rsid w:val="003A6668"/>
    <w:rsid w:val="003A6C44"/>
    <w:rsid w:val="003B2BDA"/>
    <w:rsid w:val="003B4242"/>
    <w:rsid w:val="003B5F87"/>
    <w:rsid w:val="003B68AF"/>
    <w:rsid w:val="003B6C2A"/>
    <w:rsid w:val="003B74D3"/>
    <w:rsid w:val="003C13F8"/>
    <w:rsid w:val="003C24A8"/>
    <w:rsid w:val="003C25C0"/>
    <w:rsid w:val="003C5F51"/>
    <w:rsid w:val="003C649D"/>
    <w:rsid w:val="003C6D41"/>
    <w:rsid w:val="003C6EE7"/>
    <w:rsid w:val="003D0A44"/>
    <w:rsid w:val="003D11B5"/>
    <w:rsid w:val="003D17BF"/>
    <w:rsid w:val="003D1C22"/>
    <w:rsid w:val="003D2599"/>
    <w:rsid w:val="003D3693"/>
    <w:rsid w:val="003D5534"/>
    <w:rsid w:val="003D5E88"/>
    <w:rsid w:val="003D64AA"/>
    <w:rsid w:val="003D692D"/>
    <w:rsid w:val="003E7CDD"/>
    <w:rsid w:val="003F1E44"/>
    <w:rsid w:val="003F4C55"/>
    <w:rsid w:val="003F538C"/>
    <w:rsid w:val="003F5AA5"/>
    <w:rsid w:val="00400230"/>
    <w:rsid w:val="00400573"/>
    <w:rsid w:val="00400EDB"/>
    <w:rsid w:val="00402D39"/>
    <w:rsid w:val="00404142"/>
    <w:rsid w:val="00407580"/>
    <w:rsid w:val="0041023D"/>
    <w:rsid w:val="00411C30"/>
    <w:rsid w:val="00412FE8"/>
    <w:rsid w:val="00416236"/>
    <w:rsid w:val="00417AFC"/>
    <w:rsid w:val="0042281B"/>
    <w:rsid w:val="0042645D"/>
    <w:rsid w:val="00430411"/>
    <w:rsid w:val="0043541A"/>
    <w:rsid w:val="00435DC5"/>
    <w:rsid w:val="00436343"/>
    <w:rsid w:val="00440546"/>
    <w:rsid w:val="00444B7C"/>
    <w:rsid w:val="00445961"/>
    <w:rsid w:val="00446E73"/>
    <w:rsid w:val="00454B1A"/>
    <w:rsid w:val="00461275"/>
    <w:rsid w:val="004615D7"/>
    <w:rsid w:val="004635E0"/>
    <w:rsid w:val="004672F4"/>
    <w:rsid w:val="00467EE6"/>
    <w:rsid w:val="00472F0B"/>
    <w:rsid w:val="004763CA"/>
    <w:rsid w:val="00481EF5"/>
    <w:rsid w:val="00484136"/>
    <w:rsid w:val="004858E1"/>
    <w:rsid w:val="00490481"/>
    <w:rsid w:val="00490B0E"/>
    <w:rsid w:val="00494D77"/>
    <w:rsid w:val="00496636"/>
    <w:rsid w:val="004A331A"/>
    <w:rsid w:val="004A345D"/>
    <w:rsid w:val="004B095E"/>
    <w:rsid w:val="004B18E3"/>
    <w:rsid w:val="004B4378"/>
    <w:rsid w:val="004B4E92"/>
    <w:rsid w:val="004B7263"/>
    <w:rsid w:val="004C1641"/>
    <w:rsid w:val="004C262C"/>
    <w:rsid w:val="004C3B12"/>
    <w:rsid w:val="004C3C6E"/>
    <w:rsid w:val="004C3FD0"/>
    <w:rsid w:val="004C443E"/>
    <w:rsid w:val="004C52CB"/>
    <w:rsid w:val="004C59EA"/>
    <w:rsid w:val="004C71B3"/>
    <w:rsid w:val="004D15A9"/>
    <w:rsid w:val="004D26B1"/>
    <w:rsid w:val="004D5B3D"/>
    <w:rsid w:val="004E4E5F"/>
    <w:rsid w:val="004E5090"/>
    <w:rsid w:val="004E79ED"/>
    <w:rsid w:val="004E7B46"/>
    <w:rsid w:val="004F2959"/>
    <w:rsid w:val="004F4554"/>
    <w:rsid w:val="004F4BF2"/>
    <w:rsid w:val="004F726B"/>
    <w:rsid w:val="005024B3"/>
    <w:rsid w:val="00505FAC"/>
    <w:rsid w:val="00506459"/>
    <w:rsid w:val="005079D1"/>
    <w:rsid w:val="00515CEE"/>
    <w:rsid w:val="005200C8"/>
    <w:rsid w:val="00523A3E"/>
    <w:rsid w:val="00523BC9"/>
    <w:rsid w:val="00534060"/>
    <w:rsid w:val="00534244"/>
    <w:rsid w:val="0054074D"/>
    <w:rsid w:val="00544A6A"/>
    <w:rsid w:val="00544F52"/>
    <w:rsid w:val="0054510F"/>
    <w:rsid w:val="00552FBE"/>
    <w:rsid w:val="00553DC4"/>
    <w:rsid w:val="00555D57"/>
    <w:rsid w:val="005566C4"/>
    <w:rsid w:val="00557964"/>
    <w:rsid w:val="00560C02"/>
    <w:rsid w:val="00562BAE"/>
    <w:rsid w:val="005635CD"/>
    <w:rsid w:val="0056459F"/>
    <w:rsid w:val="0056778E"/>
    <w:rsid w:val="00571AC0"/>
    <w:rsid w:val="00573F9E"/>
    <w:rsid w:val="00575D08"/>
    <w:rsid w:val="005760B3"/>
    <w:rsid w:val="00580B52"/>
    <w:rsid w:val="005843F3"/>
    <w:rsid w:val="005843FE"/>
    <w:rsid w:val="0059057E"/>
    <w:rsid w:val="005942D7"/>
    <w:rsid w:val="00594904"/>
    <w:rsid w:val="005949B5"/>
    <w:rsid w:val="005953B6"/>
    <w:rsid w:val="00597525"/>
    <w:rsid w:val="005A1E89"/>
    <w:rsid w:val="005B0145"/>
    <w:rsid w:val="005B025E"/>
    <w:rsid w:val="005B5216"/>
    <w:rsid w:val="005B72D7"/>
    <w:rsid w:val="005C0266"/>
    <w:rsid w:val="005C1BAA"/>
    <w:rsid w:val="005C7D9F"/>
    <w:rsid w:val="005D0DC8"/>
    <w:rsid w:val="005D409E"/>
    <w:rsid w:val="005D4E8A"/>
    <w:rsid w:val="005E0786"/>
    <w:rsid w:val="005E4D38"/>
    <w:rsid w:val="005E6074"/>
    <w:rsid w:val="005F0CB1"/>
    <w:rsid w:val="005F3FF0"/>
    <w:rsid w:val="005F6598"/>
    <w:rsid w:val="00600BC2"/>
    <w:rsid w:val="00604140"/>
    <w:rsid w:val="00604A72"/>
    <w:rsid w:val="00604C73"/>
    <w:rsid w:val="006058D6"/>
    <w:rsid w:val="00605BA0"/>
    <w:rsid w:val="00606F55"/>
    <w:rsid w:val="00612A92"/>
    <w:rsid w:val="006139AD"/>
    <w:rsid w:val="00624043"/>
    <w:rsid w:val="00626C9C"/>
    <w:rsid w:val="00630EB3"/>
    <w:rsid w:val="00636F3B"/>
    <w:rsid w:val="0063761F"/>
    <w:rsid w:val="00641814"/>
    <w:rsid w:val="0064197D"/>
    <w:rsid w:val="00642A12"/>
    <w:rsid w:val="0064321F"/>
    <w:rsid w:val="00644AAB"/>
    <w:rsid w:val="00644E2D"/>
    <w:rsid w:val="006475B3"/>
    <w:rsid w:val="0065436D"/>
    <w:rsid w:val="00654407"/>
    <w:rsid w:val="00656456"/>
    <w:rsid w:val="006564BC"/>
    <w:rsid w:val="00657682"/>
    <w:rsid w:val="0066241B"/>
    <w:rsid w:val="006641E1"/>
    <w:rsid w:val="006662D3"/>
    <w:rsid w:val="00666315"/>
    <w:rsid w:val="00666EE4"/>
    <w:rsid w:val="00670EFA"/>
    <w:rsid w:val="00682AE7"/>
    <w:rsid w:val="0068318A"/>
    <w:rsid w:val="006836C7"/>
    <w:rsid w:val="00685434"/>
    <w:rsid w:val="0068798E"/>
    <w:rsid w:val="00692227"/>
    <w:rsid w:val="00694373"/>
    <w:rsid w:val="006A1C25"/>
    <w:rsid w:val="006A5092"/>
    <w:rsid w:val="006A5352"/>
    <w:rsid w:val="006A79D8"/>
    <w:rsid w:val="006B1470"/>
    <w:rsid w:val="006B3F07"/>
    <w:rsid w:val="006B55C0"/>
    <w:rsid w:val="006B627C"/>
    <w:rsid w:val="006B770F"/>
    <w:rsid w:val="006C6F86"/>
    <w:rsid w:val="006D066C"/>
    <w:rsid w:val="006D16BD"/>
    <w:rsid w:val="006D1CD9"/>
    <w:rsid w:val="006D24C1"/>
    <w:rsid w:val="006D3DD0"/>
    <w:rsid w:val="006D4B44"/>
    <w:rsid w:val="006D4F28"/>
    <w:rsid w:val="006D7913"/>
    <w:rsid w:val="006E1E05"/>
    <w:rsid w:val="006E3411"/>
    <w:rsid w:val="006E4AAE"/>
    <w:rsid w:val="006E67A2"/>
    <w:rsid w:val="006E75F6"/>
    <w:rsid w:val="006F0856"/>
    <w:rsid w:val="006F3CD6"/>
    <w:rsid w:val="00700701"/>
    <w:rsid w:val="00701A9E"/>
    <w:rsid w:val="0070223D"/>
    <w:rsid w:val="00703120"/>
    <w:rsid w:val="00703746"/>
    <w:rsid w:val="007047F3"/>
    <w:rsid w:val="00704FB0"/>
    <w:rsid w:val="00707301"/>
    <w:rsid w:val="007102E3"/>
    <w:rsid w:val="00710817"/>
    <w:rsid w:val="00711C96"/>
    <w:rsid w:val="007136A0"/>
    <w:rsid w:val="00714FA3"/>
    <w:rsid w:val="007307D3"/>
    <w:rsid w:val="007334B5"/>
    <w:rsid w:val="00734566"/>
    <w:rsid w:val="00736BAB"/>
    <w:rsid w:val="0073730D"/>
    <w:rsid w:val="00740DDE"/>
    <w:rsid w:val="00742B48"/>
    <w:rsid w:val="00742F24"/>
    <w:rsid w:val="00752426"/>
    <w:rsid w:val="00752A4E"/>
    <w:rsid w:val="007608F8"/>
    <w:rsid w:val="00762FF5"/>
    <w:rsid w:val="00763CCD"/>
    <w:rsid w:val="007720A6"/>
    <w:rsid w:val="00773ACF"/>
    <w:rsid w:val="007740AF"/>
    <w:rsid w:val="00774946"/>
    <w:rsid w:val="00774A53"/>
    <w:rsid w:val="0077763B"/>
    <w:rsid w:val="0078241F"/>
    <w:rsid w:val="00785724"/>
    <w:rsid w:val="007907E1"/>
    <w:rsid w:val="007925AF"/>
    <w:rsid w:val="00795710"/>
    <w:rsid w:val="007965B5"/>
    <w:rsid w:val="007A0E67"/>
    <w:rsid w:val="007A165C"/>
    <w:rsid w:val="007A1836"/>
    <w:rsid w:val="007A7E12"/>
    <w:rsid w:val="007B37E0"/>
    <w:rsid w:val="007B52E5"/>
    <w:rsid w:val="007B5F1A"/>
    <w:rsid w:val="007C027C"/>
    <w:rsid w:val="007C2BB4"/>
    <w:rsid w:val="007C3CEC"/>
    <w:rsid w:val="007C66CC"/>
    <w:rsid w:val="007C76FD"/>
    <w:rsid w:val="007C7FA3"/>
    <w:rsid w:val="007D1066"/>
    <w:rsid w:val="007D29A7"/>
    <w:rsid w:val="007D3045"/>
    <w:rsid w:val="007E2F8F"/>
    <w:rsid w:val="007E615A"/>
    <w:rsid w:val="007E667A"/>
    <w:rsid w:val="007E77D9"/>
    <w:rsid w:val="007F35CE"/>
    <w:rsid w:val="007F38CD"/>
    <w:rsid w:val="007F67FB"/>
    <w:rsid w:val="007F7DA9"/>
    <w:rsid w:val="00802744"/>
    <w:rsid w:val="00803B13"/>
    <w:rsid w:val="0081203F"/>
    <w:rsid w:val="00813DD7"/>
    <w:rsid w:val="008158D3"/>
    <w:rsid w:val="00820797"/>
    <w:rsid w:val="008208A7"/>
    <w:rsid w:val="00827AAA"/>
    <w:rsid w:val="00831BD8"/>
    <w:rsid w:val="00836373"/>
    <w:rsid w:val="00837A05"/>
    <w:rsid w:val="0084036F"/>
    <w:rsid w:val="00841836"/>
    <w:rsid w:val="00842FDC"/>
    <w:rsid w:val="00843242"/>
    <w:rsid w:val="00844D6E"/>
    <w:rsid w:val="0084736A"/>
    <w:rsid w:val="0084765B"/>
    <w:rsid w:val="00870F0E"/>
    <w:rsid w:val="00874714"/>
    <w:rsid w:val="00874CBA"/>
    <w:rsid w:val="00877A5C"/>
    <w:rsid w:val="008826E9"/>
    <w:rsid w:val="00882BAD"/>
    <w:rsid w:val="00890331"/>
    <w:rsid w:val="008917A3"/>
    <w:rsid w:val="0089183D"/>
    <w:rsid w:val="00892F60"/>
    <w:rsid w:val="008934E5"/>
    <w:rsid w:val="008957E2"/>
    <w:rsid w:val="00895EED"/>
    <w:rsid w:val="008963C1"/>
    <w:rsid w:val="008A2C47"/>
    <w:rsid w:val="008A6806"/>
    <w:rsid w:val="008A7964"/>
    <w:rsid w:val="008B14CE"/>
    <w:rsid w:val="008B271B"/>
    <w:rsid w:val="008B3CFE"/>
    <w:rsid w:val="008B42D8"/>
    <w:rsid w:val="008B4D14"/>
    <w:rsid w:val="008C22F2"/>
    <w:rsid w:val="008C3084"/>
    <w:rsid w:val="008C339C"/>
    <w:rsid w:val="008C5C84"/>
    <w:rsid w:val="008C66F7"/>
    <w:rsid w:val="008D2DB6"/>
    <w:rsid w:val="008D3982"/>
    <w:rsid w:val="008D6632"/>
    <w:rsid w:val="008E0C5B"/>
    <w:rsid w:val="008E4E93"/>
    <w:rsid w:val="008E5994"/>
    <w:rsid w:val="008E707A"/>
    <w:rsid w:val="008E78B2"/>
    <w:rsid w:val="008F1C6A"/>
    <w:rsid w:val="008F3349"/>
    <w:rsid w:val="008F58C5"/>
    <w:rsid w:val="008F7461"/>
    <w:rsid w:val="008F7801"/>
    <w:rsid w:val="00900FA8"/>
    <w:rsid w:val="00902750"/>
    <w:rsid w:val="00906E89"/>
    <w:rsid w:val="009122B0"/>
    <w:rsid w:val="00913717"/>
    <w:rsid w:val="00921F6A"/>
    <w:rsid w:val="00923E66"/>
    <w:rsid w:val="009249EA"/>
    <w:rsid w:val="00924CBC"/>
    <w:rsid w:val="00927BE1"/>
    <w:rsid w:val="00936471"/>
    <w:rsid w:val="00940816"/>
    <w:rsid w:val="00942D8C"/>
    <w:rsid w:val="00951AEC"/>
    <w:rsid w:val="00952242"/>
    <w:rsid w:val="009528FD"/>
    <w:rsid w:val="00955135"/>
    <w:rsid w:val="00955CA6"/>
    <w:rsid w:val="009565B2"/>
    <w:rsid w:val="0095668A"/>
    <w:rsid w:val="009572C2"/>
    <w:rsid w:val="00957E1F"/>
    <w:rsid w:val="0096139B"/>
    <w:rsid w:val="00962440"/>
    <w:rsid w:val="009625A5"/>
    <w:rsid w:val="00962A3F"/>
    <w:rsid w:val="00963169"/>
    <w:rsid w:val="00964EA7"/>
    <w:rsid w:val="00967A9C"/>
    <w:rsid w:val="00973243"/>
    <w:rsid w:val="00973695"/>
    <w:rsid w:val="0097613E"/>
    <w:rsid w:val="0097690A"/>
    <w:rsid w:val="009774D1"/>
    <w:rsid w:val="009816B8"/>
    <w:rsid w:val="0098282F"/>
    <w:rsid w:val="00985F8C"/>
    <w:rsid w:val="009861FF"/>
    <w:rsid w:val="0099131E"/>
    <w:rsid w:val="00992F3A"/>
    <w:rsid w:val="00994A7D"/>
    <w:rsid w:val="009963FD"/>
    <w:rsid w:val="00997954"/>
    <w:rsid w:val="009A2848"/>
    <w:rsid w:val="009B0FDF"/>
    <w:rsid w:val="009B312B"/>
    <w:rsid w:val="009B3CFF"/>
    <w:rsid w:val="009B5593"/>
    <w:rsid w:val="009B7777"/>
    <w:rsid w:val="009C0183"/>
    <w:rsid w:val="009C15D4"/>
    <w:rsid w:val="009C26DE"/>
    <w:rsid w:val="009C273B"/>
    <w:rsid w:val="009C7352"/>
    <w:rsid w:val="009C7BE9"/>
    <w:rsid w:val="009D3A25"/>
    <w:rsid w:val="009D452C"/>
    <w:rsid w:val="009D76FF"/>
    <w:rsid w:val="009E70E3"/>
    <w:rsid w:val="009E7F0F"/>
    <w:rsid w:val="009F0433"/>
    <w:rsid w:val="009F1D2F"/>
    <w:rsid w:val="009F277F"/>
    <w:rsid w:val="00A005D6"/>
    <w:rsid w:val="00A0676D"/>
    <w:rsid w:val="00A06851"/>
    <w:rsid w:val="00A148E0"/>
    <w:rsid w:val="00A14DC6"/>
    <w:rsid w:val="00A1552F"/>
    <w:rsid w:val="00A15F94"/>
    <w:rsid w:val="00A16F36"/>
    <w:rsid w:val="00A20CA3"/>
    <w:rsid w:val="00A22B78"/>
    <w:rsid w:val="00A233BC"/>
    <w:rsid w:val="00A23984"/>
    <w:rsid w:val="00A24459"/>
    <w:rsid w:val="00A25A10"/>
    <w:rsid w:val="00A25AAD"/>
    <w:rsid w:val="00A27901"/>
    <w:rsid w:val="00A32BC9"/>
    <w:rsid w:val="00A32FB1"/>
    <w:rsid w:val="00A41D2C"/>
    <w:rsid w:val="00A41F3B"/>
    <w:rsid w:val="00A4248F"/>
    <w:rsid w:val="00A44B28"/>
    <w:rsid w:val="00A455F9"/>
    <w:rsid w:val="00A47D4E"/>
    <w:rsid w:val="00A526AB"/>
    <w:rsid w:val="00A52E16"/>
    <w:rsid w:val="00A53820"/>
    <w:rsid w:val="00A55065"/>
    <w:rsid w:val="00A61AA9"/>
    <w:rsid w:val="00A63068"/>
    <w:rsid w:val="00A66831"/>
    <w:rsid w:val="00A716E1"/>
    <w:rsid w:val="00A756EA"/>
    <w:rsid w:val="00A7614E"/>
    <w:rsid w:val="00A763F5"/>
    <w:rsid w:val="00A843E4"/>
    <w:rsid w:val="00A857DD"/>
    <w:rsid w:val="00A907F2"/>
    <w:rsid w:val="00A9257A"/>
    <w:rsid w:val="00A94AF8"/>
    <w:rsid w:val="00A94E3F"/>
    <w:rsid w:val="00A957CD"/>
    <w:rsid w:val="00A959D2"/>
    <w:rsid w:val="00A978F1"/>
    <w:rsid w:val="00AA14A2"/>
    <w:rsid w:val="00AA2C39"/>
    <w:rsid w:val="00AA5DFB"/>
    <w:rsid w:val="00AA7184"/>
    <w:rsid w:val="00AA79B0"/>
    <w:rsid w:val="00AB6562"/>
    <w:rsid w:val="00AB6C07"/>
    <w:rsid w:val="00AB7F03"/>
    <w:rsid w:val="00AC0032"/>
    <w:rsid w:val="00AC5C8B"/>
    <w:rsid w:val="00AC62D5"/>
    <w:rsid w:val="00AC69A7"/>
    <w:rsid w:val="00AC6B25"/>
    <w:rsid w:val="00AD02F5"/>
    <w:rsid w:val="00AD215D"/>
    <w:rsid w:val="00AD31D7"/>
    <w:rsid w:val="00AD324B"/>
    <w:rsid w:val="00AE57DA"/>
    <w:rsid w:val="00AE6E9C"/>
    <w:rsid w:val="00AF2E12"/>
    <w:rsid w:val="00AF4265"/>
    <w:rsid w:val="00AF4363"/>
    <w:rsid w:val="00AF6C9E"/>
    <w:rsid w:val="00AF7AEA"/>
    <w:rsid w:val="00B003C9"/>
    <w:rsid w:val="00B07603"/>
    <w:rsid w:val="00B10798"/>
    <w:rsid w:val="00B11522"/>
    <w:rsid w:val="00B11C92"/>
    <w:rsid w:val="00B206A7"/>
    <w:rsid w:val="00B21488"/>
    <w:rsid w:val="00B21C77"/>
    <w:rsid w:val="00B21F64"/>
    <w:rsid w:val="00B250AF"/>
    <w:rsid w:val="00B3089E"/>
    <w:rsid w:val="00B31948"/>
    <w:rsid w:val="00B338CA"/>
    <w:rsid w:val="00B34803"/>
    <w:rsid w:val="00B408D6"/>
    <w:rsid w:val="00B44750"/>
    <w:rsid w:val="00B448D0"/>
    <w:rsid w:val="00B457ED"/>
    <w:rsid w:val="00B50488"/>
    <w:rsid w:val="00B5141E"/>
    <w:rsid w:val="00B515E5"/>
    <w:rsid w:val="00B5611F"/>
    <w:rsid w:val="00B605C3"/>
    <w:rsid w:val="00B62D3C"/>
    <w:rsid w:val="00B66B3B"/>
    <w:rsid w:val="00B80CED"/>
    <w:rsid w:val="00B81C6E"/>
    <w:rsid w:val="00B82BE9"/>
    <w:rsid w:val="00B830BF"/>
    <w:rsid w:val="00B831ED"/>
    <w:rsid w:val="00B83C87"/>
    <w:rsid w:val="00B8506C"/>
    <w:rsid w:val="00B92C25"/>
    <w:rsid w:val="00B9476E"/>
    <w:rsid w:val="00B94CB8"/>
    <w:rsid w:val="00BA1591"/>
    <w:rsid w:val="00BA2466"/>
    <w:rsid w:val="00BA3E50"/>
    <w:rsid w:val="00BA6023"/>
    <w:rsid w:val="00BA6B3C"/>
    <w:rsid w:val="00BA75AC"/>
    <w:rsid w:val="00BB10B5"/>
    <w:rsid w:val="00BB10D4"/>
    <w:rsid w:val="00BB1F46"/>
    <w:rsid w:val="00BC152D"/>
    <w:rsid w:val="00BC2633"/>
    <w:rsid w:val="00BC3C55"/>
    <w:rsid w:val="00BC5551"/>
    <w:rsid w:val="00BC623C"/>
    <w:rsid w:val="00BC6C2F"/>
    <w:rsid w:val="00BD3AA5"/>
    <w:rsid w:val="00BD419D"/>
    <w:rsid w:val="00BD494E"/>
    <w:rsid w:val="00BD5746"/>
    <w:rsid w:val="00BD7D47"/>
    <w:rsid w:val="00BE0223"/>
    <w:rsid w:val="00BE0542"/>
    <w:rsid w:val="00BE058E"/>
    <w:rsid w:val="00BE357A"/>
    <w:rsid w:val="00BE624F"/>
    <w:rsid w:val="00BE6584"/>
    <w:rsid w:val="00BF0442"/>
    <w:rsid w:val="00BF0D20"/>
    <w:rsid w:val="00BF327D"/>
    <w:rsid w:val="00BF3A34"/>
    <w:rsid w:val="00C00759"/>
    <w:rsid w:val="00C02448"/>
    <w:rsid w:val="00C056E0"/>
    <w:rsid w:val="00C13559"/>
    <w:rsid w:val="00C238FC"/>
    <w:rsid w:val="00C260D2"/>
    <w:rsid w:val="00C26E82"/>
    <w:rsid w:val="00C312D0"/>
    <w:rsid w:val="00C3213A"/>
    <w:rsid w:val="00C32D29"/>
    <w:rsid w:val="00C33F11"/>
    <w:rsid w:val="00C34576"/>
    <w:rsid w:val="00C408D9"/>
    <w:rsid w:val="00C441B2"/>
    <w:rsid w:val="00C52EAD"/>
    <w:rsid w:val="00C53DC7"/>
    <w:rsid w:val="00C53ECA"/>
    <w:rsid w:val="00C578F1"/>
    <w:rsid w:val="00C65605"/>
    <w:rsid w:val="00C65B41"/>
    <w:rsid w:val="00C66E69"/>
    <w:rsid w:val="00C75E1E"/>
    <w:rsid w:val="00C7678F"/>
    <w:rsid w:val="00C86B12"/>
    <w:rsid w:val="00C920BF"/>
    <w:rsid w:val="00C9294D"/>
    <w:rsid w:val="00C962AF"/>
    <w:rsid w:val="00CA1610"/>
    <w:rsid w:val="00CA4B5B"/>
    <w:rsid w:val="00CA4E95"/>
    <w:rsid w:val="00CA5164"/>
    <w:rsid w:val="00CA6F65"/>
    <w:rsid w:val="00CA720D"/>
    <w:rsid w:val="00CB6292"/>
    <w:rsid w:val="00CB739B"/>
    <w:rsid w:val="00CC2358"/>
    <w:rsid w:val="00CC3FA4"/>
    <w:rsid w:val="00CC6303"/>
    <w:rsid w:val="00CC645F"/>
    <w:rsid w:val="00CD1F86"/>
    <w:rsid w:val="00CD37C5"/>
    <w:rsid w:val="00CD5EFD"/>
    <w:rsid w:val="00CD6BA0"/>
    <w:rsid w:val="00CD6BC8"/>
    <w:rsid w:val="00CE0917"/>
    <w:rsid w:val="00CE2E8B"/>
    <w:rsid w:val="00CE4D88"/>
    <w:rsid w:val="00CE694B"/>
    <w:rsid w:val="00CF0137"/>
    <w:rsid w:val="00CF1EAB"/>
    <w:rsid w:val="00CF2E0F"/>
    <w:rsid w:val="00CF34E7"/>
    <w:rsid w:val="00CF4541"/>
    <w:rsid w:val="00D00677"/>
    <w:rsid w:val="00D00D08"/>
    <w:rsid w:val="00D00E40"/>
    <w:rsid w:val="00D012FF"/>
    <w:rsid w:val="00D03BF3"/>
    <w:rsid w:val="00D07093"/>
    <w:rsid w:val="00D07F87"/>
    <w:rsid w:val="00D109E3"/>
    <w:rsid w:val="00D1107A"/>
    <w:rsid w:val="00D23195"/>
    <w:rsid w:val="00D25E02"/>
    <w:rsid w:val="00D262FF"/>
    <w:rsid w:val="00D313D5"/>
    <w:rsid w:val="00D34782"/>
    <w:rsid w:val="00D36F7D"/>
    <w:rsid w:val="00D376BD"/>
    <w:rsid w:val="00D404F0"/>
    <w:rsid w:val="00D473C5"/>
    <w:rsid w:val="00D474E6"/>
    <w:rsid w:val="00D513DF"/>
    <w:rsid w:val="00D5176A"/>
    <w:rsid w:val="00D5202F"/>
    <w:rsid w:val="00D529D6"/>
    <w:rsid w:val="00D60140"/>
    <w:rsid w:val="00D64E41"/>
    <w:rsid w:val="00D6676C"/>
    <w:rsid w:val="00D747EC"/>
    <w:rsid w:val="00D75DAF"/>
    <w:rsid w:val="00D7639C"/>
    <w:rsid w:val="00D81F81"/>
    <w:rsid w:val="00D83C24"/>
    <w:rsid w:val="00D84295"/>
    <w:rsid w:val="00D86010"/>
    <w:rsid w:val="00D86CD6"/>
    <w:rsid w:val="00D90F34"/>
    <w:rsid w:val="00D923B5"/>
    <w:rsid w:val="00D933F5"/>
    <w:rsid w:val="00D97BF1"/>
    <w:rsid w:val="00DA326E"/>
    <w:rsid w:val="00DA3AE4"/>
    <w:rsid w:val="00DA52AC"/>
    <w:rsid w:val="00DA596D"/>
    <w:rsid w:val="00DA764F"/>
    <w:rsid w:val="00DA7C82"/>
    <w:rsid w:val="00DB01BA"/>
    <w:rsid w:val="00DB164E"/>
    <w:rsid w:val="00DB27AF"/>
    <w:rsid w:val="00DB3352"/>
    <w:rsid w:val="00DB49BA"/>
    <w:rsid w:val="00DC100F"/>
    <w:rsid w:val="00DC3241"/>
    <w:rsid w:val="00DC59ED"/>
    <w:rsid w:val="00DC5E64"/>
    <w:rsid w:val="00DC69EA"/>
    <w:rsid w:val="00DC6AD4"/>
    <w:rsid w:val="00DD3537"/>
    <w:rsid w:val="00DD4217"/>
    <w:rsid w:val="00DD5173"/>
    <w:rsid w:val="00DE09DF"/>
    <w:rsid w:val="00DE32A0"/>
    <w:rsid w:val="00DE4E2F"/>
    <w:rsid w:val="00DE6259"/>
    <w:rsid w:val="00DE78C6"/>
    <w:rsid w:val="00DF0682"/>
    <w:rsid w:val="00DF492E"/>
    <w:rsid w:val="00DF6B53"/>
    <w:rsid w:val="00E01AE3"/>
    <w:rsid w:val="00E032A2"/>
    <w:rsid w:val="00E04A78"/>
    <w:rsid w:val="00E075A8"/>
    <w:rsid w:val="00E11644"/>
    <w:rsid w:val="00E133A6"/>
    <w:rsid w:val="00E14C65"/>
    <w:rsid w:val="00E1614F"/>
    <w:rsid w:val="00E214EF"/>
    <w:rsid w:val="00E21A6E"/>
    <w:rsid w:val="00E2357E"/>
    <w:rsid w:val="00E252A2"/>
    <w:rsid w:val="00E31FAE"/>
    <w:rsid w:val="00E3340A"/>
    <w:rsid w:val="00E339E9"/>
    <w:rsid w:val="00E37A6F"/>
    <w:rsid w:val="00E44C94"/>
    <w:rsid w:val="00E47A2B"/>
    <w:rsid w:val="00E520A7"/>
    <w:rsid w:val="00E52E8F"/>
    <w:rsid w:val="00E54C29"/>
    <w:rsid w:val="00E557CC"/>
    <w:rsid w:val="00E5586E"/>
    <w:rsid w:val="00E56F68"/>
    <w:rsid w:val="00E57DE6"/>
    <w:rsid w:val="00E61B49"/>
    <w:rsid w:val="00E6521E"/>
    <w:rsid w:val="00E701A3"/>
    <w:rsid w:val="00E731E0"/>
    <w:rsid w:val="00E7460D"/>
    <w:rsid w:val="00E776DA"/>
    <w:rsid w:val="00E86311"/>
    <w:rsid w:val="00E86641"/>
    <w:rsid w:val="00E86EBB"/>
    <w:rsid w:val="00E87BC2"/>
    <w:rsid w:val="00E90901"/>
    <w:rsid w:val="00E90EFC"/>
    <w:rsid w:val="00E9181C"/>
    <w:rsid w:val="00E91F6C"/>
    <w:rsid w:val="00E93B0E"/>
    <w:rsid w:val="00E95BFC"/>
    <w:rsid w:val="00E966E1"/>
    <w:rsid w:val="00E977AC"/>
    <w:rsid w:val="00EA1254"/>
    <w:rsid w:val="00EA3095"/>
    <w:rsid w:val="00EA6B1F"/>
    <w:rsid w:val="00EA7DF9"/>
    <w:rsid w:val="00EB2904"/>
    <w:rsid w:val="00EB3EC8"/>
    <w:rsid w:val="00EB4463"/>
    <w:rsid w:val="00EB7AF5"/>
    <w:rsid w:val="00EC12F9"/>
    <w:rsid w:val="00EC1653"/>
    <w:rsid w:val="00EC57A0"/>
    <w:rsid w:val="00ED0888"/>
    <w:rsid w:val="00ED1416"/>
    <w:rsid w:val="00ED4F0F"/>
    <w:rsid w:val="00ED573E"/>
    <w:rsid w:val="00ED5A6F"/>
    <w:rsid w:val="00ED5A97"/>
    <w:rsid w:val="00ED5FE3"/>
    <w:rsid w:val="00ED5FF9"/>
    <w:rsid w:val="00EE3F2D"/>
    <w:rsid w:val="00EE46B0"/>
    <w:rsid w:val="00EE5C88"/>
    <w:rsid w:val="00EE6C55"/>
    <w:rsid w:val="00EF5634"/>
    <w:rsid w:val="00EF5F2B"/>
    <w:rsid w:val="00EF5F54"/>
    <w:rsid w:val="00EF7714"/>
    <w:rsid w:val="00F00A72"/>
    <w:rsid w:val="00F00B7C"/>
    <w:rsid w:val="00F0343F"/>
    <w:rsid w:val="00F03A1C"/>
    <w:rsid w:val="00F10061"/>
    <w:rsid w:val="00F1085E"/>
    <w:rsid w:val="00F12586"/>
    <w:rsid w:val="00F13224"/>
    <w:rsid w:val="00F137B1"/>
    <w:rsid w:val="00F13E43"/>
    <w:rsid w:val="00F13EAD"/>
    <w:rsid w:val="00F147CE"/>
    <w:rsid w:val="00F17A6D"/>
    <w:rsid w:val="00F210B6"/>
    <w:rsid w:val="00F213C9"/>
    <w:rsid w:val="00F21426"/>
    <w:rsid w:val="00F22D94"/>
    <w:rsid w:val="00F2465D"/>
    <w:rsid w:val="00F31F43"/>
    <w:rsid w:val="00F32495"/>
    <w:rsid w:val="00F33C9F"/>
    <w:rsid w:val="00F3424E"/>
    <w:rsid w:val="00F35A42"/>
    <w:rsid w:val="00F4099D"/>
    <w:rsid w:val="00F409BB"/>
    <w:rsid w:val="00F431A8"/>
    <w:rsid w:val="00F4331C"/>
    <w:rsid w:val="00F4608E"/>
    <w:rsid w:val="00F46BD6"/>
    <w:rsid w:val="00F509FE"/>
    <w:rsid w:val="00F50DC6"/>
    <w:rsid w:val="00F51892"/>
    <w:rsid w:val="00F5208D"/>
    <w:rsid w:val="00F560B6"/>
    <w:rsid w:val="00F56BFC"/>
    <w:rsid w:val="00F61260"/>
    <w:rsid w:val="00F61978"/>
    <w:rsid w:val="00F6597E"/>
    <w:rsid w:val="00F70EBB"/>
    <w:rsid w:val="00F71551"/>
    <w:rsid w:val="00F72CEE"/>
    <w:rsid w:val="00F72D70"/>
    <w:rsid w:val="00F73A52"/>
    <w:rsid w:val="00F744F5"/>
    <w:rsid w:val="00F80DFF"/>
    <w:rsid w:val="00F829A2"/>
    <w:rsid w:val="00F86E5C"/>
    <w:rsid w:val="00F91583"/>
    <w:rsid w:val="00F92923"/>
    <w:rsid w:val="00F93410"/>
    <w:rsid w:val="00F93C08"/>
    <w:rsid w:val="00FA0339"/>
    <w:rsid w:val="00FA4DD0"/>
    <w:rsid w:val="00FB1AA0"/>
    <w:rsid w:val="00FB2959"/>
    <w:rsid w:val="00FB44C9"/>
    <w:rsid w:val="00FB7B51"/>
    <w:rsid w:val="00FC0CC3"/>
    <w:rsid w:val="00FC2D84"/>
    <w:rsid w:val="00FC32BA"/>
    <w:rsid w:val="00FC5BD1"/>
    <w:rsid w:val="00FC662F"/>
    <w:rsid w:val="00FC7C1B"/>
    <w:rsid w:val="00FD0991"/>
    <w:rsid w:val="00FD1D37"/>
    <w:rsid w:val="00FD7578"/>
    <w:rsid w:val="00FD7E15"/>
    <w:rsid w:val="00FE40F8"/>
    <w:rsid w:val="00FE6577"/>
    <w:rsid w:val="00FF46D3"/>
    <w:rsid w:val="00FF4FA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1042E54"/>
  <w15:docId w15:val="{6AD91CD8-A681-4F46-A661-4A1A3AD796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imes New Roman"/>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Right">
    <w:name w:val="Style Right"/>
    <w:basedOn w:val="Normal"/>
    <w:rsid w:val="004D15A9"/>
    <w:pPr>
      <w:spacing w:after="120" w:line="240" w:lineRule="auto"/>
      <w:ind w:firstLine="720"/>
      <w:jc w:val="right"/>
    </w:pPr>
    <w:rPr>
      <w:rFonts w:eastAsia="Times New Roman"/>
      <w:sz w:val="28"/>
      <w:szCs w:val="28"/>
    </w:rPr>
  </w:style>
  <w:style w:type="paragraph" w:styleId="Header">
    <w:name w:val="header"/>
    <w:basedOn w:val="Normal"/>
    <w:link w:val="HeaderChar"/>
    <w:uiPriority w:val="99"/>
    <w:unhideWhenUsed/>
    <w:rsid w:val="004D15A9"/>
    <w:pPr>
      <w:tabs>
        <w:tab w:val="center" w:pos="4153"/>
        <w:tab w:val="right" w:pos="8306"/>
      </w:tabs>
      <w:spacing w:after="0" w:line="240" w:lineRule="auto"/>
    </w:pPr>
  </w:style>
  <w:style w:type="character" w:customStyle="1" w:styleId="HeaderChar">
    <w:name w:val="Header Char"/>
    <w:basedOn w:val="DefaultParagraphFont"/>
    <w:link w:val="Header"/>
    <w:uiPriority w:val="99"/>
    <w:rsid w:val="004D15A9"/>
  </w:style>
  <w:style w:type="paragraph" w:styleId="Footer">
    <w:name w:val="footer"/>
    <w:basedOn w:val="Normal"/>
    <w:link w:val="FooterChar"/>
    <w:uiPriority w:val="99"/>
    <w:unhideWhenUsed/>
    <w:rsid w:val="004D15A9"/>
    <w:pPr>
      <w:tabs>
        <w:tab w:val="center" w:pos="4153"/>
        <w:tab w:val="right" w:pos="8306"/>
      </w:tabs>
      <w:spacing w:after="0" w:line="240" w:lineRule="auto"/>
    </w:pPr>
  </w:style>
  <w:style w:type="character" w:customStyle="1" w:styleId="FooterChar">
    <w:name w:val="Footer Char"/>
    <w:basedOn w:val="DefaultParagraphFont"/>
    <w:link w:val="Footer"/>
    <w:uiPriority w:val="99"/>
    <w:rsid w:val="004D15A9"/>
  </w:style>
  <w:style w:type="paragraph" w:styleId="BalloonText">
    <w:name w:val="Balloon Text"/>
    <w:basedOn w:val="Normal"/>
    <w:link w:val="BalloonTextChar"/>
    <w:uiPriority w:val="99"/>
    <w:semiHidden/>
    <w:unhideWhenUsed/>
    <w:rsid w:val="003A2A0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A2A0B"/>
    <w:rPr>
      <w:rFonts w:ascii="Tahoma" w:hAnsi="Tahoma" w:cs="Tahoma"/>
      <w:sz w:val="16"/>
      <w:szCs w:val="16"/>
    </w:rPr>
  </w:style>
  <w:style w:type="paragraph" w:customStyle="1" w:styleId="labojumupamats1">
    <w:name w:val="labojumu_pamats1"/>
    <w:basedOn w:val="Normal"/>
    <w:rsid w:val="00515CEE"/>
    <w:pPr>
      <w:spacing w:before="45" w:after="0" w:line="312" w:lineRule="auto"/>
      <w:ind w:firstLine="300"/>
    </w:pPr>
    <w:rPr>
      <w:rFonts w:eastAsia="Times New Roman"/>
      <w:i/>
      <w:iCs/>
      <w:color w:val="414142"/>
      <w:lang w:eastAsia="lv-LV"/>
    </w:rPr>
  </w:style>
  <w:style w:type="paragraph" w:customStyle="1" w:styleId="tvhtml1">
    <w:name w:val="tv_html1"/>
    <w:basedOn w:val="Normal"/>
    <w:rsid w:val="00515CEE"/>
    <w:pPr>
      <w:spacing w:after="0" w:line="312" w:lineRule="auto"/>
      <w:ind w:firstLine="300"/>
    </w:pPr>
    <w:rPr>
      <w:rFonts w:eastAsia="Times New Roman"/>
      <w:color w:val="414142"/>
      <w:lang w:eastAsia="lv-LV"/>
    </w:rPr>
  </w:style>
  <w:style w:type="paragraph" w:styleId="ListParagraph">
    <w:name w:val="List Paragraph"/>
    <w:basedOn w:val="Normal"/>
    <w:uiPriority w:val="34"/>
    <w:qFormat/>
    <w:rsid w:val="00AB6562"/>
    <w:pPr>
      <w:ind w:left="720"/>
      <w:contextualSpacing/>
    </w:pPr>
  </w:style>
  <w:style w:type="character" w:styleId="Hyperlink">
    <w:name w:val="Hyperlink"/>
    <w:basedOn w:val="DefaultParagraphFont"/>
    <w:uiPriority w:val="99"/>
    <w:unhideWhenUsed/>
    <w:rsid w:val="008E4E93"/>
    <w:rPr>
      <w:color w:val="0000FF" w:themeColor="hyperlink"/>
      <w:u w:val="single"/>
    </w:rPr>
  </w:style>
  <w:style w:type="character" w:styleId="FollowedHyperlink">
    <w:name w:val="FollowedHyperlink"/>
    <w:basedOn w:val="DefaultParagraphFont"/>
    <w:uiPriority w:val="99"/>
    <w:semiHidden/>
    <w:unhideWhenUsed/>
    <w:rsid w:val="00BF3A34"/>
    <w:rPr>
      <w:color w:val="800080" w:themeColor="followedHyperlink"/>
      <w:u w:val="single"/>
    </w:rPr>
  </w:style>
  <w:style w:type="character" w:styleId="CommentReference">
    <w:name w:val="annotation reference"/>
    <w:basedOn w:val="DefaultParagraphFont"/>
    <w:uiPriority w:val="99"/>
    <w:semiHidden/>
    <w:unhideWhenUsed/>
    <w:rsid w:val="008E78B2"/>
    <w:rPr>
      <w:sz w:val="16"/>
      <w:szCs w:val="16"/>
    </w:rPr>
  </w:style>
  <w:style w:type="paragraph" w:styleId="CommentText">
    <w:name w:val="annotation text"/>
    <w:basedOn w:val="Normal"/>
    <w:link w:val="CommentTextChar"/>
    <w:uiPriority w:val="99"/>
    <w:semiHidden/>
    <w:unhideWhenUsed/>
    <w:rsid w:val="008E78B2"/>
    <w:pPr>
      <w:spacing w:line="240" w:lineRule="auto"/>
    </w:pPr>
  </w:style>
  <w:style w:type="character" w:customStyle="1" w:styleId="CommentTextChar">
    <w:name w:val="Comment Text Char"/>
    <w:basedOn w:val="DefaultParagraphFont"/>
    <w:link w:val="CommentText"/>
    <w:uiPriority w:val="99"/>
    <w:semiHidden/>
    <w:rsid w:val="008E78B2"/>
    <w:rPr>
      <w:sz w:val="20"/>
      <w:szCs w:val="20"/>
    </w:rPr>
  </w:style>
  <w:style w:type="paragraph" w:styleId="CommentSubject">
    <w:name w:val="annotation subject"/>
    <w:basedOn w:val="CommentText"/>
    <w:next w:val="CommentText"/>
    <w:link w:val="CommentSubjectChar"/>
    <w:uiPriority w:val="99"/>
    <w:semiHidden/>
    <w:unhideWhenUsed/>
    <w:rsid w:val="008E78B2"/>
    <w:rPr>
      <w:b/>
      <w:bCs/>
    </w:rPr>
  </w:style>
  <w:style w:type="character" w:customStyle="1" w:styleId="CommentSubjectChar">
    <w:name w:val="Comment Subject Char"/>
    <w:basedOn w:val="CommentTextChar"/>
    <w:link w:val="CommentSubject"/>
    <w:uiPriority w:val="99"/>
    <w:semiHidden/>
    <w:rsid w:val="008E78B2"/>
    <w:rPr>
      <w:b/>
      <w:bCs/>
      <w:sz w:val="20"/>
      <w:szCs w:val="20"/>
    </w:rPr>
  </w:style>
  <w:style w:type="character" w:styleId="UnresolvedMention">
    <w:name w:val="Unresolved Mention"/>
    <w:basedOn w:val="DefaultParagraphFont"/>
    <w:uiPriority w:val="99"/>
    <w:semiHidden/>
    <w:unhideWhenUsed/>
    <w:rsid w:val="00C34576"/>
    <w:rPr>
      <w:color w:val="605E5C"/>
      <w:shd w:val="clear" w:color="auto" w:fill="E1DFDD"/>
    </w:rPr>
  </w:style>
  <w:style w:type="paragraph" w:styleId="FootnoteText">
    <w:name w:val="footnote text"/>
    <w:basedOn w:val="Normal"/>
    <w:link w:val="FootnoteTextChar"/>
    <w:uiPriority w:val="99"/>
    <w:semiHidden/>
    <w:unhideWhenUsed/>
    <w:rsid w:val="00D747EC"/>
    <w:pPr>
      <w:spacing w:after="0" w:line="240" w:lineRule="auto"/>
    </w:pPr>
  </w:style>
  <w:style w:type="character" w:customStyle="1" w:styleId="FootnoteTextChar">
    <w:name w:val="Footnote Text Char"/>
    <w:basedOn w:val="DefaultParagraphFont"/>
    <w:link w:val="FootnoteText"/>
    <w:uiPriority w:val="99"/>
    <w:semiHidden/>
    <w:rsid w:val="00D747EC"/>
    <w:rPr>
      <w:sz w:val="20"/>
      <w:szCs w:val="20"/>
    </w:rPr>
  </w:style>
  <w:style w:type="character" w:styleId="FootnoteReference">
    <w:name w:val="footnote reference"/>
    <w:basedOn w:val="DefaultParagraphFont"/>
    <w:uiPriority w:val="99"/>
    <w:unhideWhenUsed/>
    <w:rsid w:val="00D747EC"/>
    <w:rPr>
      <w:vertAlign w:val="superscript"/>
    </w:rPr>
  </w:style>
  <w:style w:type="paragraph" w:customStyle="1" w:styleId="tv2132">
    <w:name w:val="tv2132"/>
    <w:basedOn w:val="Normal"/>
    <w:rsid w:val="0066241B"/>
    <w:pPr>
      <w:spacing w:after="0" w:line="360" w:lineRule="auto"/>
      <w:ind w:firstLine="300"/>
    </w:pPr>
    <w:rPr>
      <w:rFonts w:eastAsia="Times New Roman"/>
      <w:color w:val="414142"/>
      <w:lang w:eastAsia="lv-LV"/>
    </w:rPr>
  </w:style>
  <w:style w:type="paragraph" w:customStyle="1" w:styleId="Heading21">
    <w:name w:val="Heading 21"/>
    <w:basedOn w:val="Normal"/>
    <w:next w:val="Normal"/>
    <w:uiPriority w:val="9"/>
    <w:semiHidden/>
    <w:unhideWhenUsed/>
    <w:qFormat/>
    <w:rsid w:val="003D11B5"/>
    <w:pPr>
      <w:keepNext/>
      <w:keepLines/>
      <w:spacing w:before="40" w:after="0" w:line="259" w:lineRule="auto"/>
      <w:outlineLvl w:val="1"/>
    </w:pPr>
    <w:rPr>
      <w:rFonts w:ascii="Calibri Light" w:eastAsia="Times New Roman" w:hAnsi="Calibri Light"/>
      <w:color w:val="2F5496"/>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6458718">
      <w:bodyDiv w:val="1"/>
      <w:marLeft w:val="0"/>
      <w:marRight w:val="0"/>
      <w:marTop w:val="0"/>
      <w:marBottom w:val="0"/>
      <w:divBdr>
        <w:top w:val="none" w:sz="0" w:space="0" w:color="auto"/>
        <w:left w:val="none" w:sz="0" w:space="0" w:color="auto"/>
        <w:bottom w:val="none" w:sz="0" w:space="0" w:color="auto"/>
        <w:right w:val="none" w:sz="0" w:space="0" w:color="auto"/>
      </w:divBdr>
    </w:div>
    <w:div w:id="344985411">
      <w:bodyDiv w:val="1"/>
      <w:marLeft w:val="0"/>
      <w:marRight w:val="0"/>
      <w:marTop w:val="0"/>
      <w:marBottom w:val="0"/>
      <w:divBdr>
        <w:top w:val="none" w:sz="0" w:space="0" w:color="auto"/>
        <w:left w:val="none" w:sz="0" w:space="0" w:color="auto"/>
        <w:bottom w:val="none" w:sz="0" w:space="0" w:color="auto"/>
        <w:right w:val="none" w:sz="0" w:space="0" w:color="auto"/>
      </w:divBdr>
      <w:divsChild>
        <w:div w:id="1329559614">
          <w:marLeft w:val="0"/>
          <w:marRight w:val="0"/>
          <w:marTop w:val="0"/>
          <w:marBottom w:val="0"/>
          <w:divBdr>
            <w:top w:val="none" w:sz="0" w:space="0" w:color="auto"/>
            <w:left w:val="none" w:sz="0" w:space="0" w:color="auto"/>
            <w:bottom w:val="none" w:sz="0" w:space="0" w:color="auto"/>
            <w:right w:val="none" w:sz="0" w:space="0" w:color="auto"/>
          </w:divBdr>
          <w:divsChild>
            <w:div w:id="945650905">
              <w:marLeft w:val="0"/>
              <w:marRight w:val="0"/>
              <w:marTop w:val="975"/>
              <w:marBottom w:val="0"/>
              <w:divBdr>
                <w:top w:val="none" w:sz="0" w:space="0" w:color="auto"/>
                <w:left w:val="none" w:sz="0" w:space="0" w:color="auto"/>
                <w:bottom w:val="none" w:sz="0" w:space="0" w:color="auto"/>
                <w:right w:val="none" w:sz="0" w:space="0" w:color="auto"/>
              </w:divBdr>
              <w:divsChild>
                <w:div w:id="57436629">
                  <w:marLeft w:val="0"/>
                  <w:marRight w:val="0"/>
                  <w:marTop w:val="0"/>
                  <w:marBottom w:val="0"/>
                  <w:divBdr>
                    <w:top w:val="none" w:sz="0" w:space="0" w:color="auto"/>
                    <w:left w:val="none" w:sz="0" w:space="0" w:color="auto"/>
                    <w:bottom w:val="none" w:sz="0" w:space="0" w:color="auto"/>
                    <w:right w:val="none" w:sz="0" w:space="0" w:color="auto"/>
                  </w:divBdr>
                  <w:divsChild>
                    <w:div w:id="1071998771">
                      <w:marLeft w:val="0"/>
                      <w:marRight w:val="0"/>
                      <w:marTop w:val="400"/>
                      <w:marBottom w:val="0"/>
                      <w:divBdr>
                        <w:top w:val="none" w:sz="0" w:space="0" w:color="auto"/>
                        <w:left w:val="none" w:sz="0" w:space="0" w:color="auto"/>
                        <w:bottom w:val="none" w:sz="0" w:space="0" w:color="auto"/>
                        <w:right w:val="none" w:sz="0" w:space="0" w:color="auto"/>
                      </w:divBdr>
                    </w:div>
                    <w:div w:id="585113666">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 w:id="441458654">
      <w:bodyDiv w:val="1"/>
      <w:marLeft w:val="0"/>
      <w:marRight w:val="0"/>
      <w:marTop w:val="0"/>
      <w:marBottom w:val="0"/>
      <w:divBdr>
        <w:top w:val="none" w:sz="0" w:space="0" w:color="auto"/>
        <w:left w:val="none" w:sz="0" w:space="0" w:color="auto"/>
        <w:bottom w:val="none" w:sz="0" w:space="0" w:color="auto"/>
        <w:right w:val="none" w:sz="0" w:space="0" w:color="auto"/>
      </w:divBdr>
      <w:divsChild>
        <w:div w:id="2111703465">
          <w:marLeft w:val="0"/>
          <w:marRight w:val="0"/>
          <w:marTop w:val="0"/>
          <w:marBottom w:val="0"/>
          <w:divBdr>
            <w:top w:val="none" w:sz="0" w:space="0" w:color="auto"/>
            <w:left w:val="none" w:sz="0" w:space="0" w:color="auto"/>
            <w:bottom w:val="none" w:sz="0" w:space="0" w:color="auto"/>
            <w:right w:val="none" w:sz="0" w:space="0" w:color="auto"/>
          </w:divBdr>
          <w:divsChild>
            <w:div w:id="1448086295">
              <w:marLeft w:val="0"/>
              <w:marRight w:val="0"/>
              <w:marTop w:val="0"/>
              <w:marBottom w:val="0"/>
              <w:divBdr>
                <w:top w:val="none" w:sz="0" w:space="0" w:color="auto"/>
                <w:left w:val="none" w:sz="0" w:space="0" w:color="auto"/>
                <w:bottom w:val="none" w:sz="0" w:space="0" w:color="auto"/>
                <w:right w:val="none" w:sz="0" w:space="0" w:color="auto"/>
              </w:divBdr>
              <w:divsChild>
                <w:div w:id="1910262835">
                  <w:marLeft w:val="0"/>
                  <w:marRight w:val="0"/>
                  <w:marTop w:val="0"/>
                  <w:marBottom w:val="0"/>
                  <w:divBdr>
                    <w:top w:val="none" w:sz="0" w:space="0" w:color="auto"/>
                    <w:left w:val="none" w:sz="0" w:space="0" w:color="auto"/>
                    <w:bottom w:val="none" w:sz="0" w:space="0" w:color="auto"/>
                    <w:right w:val="none" w:sz="0" w:space="0" w:color="auto"/>
                  </w:divBdr>
                  <w:divsChild>
                    <w:div w:id="764888649">
                      <w:marLeft w:val="0"/>
                      <w:marRight w:val="0"/>
                      <w:marTop w:val="0"/>
                      <w:marBottom w:val="0"/>
                      <w:divBdr>
                        <w:top w:val="none" w:sz="0" w:space="0" w:color="auto"/>
                        <w:left w:val="none" w:sz="0" w:space="0" w:color="auto"/>
                        <w:bottom w:val="none" w:sz="0" w:space="0" w:color="auto"/>
                        <w:right w:val="none" w:sz="0" w:space="0" w:color="auto"/>
                      </w:divBdr>
                      <w:divsChild>
                        <w:div w:id="1320690213">
                          <w:marLeft w:val="0"/>
                          <w:marRight w:val="0"/>
                          <w:marTop w:val="0"/>
                          <w:marBottom w:val="0"/>
                          <w:divBdr>
                            <w:top w:val="none" w:sz="0" w:space="0" w:color="auto"/>
                            <w:left w:val="none" w:sz="0" w:space="0" w:color="auto"/>
                            <w:bottom w:val="none" w:sz="0" w:space="0" w:color="auto"/>
                            <w:right w:val="none" w:sz="0" w:space="0" w:color="auto"/>
                          </w:divBdr>
                          <w:divsChild>
                            <w:div w:id="619342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01016846">
      <w:bodyDiv w:val="1"/>
      <w:marLeft w:val="0"/>
      <w:marRight w:val="0"/>
      <w:marTop w:val="0"/>
      <w:marBottom w:val="0"/>
      <w:divBdr>
        <w:top w:val="none" w:sz="0" w:space="0" w:color="auto"/>
        <w:left w:val="none" w:sz="0" w:space="0" w:color="auto"/>
        <w:bottom w:val="none" w:sz="0" w:space="0" w:color="auto"/>
        <w:right w:val="none" w:sz="0" w:space="0" w:color="auto"/>
      </w:divBdr>
      <w:divsChild>
        <w:div w:id="1194343106">
          <w:marLeft w:val="0"/>
          <w:marRight w:val="0"/>
          <w:marTop w:val="0"/>
          <w:marBottom w:val="0"/>
          <w:divBdr>
            <w:top w:val="none" w:sz="0" w:space="0" w:color="auto"/>
            <w:left w:val="none" w:sz="0" w:space="0" w:color="auto"/>
            <w:bottom w:val="none" w:sz="0" w:space="0" w:color="auto"/>
            <w:right w:val="none" w:sz="0" w:space="0" w:color="auto"/>
          </w:divBdr>
          <w:divsChild>
            <w:div w:id="137191452">
              <w:marLeft w:val="0"/>
              <w:marRight w:val="0"/>
              <w:marTop w:val="0"/>
              <w:marBottom w:val="0"/>
              <w:divBdr>
                <w:top w:val="none" w:sz="0" w:space="0" w:color="auto"/>
                <w:left w:val="none" w:sz="0" w:space="0" w:color="auto"/>
                <w:bottom w:val="none" w:sz="0" w:space="0" w:color="auto"/>
                <w:right w:val="none" w:sz="0" w:space="0" w:color="auto"/>
              </w:divBdr>
              <w:divsChild>
                <w:div w:id="647787124">
                  <w:marLeft w:val="0"/>
                  <w:marRight w:val="0"/>
                  <w:marTop w:val="0"/>
                  <w:marBottom w:val="0"/>
                  <w:divBdr>
                    <w:top w:val="none" w:sz="0" w:space="0" w:color="auto"/>
                    <w:left w:val="none" w:sz="0" w:space="0" w:color="auto"/>
                    <w:bottom w:val="none" w:sz="0" w:space="0" w:color="auto"/>
                    <w:right w:val="none" w:sz="0" w:space="0" w:color="auto"/>
                  </w:divBdr>
                  <w:divsChild>
                    <w:div w:id="1975060064">
                      <w:marLeft w:val="0"/>
                      <w:marRight w:val="0"/>
                      <w:marTop w:val="0"/>
                      <w:marBottom w:val="0"/>
                      <w:divBdr>
                        <w:top w:val="none" w:sz="0" w:space="0" w:color="auto"/>
                        <w:left w:val="none" w:sz="0" w:space="0" w:color="auto"/>
                        <w:bottom w:val="none" w:sz="0" w:space="0" w:color="auto"/>
                        <w:right w:val="none" w:sz="0" w:space="0" w:color="auto"/>
                      </w:divBdr>
                      <w:divsChild>
                        <w:div w:id="1406495819">
                          <w:marLeft w:val="0"/>
                          <w:marRight w:val="0"/>
                          <w:marTop w:val="15"/>
                          <w:marBottom w:val="0"/>
                          <w:divBdr>
                            <w:top w:val="none" w:sz="0" w:space="0" w:color="auto"/>
                            <w:left w:val="none" w:sz="0" w:space="0" w:color="auto"/>
                            <w:bottom w:val="none" w:sz="0" w:space="0" w:color="auto"/>
                            <w:right w:val="none" w:sz="0" w:space="0" w:color="auto"/>
                          </w:divBdr>
                          <w:divsChild>
                            <w:div w:id="1619409356">
                              <w:marLeft w:val="0"/>
                              <w:marRight w:val="0"/>
                              <w:marTop w:val="0"/>
                              <w:marBottom w:val="0"/>
                              <w:divBdr>
                                <w:top w:val="none" w:sz="0" w:space="0" w:color="auto"/>
                                <w:left w:val="none" w:sz="0" w:space="0" w:color="auto"/>
                                <w:bottom w:val="none" w:sz="0" w:space="0" w:color="auto"/>
                                <w:right w:val="none" w:sz="0" w:space="0" w:color="auto"/>
                              </w:divBdr>
                            </w:div>
                          </w:divsChild>
                        </w:div>
                        <w:div w:id="2134051250">
                          <w:marLeft w:val="0"/>
                          <w:marRight w:val="0"/>
                          <w:marTop w:val="15"/>
                          <w:marBottom w:val="0"/>
                          <w:divBdr>
                            <w:top w:val="none" w:sz="0" w:space="0" w:color="auto"/>
                            <w:left w:val="none" w:sz="0" w:space="0" w:color="auto"/>
                            <w:bottom w:val="none" w:sz="0" w:space="0" w:color="auto"/>
                            <w:right w:val="none" w:sz="0" w:space="0" w:color="auto"/>
                          </w:divBdr>
                          <w:divsChild>
                            <w:div w:id="652875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50480621">
      <w:bodyDiv w:val="1"/>
      <w:marLeft w:val="0"/>
      <w:marRight w:val="0"/>
      <w:marTop w:val="0"/>
      <w:marBottom w:val="0"/>
      <w:divBdr>
        <w:top w:val="none" w:sz="0" w:space="0" w:color="auto"/>
        <w:left w:val="none" w:sz="0" w:space="0" w:color="auto"/>
        <w:bottom w:val="none" w:sz="0" w:space="0" w:color="auto"/>
        <w:right w:val="none" w:sz="0" w:space="0" w:color="auto"/>
      </w:divBdr>
      <w:divsChild>
        <w:div w:id="1102408644">
          <w:marLeft w:val="0"/>
          <w:marRight w:val="0"/>
          <w:marTop w:val="0"/>
          <w:marBottom w:val="0"/>
          <w:divBdr>
            <w:top w:val="none" w:sz="0" w:space="0" w:color="auto"/>
            <w:left w:val="none" w:sz="0" w:space="0" w:color="auto"/>
            <w:bottom w:val="none" w:sz="0" w:space="0" w:color="auto"/>
            <w:right w:val="none" w:sz="0" w:space="0" w:color="auto"/>
          </w:divBdr>
          <w:divsChild>
            <w:div w:id="746608024">
              <w:marLeft w:val="0"/>
              <w:marRight w:val="0"/>
              <w:marTop w:val="0"/>
              <w:marBottom w:val="0"/>
              <w:divBdr>
                <w:top w:val="none" w:sz="0" w:space="0" w:color="auto"/>
                <w:left w:val="none" w:sz="0" w:space="0" w:color="auto"/>
                <w:bottom w:val="none" w:sz="0" w:space="0" w:color="auto"/>
                <w:right w:val="none" w:sz="0" w:space="0" w:color="auto"/>
              </w:divBdr>
              <w:divsChild>
                <w:div w:id="1478183205">
                  <w:marLeft w:val="0"/>
                  <w:marRight w:val="0"/>
                  <w:marTop w:val="0"/>
                  <w:marBottom w:val="0"/>
                  <w:divBdr>
                    <w:top w:val="none" w:sz="0" w:space="0" w:color="auto"/>
                    <w:left w:val="none" w:sz="0" w:space="0" w:color="auto"/>
                    <w:bottom w:val="none" w:sz="0" w:space="0" w:color="auto"/>
                    <w:right w:val="none" w:sz="0" w:space="0" w:color="auto"/>
                  </w:divBdr>
                  <w:divsChild>
                    <w:div w:id="558444299">
                      <w:marLeft w:val="0"/>
                      <w:marRight w:val="0"/>
                      <w:marTop w:val="0"/>
                      <w:marBottom w:val="0"/>
                      <w:divBdr>
                        <w:top w:val="none" w:sz="0" w:space="0" w:color="auto"/>
                        <w:left w:val="none" w:sz="0" w:space="0" w:color="auto"/>
                        <w:bottom w:val="none" w:sz="0" w:space="0" w:color="auto"/>
                        <w:right w:val="none" w:sz="0" w:space="0" w:color="auto"/>
                      </w:divBdr>
                      <w:divsChild>
                        <w:div w:id="1089541216">
                          <w:marLeft w:val="0"/>
                          <w:marRight w:val="0"/>
                          <w:marTop w:val="15"/>
                          <w:marBottom w:val="0"/>
                          <w:divBdr>
                            <w:top w:val="none" w:sz="0" w:space="0" w:color="auto"/>
                            <w:left w:val="none" w:sz="0" w:space="0" w:color="auto"/>
                            <w:bottom w:val="none" w:sz="0" w:space="0" w:color="auto"/>
                            <w:right w:val="none" w:sz="0" w:space="0" w:color="auto"/>
                          </w:divBdr>
                          <w:divsChild>
                            <w:div w:id="1659771007">
                              <w:marLeft w:val="0"/>
                              <w:marRight w:val="0"/>
                              <w:marTop w:val="0"/>
                              <w:marBottom w:val="0"/>
                              <w:divBdr>
                                <w:top w:val="none" w:sz="0" w:space="0" w:color="auto"/>
                                <w:left w:val="none" w:sz="0" w:space="0" w:color="auto"/>
                                <w:bottom w:val="none" w:sz="0" w:space="0" w:color="auto"/>
                                <w:right w:val="none" w:sz="0" w:space="0" w:color="auto"/>
                              </w:divBdr>
                            </w:div>
                          </w:divsChild>
                        </w:div>
                        <w:div w:id="1866824944">
                          <w:marLeft w:val="0"/>
                          <w:marRight w:val="0"/>
                          <w:marTop w:val="15"/>
                          <w:marBottom w:val="0"/>
                          <w:divBdr>
                            <w:top w:val="none" w:sz="0" w:space="0" w:color="auto"/>
                            <w:left w:val="none" w:sz="0" w:space="0" w:color="auto"/>
                            <w:bottom w:val="none" w:sz="0" w:space="0" w:color="auto"/>
                            <w:right w:val="none" w:sz="0" w:space="0" w:color="auto"/>
                          </w:divBdr>
                          <w:divsChild>
                            <w:div w:id="913511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07043730">
      <w:bodyDiv w:val="1"/>
      <w:marLeft w:val="0"/>
      <w:marRight w:val="0"/>
      <w:marTop w:val="0"/>
      <w:marBottom w:val="0"/>
      <w:divBdr>
        <w:top w:val="none" w:sz="0" w:space="0" w:color="auto"/>
        <w:left w:val="none" w:sz="0" w:space="0" w:color="auto"/>
        <w:bottom w:val="none" w:sz="0" w:space="0" w:color="auto"/>
        <w:right w:val="none" w:sz="0" w:space="0" w:color="auto"/>
      </w:divBdr>
      <w:divsChild>
        <w:div w:id="437262060">
          <w:marLeft w:val="0"/>
          <w:marRight w:val="0"/>
          <w:marTop w:val="0"/>
          <w:marBottom w:val="0"/>
          <w:divBdr>
            <w:top w:val="none" w:sz="0" w:space="0" w:color="auto"/>
            <w:left w:val="none" w:sz="0" w:space="0" w:color="auto"/>
            <w:bottom w:val="none" w:sz="0" w:space="0" w:color="auto"/>
            <w:right w:val="none" w:sz="0" w:space="0" w:color="auto"/>
          </w:divBdr>
          <w:divsChild>
            <w:div w:id="1930430945">
              <w:marLeft w:val="0"/>
              <w:marRight w:val="0"/>
              <w:marTop w:val="0"/>
              <w:marBottom w:val="0"/>
              <w:divBdr>
                <w:top w:val="none" w:sz="0" w:space="0" w:color="auto"/>
                <w:left w:val="none" w:sz="0" w:space="0" w:color="auto"/>
                <w:bottom w:val="none" w:sz="0" w:space="0" w:color="auto"/>
                <w:right w:val="none" w:sz="0" w:space="0" w:color="auto"/>
              </w:divBdr>
              <w:divsChild>
                <w:div w:id="1142650961">
                  <w:marLeft w:val="0"/>
                  <w:marRight w:val="0"/>
                  <w:marTop w:val="0"/>
                  <w:marBottom w:val="0"/>
                  <w:divBdr>
                    <w:top w:val="none" w:sz="0" w:space="0" w:color="auto"/>
                    <w:left w:val="none" w:sz="0" w:space="0" w:color="auto"/>
                    <w:bottom w:val="none" w:sz="0" w:space="0" w:color="auto"/>
                    <w:right w:val="none" w:sz="0" w:space="0" w:color="auto"/>
                  </w:divBdr>
                  <w:divsChild>
                    <w:div w:id="1887256515">
                      <w:marLeft w:val="0"/>
                      <w:marRight w:val="0"/>
                      <w:marTop w:val="0"/>
                      <w:marBottom w:val="0"/>
                      <w:divBdr>
                        <w:top w:val="none" w:sz="0" w:space="0" w:color="auto"/>
                        <w:left w:val="none" w:sz="0" w:space="0" w:color="auto"/>
                        <w:bottom w:val="none" w:sz="0" w:space="0" w:color="auto"/>
                        <w:right w:val="none" w:sz="0" w:space="0" w:color="auto"/>
                      </w:divBdr>
                      <w:divsChild>
                        <w:div w:id="665863153">
                          <w:marLeft w:val="0"/>
                          <w:marRight w:val="0"/>
                          <w:marTop w:val="0"/>
                          <w:marBottom w:val="0"/>
                          <w:divBdr>
                            <w:top w:val="none" w:sz="0" w:space="0" w:color="auto"/>
                            <w:left w:val="none" w:sz="0" w:space="0" w:color="auto"/>
                            <w:bottom w:val="none" w:sz="0" w:space="0" w:color="auto"/>
                            <w:right w:val="none" w:sz="0" w:space="0" w:color="auto"/>
                          </w:divBdr>
                          <w:divsChild>
                            <w:div w:id="58945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92957114">
      <w:bodyDiv w:val="1"/>
      <w:marLeft w:val="0"/>
      <w:marRight w:val="0"/>
      <w:marTop w:val="0"/>
      <w:marBottom w:val="0"/>
      <w:divBdr>
        <w:top w:val="none" w:sz="0" w:space="0" w:color="auto"/>
        <w:left w:val="none" w:sz="0" w:space="0" w:color="auto"/>
        <w:bottom w:val="none" w:sz="0" w:space="0" w:color="auto"/>
        <w:right w:val="none" w:sz="0" w:space="0" w:color="auto"/>
      </w:divBdr>
    </w:div>
    <w:div w:id="2127235346">
      <w:bodyDiv w:val="1"/>
      <w:marLeft w:val="0"/>
      <w:marRight w:val="0"/>
      <w:marTop w:val="0"/>
      <w:marBottom w:val="0"/>
      <w:divBdr>
        <w:top w:val="none" w:sz="0" w:space="0" w:color="auto"/>
        <w:left w:val="none" w:sz="0" w:space="0" w:color="auto"/>
        <w:bottom w:val="none" w:sz="0" w:space="0" w:color="auto"/>
        <w:right w:val="none" w:sz="0" w:space="0" w:color="auto"/>
      </w:divBdr>
      <w:divsChild>
        <w:div w:id="1369258245">
          <w:marLeft w:val="0"/>
          <w:marRight w:val="0"/>
          <w:marTop w:val="0"/>
          <w:marBottom w:val="0"/>
          <w:divBdr>
            <w:top w:val="none" w:sz="0" w:space="0" w:color="auto"/>
            <w:left w:val="none" w:sz="0" w:space="0" w:color="auto"/>
            <w:bottom w:val="none" w:sz="0" w:space="0" w:color="auto"/>
            <w:right w:val="none" w:sz="0" w:space="0" w:color="auto"/>
          </w:divBdr>
          <w:divsChild>
            <w:div w:id="1546916133">
              <w:marLeft w:val="0"/>
              <w:marRight w:val="0"/>
              <w:marTop w:val="0"/>
              <w:marBottom w:val="0"/>
              <w:divBdr>
                <w:top w:val="none" w:sz="0" w:space="0" w:color="auto"/>
                <w:left w:val="none" w:sz="0" w:space="0" w:color="auto"/>
                <w:bottom w:val="none" w:sz="0" w:space="0" w:color="auto"/>
                <w:right w:val="none" w:sz="0" w:space="0" w:color="auto"/>
              </w:divBdr>
              <w:divsChild>
                <w:div w:id="2006744272">
                  <w:marLeft w:val="0"/>
                  <w:marRight w:val="0"/>
                  <w:marTop w:val="0"/>
                  <w:marBottom w:val="0"/>
                  <w:divBdr>
                    <w:top w:val="none" w:sz="0" w:space="0" w:color="auto"/>
                    <w:left w:val="none" w:sz="0" w:space="0" w:color="auto"/>
                    <w:bottom w:val="none" w:sz="0" w:space="0" w:color="auto"/>
                    <w:right w:val="none" w:sz="0" w:space="0" w:color="auto"/>
                  </w:divBdr>
                  <w:divsChild>
                    <w:div w:id="1171069456">
                      <w:marLeft w:val="0"/>
                      <w:marRight w:val="0"/>
                      <w:marTop w:val="0"/>
                      <w:marBottom w:val="0"/>
                      <w:divBdr>
                        <w:top w:val="none" w:sz="0" w:space="0" w:color="auto"/>
                        <w:left w:val="none" w:sz="0" w:space="0" w:color="auto"/>
                        <w:bottom w:val="none" w:sz="0" w:space="0" w:color="auto"/>
                        <w:right w:val="none" w:sz="0" w:space="0" w:color="auto"/>
                      </w:divBdr>
                      <w:divsChild>
                        <w:div w:id="121927622">
                          <w:marLeft w:val="0"/>
                          <w:marRight w:val="0"/>
                          <w:marTop w:val="0"/>
                          <w:marBottom w:val="0"/>
                          <w:divBdr>
                            <w:top w:val="none" w:sz="0" w:space="0" w:color="auto"/>
                            <w:left w:val="none" w:sz="0" w:space="0" w:color="auto"/>
                            <w:bottom w:val="none" w:sz="0" w:space="0" w:color="auto"/>
                            <w:right w:val="none" w:sz="0" w:space="0" w:color="auto"/>
                          </w:divBdr>
                          <w:divsChild>
                            <w:div w:id="720910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tm.gov.lv/lv/sabiedribas-lidzdaliba/diskusiju-dokumenti/tiesibu-akti"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Kristine.Alberinga@tm.gov.lv"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tm-doclogix.ts.gov.lv/doclogix/Common/Form.aspx?ID=1636288&amp;Referrer=2112fb92-2257-4fd6-b5b7-131fa6c8733c" TargetMode="External"/><Relationship Id="rId4" Type="http://schemas.openxmlformats.org/officeDocument/2006/relationships/settings" Target="settings.xml"/><Relationship Id="rId9" Type="http://schemas.openxmlformats.org/officeDocument/2006/relationships/hyperlink" Target="https://mk.gov.lv/content/ministru-kabineta-diskusiju-dokumenti" TargetMode="External"/><Relationship Id="rId14" Type="http://schemas.openxmlformats.org/officeDocument/2006/relationships/footer" Target="footer2.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AC8B12-653D-4E44-9177-2DB1817039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Pages>
  <Words>1694</Words>
  <Characters>9656</Characters>
  <Application>Microsoft Office Word</Application>
  <DocSecurity>0</DocSecurity>
  <Lines>80</Lines>
  <Paragraphs>22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Likumprojekta "Grozījumi Zemesgrāmatu likumā"  sākotnējās ietekmes novērtējuma ziņojums (anotācija)</vt:lpstr>
      <vt:lpstr>Likumprojekta "Grozījumi Bāriņtiesu likumā" sākotnējās ietekmes novērtējuma ziņojums (anotācija)</vt:lpstr>
    </vt:vector>
  </TitlesOfParts>
  <Manager/>
  <Company>Tieslietu ministrija</Company>
  <LinksUpToDate>false</LinksUpToDate>
  <CharactersWithSpaces>11328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Likumprojekta "Grozījumi Zemesgrāmatu likumā"  sākotnējās ietekmes novērtējuma ziņojums (anotācija)</dc:title>
  <dc:subject>Anotācija</dc:subject>
  <dc:creator>Kristīne Alberinga</dc:creator>
  <cp:keywords/>
  <dc:description>Kristīne Alberinga, 67036835, Kristine.Alberinga@tm.gov.lv</dc:description>
  <cp:lastModifiedBy>Kristīne Alberinga</cp:lastModifiedBy>
  <cp:revision>5</cp:revision>
  <cp:lastPrinted>2019-08-09T05:19:00Z</cp:lastPrinted>
  <dcterms:created xsi:type="dcterms:W3CDTF">2020-06-01T11:25:00Z</dcterms:created>
  <dcterms:modified xsi:type="dcterms:W3CDTF">2020-06-01T13:53:00Z</dcterms:modified>
  <cp:category/>
</cp:coreProperties>
</file>