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0DDBB" w14:textId="77777777" w:rsidR="00D15FD5" w:rsidRPr="00056AC5" w:rsidRDefault="00D15FD5" w:rsidP="00D15FD5">
      <w:pPr>
        <w:spacing w:after="0" w:line="240" w:lineRule="auto"/>
        <w:jc w:val="right"/>
        <w:rPr>
          <w:rFonts w:ascii="Times New Roman" w:eastAsia="Times New Roman" w:hAnsi="Times New Roman" w:cs="Times New Roman"/>
          <w:i/>
          <w:iCs/>
          <w:color w:val="000000"/>
          <w:sz w:val="28"/>
          <w:szCs w:val="28"/>
          <w:lang w:eastAsia="lv-LV"/>
        </w:rPr>
      </w:pPr>
      <w:r w:rsidRPr="00056AC5">
        <w:rPr>
          <w:rFonts w:ascii="Times New Roman" w:eastAsia="Times New Roman" w:hAnsi="Times New Roman" w:cs="Times New Roman"/>
          <w:i/>
          <w:iCs/>
          <w:color w:val="000000"/>
          <w:sz w:val="28"/>
          <w:szCs w:val="28"/>
          <w:lang w:eastAsia="lv-LV"/>
        </w:rPr>
        <w:t>Likumprojekts</w:t>
      </w:r>
    </w:p>
    <w:p w14:paraId="3997446C" w14:textId="77777777" w:rsidR="00D15FD5" w:rsidRPr="00D15FD5" w:rsidRDefault="00D15FD5" w:rsidP="00D15FD5">
      <w:pPr>
        <w:spacing w:after="0" w:line="240" w:lineRule="auto"/>
        <w:rPr>
          <w:rFonts w:ascii="Times New Roman" w:eastAsia="Times New Roman" w:hAnsi="Times New Roman" w:cs="Times New Roman"/>
          <w:b/>
          <w:color w:val="000000"/>
          <w:sz w:val="28"/>
          <w:szCs w:val="28"/>
          <w:lang w:eastAsia="lv-LV"/>
        </w:rPr>
      </w:pPr>
    </w:p>
    <w:p w14:paraId="7B28B5E1" w14:textId="328AC397" w:rsidR="00D15FD5" w:rsidRPr="00D15FD5" w:rsidRDefault="00D15FD5" w:rsidP="00D15FD5">
      <w:pPr>
        <w:spacing w:after="0" w:line="240" w:lineRule="auto"/>
        <w:jc w:val="center"/>
        <w:rPr>
          <w:rFonts w:ascii="Times New Roman" w:eastAsia="Times New Roman" w:hAnsi="Times New Roman" w:cs="Times New Roman"/>
          <w:b/>
          <w:color w:val="000000"/>
          <w:sz w:val="28"/>
          <w:szCs w:val="28"/>
          <w:lang w:eastAsia="lv-LV"/>
        </w:rPr>
      </w:pPr>
      <w:r w:rsidRPr="00D15FD5">
        <w:rPr>
          <w:rFonts w:ascii="Times New Roman" w:eastAsia="Times New Roman" w:hAnsi="Times New Roman" w:cs="Times New Roman"/>
          <w:b/>
          <w:color w:val="000000"/>
          <w:sz w:val="28"/>
          <w:szCs w:val="28"/>
          <w:lang w:eastAsia="lv-LV"/>
        </w:rPr>
        <w:t>Grozījum</w:t>
      </w:r>
      <w:r w:rsidR="003C41AF">
        <w:rPr>
          <w:rFonts w:ascii="Times New Roman" w:eastAsia="Times New Roman" w:hAnsi="Times New Roman" w:cs="Times New Roman"/>
          <w:b/>
          <w:color w:val="000000"/>
          <w:sz w:val="28"/>
          <w:szCs w:val="28"/>
          <w:lang w:eastAsia="lv-LV"/>
        </w:rPr>
        <w:t>i</w:t>
      </w:r>
      <w:r w:rsidRPr="00D15FD5">
        <w:rPr>
          <w:rFonts w:ascii="Times New Roman" w:eastAsia="Times New Roman" w:hAnsi="Times New Roman" w:cs="Times New Roman"/>
          <w:b/>
          <w:color w:val="000000"/>
          <w:sz w:val="28"/>
          <w:szCs w:val="28"/>
          <w:lang w:eastAsia="lv-LV"/>
        </w:rPr>
        <w:t xml:space="preserve"> </w:t>
      </w:r>
      <w:r w:rsidR="003C41AF">
        <w:rPr>
          <w:rFonts w:ascii="Times New Roman" w:eastAsia="Times New Roman" w:hAnsi="Times New Roman" w:cs="Times New Roman"/>
          <w:b/>
          <w:color w:val="000000"/>
          <w:sz w:val="28"/>
          <w:szCs w:val="28"/>
          <w:lang w:eastAsia="lv-LV"/>
        </w:rPr>
        <w:t>Bāriņtiesu</w:t>
      </w:r>
      <w:r w:rsidRPr="00D15FD5">
        <w:rPr>
          <w:rFonts w:ascii="Times New Roman" w:eastAsia="Times New Roman" w:hAnsi="Times New Roman" w:cs="Times New Roman"/>
          <w:b/>
          <w:color w:val="000000"/>
          <w:sz w:val="28"/>
          <w:szCs w:val="28"/>
          <w:lang w:eastAsia="lv-LV"/>
        </w:rPr>
        <w:t xml:space="preserve"> likumā</w:t>
      </w:r>
    </w:p>
    <w:p w14:paraId="63D65FFD" w14:textId="77777777" w:rsidR="00D15FD5" w:rsidRPr="00D15FD5" w:rsidRDefault="00D15FD5" w:rsidP="00D15FD5">
      <w:pPr>
        <w:spacing w:after="0" w:line="240" w:lineRule="auto"/>
        <w:rPr>
          <w:rFonts w:ascii="Times New Roman" w:eastAsia="Times New Roman" w:hAnsi="Times New Roman" w:cs="Times New Roman"/>
          <w:b/>
          <w:color w:val="000000"/>
          <w:sz w:val="28"/>
          <w:szCs w:val="28"/>
          <w:lang w:eastAsia="lv-LV"/>
        </w:rPr>
      </w:pPr>
    </w:p>
    <w:p w14:paraId="322D5270" w14:textId="1B95E0FB" w:rsidR="00D15FD5" w:rsidRDefault="003C41AF" w:rsidP="00D15FD5">
      <w:pPr>
        <w:spacing w:after="0" w:line="240" w:lineRule="auto"/>
        <w:ind w:firstLine="720"/>
        <w:jc w:val="both"/>
        <w:rPr>
          <w:rFonts w:ascii="Times New Roman" w:eastAsia="Times New Roman" w:hAnsi="Times New Roman" w:cs="Times New Roman"/>
          <w:sz w:val="28"/>
          <w:szCs w:val="28"/>
          <w:lang w:eastAsia="lv-LV"/>
        </w:rPr>
      </w:pPr>
      <w:r w:rsidRPr="003C41AF">
        <w:rPr>
          <w:rFonts w:ascii="Times New Roman" w:eastAsia="Times New Roman" w:hAnsi="Times New Roman" w:cs="Times New Roman"/>
          <w:color w:val="000000"/>
          <w:sz w:val="28"/>
          <w:szCs w:val="28"/>
          <w:lang w:eastAsia="lv-LV"/>
        </w:rPr>
        <w:t xml:space="preserve">Izdarīt </w:t>
      </w:r>
      <w:hyperlink r:id="rId11" w:tgtFrame="_blank" w:history="1">
        <w:r w:rsidRPr="003C41AF">
          <w:rPr>
            <w:rStyle w:val="Hyperlink"/>
            <w:rFonts w:ascii="Times New Roman" w:eastAsia="Times New Roman" w:hAnsi="Times New Roman" w:cs="Times New Roman"/>
            <w:color w:val="auto"/>
            <w:sz w:val="28"/>
            <w:szCs w:val="28"/>
            <w:u w:val="none"/>
            <w:lang w:eastAsia="lv-LV"/>
          </w:rPr>
          <w:t>Bāriņtiesu likumā</w:t>
        </w:r>
      </w:hyperlink>
      <w:r>
        <w:rPr>
          <w:rFonts w:ascii="Times New Roman" w:eastAsia="Times New Roman" w:hAnsi="Times New Roman" w:cs="Times New Roman"/>
          <w:sz w:val="28"/>
          <w:szCs w:val="28"/>
          <w:lang w:eastAsia="lv-LV"/>
        </w:rPr>
        <w:t xml:space="preserve"> (</w:t>
      </w:r>
      <w:r w:rsidRPr="003C41AF">
        <w:rPr>
          <w:rFonts w:ascii="Times New Roman" w:eastAsia="Times New Roman" w:hAnsi="Times New Roman" w:cs="Times New Roman"/>
          <w:color w:val="000000"/>
          <w:sz w:val="28"/>
          <w:szCs w:val="28"/>
          <w:lang w:eastAsia="lv-LV"/>
        </w:rPr>
        <w:t>Latvijas Republikas Saeimas un Ministru Kabineta Ziņotājs, 2006, 15.</w:t>
      </w:r>
      <w:r w:rsidR="00A960D7">
        <w:rPr>
          <w:rFonts w:ascii="Times New Roman" w:eastAsia="Times New Roman" w:hAnsi="Times New Roman" w:cs="Times New Roman"/>
          <w:color w:val="000000"/>
          <w:sz w:val="28"/>
          <w:szCs w:val="28"/>
          <w:lang w:eastAsia="lv-LV"/>
        </w:rPr>
        <w:t> </w:t>
      </w:r>
      <w:r w:rsidRPr="003C41AF">
        <w:rPr>
          <w:rFonts w:ascii="Times New Roman" w:eastAsia="Times New Roman" w:hAnsi="Times New Roman" w:cs="Times New Roman"/>
          <w:color w:val="000000"/>
          <w:sz w:val="28"/>
          <w:szCs w:val="28"/>
          <w:lang w:eastAsia="lv-LV"/>
        </w:rPr>
        <w:t>nr.; 2007, 3.</w:t>
      </w:r>
      <w:r w:rsidR="00A960D7">
        <w:rPr>
          <w:rFonts w:ascii="Times New Roman" w:eastAsia="Times New Roman" w:hAnsi="Times New Roman" w:cs="Times New Roman"/>
          <w:color w:val="000000"/>
          <w:sz w:val="28"/>
          <w:szCs w:val="28"/>
          <w:lang w:eastAsia="lv-LV"/>
        </w:rPr>
        <w:t> </w:t>
      </w:r>
      <w:r w:rsidRPr="003C41AF">
        <w:rPr>
          <w:rFonts w:ascii="Times New Roman" w:eastAsia="Times New Roman" w:hAnsi="Times New Roman" w:cs="Times New Roman"/>
          <w:color w:val="000000"/>
          <w:sz w:val="28"/>
          <w:szCs w:val="28"/>
          <w:lang w:eastAsia="lv-LV"/>
        </w:rPr>
        <w:t>nr.; 2009, 2., 13., 14.</w:t>
      </w:r>
      <w:r w:rsidR="0070110A">
        <w:rPr>
          <w:rFonts w:ascii="Times New Roman" w:eastAsia="Times New Roman" w:hAnsi="Times New Roman" w:cs="Times New Roman"/>
          <w:color w:val="000000"/>
          <w:sz w:val="28"/>
          <w:szCs w:val="28"/>
          <w:lang w:eastAsia="lv-LV"/>
        </w:rPr>
        <w:t> </w:t>
      </w:r>
      <w:r w:rsidRPr="003C41AF">
        <w:rPr>
          <w:rFonts w:ascii="Times New Roman" w:eastAsia="Times New Roman" w:hAnsi="Times New Roman" w:cs="Times New Roman"/>
          <w:color w:val="000000"/>
          <w:sz w:val="28"/>
          <w:szCs w:val="28"/>
          <w:lang w:eastAsia="lv-LV"/>
        </w:rPr>
        <w:t>nr.; Latvijas Vēstnesis, 2009, 193., 205.</w:t>
      </w:r>
      <w:r w:rsidR="0070110A">
        <w:rPr>
          <w:rFonts w:ascii="Times New Roman" w:eastAsia="Times New Roman" w:hAnsi="Times New Roman" w:cs="Times New Roman"/>
          <w:color w:val="000000"/>
          <w:sz w:val="28"/>
          <w:szCs w:val="28"/>
          <w:lang w:eastAsia="lv-LV"/>
        </w:rPr>
        <w:t> </w:t>
      </w:r>
      <w:r w:rsidRPr="003C41AF">
        <w:rPr>
          <w:rFonts w:ascii="Times New Roman" w:eastAsia="Times New Roman" w:hAnsi="Times New Roman" w:cs="Times New Roman"/>
          <w:color w:val="000000"/>
          <w:sz w:val="28"/>
          <w:szCs w:val="28"/>
          <w:lang w:eastAsia="lv-LV"/>
        </w:rPr>
        <w:t>nr.; 2011, 112., 132.</w:t>
      </w:r>
      <w:r w:rsidR="0070110A">
        <w:rPr>
          <w:rFonts w:ascii="Times New Roman" w:eastAsia="Times New Roman" w:hAnsi="Times New Roman" w:cs="Times New Roman"/>
          <w:color w:val="000000"/>
          <w:sz w:val="28"/>
          <w:szCs w:val="28"/>
          <w:lang w:eastAsia="lv-LV"/>
        </w:rPr>
        <w:t> </w:t>
      </w:r>
      <w:r w:rsidRPr="003C41AF">
        <w:rPr>
          <w:rFonts w:ascii="Times New Roman" w:eastAsia="Times New Roman" w:hAnsi="Times New Roman" w:cs="Times New Roman"/>
          <w:color w:val="000000"/>
          <w:sz w:val="28"/>
          <w:szCs w:val="28"/>
          <w:lang w:eastAsia="lv-LV"/>
        </w:rPr>
        <w:t>nr.; 2012, 200.</w:t>
      </w:r>
      <w:r w:rsidR="0070110A">
        <w:rPr>
          <w:rFonts w:ascii="Times New Roman" w:eastAsia="Times New Roman" w:hAnsi="Times New Roman" w:cs="Times New Roman"/>
          <w:color w:val="000000"/>
          <w:sz w:val="28"/>
          <w:szCs w:val="28"/>
          <w:lang w:eastAsia="lv-LV"/>
        </w:rPr>
        <w:t> </w:t>
      </w:r>
      <w:r w:rsidRPr="003C41AF">
        <w:rPr>
          <w:rFonts w:ascii="Times New Roman" w:eastAsia="Times New Roman" w:hAnsi="Times New Roman" w:cs="Times New Roman"/>
          <w:color w:val="000000"/>
          <w:sz w:val="28"/>
          <w:szCs w:val="28"/>
          <w:lang w:eastAsia="lv-LV"/>
        </w:rPr>
        <w:t>nr.; 2013, 112., 188.</w:t>
      </w:r>
      <w:r w:rsidR="0070110A">
        <w:rPr>
          <w:rFonts w:ascii="Times New Roman" w:eastAsia="Times New Roman" w:hAnsi="Times New Roman" w:cs="Times New Roman"/>
          <w:color w:val="000000"/>
          <w:sz w:val="28"/>
          <w:szCs w:val="28"/>
          <w:lang w:eastAsia="lv-LV"/>
        </w:rPr>
        <w:t> </w:t>
      </w:r>
      <w:r w:rsidRPr="003C41AF">
        <w:rPr>
          <w:rFonts w:ascii="Times New Roman" w:eastAsia="Times New Roman" w:hAnsi="Times New Roman" w:cs="Times New Roman"/>
          <w:color w:val="000000"/>
          <w:sz w:val="28"/>
          <w:szCs w:val="28"/>
          <w:lang w:eastAsia="lv-LV"/>
        </w:rPr>
        <w:t>nr.; 2014, 41., 98.</w:t>
      </w:r>
      <w:r w:rsidR="0070110A">
        <w:rPr>
          <w:rFonts w:ascii="Times New Roman" w:eastAsia="Times New Roman" w:hAnsi="Times New Roman" w:cs="Times New Roman"/>
          <w:color w:val="000000"/>
          <w:sz w:val="28"/>
          <w:szCs w:val="28"/>
          <w:lang w:eastAsia="lv-LV"/>
        </w:rPr>
        <w:t> </w:t>
      </w:r>
      <w:r w:rsidRPr="003C41AF">
        <w:rPr>
          <w:rFonts w:ascii="Times New Roman" w:eastAsia="Times New Roman" w:hAnsi="Times New Roman" w:cs="Times New Roman"/>
          <w:color w:val="000000"/>
          <w:sz w:val="28"/>
          <w:szCs w:val="28"/>
          <w:lang w:eastAsia="lv-LV"/>
        </w:rPr>
        <w:t>nr.; 2015, 227.</w:t>
      </w:r>
      <w:r w:rsidR="0070110A">
        <w:rPr>
          <w:rFonts w:ascii="Times New Roman" w:eastAsia="Times New Roman" w:hAnsi="Times New Roman" w:cs="Times New Roman"/>
          <w:color w:val="000000"/>
          <w:sz w:val="28"/>
          <w:szCs w:val="28"/>
          <w:lang w:eastAsia="lv-LV"/>
        </w:rPr>
        <w:t> </w:t>
      </w:r>
      <w:r w:rsidRPr="003C41AF">
        <w:rPr>
          <w:rFonts w:ascii="Times New Roman" w:eastAsia="Times New Roman" w:hAnsi="Times New Roman" w:cs="Times New Roman"/>
          <w:color w:val="000000"/>
          <w:sz w:val="28"/>
          <w:szCs w:val="28"/>
          <w:lang w:eastAsia="lv-LV"/>
        </w:rPr>
        <w:t>nr.; 2017, 128., 242.</w:t>
      </w:r>
      <w:r w:rsidR="0070110A">
        <w:rPr>
          <w:rFonts w:ascii="Times New Roman" w:eastAsia="Times New Roman" w:hAnsi="Times New Roman" w:cs="Times New Roman"/>
          <w:color w:val="000000"/>
          <w:sz w:val="28"/>
          <w:szCs w:val="28"/>
          <w:lang w:eastAsia="lv-LV"/>
        </w:rPr>
        <w:t> </w:t>
      </w:r>
      <w:r w:rsidRPr="003C41AF">
        <w:rPr>
          <w:rFonts w:ascii="Times New Roman" w:eastAsia="Times New Roman" w:hAnsi="Times New Roman" w:cs="Times New Roman"/>
          <w:color w:val="000000"/>
          <w:sz w:val="28"/>
          <w:szCs w:val="28"/>
          <w:lang w:eastAsia="lv-LV"/>
        </w:rPr>
        <w:t>nr.; 2018, 220.</w:t>
      </w:r>
      <w:r w:rsidR="0070110A">
        <w:rPr>
          <w:rFonts w:ascii="Times New Roman" w:eastAsia="Times New Roman" w:hAnsi="Times New Roman" w:cs="Times New Roman"/>
          <w:color w:val="000000"/>
          <w:sz w:val="28"/>
          <w:szCs w:val="28"/>
          <w:lang w:eastAsia="lv-LV"/>
        </w:rPr>
        <w:t> </w:t>
      </w:r>
      <w:r w:rsidRPr="003C41AF">
        <w:rPr>
          <w:rFonts w:ascii="Times New Roman" w:eastAsia="Times New Roman" w:hAnsi="Times New Roman" w:cs="Times New Roman"/>
          <w:color w:val="000000"/>
          <w:sz w:val="28"/>
          <w:szCs w:val="28"/>
          <w:lang w:eastAsia="lv-LV"/>
        </w:rPr>
        <w:t>nr.</w:t>
      </w:r>
      <w:r w:rsidR="00A960D7">
        <w:rPr>
          <w:rFonts w:ascii="Times New Roman" w:eastAsia="Times New Roman" w:hAnsi="Times New Roman" w:cs="Times New Roman"/>
          <w:color w:val="000000"/>
          <w:sz w:val="28"/>
          <w:szCs w:val="28"/>
          <w:lang w:eastAsia="lv-LV"/>
        </w:rPr>
        <w:t>; 2020, 240. nr.</w:t>
      </w:r>
      <w:r w:rsidRPr="003C41AF">
        <w:rPr>
          <w:rFonts w:ascii="Times New Roman" w:eastAsia="Times New Roman" w:hAnsi="Times New Roman" w:cs="Times New Roman"/>
          <w:color w:val="000000"/>
          <w:sz w:val="28"/>
          <w:szCs w:val="28"/>
          <w:lang w:eastAsia="lv-LV"/>
        </w:rPr>
        <w:t>) šādu</w:t>
      </w:r>
      <w:r>
        <w:rPr>
          <w:rFonts w:ascii="Times New Roman" w:eastAsia="Times New Roman" w:hAnsi="Times New Roman" w:cs="Times New Roman"/>
          <w:color w:val="000000"/>
          <w:sz w:val="28"/>
          <w:szCs w:val="28"/>
          <w:lang w:eastAsia="lv-LV"/>
        </w:rPr>
        <w:t>s</w:t>
      </w:r>
      <w:r w:rsidRPr="003C41AF">
        <w:rPr>
          <w:rFonts w:ascii="Times New Roman" w:eastAsia="Times New Roman" w:hAnsi="Times New Roman" w:cs="Times New Roman"/>
          <w:color w:val="000000"/>
          <w:sz w:val="28"/>
          <w:szCs w:val="28"/>
          <w:lang w:eastAsia="lv-LV"/>
        </w:rPr>
        <w:t xml:space="preserve"> grozījumu</w:t>
      </w:r>
      <w:r>
        <w:rPr>
          <w:rFonts w:ascii="Times New Roman" w:eastAsia="Times New Roman" w:hAnsi="Times New Roman" w:cs="Times New Roman"/>
          <w:color w:val="000000"/>
          <w:sz w:val="28"/>
          <w:szCs w:val="28"/>
          <w:lang w:eastAsia="lv-LV"/>
        </w:rPr>
        <w:t>s</w:t>
      </w:r>
      <w:r w:rsidR="00D15FD5" w:rsidRPr="00D15FD5">
        <w:rPr>
          <w:rFonts w:ascii="Times New Roman" w:eastAsia="Times New Roman" w:hAnsi="Times New Roman" w:cs="Times New Roman"/>
          <w:sz w:val="28"/>
          <w:szCs w:val="28"/>
          <w:lang w:eastAsia="lv-LV"/>
        </w:rPr>
        <w:t>:</w:t>
      </w:r>
    </w:p>
    <w:p w14:paraId="0FC07140" w14:textId="77777777" w:rsidR="00D15FD5" w:rsidRPr="00AE4BC1" w:rsidRDefault="00D15FD5" w:rsidP="00D15FD5">
      <w:pPr>
        <w:spacing w:after="0" w:line="240" w:lineRule="auto"/>
        <w:ind w:firstLine="720"/>
        <w:jc w:val="both"/>
        <w:rPr>
          <w:rFonts w:ascii="Times New Roman" w:eastAsia="Times New Roman" w:hAnsi="Times New Roman" w:cs="Times New Roman"/>
          <w:sz w:val="28"/>
          <w:szCs w:val="28"/>
          <w:lang w:eastAsia="lv-LV"/>
        </w:rPr>
      </w:pPr>
    </w:p>
    <w:p w14:paraId="23734F72" w14:textId="3ACCF298" w:rsidR="007D576B" w:rsidRPr="00104A6E" w:rsidRDefault="00104A6E" w:rsidP="00104A6E">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515EB1">
        <w:rPr>
          <w:rFonts w:ascii="Times New Roman" w:eastAsia="Times New Roman" w:hAnsi="Times New Roman" w:cs="Times New Roman"/>
          <w:sz w:val="28"/>
          <w:szCs w:val="28"/>
          <w:lang w:eastAsia="lv-LV"/>
        </w:rPr>
        <w:t> </w:t>
      </w:r>
      <w:r w:rsidR="007D576B" w:rsidRPr="00104A6E">
        <w:rPr>
          <w:rFonts w:ascii="Times New Roman" w:eastAsia="Times New Roman" w:hAnsi="Times New Roman" w:cs="Times New Roman"/>
          <w:sz w:val="28"/>
          <w:szCs w:val="28"/>
          <w:lang w:eastAsia="lv-LV"/>
        </w:rPr>
        <w:t>Izslēgt 2. panta otro daļu</w:t>
      </w:r>
      <w:r w:rsidRPr="00104A6E">
        <w:rPr>
          <w:rFonts w:ascii="Times New Roman" w:eastAsia="Times New Roman" w:hAnsi="Times New Roman" w:cs="Times New Roman"/>
          <w:sz w:val="28"/>
          <w:szCs w:val="28"/>
          <w:lang w:eastAsia="lv-LV"/>
        </w:rPr>
        <w:t>.</w:t>
      </w:r>
    </w:p>
    <w:p w14:paraId="6C392573" w14:textId="77777777" w:rsidR="00104A6E" w:rsidRPr="00104A6E" w:rsidRDefault="00104A6E" w:rsidP="00104A6E">
      <w:pPr>
        <w:spacing w:after="0" w:line="240" w:lineRule="auto"/>
        <w:jc w:val="both"/>
        <w:rPr>
          <w:rFonts w:ascii="Times New Roman" w:eastAsia="Times New Roman" w:hAnsi="Times New Roman" w:cs="Times New Roman"/>
          <w:sz w:val="28"/>
          <w:szCs w:val="28"/>
          <w:lang w:eastAsia="lv-LV"/>
        </w:rPr>
      </w:pPr>
    </w:p>
    <w:p w14:paraId="19BB9871" w14:textId="13BFE417" w:rsidR="007D576B" w:rsidRPr="007D576B" w:rsidRDefault="00104A6E" w:rsidP="007D576B">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w:t>
      </w:r>
      <w:r w:rsidR="00515EB1">
        <w:rPr>
          <w:rFonts w:ascii="Times New Roman" w:eastAsia="Times New Roman" w:hAnsi="Times New Roman" w:cs="Times New Roman"/>
          <w:sz w:val="28"/>
          <w:szCs w:val="28"/>
          <w:lang w:eastAsia="lv-LV"/>
        </w:rPr>
        <w:t> </w:t>
      </w:r>
      <w:r w:rsidR="007D576B" w:rsidRPr="007D576B">
        <w:rPr>
          <w:rFonts w:ascii="Times New Roman" w:eastAsia="Times New Roman" w:hAnsi="Times New Roman" w:cs="Times New Roman"/>
          <w:sz w:val="28"/>
          <w:szCs w:val="28"/>
          <w:lang w:eastAsia="lv-LV"/>
        </w:rPr>
        <w:t>Izslēgt 5. panta otro daļu</w:t>
      </w:r>
      <w:r w:rsidR="005705E7">
        <w:rPr>
          <w:rFonts w:ascii="Times New Roman" w:eastAsia="Times New Roman" w:hAnsi="Times New Roman" w:cs="Times New Roman"/>
          <w:sz w:val="28"/>
          <w:szCs w:val="28"/>
          <w:lang w:eastAsia="lv-LV"/>
        </w:rPr>
        <w:t>.</w:t>
      </w:r>
    </w:p>
    <w:p w14:paraId="23A27710" w14:textId="77777777" w:rsidR="00515EB1" w:rsidRDefault="00515EB1" w:rsidP="007D576B">
      <w:pPr>
        <w:spacing w:after="0" w:line="240" w:lineRule="auto"/>
        <w:ind w:firstLine="720"/>
        <w:jc w:val="both"/>
        <w:rPr>
          <w:rFonts w:ascii="Times New Roman" w:eastAsia="Times New Roman" w:hAnsi="Times New Roman" w:cs="Times New Roman"/>
          <w:sz w:val="28"/>
          <w:szCs w:val="28"/>
          <w:lang w:eastAsia="lv-LV"/>
        </w:rPr>
      </w:pPr>
    </w:p>
    <w:p w14:paraId="4CD3DA3A" w14:textId="278A6524" w:rsidR="007D576B" w:rsidRDefault="00515EB1" w:rsidP="007D576B">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3. </w:t>
      </w:r>
      <w:r w:rsidR="007D576B" w:rsidRPr="007D576B">
        <w:rPr>
          <w:rFonts w:ascii="Times New Roman" w:eastAsia="Times New Roman" w:hAnsi="Times New Roman" w:cs="Times New Roman"/>
          <w:sz w:val="28"/>
          <w:szCs w:val="28"/>
          <w:lang w:eastAsia="lv-LV"/>
        </w:rPr>
        <w:t>Izteikt 6. pantu šādā redakcijā:</w:t>
      </w:r>
    </w:p>
    <w:p w14:paraId="0356EFB2" w14:textId="77777777" w:rsidR="00222087" w:rsidRPr="007D576B" w:rsidRDefault="00222087" w:rsidP="007D576B">
      <w:pPr>
        <w:spacing w:after="0" w:line="240" w:lineRule="auto"/>
        <w:ind w:firstLine="720"/>
        <w:jc w:val="both"/>
        <w:rPr>
          <w:rFonts w:ascii="Times New Roman" w:eastAsia="Times New Roman" w:hAnsi="Times New Roman" w:cs="Times New Roman"/>
          <w:sz w:val="28"/>
          <w:szCs w:val="28"/>
          <w:lang w:eastAsia="lv-LV"/>
        </w:rPr>
      </w:pPr>
    </w:p>
    <w:p w14:paraId="7667BF3B" w14:textId="39363C6F" w:rsidR="007D576B" w:rsidRDefault="007D576B" w:rsidP="007D576B">
      <w:pPr>
        <w:spacing w:after="0" w:line="240" w:lineRule="auto"/>
        <w:ind w:firstLine="720"/>
        <w:jc w:val="both"/>
        <w:rPr>
          <w:rFonts w:ascii="Times New Roman" w:eastAsia="Times New Roman" w:hAnsi="Times New Roman" w:cs="Times New Roman"/>
          <w:b/>
          <w:bCs/>
          <w:sz w:val="28"/>
          <w:szCs w:val="28"/>
          <w:lang w:eastAsia="lv-LV"/>
        </w:rPr>
      </w:pPr>
      <w:r w:rsidRPr="007D576B">
        <w:rPr>
          <w:rFonts w:ascii="Times New Roman" w:eastAsia="Times New Roman" w:hAnsi="Times New Roman" w:cs="Times New Roman"/>
          <w:sz w:val="28"/>
          <w:szCs w:val="28"/>
          <w:lang w:eastAsia="lv-LV"/>
        </w:rPr>
        <w:t>"</w:t>
      </w:r>
      <w:r w:rsidRPr="007D576B">
        <w:rPr>
          <w:rFonts w:ascii="Times New Roman" w:eastAsia="Times New Roman" w:hAnsi="Times New Roman" w:cs="Times New Roman"/>
          <w:b/>
          <w:bCs/>
          <w:sz w:val="28"/>
          <w:szCs w:val="28"/>
          <w:lang w:eastAsia="lv-LV"/>
        </w:rPr>
        <w:t>6.</w:t>
      </w:r>
      <w:r w:rsidR="00515EB1">
        <w:rPr>
          <w:rFonts w:ascii="Times New Roman" w:eastAsia="Times New Roman" w:hAnsi="Times New Roman" w:cs="Times New Roman"/>
          <w:b/>
          <w:bCs/>
          <w:sz w:val="28"/>
          <w:szCs w:val="28"/>
          <w:lang w:eastAsia="lv-LV"/>
        </w:rPr>
        <w:t> </w:t>
      </w:r>
      <w:r w:rsidRPr="007D576B">
        <w:rPr>
          <w:rFonts w:ascii="Times New Roman" w:eastAsia="Times New Roman" w:hAnsi="Times New Roman" w:cs="Times New Roman"/>
          <w:b/>
          <w:bCs/>
          <w:sz w:val="28"/>
          <w:szCs w:val="28"/>
          <w:lang w:eastAsia="lv-LV"/>
        </w:rPr>
        <w:t>pants. Bāriņtiesas zīmogi un to lietošana</w:t>
      </w:r>
    </w:p>
    <w:p w14:paraId="4A728CA5" w14:textId="77777777" w:rsidR="00222087" w:rsidRPr="007D576B" w:rsidRDefault="00222087" w:rsidP="007D576B">
      <w:pPr>
        <w:spacing w:after="0" w:line="240" w:lineRule="auto"/>
        <w:ind w:firstLine="720"/>
        <w:jc w:val="both"/>
        <w:rPr>
          <w:rFonts w:ascii="Times New Roman" w:eastAsia="Times New Roman" w:hAnsi="Times New Roman" w:cs="Times New Roman"/>
          <w:b/>
          <w:bCs/>
          <w:sz w:val="28"/>
          <w:szCs w:val="28"/>
          <w:lang w:eastAsia="lv-LV"/>
        </w:rPr>
      </w:pPr>
    </w:p>
    <w:p w14:paraId="05202450" w14:textId="4F139154" w:rsidR="007D576B" w:rsidRPr="007D576B" w:rsidRDefault="007D576B" w:rsidP="007D576B">
      <w:pPr>
        <w:spacing w:after="0" w:line="240" w:lineRule="auto"/>
        <w:ind w:firstLine="720"/>
        <w:jc w:val="both"/>
        <w:rPr>
          <w:rFonts w:ascii="Times New Roman" w:eastAsia="Times New Roman" w:hAnsi="Times New Roman" w:cs="Times New Roman"/>
          <w:sz w:val="28"/>
          <w:szCs w:val="28"/>
          <w:lang w:eastAsia="lv-LV"/>
        </w:rPr>
      </w:pPr>
      <w:r w:rsidRPr="007D576B">
        <w:rPr>
          <w:rFonts w:ascii="Times New Roman" w:eastAsia="Times New Roman" w:hAnsi="Times New Roman" w:cs="Times New Roman"/>
          <w:sz w:val="28"/>
          <w:szCs w:val="28"/>
          <w:lang w:eastAsia="lv-LV"/>
        </w:rPr>
        <w:t>(1)</w:t>
      </w:r>
      <w:r w:rsidR="00110DC8">
        <w:rPr>
          <w:rFonts w:ascii="Times New Roman" w:eastAsia="Times New Roman" w:hAnsi="Times New Roman" w:cs="Times New Roman"/>
          <w:sz w:val="28"/>
          <w:szCs w:val="28"/>
          <w:lang w:eastAsia="lv-LV"/>
        </w:rPr>
        <w:t> </w:t>
      </w:r>
      <w:r w:rsidRPr="007D576B">
        <w:rPr>
          <w:rFonts w:ascii="Times New Roman" w:eastAsia="Times New Roman" w:hAnsi="Times New Roman" w:cs="Times New Roman"/>
          <w:sz w:val="28"/>
          <w:szCs w:val="28"/>
          <w:lang w:eastAsia="lv-LV"/>
        </w:rPr>
        <w:t>Bāriņtiesa lieto zīmogu ar mazā valsts ģerboņa attēlu un bāriņtiesas darbības teritorijai atbilstošās bāriņtiesas nosaukumu.</w:t>
      </w:r>
    </w:p>
    <w:p w14:paraId="08DB8711" w14:textId="77777777" w:rsidR="008D4CDD" w:rsidRDefault="008D4CDD" w:rsidP="007D576B">
      <w:pPr>
        <w:spacing w:after="0" w:line="240" w:lineRule="auto"/>
        <w:ind w:firstLine="720"/>
        <w:jc w:val="both"/>
        <w:rPr>
          <w:rFonts w:ascii="Times New Roman" w:eastAsia="Times New Roman" w:hAnsi="Times New Roman" w:cs="Times New Roman"/>
          <w:sz w:val="28"/>
          <w:szCs w:val="28"/>
          <w:lang w:eastAsia="lv-LV"/>
        </w:rPr>
      </w:pPr>
    </w:p>
    <w:p w14:paraId="3D1DB780" w14:textId="74531BD8" w:rsidR="007D576B" w:rsidRPr="007D576B" w:rsidRDefault="007D576B" w:rsidP="007D576B">
      <w:pPr>
        <w:spacing w:after="0" w:line="240" w:lineRule="auto"/>
        <w:ind w:firstLine="720"/>
        <w:jc w:val="both"/>
        <w:rPr>
          <w:rFonts w:ascii="Times New Roman" w:eastAsia="Times New Roman" w:hAnsi="Times New Roman" w:cs="Times New Roman"/>
          <w:sz w:val="28"/>
          <w:szCs w:val="28"/>
          <w:lang w:eastAsia="lv-LV"/>
        </w:rPr>
      </w:pPr>
      <w:r w:rsidRPr="007D576B">
        <w:rPr>
          <w:rFonts w:ascii="Times New Roman" w:eastAsia="Times New Roman" w:hAnsi="Times New Roman" w:cs="Times New Roman"/>
          <w:sz w:val="28"/>
          <w:szCs w:val="28"/>
          <w:lang w:eastAsia="lv-LV"/>
        </w:rPr>
        <w:t>(2)</w:t>
      </w:r>
      <w:r w:rsidR="00110DC8">
        <w:rPr>
          <w:rFonts w:ascii="Times New Roman" w:eastAsia="Times New Roman" w:hAnsi="Times New Roman" w:cs="Times New Roman"/>
          <w:sz w:val="28"/>
          <w:szCs w:val="28"/>
          <w:lang w:eastAsia="lv-LV"/>
        </w:rPr>
        <w:t> </w:t>
      </w:r>
      <w:r w:rsidRPr="007D576B">
        <w:rPr>
          <w:rFonts w:ascii="Times New Roman" w:eastAsia="Times New Roman" w:hAnsi="Times New Roman" w:cs="Times New Roman"/>
          <w:sz w:val="28"/>
          <w:szCs w:val="28"/>
          <w:lang w:eastAsia="lv-LV"/>
        </w:rPr>
        <w:t>Bāriņtiesai var būt vairāki šā panta pirmajā daļā minētie zīmogi."</w:t>
      </w:r>
    </w:p>
    <w:p w14:paraId="63530F86" w14:textId="6E166FDA" w:rsidR="00515EB1" w:rsidRDefault="00515EB1" w:rsidP="007D576B">
      <w:pPr>
        <w:spacing w:after="0" w:line="240" w:lineRule="auto"/>
        <w:ind w:firstLine="720"/>
        <w:jc w:val="both"/>
        <w:rPr>
          <w:rFonts w:ascii="Times New Roman" w:eastAsia="Times New Roman" w:hAnsi="Times New Roman" w:cs="Times New Roman"/>
          <w:sz w:val="28"/>
          <w:szCs w:val="28"/>
          <w:lang w:eastAsia="lv-LV"/>
        </w:rPr>
      </w:pPr>
    </w:p>
    <w:p w14:paraId="6DCDFF98" w14:textId="014651F0" w:rsidR="00FB0FA7" w:rsidRDefault="00FB0FA7" w:rsidP="007D576B">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4. Izslēgt 16. panta </w:t>
      </w:r>
      <w:r w:rsidR="00783514">
        <w:rPr>
          <w:rFonts w:ascii="Times New Roman" w:eastAsia="Times New Roman" w:hAnsi="Times New Roman" w:cs="Times New Roman"/>
          <w:sz w:val="28"/>
          <w:szCs w:val="28"/>
          <w:lang w:eastAsia="lv-LV"/>
        </w:rPr>
        <w:t>2. punktā vārdus "</w:t>
      </w:r>
      <w:r w:rsidR="007C0B18" w:rsidRPr="007C0B18">
        <w:rPr>
          <w:rFonts w:ascii="Times New Roman" w:eastAsia="Times New Roman" w:hAnsi="Times New Roman" w:cs="Times New Roman"/>
          <w:sz w:val="28"/>
          <w:szCs w:val="28"/>
          <w:lang w:eastAsia="lv-LV"/>
        </w:rPr>
        <w:t>lai sastādītu mantu sarakstu (mantojuma inventāra sarakstu)</w:t>
      </w:r>
      <w:r w:rsidR="00783514">
        <w:rPr>
          <w:rFonts w:ascii="Times New Roman" w:eastAsia="Times New Roman" w:hAnsi="Times New Roman" w:cs="Times New Roman"/>
          <w:sz w:val="28"/>
          <w:szCs w:val="28"/>
          <w:lang w:eastAsia="lv-LV"/>
        </w:rPr>
        <w:t>".</w:t>
      </w:r>
    </w:p>
    <w:p w14:paraId="51E61728" w14:textId="77777777" w:rsidR="00FB0FA7" w:rsidRDefault="00FB0FA7" w:rsidP="007D576B">
      <w:pPr>
        <w:spacing w:after="0" w:line="240" w:lineRule="auto"/>
        <w:ind w:firstLine="720"/>
        <w:jc w:val="both"/>
        <w:rPr>
          <w:rFonts w:ascii="Times New Roman" w:eastAsia="Times New Roman" w:hAnsi="Times New Roman" w:cs="Times New Roman"/>
          <w:sz w:val="28"/>
          <w:szCs w:val="28"/>
          <w:lang w:eastAsia="lv-LV"/>
        </w:rPr>
      </w:pPr>
    </w:p>
    <w:p w14:paraId="38158A4F" w14:textId="62B18379" w:rsidR="007D576B" w:rsidRPr="007D576B" w:rsidRDefault="00FB0FA7" w:rsidP="007D576B">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w:t>
      </w:r>
      <w:r w:rsidR="00515EB1">
        <w:rPr>
          <w:rFonts w:ascii="Times New Roman" w:eastAsia="Times New Roman" w:hAnsi="Times New Roman" w:cs="Times New Roman"/>
          <w:sz w:val="28"/>
          <w:szCs w:val="28"/>
          <w:lang w:eastAsia="lv-LV"/>
        </w:rPr>
        <w:t>. </w:t>
      </w:r>
      <w:r w:rsidR="007D576B" w:rsidRPr="007D576B">
        <w:rPr>
          <w:rFonts w:ascii="Times New Roman" w:eastAsia="Times New Roman" w:hAnsi="Times New Roman" w:cs="Times New Roman"/>
          <w:sz w:val="28"/>
          <w:szCs w:val="28"/>
          <w:lang w:eastAsia="lv-LV"/>
        </w:rPr>
        <w:t xml:space="preserve">Izslēgt 34. panta otrās daļas otrajā teikumā </w:t>
      </w:r>
      <w:r w:rsidR="00E04415">
        <w:rPr>
          <w:rFonts w:ascii="Times New Roman" w:eastAsia="Times New Roman" w:hAnsi="Times New Roman" w:cs="Times New Roman"/>
          <w:sz w:val="28"/>
          <w:szCs w:val="28"/>
          <w:lang w:eastAsia="lv-LV"/>
        </w:rPr>
        <w:t xml:space="preserve">aiz vārda </w:t>
      </w:r>
      <w:r w:rsidR="006455DA">
        <w:rPr>
          <w:rFonts w:ascii="Times New Roman" w:eastAsia="Times New Roman" w:hAnsi="Times New Roman" w:cs="Times New Roman"/>
          <w:sz w:val="28"/>
          <w:szCs w:val="28"/>
          <w:lang w:eastAsia="lv-LV"/>
        </w:rPr>
        <w:t xml:space="preserve">"notāra" </w:t>
      </w:r>
      <w:r w:rsidR="007D576B" w:rsidRPr="007D576B">
        <w:rPr>
          <w:rFonts w:ascii="Times New Roman" w:eastAsia="Times New Roman" w:hAnsi="Times New Roman" w:cs="Times New Roman"/>
          <w:sz w:val="28"/>
          <w:szCs w:val="28"/>
          <w:lang w:eastAsia="lv-LV"/>
        </w:rPr>
        <w:t>vārdus "vai bāriņtiesā"</w:t>
      </w:r>
      <w:r w:rsidR="006455DA">
        <w:rPr>
          <w:rFonts w:ascii="Times New Roman" w:eastAsia="Times New Roman" w:hAnsi="Times New Roman" w:cs="Times New Roman"/>
          <w:sz w:val="28"/>
          <w:szCs w:val="28"/>
          <w:lang w:eastAsia="lv-LV"/>
        </w:rPr>
        <w:t>.</w:t>
      </w:r>
    </w:p>
    <w:p w14:paraId="4D7C5B95" w14:textId="77777777" w:rsidR="00515EB1" w:rsidRDefault="00515EB1" w:rsidP="007D576B">
      <w:pPr>
        <w:spacing w:after="0" w:line="240" w:lineRule="auto"/>
        <w:ind w:firstLine="720"/>
        <w:jc w:val="both"/>
        <w:rPr>
          <w:rFonts w:ascii="Times New Roman" w:eastAsia="Times New Roman" w:hAnsi="Times New Roman" w:cs="Times New Roman"/>
          <w:sz w:val="28"/>
          <w:szCs w:val="28"/>
          <w:lang w:eastAsia="lv-LV"/>
        </w:rPr>
      </w:pPr>
    </w:p>
    <w:p w14:paraId="2D67C640" w14:textId="5BC7741A" w:rsidR="007D576B" w:rsidRPr="007D576B" w:rsidRDefault="00FB0FA7" w:rsidP="007D576B">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w:t>
      </w:r>
      <w:r w:rsidR="00515EB1">
        <w:rPr>
          <w:rFonts w:ascii="Times New Roman" w:eastAsia="Times New Roman" w:hAnsi="Times New Roman" w:cs="Times New Roman"/>
          <w:sz w:val="28"/>
          <w:szCs w:val="28"/>
          <w:lang w:eastAsia="lv-LV"/>
        </w:rPr>
        <w:t>. </w:t>
      </w:r>
      <w:r w:rsidR="007D576B" w:rsidRPr="007D576B">
        <w:rPr>
          <w:rFonts w:ascii="Times New Roman" w:eastAsia="Times New Roman" w:hAnsi="Times New Roman" w:cs="Times New Roman"/>
          <w:sz w:val="28"/>
          <w:szCs w:val="28"/>
          <w:lang w:eastAsia="lv-LV"/>
        </w:rPr>
        <w:t>Izslēgt 48. panta trešo daļu</w:t>
      </w:r>
      <w:r w:rsidR="003140C9">
        <w:rPr>
          <w:rFonts w:ascii="Times New Roman" w:eastAsia="Times New Roman" w:hAnsi="Times New Roman" w:cs="Times New Roman"/>
          <w:sz w:val="28"/>
          <w:szCs w:val="28"/>
          <w:lang w:eastAsia="lv-LV"/>
        </w:rPr>
        <w:t>.</w:t>
      </w:r>
      <w:r w:rsidR="007D576B" w:rsidRPr="007D576B">
        <w:rPr>
          <w:rFonts w:ascii="Times New Roman" w:eastAsia="Times New Roman" w:hAnsi="Times New Roman" w:cs="Times New Roman"/>
          <w:sz w:val="28"/>
          <w:szCs w:val="28"/>
          <w:lang w:eastAsia="lv-LV"/>
        </w:rPr>
        <w:t xml:space="preserve"> </w:t>
      </w:r>
    </w:p>
    <w:p w14:paraId="593F1DBB" w14:textId="77777777" w:rsidR="00515EB1" w:rsidRDefault="00515EB1" w:rsidP="007D576B">
      <w:pPr>
        <w:spacing w:after="0" w:line="240" w:lineRule="auto"/>
        <w:ind w:firstLine="720"/>
        <w:jc w:val="both"/>
        <w:rPr>
          <w:rFonts w:ascii="Times New Roman" w:eastAsia="Times New Roman" w:hAnsi="Times New Roman" w:cs="Times New Roman"/>
          <w:sz w:val="28"/>
          <w:szCs w:val="28"/>
          <w:lang w:eastAsia="lv-LV"/>
        </w:rPr>
      </w:pPr>
    </w:p>
    <w:p w14:paraId="012D5F05" w14:textId="49383405" w:rsidR="007D576B" w:rsidRDefault="00FB0FA7" w:rsidP="007D576B">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7</w:t>
      </w:r>
      <w:r w:rsidR="00515EB1">
        <w:rPr>
          <w:rFonts w:ascii="Times New Roman" w:eastAsia="Times New Roman" w:hAnsi="Times New Roman" w:cs="Times New Roman"/>
          <w:sz w:val="28"/>
          <w:szCs w:val="28"/>
          <w:lang w:eastAsia="lv-LV"/>
        </w:rPr>
        <w:t>. </w:t>
      </w:r>
      <w:r w:rsidR="007D576B" w:rsidRPr="007D576B">
        <w:rPr>
          <w:rFonts w:ascii="Times New Roman" w:eastAsia="Times New Roman" w:hAnsi="Times New Roman" w:cs="Times New Roman"/>
          <w:sz w:val="28"/>
          <w:szCs w:val="28"/>
          <w:lang w:eastAsia="lv-LV"/>
        </w:rPr>
        <w:t xml:space="preserve">Izslēgt VII </w:t>
      </w:r>
      <w:r w:rsidR="00702617">
        <w:rPr>
          <w:rFonts w:ascii="Times New Roman" w:eastAsia="Times New Roman" w:hAnsi="Times New Roman" w:cs="Times New Roman"/>
          <w:sz w:val="28"/>
          <w:szCs w:val="28"/>
          <w:lang w:eastAsia="lv-LV"/>
        </w:rPr>
        <w:t>nodaļu "</w:t>
      </w:r>
      <w:r w:rsidR="00702617" w:rsidRPr="00702617">
        <w:rPr>
          <w:rFonts w:ascii="Times New Roman" w:eastAsia="Times New Roman" w:hAnsi="Times New Roman" w:cs="Times New Roman"/>
          <w:sz w:val="28"/>
          <w:szCs w:val="28"/>
          <w:lang w:eastAsia="lv-LV"/>
        </w:rPr>
        <w:t>Apliecinājuma izdarīšana un citu uzdevumu pildīšana</w:t>
      </w:r>
      <w:r w:rsidR="00702617">
        <w:rPr>
          <w:rFonts w:ascii="Times New Roman" w:eastAsia="Times New Roman" w:hAnsi="Times New Roman" w:cs="Times New Roman"/>
          <w:sz w:val="28"/>
          <w:szCs w:val="28"/>
          <w:lang w:eastAsia="lv-LV"/>
        </w:rPr>
        <w:t xml:space="preserve">" </w:t>
      </w:r>
      <w:r w:rsidR="007D576B" w:rsidRPr="007D576B">
        <w:rPr>
          <w:rFonts w:ascii="Times New Roman" w:eastAsia="Times New Roman" w:hAnsi="Times New Roman" w:cs="Times New Roman"/>
          <w:sz w:val="28"/>
          <w:szCs w:val="28"/>
          <w:lang w:eastAsia="lv-LV"/>
        </w:rPr>
        <w:t>un VIII nodaļu</w:t>
      </w:r>
      <w:r w:rsidR="00702617">
        <w:rPr>
          <w:rFonts w:ascii="Times New Roman" w:eastAsia="Times New Roman" w:hAnsi="Times New Roman" w:cs="Times New Roman"/>
          <w:sz w:val="28"/>
          <w:szCs w:val="28"/>
          <w:lang w:eastAsia="lv-LV"/>
        </w:rPr>
        <w:t xml:space="preserve"> "</w:t>
      </w:r>
      <w:r w:rsidR="00E97BC8" w:rsidRPr="00E97BC8">
        <w:rPr>
          <w:rFonts w:ascii="Times New Roman" w:eastAsia="Times New Roman" w:hAnsi="Times New Roman" w:cs="Times New Roman"/>
          <w:sz w:val="28"/>
          <w:szCs w:val="28"/>
          <w:lang w:eastAsia="lv-LV"/>
        </w:rPr>
        <w:t>Palīdzība mantojuma lietu kārtošanā un mantojuma apsardzība</w:t>
      </w:r>
      <w:r w:rsidR="00702617">
        <w:rPr>
          <w:rFonts w:ascii="Times New Roman" w:eastAsia="Times New Roman" w:hAnsi="Times New Roman" w:cs="Times New Roman"/>
          <w:sz w:val="28"/>
          <w:szCs w:val="28"/>
          <w:lang w:eastAsia="lv-LV"/>
        </w:rPr>
        <w:t>"</w:t>
      </w:r>
      <w:r w:rsidR="00421815">
        <w:rPr>
          <w:rFonts w:ascii="Times New Roman" w:eastAsia="Times New Roman" w:hAnsi="Times New Roman" w:cs="Times New Roman"/>
          <w:sz w:val="28"/>
          <w:szCs w:val="28"/>
          <w:lang w:eastAsia="lv-LV"/>
        </w:rPr>
        <w:t>.</w:t>
      </w:r>
    </w:p>
    <w:p w14:paraId="73C3A0E1" w14:textId="77777777" w:rsidR="00421815" w:rsidRPr="007D576B" w:rsidRDefault="00421815" w:rsidP="007D576B">
      <w:pPr>
        <w:spacing w:after="0" w:line="240" w:lineRule="auto"/>
        <w:ind w:firstLine="720"/>
        <w:jc w:val="both"/>
        <w:rPr>
          <w:rFonts w:ascii="Times New Roman" w:eastAsia="Times New Roman" w:hAnsi="Times New Roman" w:cs="Times New Roman"/>
          <w:sz w:val="28"/>
          <w:szCs w:val="28"/>
          <w:lang w:eastAsia="lv-LV"/>
        </w:rPr>
      </w:pPr>
    </w:p>
    <w:p w14:paraId="44A2E728" w14:textId="398B3C23" w:rsidR="007D576B" w:rsidRDefault="00FB0FA7" w:rsidP="007D576B">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8</w:t>
      </w:r>
      <w:r w:rsidR="00421815">
        <w:rPr>
          <w:rFonts w:ascii="Times New Roman" w:eastAsia="Times New Roman" w:hAnsi="Times New Roman" w:cs="Times New Roman"/>
          <w:sz w:val="28"/>
          <w:szCs w:val="28"/>
          <w:lang w:eastAsia="lv-LV"/>
        </w:rPr>
        <w:t>. </w:t>
      </w:r>
      <w:r w:rsidR="007D576B" w:rsidRPr="007D576B">
        <w:rPr>
          <w:rFonts w:ascii="Times New Roman" w:eastAsia="Times New Roman" w:hAnsi="Times New Roman" w:cs="Times New Roman"/>
          <w:sz w:val="28"/>
          <w:szCs w:val="28"/>
          <w:lang w:eastAsia="lv-LV"/>
        </w:rPr>
        <w:t>Papildināt pārejas noteikumus ar 22., 23.</w:t>
      </w:r>
      <w:r w:rsidR="008B1EBE">
        <w:rPr>
          <w:rFonts w:ascii="Times New Roman" w:eastAsia="Times New Roman" w:hAnsi="Times New Roman" w:cs="Times New Roman"/>
          <w:sz w:val="28"/>
          <w:szCs w:val="28"/>
          <w:lang w:eastAsia="lv-LV"/>
        </w:rPr>
        <w:t xml:space="preserve"> un</w:t>
      </w:r>
      <w:r w:rsidR="007D576B" w:rsidRPr="007D576B">
        <w:rPr>
          <w:rFonts w:ascii="Times New Roman" w:eastAsia="Times New Roman" w:hAnsi="Times New Roman" w:cs="Times New Roman"/>
          <w:sz w:val="28"/>
          <w:szCs w:val="28"/>
          <w:lang w:eastAsia="lv-LV"/>
        </w:rPr>
        <w:t xml:space="preserve"> 24.</w:t>
      </w:r>
      <w:r w:rsidR="008B1EBE">
        <w:rPr>
          <w:rFonts w:ascii="Times New Roman" w:eastAsia="Times New Roman" w:hAnsi="Times New Roman" w:cs="Times New Roman"/>
          <w:sz w:val="28"/>
          <w:szCs w:val="28"/>
          <w:lang w:eastAsia="lv-LV"/>
        </w:rPr>
        <w:t> </w:t>
      </w:r>
      <w:r w:rsidR="007D576B" w:rsidRPr="007D576B">
        <w:rPr>
          <w:rFonts w:ascii="Times New Roman" w:eastAsia="Times New Roman" w:hAnsi="Times New Roman" w:cs="Times New Roman"/>
          <w:sz w:val="28"/>
          <w:szCs w:val="28"/>
          <w:lang w:eastAsia="lv-LV"/>
        </w:rPr>
        <w:t>punktu šādā redakcijā:</w:t>
      </w:r>
    </w:p>
    <w:p w14:paraId="5C1CBD8F" w14:textId="77777777" w:rsidR="00CB18FE" w:rsidRPr="007D576B" w:rsidRDefault="00CB18FE" w:rsidP="007D576B">
      <w:pPr>
        <w:spacing w:after="0" w:line="240" w:lineRule="auto"/>
        <w:ind w:firstLine="720"/>
        <w:jc w:val="both"/>
        <w:rPr>
          <w:rFonts w:ascii="Times New Roman" w:eastAsia="Times New Roman" w:hAnsi="Times New Roman" w:cs="Times New Roman"/>
          <w:sz w:val="28"/>
          <w:szCs w:val="28"/>
          <w:lang w:eastAsia="lv-LV"/>
        </w:rPr>
      </w:pPr>
    </w:p>
    <w:p w14:paraId="388AC70B" w14:textId="59ED2BBB" w:rsidR="007D576B" w:rsidRDefault="007D576B" w:rsidP="007D576B">
      <w:pPr>
        <w:spacing w:after="0" w:line="240" w:lineRule="auto"/>
        <w:ind w:firstLine="720"/>
        <w:jc w:val="both"/>
        <w:rPr>
          <w:rFonts w:ascii="Times New Roman" w:eastAsia="Times New Roman" w:hAnsi="Times New Roman" w:cs="Times New Roman"/>
          <w:sz w:val="28"/>
          <w:szCs w:val="28"/>
          <w:lang w:eastAsia="lv-LV"/>
        </w:rPr>
      </w:pPr>
      <w:r w:rsidRPr="007D576B">
        <w:rPr>
          <w:rFonts w:ascii="Times New Roman" w:eastAsia="Times New Roman" w:hAnsi="Times New Roman" w:cs="Times New Roman"/>
          <w:sz w:val="28"/>
          <w:szCs w:val="28"/>
          <w:lang w:eastAsia="lv-LV"/>
        </w:rPr>
        <w:t>"22.</w:t>
      </w:r>
      <w:r w:rsidR="008B1EBE">
        <w:rPr>
          <w:rFonts w:ascii="Times New Roman" w:eastAsia="Times New Roman" w:hAnsi="Times New Roman" w:cs="Times New Roman"/>
          <w:sz w:val="28"/>
          <w:szCs w:val="28"/>
          <w:lang w:eastAsia="lv-LV"/>
        </w:rPr>
        <w:t> </w:t>
      </w:r>
      <w:r w:rsidR="00781AE2">
        <w:rPr>
          <w:rFonts w:ascii="Times New Roman" w:eastAsia="Times New Roman" w:hAnsi="Times New Roman" w:cs="Times New Roman"/>
          <w:sz w:val="28"/>
          <w:szCs w:val="28"/>
          <w:lang w:eastAsia="lv-LV"/>
        </w:rPr>
        <w:t>Ma</w:t>
      </w:r>
      <w:r w:rsidRPr="007D576B">
        <w:rPr>
          <w:rFonts w:ascii="Times New Roman" w:eastAsia="Times New Roman" w:hAnsi="Times New Roman" w:cs="Times New Roman"/>
          <w:sz w:val="28"/>
          <w:szCs w:val="28"/>
          <w:lang w:eastAsia="lv-LV"/>
        </w:rPr>
        <w:t>ntojuma sarakstus, kuru izpilde bāriņtiesā uzsākta līdz 2020. gada 31. decembrim, pabeidz taisīt ne ilgāk kā līdz 2021. gada 15.</w:t>
      </w:r>
      <w:r w:rsidR="006C6B24">
        <w:rPr>
          <w:rFonts w:ascii="Times New Roman" w:eastAsia="Times New Roman" w:hAnsi="Times New Roman" w:cs="Times New Roman"/>
          <w:sz w:val="28"/>
          <w:szCs w:val="28"/>
          <w:lang w:eastAsia="lv-LV"/>
        </w:rPr>
        <w:t> </w:t>
      </w:r>
      <w:r w:rsidRPr="007D576B">
        <w:rPr>
          <w:rFonts w:ascii="Times New Roman" w:eastAsia="Times New Roman" w:hAnsi="Times New Roman" w:cs="Times New Roman"/>
          <w:sz w:val="28"/>
          <w:szCs w:val="28"/>
          <w:lang w:eastAsia="lv-LV"/>
        </w:rPr>
        <w:t>janvārim, atbilstoši regulējumam, kāds bija spēkā līdz 2020. gada 31. decembrim.</w:t>
      </w:r>
    </w:p>
    <w:p w14:paraId="19B56D65" w14:textId="77777777" w:rsidR="00CB18FE" w:rsidRPr="007D576B" w:rsidRDefault="00CB18FE" w:rsidP="007D576B">
      <w:pPr>
        <w:spacing w:after="0" w:line="240" w:lineRule="auto"/>
        <w:ind w:firstLine="720"/>
        <w:jc w:val="both"/>
        <w:rPr>
          <w:rFonts w:ascii="Times New Roman" w:eastAsia="Times New Roman" w:hAnsi="Times New Roman" w:cs="Times New Roman"/>
          <w:sz w:val="28"/>
          <w:szCs w:val="28"/>
          <w:lang w:eastAsia="lv-LV"/>
        </w:rPr>
      </w:pPr>
    </w:p>
    <w:p w14:paraId="3F02CA50" w14:textId="0ECCB5E4" w:rsidR="007D576B" w:rsidRPr="007D576B" w:rsidRDefault="007D576B" w:rsidP="007D576B">
      <w:pPr>
        <w:spacing w:after="0" w:line="240" w:lineRule="auto"/>
        <w:ind w:firstLine="720"/>
        <w:jc w:val="both"/>
        <w:rPr>
          <w:rFonts w:ascii="Times New Roman" w:eastAsia="Times New Roman" w:hAnsi="Times New Roman" w:cs="Times New Roman"/>
          <w:sz w:val="28"/>
          <w:szCs w:val="28"/>
          <w:lang w:eastAsia="lv-LV"/>
        </w:rPr>
      </w:pPr>
      <w:r w:rsidRPr="007D576B">
        <w:rPr>
          <w:rFonts w:ascii="Times New Roman" w:eastAsia="Times New Roman" w:hAnsi="Times New Roman" w:cs="Times New Roman"/>
          <w:sz w:val="28"/>
          <w:szCs w:val="28"/>
          <w:lang w:eastAsia="lv-LV"/>
        </w:rPr>
        <w:t>23.</w:t>
      </w:r>
      <w:r w:rsidR="008B1EBE">
        <w:rPr>
          <w:rFonts w:ascii="Times New Roman" w:eastAsia="Times New Roman" w:hAnsi="Times New Roman" w:cs="Times New Roman"/>
          <w:sz w:val="28"/>
          <w:szCs w:val="28"/>
          <w:lang w:eastAsia="lv-LV"/>
        </w:rPr>
        <w:t> </w:t>
      </w:r>
      <w:r w:rsidRPr="007D576B">
        <w:rPr>
          <w:rFonts w:ascii="Times New Roman" w:eastAsia="Times New Roman" w:hAnsi="Times New Roman" w:cs="Times New Roman"/>
          <w:sz w:val="28"/>
          <w:szCs w:val="28"/>
          <w:lang w:eastAsia="lv-LV"/>
        </w:rPr>
        <w:t>Bāriņtiesa tās rīcībā esošās testamentu grāmatas, tajā skaitā, glabāšanā pieņemtos privātos testamentus</w:t>
      </w:r>
      <w:r w:rsidR="00F4521E">
        <w:rPr>
          <w:rFonts w:ascii="Times New Roman" w:eastAsia="Times New Roman" w:hAnsi="Times New Roman" w:cs="Times New Roman"/>
          <w:sz w:val="28"/>
          <w:szCs w:val="28"/>
          <w:lang w:eastAsia="lv-LV"/>
        </w:rPr>
        <w:t>,</w:t>
      </w:r>
      <w:r w:rsidRPr="007D576B">
        <w:rPr>
          <w:rFonts w:ascii="Times New Roman" w:eastAsia="Times New Roman" w:hAnsi="Times New Roman" w:cs="Times New Roman"/>
          <w:sz w:val="28"/>
          <w:szCs w:val="28"/>
          <w:lang w:eastAsia="lv-LV"/>
        </w:rPr>
        <w:t xml:space="preserve"> ne vēlāk kā līdz 2021. gada 15. janvārim nodot </w:t>
      </w:r>
      <w:r w:rsidRPr="007D576B">
        <w:rPr>
          <w:rFonts w:ascii="Times New Roman" w:eastAsia="Times New Roman" w:hAnsi="Times New Roman" w:cs="Times New Roman"/>
          <w:sz w:val="28"/>
          <w:szCs w:val="28"/>
          <w:lang w:eastAsia="lv-LV"/>
        </w:rPr>
        <w:lastRenderedPageBreak/>
        <w:t>tuvākajā apkaimes apdzīvotajā vietā praktizējošam zvērinātam notāram un paziņo par to testamentu reģistram.</w:t>
      </w:r>
    </w:p>
    <w:p w14:paraId="2F122194" w14:textId="77777777" w:rsidR="003F22B2" w:rsidRDefault="003F22B2" w:rsidP="007D576B">
      <w:pPr>
        <w:spacing w:after="0" w:line="240" w:lineRule="auto"/>
        <w:ind w:firstLine="720"/>
        <w:jc w:val="both"/>
        <w:rPr>
          <w:rFonts w:ascii="Times New Roman" w:eastAsia="Times New Roman" w:hAnsi="Times New Roman" w:cs="Times New Roman"/>
          <w:sz w:val="28"/>
          <w:szCs w:val="28"/>
          <w:lang w:eastAsia="lv-LV"/>
        </w:rPr>
      </w:pPr>
    </w:p>
    <w:p w14:paraId="5E82E7A9" w14:textId="3ABE3C0A" w:rsidR="007D576B" w:rsidRPr="007D576B" w:rsidRDefault="007D576B" w:rsidP="007D576B">
      <w:pPr>
        <w:spacing w:after="0" w:line="240" w:lineRule="auto"/>
        <w:ind w:firstLine="720"/>
        <w:jc w:val="both"/>
        <w:rPr>
          <w:rFonts w:ascii="Times New Roman" w:eastAsia="Times New Roman" w:hAnsi="Times New Roman" w:cs="Times New Roman"/>
          <w:sz w:val="28"/>
          <w:szCs w:val="28"/>
          <w:lang w:eastAsia="lv-LV"/>
        </w:rPr>
      </w:pPr>
      <w:r w:rsidRPr="007D576B">
        <w:rPr>
          <w:rFonts w:ascii="Times New Roman" w:eastAsia="Times New Roman" w:hAnsi="Times New Roman" w:cs="Times New Roman"/>
          <w:sz w:val="28"/>
          <w:szCs w:val="28"/>
          <w:lang w:eastAsia="lv-LV"/>
        </w:rPr>
        <w:t>2</w:t>
      </w:r>
      <w:r w:rsidR="008B1EBE">
        <w:rPr>
          <w:rFonts w:ascii="Times New Roman" w:eastAsia="Times New Roman" w:hAnsi="Times New Roman" w:cs="Times New Roman"/>
          <w:sz w:val="28"/>
          <w:szCs w:val="28"/>
          <w:lang w:eastAsia="lv-LV"/>
        </w:rPr>
        <w:t>4</w:t>
      </w:r>
      <w:r w:rsidRPr="007D576B">
        <w:rPr>
          <w:rFonts w:ascii="Times New Roman" w:eastAsia="Times New Roman" w:hAnsi="Times New Roman" w:cs="Times New Roman"/>
          <w:sz w:val="28"/>
          <w:szCs w:val="28"/>
          <w:lang w:eastAsia="lv-LV"/>
        </w:rPr>
        <w:t>.</w:t>
      </w:r>
      <w:r w:rsidR="008B1EBE">
        <w:rPr>
          <w:rFonts w:ascii="Times New Roman" w:eastAsia="Times New Roman" w:hAnsi="Times New Roman" w:cs="Times New Roman"/>
          <w:sz w:val="28"/>
          <w:szCs w:val="28"/>
          <w:lang w:eastAsia="lv-LV"/>
        </w:rPr>
        <w:t> </w:t>
      </w:r>
      <w:r w:rsidRPr="007D576B">
        <w:rPr>
          <w:rFonts w:ascii="Times New Roman" w:eastAsia="Times New Roman" w:hAnsi="Times New Roman" w:cs="Times New Roman"/>
          <w:sz w:val="28"/>
          <w:szCs w:val="28"/>
          <w:lang w:eastAsia="lv-LV"/>
        </w:rPr>
        <w:t>Ar šā likuma spēkā stāšanos spēku zaudē Ministru kabineta 2007. gada 6. marta noteikumi Nr. 166 "Noteikumi par ziņām, kas ierakstāmas bāriņtiesu izdarīto apliecinājumu un citu darbību reģistrā, un reģistra vešanas kārtību" (Latvijas Vēstnesis, 2007, 41. nr.; 2009, 98. nr.; 2013, 209. nr.)"</w:t>
      </w:r>
      <w:r w:rsidR="00421815">
        <w:rPr>
          <w:rFonts w:ascii="Times New Roman" w:eastAsia="Times New Roman" w:hAnsi="Times New Roman" w:cs="Times New Roman"/>
          <w:sz w:val="28"/>
          <w:szCs w:val="28"/>
          <w:lang w:eastAsia="lv-LV"/>
        </w:rPr>
        <w:t>.</w:t>
      </w:r>
    </w:p>
    <w:p w14:paraId="5F2A89B8" w14:textId="77777777" w:rsidR="00421815" w:rsidRDefault="00421815" w:rsidP="007D576B">
      <w:pPr>
        <w:spacing w:after="0" w:line="240" w:lineRule="auto"/>
        <w:ind w:firstLine="720"/>
        <w:jc w:val="both"/>
        <w:rPr>
          <w:rFonts w:ascii="Times New Roman" w:eastAsia="Times New Roman" w:hAnsi="Times New Roman" w:cs="Times New Roman"/>
          <w:sz w:val="28"/>
          <w:szCs w:val="28"/>
          <w:lang w:eastAsia="lv-LV"/>
        </w:rPr>
      </w:pPr>
      <w:bookmarkStart w:id="0" w:name="_Hlk22895581"/>
    </w:p>
    <w:p w14:paraId="5EFE305C" w14:textId="1D05739F" w:rsidR="007D576B" w:rsidRPr="007D576B" w:rsidRDefault="007D576B" w:rsidP="007D576B">
      <w:pPr>
        <w:spacing w:after="0" w:line="240" w:lineRule="auto"/>
        <w:ind w:firstLine="720"/>
        <w:jc w:val="both"/>
        <w:rPr>
          <w:rFonts w:ascii="Times New Roman" w:eastAsia="Times New Roman" w:hAnsi="Times New Roman" w:cs="Times New Roman"/>
          <w:sz w:val="28"/>
          <w:szCs w:val="28"/>
          <w:lang w:eastAsia="lv-LV"/>
        </w:rPr>
      </w:pPr>
      <w:r w:rsidRPr="007D576B">
        <w:rPr>
          <w:rFonts w:ascii="Times New Roman" w:eastAsia="Times New Roman" w:hAnsi="Times New Roman" w:cs="Times New Roman"/>
          <w:sz w:val="28"/>
          <w:szCs w:val="28"/>
          <w:lang w:eastAsia="lv-LV"/>
        </w:rPr>
        <w:t>Likums stājas spēkā 2021. gada 1. janvārī</w:t>
      </w:r>
      <w:bookmarkEnd w:id="0"/>
      <w:r w:rsidR="004F5FB3">
        <w:rPr>
          <w:rFonts w:ascii="Times New Roman" w:eastAsia="Times New Roman" w:hAnsi="Times New Roman" w:cs="Times New Roman"/>
          <w:sz w:val="28"/>
          <w:szCs w:val="28"/>
          <w:lang w:eastAsia="lv-LV"/>
        </w:rPr>
        <w:t>.</w:t>
      </w:r>
    </w:p>
    <w:p w14:paraId="03167CFC" w14:textId="77777777" w:rsidR="00AE4BC1" w:rsidRPr="00AE4BC1" w:rsidRDefault="00AE4BC1" w:rsidP="00D15FD5">
      <w:pPr>
        <w:spacing w:after="0" w:line="240" w:lineRule="auto"/>
        <w:ind w:firstLine="720"/>
        <w:jc w:val="both"/>
        <w:rPr>
          <w:rFonts w:ascii="Times New Roman" w:eastAsia="Times New Roman" w:hAnsi="Times New Roman" w:cs="Times New Roman"/>
          <w:sz w:val="28"/>
          <w:szCs w:val="28"/>
          <w:lang w:eastAsia="lv-LV"/>
        </w:rPr>
      </w:pPr>
    </w:p>
    <w:p w14:paraId="0613EF38" w14:textId="471258B8" w:rsidR="00D15FD5" w:rsidRPr="00D15FD5" w:rsidRDefault="003C41AF" w:rsidP="00D15FD5">
      <w:pPr>
        <w:spacing w:after="0" w:line="240" w:lineRule="auto"/>
        <w:rPr>
          <w:rFonts w:ascii="Times New Roman" w:eastAsia="Times New Roman" w:hAnsi="Times New Roman" w:cs="Times New Roman"/>
          <w:sz w:val="28"/>
          <w:lang w:eastAsia="lv-LV"/>
        </w:rPr>
      </w:pPr>
      <w:r>
        <w:rPr>
          <w:rFonts w:ascii="Times New Roman" w:eastAsia="Times New Roman" w:hAnsi="Times New Roman" w:cs="Times New Roman"/>
          <w:sz w:val="28"/>
          <w:lang w:eastAsia="lv-LV"/>
        </w:rPr>
        <w:tab/>
      </w:r>
    </w:p>
    <w:p w14:paraId="45CCDDEF" w14:textId="77777777" w:rsidR="00D15FD5" w:rsidRPr="00D15FD5" w:rsidRDefault="00D15FD5" w:rsidP="00D15FD5">
      <w:pPr>
        <w:spacing w:after="0" w:line="240" w:lineRule="auto"/>
        <w:rPr>
          <w:rFonts w:ascii="Times New Roman" w:eastAsia="Times New Roman" w:hAnsi="Times New Roman" w:cs="Times New Roman"/>
          <w:sz w:val="28"/>
          <w:lang w:eastAsia="lv-LV"/>
        </w:rPr>
      </w:pPr>
      <w:r w:rsidRPr="00D15FD5">
        <w:rPr>
          <w:rFonts w:ascii="Times New Roman" w:eastAsia="Times New Roman" w:hAnsi="Times New Roman" w:cs="Times New Roman"/>
          <w:sz w:val="28"/>
          <w:lang w:eastAsia="lv-LV"/>
        </w:rPr>
        <w:t>Ministru prezidenta biedrs,</w:t>
      </w:r>
    </w:p>
    <w:p w14:paraId="5F6AE234" w14:textId="722AAE49" w:rsidR="00D15FD5" w:rsidRPr="00D15FD5" w:rsidRDefault="00D15FD5" w:rsidP="00D15FD5">
      <w:pPr>
        <w:spacing w:after="0" w:line="240" w:lineRule="auto"/>
        <w:rPr>
          <w:rFonts w:ascii="Times New Roman" w:eastAsia="Times New Roman" w:hAnsi="Times New Roman" w:cs="Times New Roman"/>
          <w:sz w:val="28"/>
          <w:lang w:eastAsia="lv-LV"/>
        </w:rPr>
      </w:pPr>
      <w:r w:rsidRPr="00D15FD5">
        <w:rPr>
          <w:rFonts w:ascii="Times New Roman" w:eastAsia="Times New Roman" w:hAnsi="Times New Roman" w:cs="Times New Roman"/>
          <w:sz w:val="28"/>
          <w:lang w:eastAsia="lv-LV"/>
        </w:rPr>
        <w:t>tieslietu ministrs</w:t>
      </w:r>
      <w:r w:rsidRPr="00D15FD5">
        <w:rPr>
          <w:rFonts w:ascii="Times New Roman" w:eastAsia="Times New Roman" w:hAnsi="Times New Roman" w:cs="Times New Roman"/>
          <w:sz w:val="28"/>
          <w:lang w:eastAsia="lv-LV"/>
        </w:rPr>
        <w:tab/>
      </w:r>
      <w:r w:rsidRPr="00D15FD5">
        <w:rPr>
          <w:rFonts w:ascii="Times New Roman" w:eastAsia="Times New Roman" w:hAnsi="Times New Roman" w:cs="Times New Roman"/>
          <w:sz w:val="28"/>
          <w:lang w:eastAsia="lv-LV"/>
        </w:rPr>
        <w:tab/>
      </w:r>
      <w:r w:rsidRPr="00D15FD5">
        <w:rPr>
          <w:rFonts w:ascii="Times New Roman" w:eastAsia="Times New Roman" w:hAnsi="Times New Roman" w:cs="Times New Roman"/>
          <w:sz w:val="28"/>
          <w:lang w:eastAsia="lv-LV"/>
        </w:rPr>
        <w:tab/>
      </w:r>
      <w:r w:rsidRPr="00D15FD5">
        <w:rPr>
          <w:rFonts w:ascii="Times New Roman" w:eastAsia="Times New Roman" w:hAnsi="Times New Roman" w:cs="Times New Roman"/>
          <w:sz w:val="28"/>
          <w:lang w:eastAsia="lv-LV"/>
        </w:rPr>
        <w:tab/>
      </w:r>
      <w:r w:rsidRPr="00D15FD5">
        <w:rPr>
          <w:rFonts w:ascii="Times New Roman" w:eastAsia="Times New Roman" w:hAnsi="Times New Roman" w:cs="Times New Roman"/>
          <w:sz w:val="28"/>
          <w:lang w:eastAsia="lv-LV"/>
        </w:rPr>
        <w:tab/>
      </w:r>
      <w:r w:rsidRPr="00D15FD5">
        <w:rPr>
          <w:rFonts w:ascii="Times New Roman" w:eastAsia="Times New Roman" w:hAnsi="Times New Roman" w:cs="Times New Roman"/>
          <w:sz w:val="28"/>
          <w:lang w:eastAsia="lv-LV"/>
        </w:rPr>
        <w:tab/>
      </w:r>
      <w:r w:rsidRPr="00D15FD5">
        <w:rPr>
          <w:rFonts w:ascii="Times New Roman" w:eastAsia="Times New Roman" w:hAnsi="Times New Roman" w:cs="Times New Roman"/>
          <w:sz w:val="28"/>
          <w:lang w:eastAsia="lv-LV"/>
        </w:rPr>
        <w:tab/>
      </w:r>
      <w:r w:rsidR="00890B59">
        <w:rPr>
          <w:rFonts w:ascii="Times New Roman" w:eastAsia="Times New Roman" w:hAnsi="Times New Roman" w:cs="Times New Roman"/>
          <w:sz w:val="28"/>
          <w:lang w:eastAsia="lv-LV"/>
        </w:rPr>
        <w:tab/>
      </w:r>
      <w:r w:rsidR="00A149FB" w:rsidRPr="00056AC5">
        <w:rPr>
          <w:rFonts w:ascii="Times New Roman" w:eastAsia="Times New Roman" w:hAnsi="Times New Roman" w:cs="Times New Roman"/>
          <w:sz w:val="28"/>
          <w:lang w:eastAsia="lv-LV"/>
        </w:rPr>
        <w:t>J</w:t>
      </w:r>
      <w:r w:rsidR="00890B59">
        <w:rPr>
          <w:rFonts w:ascii="Times New Roman" w:eastAsia="Times New Roman" w:hAnsi="Times New Roman" w:cs="Times New Roman"/>
          <w:sz w:val="28"/>
          <w:lang w:eastAsia="lv-LV"/>
        </w:rPr>
        <w:t>. </w:t>
      </w:r>
      <w:r w:rsidR="00A149FB" w:rsidRPr="00056AC5">
        <w:rPr>
          <w:rFonts w:ascii="Times New Roman" w:eastAsia="Times New Roman" w:hAnsi="Times New Roman" w:cs="Times New Roman"/>
          <w:sz w:val="28"/>
          <w:lang w:eastAsia="lv-LV"/>
        </w:rPr>
        <w:t>Bordāns</w:t>
      </w:r>
    </w:p>
    <w:p w14:paraId="2274D091" w14:textId="77777777" w:rsidR="00D15FD5" w:rsidRPr="00D15FD5" w:rsidRDefault="00D15FD5" w:rsidP="00D15FD5">
      <w:pPr>
        <w:spacing w:after="0" w:line="240" w:lineRule="auto"/>
        <w:rPr>
          <w:rFonts w:ascii="Times New Roman" w:eastAsia="Times New Roman" w:hAnsi="Times New Roman" w:cs="Times New Roman"/>
          <w:sz w:val="28"/>
          <w:lang w:eastAsia="lv-LV"/>
        </w:rPr>
      </w:pPr>
    </w:p>
    <w:p w14:paraId="2A905A85" w14:textId="77777777" w:rsidR="00890B59" w:rsidRPr="00890B59" w:rsidRDefault="00890B59" w:rsidP="00890B59">
      <w:pPr>
        <w:spacing w:after="0" w:line="240" w:lineRule="auto"/>
        <w:rPr>
          <w:rFonts w:ascii="Times New Roman" w:eastAsia="Times New Roman" w:hAnsi="Times New Roman" w:cs="Times New Roman"/>
          <w:sz w:val="28"/>
          <w:lang w:eastAsia="lv-LV"/>
        </w:rPr>
      </w:pPr>
      <w:r w:rsidRPr="00890B59">
        <w:rPr>
          <w:rFonts w:ascii="Times New Roman" w:eastAsia="Times New Roman" w:hAnsi="Times New Roman" w:cs="Times New Roman"/>
          <w:sz w:val="28"/>
          <w:lang w:eastAsia="lv-LV"/>
        </w:rPr>
        <w:t>Iesniedzējs:</w:t>
      </w:r>
    </w:p>
    <w:p w14:paraId="7EED7163" w14:textId="77777777" w:rsidR="00890B59" w:rsidRPr="00890B59" w:rsidRDefault="00890B59" w:rsidP="00890B59">
      <w:pPr>
        <w:spacing w:after="0" w:line="240" w:lineRule="auto"/>
        <w:rPr>
          <w:rFonts w:ascii="Times New Roman" w:eastAsia="Times New Roman" w:hAnsi="Times New Roman" w:cs="Times New Roman"/>
          <w:sz w:val="28"/>
          <w:lang w:eastAsia="lv-LV"/>
        </w:rPr>
      </w:pPr>
      <w:r w:rsidRPr="00890B59">
        <w:rPr>
          <w:rFonts w:ascii="Times New Roman" w:eastAsia="Times New Roman" w:hAnsi="Times New Roman" w:cs="Times New Roman"/>
          <w:sz w:val="28"/>
          <w:lang w:eastAsia="lv-LV"/>
        </w:rPr>
        <w:t xml:space="preserve">Tieslietu ministrijas </w:t>
      </w:r>
    </w:p>
    <w:p w14:paraId="7623D155" w14:textId="4BB1968F" w:rsidR="00890B59" w:rsidRPr="00890B59" w:rsidRDefault="00890B59" w:rsidP="00890B59">
      <w:pPr>
        <w:spacing w:after="0" w:line="240" w:lineRule="auto"/>
        <w:rPr>
          <w:rFonts w:ascii="Times New Roman" w:eastAsia="Times New Roman" w:hAnsi="Times New Roman" w:cs="Times New Roman"/>
          <w:sz w:val="28"/>
          <w:lang w:eastAsia="lv-LV"/>
        </w:rPr>
      </w:pPr>
      <w:r w:rsidRPr="00890B59">
        <w:rPr>
          <w:rFonts w:ascii="Times New Roman" w:eastAsia="Times New Roman" w:hAnsi="Times New Roman" w:cs="Times New Roman"/>
          <w:sz w:val="28"/>
          <w:lang w:eastAsia="lv-LV"/>
        </w:rPr>
        <w:t xml:space="preserve">valsts sekretārs </w:t>
      </w:r>
      <w:r w:rsidRPr="00890B59">
        <w:rPr>
          <w:rFonts w:ascii="Times New Roman" w:eastAsia="Times New Roman" w:hAnsi="Times New Roman" w:cs="Times New Roman"/>
          <w:sz w:val="28"/>
          <w:lang w:eastAsia="lv-LV"/>
        </w:rPr>
        <w:tab/>
      </w:r>
      <w:r w:rsidRPr="00890B59">
        <w:rPr>
          <w:rFonts w:ascii="Times New Roman" w:eastAsia="Times New Roman" w:hAnsi="Times New Roman" w:cs="Times New Roman"/>
          <w:sz w:val="28"/>
          <w:lang w:eastAsia="lv-LV"/>
        </w:rPr>
        <w:tab/>
      </w:r>
      <w:r w:rsidRPr="00890B59">
        <w:rPr>
          <w:rFonts w:ascii="Times New Roman" w:eastAsia="Times New Roman" w:hAnsi="Times New Roman" w:cs="Times New Roman"/>
          <w:sz w:val="28"/>
          <w:lang w:eastAsia="lv-LV"/>
        </w:rPr>
        <w:tab/>
      </w:r>
      <w:r w:rsidRPr="00890B59">
        <w:rPr>
          <w:rFonts w:ascii="Times New Roman" w:eastAsia="Times New Roman" w:hAnsi="Times New Roman" w:cs="Times New Roman"/>
          <w:sz w:val="28"/>
          <w:lang w:eastAsia="lv-LV"/>
        </w:rPr>
        <w:tab/>
      </w:r>
      <w:r w:rsidRPr="00890B59">
        <w:rPr>
          <w:rFonts w:ascii="Times New Roman" w:eastAsia="Times New Roman" w:hAnsi="Times New Roman" w:cs="Times New Roman"/>
          <w:sz w:val="28"/>
          <w:lang w:eastAsia="lv-LV"/>
        </w:rPr>
        <w:tab/>
      </w:r>
      <w:r w:rsidRPr="00890B59">
        <w:rPr>
          <w:rFonts w:ascii="Times New Roman" w:eastAsia="Times New Roman" w:hAnsi="Times New Roman" w:cs="Times New Roman"/>
          <w:sz w:val="28"/>
          <w:lang w:eastAsia="lv-LV"/>
        </w:rPr>
        <w:tab/>
      </w:r>
      <w:r w:rsidRPr="00890B59">
        <w:rPr>
          <w:rFonts w:ascii="Times New Roman" w:eastAsia="Times New Roman" w:hAnsi="Times New Roman" w:cs="Times New Roman"/>
          <w:sz w:val="28"/>
          <w:lang w:eastAsia="lv-LV"/>
        </w:rPr>
        <w:tab/>
      </w:r>
      <w:r w:rsidRPr="00890B59">
        <w:rPr>
          <w:rFonts w:ascii="Times New Roman" w:eastAsia="Times New Roman" w:hAnsi="Times New Roman" w:cs="Times New Roman"/>
          <w:sz w:val="28"/>
          <w:lang w:eastAsia="lv-LV"/>
        </w:rPr>
        <w:tab/>
      </w:r>
      <w:r>
        <w:rPr>
          <w:rFonts w:ascii="Times New Roman" w:eastAsia="Times New Roman" w:hAnsi="Times New Roman" w:cs="Times New Roman"/>
          <w:sz w:val="28"/>
          <w:lang w:eastAsia="lv-LV"/>
        </w:rPr>
        <w:t>R. </w:t>
      </w:r>
      <w:r w:rsidRPr="00890B59">
        <w:rPr>
          <w:rFonts w:ascii="Times New Roman" w:eastAsia="Times New Roman" w:hAnsi="Times New Roman" w:cs="Times New Roman"/>
          <w:sz w:val="28"/>
          <w:lang w:eastAsia="lv-LV"/>
        </w:rPr>
        <w:t>Kronbergs</w:t>
      </w:r>
    </w:p>
    <w:p w14:paraId="6FEF8D78" w14:textId="44304098" w:rsidR="00D15FD5" w:rsidRPr="00D15FD5" w:rsidRDefault="00D15FD5" w:rsidP="005049BF">
      <w:pPr>
        <w:spacing w:after="0" w:line="240" w:lineRule="auto"/>
        <w:rPr>
          <w:rFonts w:ascii="Times New Roman" w:eastAsia="Times New Roman" w:hAnsi="Times New Roman" w:cs="Times New Roman"/>
          <w:color w:val="000000"/>
          <w:sz w:val="28"/>
          <w:szCs w:val="28"/>
          <w:lang w:eastAsia="lv-LV"/>
        </w:rPr>
      </w:pPr>
      <w:bookmarkStart w:id="1" w:name="_GoBack"/>
      <w:bookmarkEnd w:id="1"/>
    </w:p>
    <w:sectPr w:rsidR="00D15FD5" w:rsidRPr="00D15FD5" w:rsidSect="00C10D43">
      <w:headerReference w:type="even" r:id="rId12"/>
      <w:headerReference w:type="default" r:id="rId13"/>
      <w:footerReference w:type="default" r:id="rId14"/>
      <w:footerReference w:type="first" r:id="rId15"/>
      <w:pgSz w:w="11906" w:h="16838" w:code="9"/>
      <w:pgMar w:top="1418"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A2BE4" w16cex:dateUtc="2020-05-28T09: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9D27F" w14:textId="77777777" w:rsidR="00B111E4" w:rsidRDefault="00B111E4" w:rsidP="00D15FD5">
      <w:pPr>
        <w:spacing w:after="0" w:line="240" w:lineRule="auto"/>
      </w:pPr>
      <w:r>
        <w:separator/>
      </w:r>
    </w:p>
  </w:endnote>
  <w:endnote w:type="continuationSeparator" w:id="0">
    <w:p w14:paraId="54A72C14" w14:textId="77777777" w:rsidR="00B111E4" w:rsidRDefault="00B111E4" w:rsidP="00D15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1B241" w14:textId="0C031EE5" w:rsidR="00C10D43" w:rsidRPr="00AF0739" w:rsidRDefault="002E0351">
    <w:pPr>
      <w:pStyle w:val="Footer"/>
      <w:rPr>
        <w:rFonts w:ascii="Times New Roman" w:hAnsi="Times New Roman" w:cs="Times New Roman"/>
        <w:sz w:val="20"/>
        <w:szCs w:val="20"/>
      </w:rPr>
    </w:pPr>
    <w:r w:rsidRPr="00AF0739">
      <w:rPr>
        <w:rFonts w:ascii="Times New Roman" w:hAnsi="Times New Roman" w:cs="Times New Roman"/>
        <w:sz w:val="20"/>
        <w:szCs w:val="20"/>
      </w:rPr>
      <w:t>TMLik</w:t>
    </w:r>
    <w:r w:rsidR="00AF0739" w:rsidRPr="00AF0739">
      <w:rPr>
        <w:rFonts w:ascii="Times New Roman" w:hAnsi="Times New Roman" w:cs="Times New Roman"/>
        <w:sz w:val="20"/>
        <w:szCs w:val="20"/>
      </w:rPr>
      <w:t>_</w:t>
    </w:r>
    <w:r w:rsidR="00F16A0D">
      <w:rPr>
        <w:rFonts w:ascii="Times New Roman" w:hAnsi="Times New Roman" w:cs="Times New Roman"/>
        <w:sz w:val="20"/>
        <w:szCs w:val="20"/>
      </w:rPr>
      <w:t>0206</w:t>
    </w:r>
    <w:r w:rsidR="00781AE2">
      <w:rPr>
        <w:rFonts w:ascii="Times New Roman" w:hAnsi="Times New Roman" w:cs="Times New Roman"/>
        <w:sz w:val="20"/>
        <w:szCs w:val="20"/>
      </w:rPr>
      <w:t>20</w:t>
    </w:r>
    <w:r w:rsidR="00AF0739" w:rsidRPr="00AF0739">
      <w:rPr>
        <w:rFonts w:ascii="Times New Roman" w:hAnsi="Times New Roman" w:cs="Times New Roman"/>
        <w:sz w:val="20"/>
        <w:szCs w:val="20"/>
      </w:rPr>
      <w:t>_B</w:t>
    </w:r>
    <w:r w:rsidR="00B46A45">
      <w:rPr>
        <w:rFonts w:ascii="Times New Roman" w:hAnsi="Times New Roman" w:cs="Times New Roman"/>
        <w:sz w:val="20"/>
        <w:szCs w:val="20"/>
      </w:rPr>
      <w:t>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895AC" w14:textId="7537E429" w:rsidR="00D15FD5" w:rsidRPr="00D15FD5" w:rsidRDefault="00D15FD5" w:rsidP="00D15FD5">
    <w:pPr>
      <w:pStyle w:val="Footer"/>
      <w:rPr>
        <w:rFonts w:ascii="Times New Roman" w:hAnsi="Times New Roman" w:cs="Times New Roman"/>
        <w:sz w:val="20"/>
        <w:szCs w:val="20"/>
      </w:rPr>
    </w:pPr>
    <w:r w:rsidRPr="00D15FD5">
      <w:rPr>
        <w:rFonts w:ascii="Times New Roman" w:hAnsi="Times New Roman" w:cs="Times New Roman"/>
        <w:sz w:val="20"/>
        <w:szCs w:val="20"/>
      </w:rPr>
      <w:t>TMLik</w:t>
    </w:r>
    <w:r w:rsidR="00781AE2">
      <w:rPr>
        <w:rFonts w:ascii="Times New Roman" w:hAnsi="Times New Roman" w:cs="Times New Roman"/>
        <w:sz w:val="20"/>
        <w:szCs w:val="20"/>
      </w:rPr>
      <w:t>_</w:t>
    </w:r>
    <w:r w:rsidR="00F16A0D">
      <w:rPr>
        <w:rFonts w:ascii="Times New Roman" w:hAnsi="Times New Roman" w:cs="Times New Roman"/>
        <w:sz w:val="20"/>
        <w:szCs w:val="20"/>
      </w:rPr>
      <w:t>0206</w:t>
    </w:r>
    <w:r w:rsidR="002E0351">
      <w:rPr>
        <w:rFonts w:ascii="Times New Roman" w:hAnsi="Times New Roman" w:cs="Times New Roman"/>
        <w:sz w:val="20"/>
        <w:szCs w:val="20"/>
      </w:rPr>
      <w:t>20_B</w:t>
    </w:r>
    <w:r w:rsidR="00B46A45">
      <w:rPr>
        <w:rFonts w:ascii="Times New Roman" w:hAnsi="Times New Roman" w:cs="Times New Roman"/>
        <w:sz w:val="20"/>
        <w:szCs w:val="20"/>
      </w:rPr>
      <w:t>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EF56E" w14:textId="77777777" w:rsidR="00B111E4" w:rsidRDefault="00B111E4" w:rsidP="00D15FD5">
      <w:pPr>
        <w:spacing w:after="0" w:line="240" w:lineRule="auto"/>
      </w:pPr>
      <w:r>
        <w:separator/>
      </w:r>
    </w:p>
  </w:footnote>
  <w:footnote w:type="continuationSeparator" w:id="0">
    <w:p w14:paraId="253B5333" w14:textId="77777777" w:rsidR="00B111E4" w:rsidRDefault="00B111E4" w:rsidP="00D15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1213D" w14:textId="77777777" w:rsidR="00492CB1" w:rsidRDefault="00D15FD5" w:rsidP="007C56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34DC6F" w14:textId="77777777" w:rsidR="00492CB1" w:rsidRDefault="00F16A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3DC7C" w14:textId="77777777" w:rsidR="00492CB1" w:rsidRDefault="00D15FD5" w:rsidP="007C56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DAE4FDE" w14:textId="77777777" w:rsidR="00492CB1" w:rsidRDefault="00F16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91AEE"/>
    <w:multiLevelType w:val="hybridMultilevel"/>
    <w:tmpl w:val="2D5CA39A"/>
    <w:lvl w:ilvl="0" w:tplc="109464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D5"/>
    <w:rsid w:val="00056AC5"/>
    <w:rsid w:val="000C7664"/>
    <w:rsid w:val="00104A6E"/>
    <w:rsid w:val="00110DC8"/>
    <w:rsid w:val="001E3F72"/>
    <w:rsid w:val="001F7A9C"/>
    <w:rsid w:val="00222087"/>
    <w:rsid w:val="00230FB4"/>
    <w:rsid w:val="0023226A"/>
    <w:rsid w:val="00256C1B"/>
    <w:rsid w:val="002671EF"/>
    <w:rsid w:val="002B0765"/>
    <w:rsid w:val="002C5038"/>
    <w:rsid w:val="002E0351"/>
    <w:rsid w:val="003140C9"/>
    <w:rsid w:val="003236CC"/>
    <w:rsid w:val="00353E7B"/>
    <w:rsid w:val="003B402A"/>
    <w:rsid w:val="003C41AF"/>
    <w:rsid w:val="003F22B2"/>
    <w:rsid w:val="00421815"/>
    <w:rsid w:val="00431C2F"/>
    <w:rsid w:val="00433757"/>
    <w:rsid w:val="00462DB8"/>
    <w:rsid w:val="00494F84"/>
    <w:rsid w:val="004A0EF1"/>
    <w:rsid w:val="004F5FB3"/>
    <w:rsid w:val="005049BF"/>
    <w:rsid w:val="00515EB1"/>
    <w:rsid w:val="00526850"/>
    <w:rsid w:val="005601AF"/>
    <w:rsid w:val="005705E7"/>
    <w:rsid w:val="006207BC"/>
    <w:rsid w:val="006455DA"/>
    <w:rsid w:val="006C6B24"/>
    <w:rsid w:val="0070110A"/>
    <w:rsid w:val="00702617"/>
    <w:rsid w:val="00707857"/>
    <w:rsid w:val="007515B5"/>
    <w:rsid w:val="00781AE2"/>
    <w:rsid w:val="00783514"/>
    <w:rsid w:val="007C0B18"/>
    <w:rsid w:val="007C1A10"/>
    <w:rsid w:val="007D576B"/>
    <w:rsid w:val="00830ECD"/>
    <w:rsid w:val="00836E1E"/>
    <w:rsid w:val="00875A42"/>
    <w:rsid w:val="00890B59"/>
    <w:rsid w:val="008B0EDD"/>
    <w:rsid w:val="008B1EBE"/>
    <w:rsid w:val="008D4CDD"/>
    <w:rsid w:val="00927D05"/>
    <w:rsid w:val="00997F77"/>
    <w:rsid w:val="009A2F09"/>
    <w:rsid w:val="00A149FB"/>
    <w:rsid w:val="00A82C84"/>
    <w:rsid w:val="00A960D7"/>
    <w:rsid w:val="00AD0678"/>
    <w:rsid w:val="00AE21DF"/>
    <w:rsid w:val="00AE4BC1"/>
    <w:rsid w:val="00AF0739"/>
    <w:rsid w:val="00B111E4"/>
    <w:rsid w:val="00B46A45"/>
    <w:rsid w:val="00B94E66"/>
    <w:rsid w:val="00BA7DC2"/>
    <w:rsid w:val="00BB065E"/>
    <w:rsid w:val="00C836AA"/>
    <w:rsid w:val="00CB1473"/>
    <w:rsid w:val="00CB18FE"/>
    <w:rsid w:val="00CC0083"/>
    <w:rsid w:val="00CD2A48"/>
    <w:rsid w:val="00D1289F"/>
    <w:rsid w:val="00D15FD5"/>
    <w:rsid w:val="00D85FC8"/>
    <w:rsid w:val="00DE0068"/>
    <w:rsid w:val="00E04415"/>
    <w:rsid w:val="00E97BC8"/>
    <w:rsid w:val="00EA7C1F"/>
    <w:rsid w:val="00EB2FFE"/>
    <w:rsid w:val="00F16A0D"/>
    <w:rsid w:val="00F4521E"/>
    <w:rsid w:val="00F81D71"/>
    <w:rsid w:val="00FB0F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094110"/>
  <w15:chartTrackingRefBased/>
  <w15:docId w15:val="{9F147F38-DAE1-4F4C-994D-821F0BA0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F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FD5"/>
  </w:style>
  <w:style w:type="paragraph" w:styleId="Footer">
    <w:name w:val="footer"/>
    <w:basedOn w:val="Normal"/>
    <w:link w:val="FooterChar"/>
    <w:uiPriority w:val="99"/>
    <w:unhideWhenUsed/>
    <w:rsid w:val="00D15F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FD5"/>
  </w:style>
  <w:style w:type="character" w:styleId="PageNumber">
    <w:name w:val="page number"/>
    <w:basedOn w:val="DefaultParagraphFont"/>
    <w:rsid w:val="00D15FD5"/>
  </w:style>
  <w:style w:type="paragraph" w:styleId="ListParagraph">
    <w:name w:val="List Paragraph"/>
    <w:basedOn w:val="Normal"/>
    <w:uiPriority w:val="34"/>
    <w:qFormat/>
    <w:rsid w:val="00AE4BC1"/>
    <w:pPr>
      <w:ind w:left="720"/>
      <w:contextualSpacing/>
    </w:pPr>
  </w:style>
  <w:style w:type="character" w:styleId="CommentReference">
    <w:name w:val="annotation reference"/>
    <w:basedOn w:val="DefaultParagraphFont"/>
    <w:uiPriority w:val="99"/>
    <w:semiHidden/>
    <w:unhideWhenUsed/>
    <w:rsid w:val="008B0EDD"/>
    <w:rPr>
      <w:sz w:val="16"/>
      <w:szCs w:val="16"/>
    </w:rPr>
  </w:style>
  <w:style w:type="paragraph" w:styleId="CommentText">
    <w:name w:val="annotation text"/>
    <w:basedOn w:val="Normal"/>
    <w:link w:val="CommentTextChar"/>
    <w:uiPriority w:val="99"/>
    <w:semiHidden/>
    <w:unhideWhenUsed/>
    <w:rsid w:val="008B0EDD"/>
    <w:pPr>
      <w:spacing w:line="240" w:lineRule="auto"/>
    </w:pPr>
    <w:rPr>
      <w:sz w:val="20"/>
      <w:szCs w:val="20"/>
    </w:rPr>
  </w:style>
  <w:style w:type="character" w:customStyle="1" w:styleId="CommentTextChar">
    <w:name w:val="Comment Text Char"/>
    <w:basedOn w:val="DefaultParagraphFont"/>
    <w:link w:val="CommentText"/>
    <w:uiPriority w:val="99"/>
    <w:semiHidden/>
    <w:rsid w:val="008B0EDD"/>
    <w:rPr>
      <w:sz w:val="20"/>
      <w:szCs w:val="20"/>
    </w:rPr>
  </w:style>
  <w:style w:type="paragraph" w:styleId="CommentSubject">
    <w:name w:val="annotation subject"/>
    <w:basedOn w:val="CommentText"/>
    <w:next w:val="CommentText"/>
    <w:link w:val="CommentSubjectChar"/>
    <w:uiPriority w:val="99"/>
    <w:semiHidden/>
    <w:unhideWhenUsed/>
    <w:rsid w:val="008B0EDD"/>
    <w:rPr>
      <w:b/>
      <w:bCs/>
    </w:rPr>
  </w:style>
  <w:style w:type="character" w:customStyle="1" w:styleId="CommentSubjectChar">
    <w:name w:val="Comment Subject Char"/>
    <w:basedOn w:val="CommentTextChar"/>
    <w:link w:val="CommentSubject"/>
    <w:uiPriority w:val="99"/>
    <w:semiHidden/>
    <w:rsid w:val="008B0EDD"/>
    <w:rPr>
      <w:b/>
      <w:bCs/>
      <w:sz w:val="20"/>
      <w:szCs w:val="20"/>
    </w:rPr>
  </w:style>
  <w:style w:type="paragraph" w:styleId="BalloonText">
    <w:name w:val="Balloon Text"/>
    <w:basedOn w:val="Normal"/>
    <w:link w:val="BalloonTextChar"/>
    <w:uiPriority w:val="99"/>
    <w:semiHidden/>
    <w:unhideWhenUsed/>
    <w:rsid w:val="008B0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EDD"/>
    <w:rPr>
      <w:rFonts w:ascii="Segoe UI" w:hAnsi="Segoe UI" w:cs="Segoe UI"/>
      <w:sz w:val="18"/>
      <w:szCs w:val="18"/>
    </w:rPr>
  </w:style>
  <w:style w:type="paragraph" w:customStyle="1" w:styleId="naisf">
    <w:name w:val="naisf"/>
    <w:basedOn w:val="Normal"/>
    <w:rsid w:val="00C836A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3C41AF"/>
    <w:rPr>
      <w:color w:val="0563C1" w:themeColor="hyperlink"/>
      <w:u w:val="single"/>
    </w:rPr>
  </w:style>
  <w:style w:type="character" w:styleId="UnresolvedMention">
    <w:name w:val="Unresolved Mention"/>
    <w:basedOn w:val="DefaultParagraphFont"/>
    <w:uiPriority w:val="99"/>
    <w:semiHidden/>
    <w:unhideWhenUsed/>
    <w:rsid w:val="003C4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139369-barintiesu-likum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96CD21B0F4114CB367D55052ABED3E" ma:contentTypeVersion="13" ma:contentTypeDescription="Create a new document." ma:contentTypeScope="" ma:versionID="7345d8efd187838cce0cf7358b4c4a7f">
  <xsd:schema xmlns:xsd="http://www.w3.org/2001/XMLSchema" xmlns:xs="http://www.w3.org/2001/XMLSchema" xmlns:p="http://schemas.microsoft.com/office/2006/metadata/properties" xmlns:ns3="f702f889-3129-412e-a4b6-0da6f1a3714c" xmlns:ns4="9f0782f0-8e63-485a-9af5-e01d375c98a0" targetNamespace="http://schemas.microsoft.com/office/2006/metadata/properties" ma:root="true" ma:fieldsID="76124f87ad786a8c2bb6a768633b832f" ns3:_="" ns4:_="">
    <xsd:import namespace="f702f889-3129-412e-a4b6-0da6f1a3714c"/>
    <xsd:import namespace="9f0782f0-8e63-485a-9af5-e01d375c98a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2f889-3129-412e-a4b6-0da6f1a37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782f0-8e63-485a-9af5-e01d375c98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26848-C04C-4A2D-BA3D-9731A0FFE23F}">
  <ds:schemaRefs>
    <ds:schemaRef ds:uri="http://schemas.microsoft.com/sharepoint/v3/contenttype/forms"/>
  </ds:schemaRefs>
</ds:datastoreItem>
</file>

<file path=customXml/itemProps2.xml><?xml version="1.0" encoding="utf-8"?>
<ds:datastoreItem xmlns:ds="http://schemas.openxmlformats.org/officeDocument/2006/customXml" ds:itemID="{B75C7FA0-5ECA-402A-AFEF-2D618F6753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5CDFFD-237D-4947-A503-30929EAC0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2f889-3129-412e-a4b6-0da6f1a3714c"/>
    <ds:schemaRef ds:uri="9f0782f0-8e63-485a-9af5-e01d375c9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7286AC-ED9B-4A8B-B4C8-938B96643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1914</Characters>
  <Application>Microsoft Office Word</Application>
  <DocSecurity>0</DocSecurity>
  <Lines>15</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Grozījumi Bāriņtiesu likumā</vt:lpstr>
      <vt:lpstr>Grozījumi Notariāta likumā</vt:lpstr>
    </vt:vector>
  </TitlesOfParts>
  <Company>Tieslietu ministrija</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Bāriņtiesu likumā</dc:title>
  <dc:subject>Likumprojekts</dc:subject>
  <dc:creator>Kristīne Alberinga</dc:creator>
  <cp:keywords/>
  <dc:description>Kristīne Alberinga, 67036835, Kristine.Alberinga@tm.gov.lv</dc:description>
  <cp:lastModifiedBy>Kristīne Alberinga</cp:lastModifiedBy>
  <cp:revision>4</cp:revision>
  <cp:lastPrinted>2019-07-10T12:59:00Z</cp:lastPrinted>
  <dcterms:created xsi:type="dcterms:W3CDTF">2020-06-01T11:36:00Z</dcterms:created>
  <dcterms:modified xsi:type="dcterms:W3CDTF">2020-06-01T13:26:00Z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0x010100A696CD21B0F4114CB367D55052ABED3E</vt:lpwstr>
  </property>
</Properties>
</file>