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DDBB" w14:textId="77777777" w:rsidR="00D15FD5" w:rsidRPr="00056AC5" w:rsidRDefault="00D15FD5" w:rsidP="00D15FD5">
      <w:pPr>
        <w:spacing w:after="0" w:line="240" w:lineRule="auto"/>
        <w:jc w:val="right"/>
        <w:rPr>
          <w:rFonts w:ascii="Times New Roman" w:eastAsia="Times New Roman" w:hAnsi="Times New Roman" w:cs="Times New Roman"/>
          <w:i/>
          <w:iCs/>
          <w:color w:val="000000"/>
          <w:sz w:val="28"/>
          <w:szCs w:val="28"/>
          <w:lang w:eastAsia="lv-LV"/>
        </w:rPr>
      </w:pPr>
      <w:r w:rsidRPr="00056AC5">
        <w:rPr>
          <w:rFonts w:ascii="Times New Roman" w:eastAsia="Times New Roman" w:hAnsi="Times New Roman" w:cs="Times New Roman"/>
          <w:i/>
          <w:iCs/>
          <w:color w:val="000000"/>
          <w:sz w:val="28"/>
          <w:szCs w:val="28"/>
          <w:lang w:eastAsia="lv-LV"/>
        </w:rPr>
        <w:t>Likumprojekts</w:t>
      </w:r>
    </w:p>
    <w:p w14:paraId="3997446C" w14:textId="77777777" w:rsidR="00D15FD5" w:rsidRPr="00D15FD5" w:rsidRDefault="00D15FD5" w:rsidP="00D15FD5">
      <w:pPr>
        <w:spacing w:after="0" w:line="240" w:lineRule="auto"/>
        <w:rPr>
          <w:rFonts w:ascii="Times New Roman" w:eastAsia="Times New Roman" w:hAnsi="Times New Roman" w:cs="Times New Roman"/>
          <w:b/>
          <w:color w:val="000000"/>
          <w:sz w:val="28"/>
          <w:szCs w:val="28"/>
          <w:lang w:eastAsia="lv-LV"/>
        </w:rPr>
      </w:pPr>
    </w:p>
    <w:p w14:paraId="3AC7B619" w14:textId="038C0204" w:rsidR="00E71563" w:rsidRPr="007D41F3" w:rsidRDefault="00D15FD5" w:rsidP="00E71563">
      <w:pPr>
        <w:spacing w:after="0" w:line="240" w:lineRule="auto"/>
        <w:jc w:val="center"/>
        <w:rPr>
          <w:rFonts w:ascii="Times New Roman" w:eastAsia="Times New Roman" w:hAnsi="Times New Roman" w:cs="Times New Roman"/>
          <w:b/>
          <w:bCs/>
          <w:color w:val="000000"/>
          <w:sz w:val="26"/>
          <w:szCs w:val="26"/>
          <w:lang w:eastAsia="lv-LV"/>
        </w:rPr>
      </w:pPr>
      <w:r w:rsidRPr="007D41F3">
        <w:rPr>
          <w:rFonts w:ascii="Times New Roman" w:eastAsia="Times New Roman" w:hAnsi="Times New Roman" w:cs="Times New Roman"/>
          <w:b/>
          <w:color w:val="000000"/>
          <w:sz w:val="26"/>
          <w:szCs w:val="26"/>
          <w:lang w:eastAsia="lv-LV"/>
        </w:rPr>
        <w:t>Grozījum</w:t>
      </w:r>
      <w:r w:rsidR="000E7FF3" w:rsidRPr="007D41F3">
        <w:rPr>
          <w:rFonts w:ascii="Times New Roman" w:eastAsia="Times New Roman" w:hAnsi="Times New Roman" w:cs="Times New Roman"/>
          <w:b/>
          <w:color w:val="000000"/>
          <w:sz w:val="26"/>
          <w:szCs w:val="26"/>
          <w:lang w:eastAsia="lv-LV"/>
        </w:rPr>
        <w:t>i</w:t>
      </w:r>
      <w:r w:rsidRPr="007D41F3">
        <w:rPr>
          <w:rFonts w:ascii="Times New Roman" w:eastAsia="Times New Roman" w:hAnsi="Times New Roman" w:cs="Times New Roman"/>
          <w:b/>
          <w:color w:val="000000"/>
          <w:sz w:val="26"/>
          <w:szCs w:val="26"/>
          <w:lang w:eastAsia="lv-LV"/>
        </w:rPr>
        <w:t xml:space="preserve"> </w:t>
      </w:r>
      <w:r w:rsidR="00E71563" w:rsidRPr="007D41F3">
        <w:rPr>
          <w:rFonts w:ascii="Times New Roman" w:eastAsia="Times New Roman" w:hAnsi="Times New Roman" w:cs="Times New Roman"/>
          <w:b/>
          <w:color w:val="000000"/>
          <w:sz w:val="26"/>
          <w:szCs w:val="26"/>
          <w:lang w:eastAsia="lv-LV"/>
        </w:rPr>
        <w:t>likumā "</w:t>
      </w:r>
      <w:r w:rsidR="000E7FF3" w:rsidRPr="007D41F3">
        <w:rPr>
          <w:rFonts w:ascii="Times New Roman" w:eastAsia="Times New Roman" w:hAnsi="Times New Roman" w:cs="Times New Roman"/>
          <w:b/>
          <w:bCs/>
          <w:color w:val="000000"/>
          <w:sz w:val="26"/>
          <w:szCs w:val="26"/>
          <w:lang w:eastAsia="lv-LV"/>
        </w:rPr>
        <w:t>Par tautas nobalsošanu, likumu ierosināšanu un Eiropas pilsoņu iniciatīvu</w:t>
      </w:r>
      <w:r w:rsidR="00E71563" w:rsidRPr="007D41F3">
        <w:rPr>
          <w:rFonts w:ascii="Times New Roman" w:eastAsia="Times New Roman" w:hAnsi="Times New Roman" w:cs="Times New Roman"/>
          <w:b/>
          <w:bCs/>
          <w:color w:val="000000"/>
          <w:sz w:val="26"/>
          <w:szCs w:val="26"/>
          <w:lang w:eastAsia="lv-LV"/>
        </w:rPr>
        <w:t>"</w:t>
      </w:r>
    </w:p>
    <w:p w14:paraId="7B28B5E1" w14:textId="1AA1A012" w:rsidR="00D15FD5" w:rsidRPr="007D41F3" w:rsidRDefault="00D15FD5" w:rsidP="00D15FD5">
      <w:pPr>
        <w:spacing w:after="0" w:line="240" w:lineRule="auto"/>
        <w:jc w:val="center"/>
        <w:rPr>
          <w:rFonts w:ascii="Times New Roman" w:eastAsia="Times New Roman" w:hAnsi="Times New Roman" w:cs="Times New Roman"/>
          <w:b/>
          <w:color w:val="000000"/>
          <w:sz w:val="26"/>
          <w:szCs w:val="26"/>
          <w:lang w:eastAsia="lv-LV"/>
        </w:rPr>
      </w:pPr>
    </w:p>
    <w:p w14:paraId="43A74549" w14:textId="2AB14160" w:rsidR="006B694D" w:rsidRPr="007D41F3" w:rsidRDefault="006B694D" w:rsidP="00CA399C">
      <w:pPr>
        <w:spacing w:after="0" w:line="240" w:lineRule="auto"/>
        <w:ind w:firstLine="720"/>
        <w:jc w:val="both"/>
        <w:rPr>
          <w:rFonts w:ascii="Times New Roman" w:eastAsia="Times New Roman" w:hAnsi="Times New Roman" w:cs="Times New Roman"/>
          <w:color w:val="000000"/>
          <w:sz w:val="26"/>
          <w:szCs w:val="26"/>
          <w:lang w:eastAsia="lv-LV"/>
        </w:rPr>
      </w:pPr>
      <w:r w:rsidRPr="007D41F3">
        <w:rPr>
          <w:rFonts w:ascii="Times New Roman" w:eastAsia="Times New Roman" w:hAnsi="Times New Roman" w:cs="Times New Roman"/>
          <w:color w:val="000000"/>
          <w:sz w:val="26"/>
          <w:szCs w:val="26"/>
          <w:lang w:eastAsia="lv-LV"/>
        </w:rPr>
        <w:t xml:space="preserve">Izdarīt </w:t>
      </w:r>
      <w:r w:rsidR="009D6EAA" w:rsidRPr="007D41F3">
        <w:rPr>
          <w:rFonts w:ascii="Times New Roman" w:eastAsia="Times New Roman" w:hAnsi="Times New Roman" w:cs="Times New Roman"/>
          <w:color w:val="000000"/>
          <w:sz w:val="26"/>
          <w:szCs w:val="26"/>
          <w:lang w:eastAsia="lv-LV"/>
        </w:rPr>
        <w:t xml:space="preserve">likumā </w:t>
      </w:r>
      <w:r w:rsidR="009D6EAA" w:rsidRPr="007D41F3">
        <w:rPr>
          <w:rFonts w:ascii="Times New Roman" w:hAnsi="Times New Roman" w:cs="Times New Roman"/>
          <w:sz w:val="26"/>
          <w:szCs w:val="26"/>
        </w:rPr>
        <w:t>"</w:t>
      </w:r>
      <w:r w:rsidR="000E7FF3" w:rsidRPr="007D41F3">
        <w:rPr>
          <w:rFonts w:ascii="Times New Roman" w:hAnsi="Times New Roman" w:cs="Times New Roman"/>
          <w:sz w:val="26"/>
          <w:szCs w:val="26"/>
        </w:rPr>
        <w:t>Par tautas nobalsošanu, likumu ierosināšanu un Eiropas pilsoņu iniciatīvu</w:t>
      </w:r>
      <w:r w:rsidR="009D6EAA" w:rsidRPr="007D41F3">
        <w:rPr>
          <w:rFonts w:ascii="Times New Roman" w:hAnsi="Times New Roman" w:cs="Times New Roman"/>
          <w:sz w:val="26"/>
          <w:szCs w:val="26"/>
        </w:rPr>
        <w:t>"</w:t>
      </w:r>
      <w:r w:rsidRPr="007D41F3">
        <w:rPr>
          <w:rFonts w:ascii="Times New Roman" w:eastAsia="Times New Roman" w:hAnsi="Times New Roman" w:cs="Times New Roman"/>
          <w:color w:val="000000"/>
          <w:sz w:val="26"/>
          <w:szCs w:val="26"/>
          <w:lang w:eastAsia="lv-LV"/>
        </w:rPr>
        <w:t xml:space="preserve"> </w:t>
      </w:r>
      <w:r w:rsidR="000C1DAC" w:rsidRPr="007D41F3">
        <w:rPr>
          <w:rFonts w:ascii="Times New Roman" w:eastAsia="Times New Roman" w:hAnsi="Times New Roman" w:cs="Times New Roman"/>
          <w:color w:val="000000"/>
          <w:sz w:val="26"/>
          <w:szCs w:val="26"/>
          <w:lang w:eastAsia="lv-LV"/>
        </w:rPr>
        <w:t>(Latvijas Republikas Saeimas un Ministru Kabineta Ziņotājs, 1994, 9.</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1995, 17.</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1998, 19.</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2003, 12., 19.</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2006, 10.</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2008, 7., 16.</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2009, 8.</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Latvijas Vēstnesis, 2012, 160., 186.</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2013, 191.</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nr.; 2014, 80.</w:t>
      </w:r>
      <w:r w:rsidR="002829D1">
        <w:rPr>
          <w:rFonts w:ascii="Times New Roman" w:eastAsia="Times New Roman" w:hAnsi="Times New Roman" w:cs="Times New Roman"/>
          <w:color w:val="000000"/>
          <w:sz w:val="26"/>
          <w:szCs w:val="26"/>
          <w:lang w:eastAsia="lv-LV"/>
        </w:rPr>
        <w:t> </w:t>
      </w:r>
      <w:r w:rsidR="000C1DAC" w:rsidRPr="007D41F3">
        <w:rPr>
          <w:rFonts w:ascii="Times New Roman" w:eastAsia="Times New Roman" w:hAnsi="Times New Roman" w:cs="Times New Roman"/>
          <w:color w:val="000000"/>
          <w:sz w:val="26"/>
          <w:szCs w:val="26"/>
          <w:lang w:eastAsia="lv-LV"/>
        </w:rPr>
        <w:t xml:space="preserve">nr.; </w:t>
      </w:r>
      <w:r w:rsidR="00966D2D" w:rsidRPr="007D41F3">
        <w:rPr>
          <w:rFonts w:ascii="Times New Roman" w:eastAsia="Times New Roman" w:hAnsi="Times New Roman" w:cs="Times New Roman"/>
          <w:color w:val="000000"/>
          <w:sz w:val="26"/>
          <w:szCs w:val="26"/>
          <w:lang w:eastAsia="lv-LV"/>
        </w:rPr>
        <w:t>2019, 45. nr.</w:t>
      </w:r>
      <w:r w:rsidR="000C1DAC" w:rsidRPr="007D41F3">
        <w:rPr>
          <w:rFonts w:ascii="Times New Roman" w:eastAsia="Times New Roman" w:hAnsi="Times New Roman" w:cs="Times New Roman"/>
          <w:color w:val="000000"/>
          <w:sz w:val="26"/>
          <w:szCs w:val="26"/>
          <w:lang w:eastAsia="lv-LV"/>
        </w:rPr>
        <w:t>)</w:t>
      </w:r>
      <w:r w:rsidR="00973BE3" w:rsidRPr="007D41F3">
        <w:rPr>
          <w:rFonts w:ascii="Times New Roman" w:eastAsia="Times New Roman" w:hAnsi="Times New Roman" w:cs="Times New Roman"/>
          <w:color w:val="000000"/>
          <w:sz w:val="26"/>
          <w:szCs w:val="26"/>
          <w:lang w:eastAsia="lv-LV"/>
        </w:rPr>
        <w:t xml:space="preserve"> </w:t>
      </w:r>
      <w:r w:rsidR="00C329FE" w:rsidRPr="007D41F3">
        <w:rPr>
          <w:rFonts w:ascii="Times New Roman" w:eastAsia="Times New Roman" w:hAnsi="Times New Roman" w:cs="Times New Roman"/>
          <w:color w:val="000000"/>
          <w:sz w:val="26"/>
          <w:szCs w:val="26"/>
          <w:lang w:eastAsia="lv-LV"/>
        </w:rPr>
        <w:t>šādu</w:t>
      </w:r>
      <w:r w:rsidR="00D43135" w:rsidRPr="007D41F3">
        <w:rPr>
          <w:rFonts w:ascii="Times New Roman" w:eastAsia="Times New Roman" w:hAnsi="Times New Roman" w:cs="Times New Roman"/>
          <w:color w:val="000000"/>
          <w:sz w:val="26"/>
          <w:szCs w:val="26"/>
          <w:lang w:eastAsia="lv-LV"/>
        </w:rPr>
        <w:t>s</w:t>
      </w:r>
      <w:r w:rsidR="00C329FE" w:rsidRPr="007D41F3">
        <w:rPr>
          <w:rFonts w:ascii="Times New Roman" w:eastAsia="Times New Roman" w:hAnsi="Times New Roman" w:cs="Times New Roman"/>
          <w:color w:val="000000"/>
          <w:sz w:val="26"/>
          <w:szCs w:val="26"/>
          <w:lang w:eastAsia="lv-LV"/>
        </w:rPr>
        <w:t xml:space="preserve"> grozījumu</w:t>
      </w:r>
      <w:r w:rsidR="00D43135" w:rsidRPr="007D41F3">
        <w:rPr>
          <w:rFonts w:ascii="Times New Roman" w:eastAsia="Times New Roman" w:hAnsi="Times New Roman" w:cs="Times New Roman"/>
          <w:color w:val="000000"/>
          <w:sz w:val="26"/>
          <w:szCs w:val="26"/>
          <w:lang w:eastAsia="lv-LV"/>
        </w:rPr>
        <w:t>s</w:t>
      </w:r>
      <w:r w:rsidR="002140B4" w:rsidRPr="007D41F3">
        <w:rPr>
          <w:rFonts w:ascii="Times New Roman" w:eastAsia="Times New Roman" w:hAnsi="Times New Roman" w:cs="Times New Roman"/>
          <w:color w:val="000000"/>
          <w:sz w:val="26"/>
          <w:szCs w:val="26"/>
          <w:lang w:eastAsia="lv-LV"/>
        </w:rPr>
        <w:t>:</w:t>
      </w:r>
      <w:r w:rsidRPr="007D41F3">
        <w:rPr>
          <w:rFonts w:ascii="Times New Roman" w:eastAsia="Times New Roman" w:hAnsi="Times New Roman" w:cs="Times New Roman"/>
          <w:color w:val="000000"/>
          <w:sz w:val="26"/>
          <w:szCs w:val="26"/>
          <w:lang w:eastAsia="lv-LV"/>
        </w:rPr>
        <w:t xml:space="preserve"> </w:t>
      </w:r>
    </w:p>
    <w:p w14:paraId="1ED02D2B" w14:textId="77777777" w:rsidR="006B694D" w:rsidRPr="007D41F3" w:rsidRDefault="006B694D" w:rsidP="00CA399C">
      <w:pPr>
        <w:spacing w:after="0" w:line="240" w:lineRule="auto"/>
        <w:ind w:firstLine="720"/>
        <w:jc w:val="both"/>
        <w:rPr>
          <w:rFonts w:ascii="Times New Roman" w:eastAsia="Times New Roman" w:hAnsi="Times New Roman" w:cs="Times New Roman"/>
          <w:color w:val="000000"/>
          <w:sz w:val="26"/>
          <w:szCs w:val="26"/>
          <w:lang w:eastAsia="lv-LV"/>
        </w:rPr>
      </w:pPr>
    </w:p>
    <w:p w14:paraId="01D96968" w14:textId="12513808" w:rsidR="00674162" w:rsidRPr="00674162"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1. </w:t>
      </w:r>
      <w:r w:rsidRPr="00674162">
        <w:rPr>
          <w:rFonts w:ascii="Times New Roman" w:eastAsia="Times New Roman" w:hAnsi="Times New Roman" w:cs="Times New Roman"/>
          <w:sz w:val="26"/>
          <w:szCs w:val="26"/>
          <w:lang w:eastAsia="lv-LV"/>
        </w:rPr>
        <w:t xml:space="preserve">22. pantā: </w:t>
      </w:r>
    </w:p>
    <w:p w14:paraId="23097D81" w14:textId="77777777" w:rsidR="00674162" w:rsidRPr="007D41F3" w:rsidRDefault="00674162" w:rsidP="00674162">
      <w:pPr>
        <w:spacing w:after="0" w:line="240" w:lineRule="auto"/>
        <w:ind w:firstLine="720"/>
        <w:jc w:val="both"/>
        <w:rPr>
          <w:rFonts w:ascii="Times New Roman" w:eastAsia="Times New Roman" w:hAnsi="Times New Roman" w:cs="Times New Roman"/>
          <w:sz w:val="26"/>
          <w:szCs w:val="26"/>
          <w:lang w:eastAsia="lv-LV"/>
        </w:rPr>
      </w:pPr>
    </w:p>
    <w:p w14:paraId="0CAD7348" w14:textId="02DF66E5" w:rsidR="00674162" w:rsidRPr="00674162"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izslēgt otrajā daļā vārdus "bāriņtiesā, kura veic notariālas darbības,"</w:t>
      </w:r>
      <w:r w:rsidRPr="007D41F3">
        <w:rPr>
          <w:rFonts w:ascii="Times New Roman" w:eastAsia="Times New Roman" w:hAnsi="Times New Roman" w:cs="Times New Roman"/>
          <w:sz w:val="26"/>
          <w:szCs w:val="26"/>
          <w:lang w:eastAsia="lv-LV"/>
        </w:rPr>
        <w:t>;</w:t>
      </w:r>
    </w:p>
    <w:p w14:paraId="7F553501" w14:textId="77777777" w:rsidR="00674162" w:rsidRPr="007D41F3" w:rsidRDefault="00674162" w:rsidP="00674162">
      <w:pPr>
        <w:spacing w:after="0" w:line="240" w:lineRule="auto"/>
        <w:ind w:firstLine="720"/>
        <w:jc w:val="both"/>
        <w:rPr>
          <w:rFonts w:ascii="Times New Roman" w:eastAsia="Times New Roman" w:hAnsi="Times New Roman" w:cs="Times New Roman"/>
          <w:sz w:val="26"/>
          <w:szCs w:val="26"/>
          <w:lang w:eastAsia="lv-LV"/>
        </w:rPr>
      </w:pPr>
    </w:p>
    <w:p w14:paraId="752C42FC" w14:textId="49CA03B9" w:rsidR="00674162" w:rsidRPr="007D41F3"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izteikt trešo daļu šādā redakcijā:</w:t>
      </w:r>
    </w:p>
    <w:p w14:paraId="65FDA58C" w14:textId="77777777" w:rsidR="006A7032" w:rsidRPr="00674162" w:rsidRDefault="006A7032" w:rsidP="00674162">
      <w:pPr>
        <w:spacing w:after="0" w:line="240" w:lineRule="auto"/>
        <w:ind w:firstLine="720"/>
        <w:jc w:val="both"/>
        <w:rPr>
          <w:rFonts w:ascii="Times New Roman" w:eastAsia="Times New Roman" w:hAnsi="Times New Roman" w:cs="Times New Roman"/>
          <w:sz w:val="26"/>
          <w:szCs w:val="26"/>
          <w:lang w:eastAsia="lv-LV"/>
        </w:rPr>
      </w:pPr>
    </w:p>
    <w:p w14:paraId="3E12A65D" w14:textId="371D8FC0" w:rsidR="00674162" w:rsidRPr="00674162"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 xml:space="preserve">"(3) Maksu par paraksta apliecināšanu saistībā ar parakstu vākšanu par likumprojektu vai </w:t>
      </w:r>
      <w:hyperlink r:id="rId8" w:tgtFrame="_blank" w:history="1">
        <w:r w:rsidRPr="00674162">
          <w:rPr>
            <w:rStyle w:val="Hyperlink"/>
            <w:rFonts w:ascii="Times New Roman" w:eastAsia="Times New Roman" w:hAnsi="Times New Roman" w:cs="Times New Roman"/>
            <w:color w:val="auto"/>
            <w:sz w:val="26"/>
            <w:szCs w:val="26"/>
            <w:u w:val="none"/>
            <w:lang w:eastAsia="lv-LV"/>
          </w:rPr>
          <w:t>Satversmes</w:t>
        </w:r>
      </w:hyperlink>
      <w:r w:rsidRPr="00674162">
        <w:rPr>
          <w:rFonts w:ascii="Times New Roman" w:eastAsia="Times New Roman" w:hAnsi="Times New Roman" w:cs="Times New Roman"/>
          <w:sz w:val="26"/>
          <w:szCs w:val="26"/>
          <w:lang w:eastAsia="lv-LV"/>
        </w:rPr>
        <w:t xml:space="preserve"> grozījumu projektu pašvaldības institūcijā nosaka, ņemot vērā paraksta apliecināšanas tiešās administratīvās izmaksas, taču ne lielāku par pusi no summas, kas likumā bija noteikta paraksta īstuma apliecināšanai bāriņtiesā pirms grozījumu, kas izslēdza bāriņtiesu kompetenci </w:t>
      </w:r>
      <w:r w:rsidR="00FB6368" w:rsidRPr="007D41F3">
        <w:rPr>
          <w:rFonts w:ascii="Times New Roman" w:eastAsia="Times New Roman" w:hAnsi="Times New Roman" w:cs="Times New Roman"/>
          <w:sz w:val="26"/>
          <w:szCs w:val="26"/>
          <w:lang w:eastAsia="lv-LV"/>
        </w:rPr>
        <w:t>notariālo darbību</w:t>
      </w:r>
      <w:r w:rsidRPr="00674162">
        <w:rPr>
          <w:rFonts w:ascii="Times New Roman" w:eastAsia="Times New Roman" w:hAnsi="Times New Roman" w:cs="Times New Roman"/>
          <w:sz w:val="26"/>
          <w:szCs w:val="26"/>
          <w:lang w:eastAsia="lv-LV"/>
        </w:rPr>
        <w:t xml:space="preserve"> </w:t>
      </w:r>
      <w:r w:rsidR="00594A06" w:rsidRPr="007D41F3">
        <w:rPr>
          <w:rFonts w:ascii="Times New Roman" w:eastAsia="Times New Roman" w:hAnsi="Times New Roman" w:cs="Times New Roman"/>
          <w:sz w:val="26"/>
          <w:szCs w:val="26"/>
          <w:lang w:eastAsia="lv-LV"/>
        </w:rPr>
        <w:t>veikšanā</w:t>
      </w:r>
      <w:r w:rsidRPr="00674162">
        <w:rPr>
          <w:rFonts w:ascii="Times New Roman" w:eastAsia="Times New Roman" w:hAnsi="Times New Roman" w:cs="Times New Roman"/>
          <w:sz w:val="26"/>
          <w:szCs w:val="26"/>
          <w:lang w:eastAsia="lv-LV"/>
        </w:rPr>
        <w:t>, spēkā stāšanās dienas."</w:t>
      </w:r>
    </w:p>
    <w:p w14:paraId="406DF173" w14:textId="77777777" w:rsidR="00674162" w:rsidRPr="007D41F3" w:rsidRDefault="00674162" w:rsidP="00674162">
      <w:pPr>
        <w:spacing w:after="0" w:line="240" w:lineRule="auto"/>
        <w:ind w:firstLine="720"/>
        <w:jc w:val="both"/>
        <w:rPr>
          <w:rFonts w:ascii="Times New Roman" w:eastAsia="Times New Roman" w:hAnsi="Times New Roman" w:cs="Times New Roman"/>
          <w:sz w:val="26"/>
          <w:szCs w:val="26"/>
          <w:lang w:eastAsia="lv-LV"/>
        </w:rPr>
      </w:pPr>
    </w:p>
    <w:p w14:paraId="6C850CD5" w14:textId="067753DF" w:rsidR="00674162" w:rsidRPr="00674162" w:rsidRDefault="006A7032" w:rsidP="00674162">
      <w:pPr>
        <w:spacing w:after="0" w:line="240" w:lineRule="auto"/>
        <w:ind w:firstLine="720"/>
        <w:jc w:val="both"/>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2. </w:t>
      </w:r>
      <w:r w:rsidR="00674162" w:rsidRPr="00674162">
        <w:rPr>
          <w:rFonts w:ascii="Times New Roman" w:eastAsia="Times New Roman" w:hAnsi="Times New Roman" w:cs="Times New Roman"/>
          <w:sz w:val="26"/>
          <w:szCs w:val="26"/>
          <w:lang w:eastAsia="lv-LV"/>
        </w:rPr>
        <w:t>25.</w:t>
      </w:r>
      <w:r w:rsidR="00674162" w:rsidRPr="00674162">
        <w:rPr>
          <w:rFonts w:ascii="Times New Roman" w:eastAsia="Times New Roman" w:hAnsi="Times New Roman" w:cs="Times New Roman"/>
          <w:sz w:val="26"/>
          <w:szCs w:val="26"/>
          <w:vertAlign w:val="superscript"/>
          <w:lang w:eastAsia="lv-LV"/>
        </w:rPr>
        <w:t>5</w:t>
      </w:r>
      <w:r w:rsidR="00674162" w:rsidRPr="00674162">
        <w:rPr>
          <w:rFonts w:ascii="Times New Roman" w:eastAsia="Times New Roman" w:hAnsi="Times New Roman" w:cs="Times New Roman"/>
          <w:sz w:val="26"/>
          <w:szCs w:val="26"/>
          <w:lang w:eastAsia="lv-LV"/>
        </w:rPr>
        <w:t xml:space="preserve"> pantā:</w:t>
      </w:r>
    </w:p>
    <w:p w14:paraId="6BD5C362" w14:textId="77777777" w:rsidR="006A7032" w:rsidRPr="007D41F3" w:rsidRDefault="006A7032" w:rsidP="00674162">
      <w:pPr>
        <w:spacing w:after="0" w:line="240" w:lineRule="auto"/>
        <w:ind w:firstLine="720"/>
        <w:jc w:val="both"/>
        <w:rPr>
          <w:rFonts w:ascii="Times New Roman" w:eastAsia="Times New Roman" w:hAnsi="Times New Roman" w:cs="Times New Roman"/>
          <w:sz w:val="26"/>
          <w:szCs w:val="26"/>
          <w:lang w:eastAsia="lv-LV"/>
        </w:rPr>
      </w:pPr>
    </w:p>
    <w:p w14:paraId="474A396B" w14:textId="1D08D6A0" w:rsidR="00674162" w:rsidRPr="00674162"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izslēgt otrajā daļā vārdus "bāriņtiesā, kura veic notariālas darbības,"</w:t>
      </w:r>
      <w:r w:rsidR="006A7032" w:rsidRPr="007D41F3">
        <w:rPr>
          <w:rFonts w:ascii="Times New Roman" w:eastAsia="Times New Roman" w:hAnsi="Times New Roman" w:cs="Times New Roman"/>
          <w:sz w:val="26"/>
          <w:szCs w:val="26"/>
          <w:lang w:eastAsia="lv-LV"/>
        </w:rPr>
        <w:t>;</w:t>
      </w:r>
    </w:p>
    <w:p w14:paraId="058366BB" w14:textId="77777777" w:rsidR="006A7032" w:rsidRPr="007D41F3" w:rsidRDefault="006A7032" w:rsidP="00674162">
      <w:pPr>
        <w:spacing w:after="0" w:line="240" w:lineRule="auto"/>
        <w:ind w:firstLine="720"/>
        <w:jc w:val="both"/>
        <w:rPr>
          <w:rFonts w:ascii="Times New Roman" w:eastAsia="Times New Roman" w:hAnsi="Times New Roman" w:cs="Times New Roman"/>
          <w:sz w:val="26"/>
          <w:szCs w:val="26"/>
          <w:lang w:eastAsia="lv-LV"/>
        </w:rPr>
      </w:pPr>
    </w:p>
    <w:p w14:paraId="0589A966" w14:textId="6690B771" w:rsidR="00674162" w:rsidRPr="007D41F3"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izteikt trešo daļu šādā redakcijā:</w:t>
      </w:r>
    </w:p>
    <w:p w14:paraId="58DA4D08" w14:textId="77777777" w:rsidR="006A7032" w:rsidRPr="00674162" w:rsidRDefault="006A7032" w:rsidP="00674162">
      <w:pPr>
        <w:spacing w:after="0" w:line="240" w:lineRule="auto"/>
        <w:ind w:firstLine="720"/>
        <w:jc w:val="both"/>
        <w:rPr>
          <w:rFonts w:ascii="Times New Roman" w:eastAsia="Times New Roman" w:hAnsi="Times New Roman" w:cs="Times New Roman"/>
          <w:sz w:val="26"/>
          <w:szCs w:val="26"/>
          <w:lang w:eastAsia="lv-LV"/>
        </w:rPr>
      </w:pPr>
    </w:p>
    <w:p w14:paraId="0D345446" w14:textId="283BA1DC" w:rsidR="00674162" w:rsidRPr="00674162" w:rsidRDefault="00674162" w:rsidP="00674162">
      <w:pPr>
        <w:spacing w:after="0" w:line="240" w:lineRule="auto"/>
        <w:ind w:firstLine="720"/>
        <w:jc w:val="both"/>
        <w:rPr>
          <w:rFonts w:ascii="Times New Roman" w:eastAsia="Times New Roman" w:hAnsi="Times New Roman" w:cs="Times New Roman"/>
          <w:sz w:val="26"/>
          <w:szCs w:val="26"/>
          <w:lang w:eastAsia="lv-LV"/>
        </w:rPr>
      </w:pPr>
      <w:r w:rsidRPr="00674162">
        <w:rPr>
          <w:rFonts w:ascii="Times New Roman" w:eastAsia="Times New Roman" w:hAnsi="Times New Roman" w:cs="Times New Roman"/>
          <w:sz w:val="26"/>
          <w:szCs w:val="26"/>
          <w:lang w:eastAsia="lv-LV"/>
        </w:rPr>
        <w:t xml:space="preserve">"(3) Maksu par paraksta apliecināšanu saistībā ar parakstu vākšanu par ierosinājumu rīkot tautas nobalsošanu par Saeimas atsaukšanu pašvaldības institūcijā nosaka, ņemot vērā paraksta apliecināšanas tiešās administratīvās izmaksas, taču ne lielāku par pusi no summas, kas likumā bija noteikta paraksta īstuma apliecināšanai bāriņtiesā pirms grozījumu, kas izslēdza bāriņtiesu kompetenci </w:t>
      </w:r>
      <w:r w:rsidR="00594A06" w:rsidRPr="007D41F3">
        <w:rPr>
          <w:rFonts w:ascii="Times New Roman" w:eastAsia="Times New Roman" w:hAnsi="Times New Roman" w:cs="Times New Roman"/>
          <w:sz w:val="26"/>
          <w:szCs w:val="26"/>
          <w:lang w:eastAsia="lv-LV"/>
        </w:rPr>
        <w:t>notariālo darbību</w:t>
      </w:r>
      <w:r w:rsidRPr="00674162">
        <w:rPr>
          <w:rFonts w:ascii="Times New Roman" w:eastAsia="Times New Roman" w:hAnsi="Times New Roman" w:cs="Times New Roman"/>
          <w:sz w:val="26"/>
          <w:szCs w:val="26"/>
          <w:lang w:eastAsia="lv-LV"/>
        </w:rPr>
        <w:t xml:space="preserve"> </w:t>
      </w:r>
      <w:r w:rsidR="00594A06" w:rsidRPr="007D41F3">
        <w:rPr>
          <w:rFonts w:ascii="Times New Roman" w:eastAsia="Times New Roman" w:hAnsi="Times New Roman" w:cs="Times New Roman"/>
          <w:sz w:val="26"/>
          <w:szCs w:val="26"/>
          <w:lang w:eastAsia="lv-LV"/>
        </w:rPr>
        <w:t>veikšanā</w:t>
      </w:r>
      <w:r w:rsidRPr="00674162">
        <w:rPr>
          <w:rFonts w:ascii="Times New Roman" w:eastAsia="Times New Roman" w:hAnsi="Times New Roman" w:cs="Times New Roman"/>
          <w:sz w:val="26"/>
          <w:szCs w:val="26"/>
          <w:lang w:eastAsia="lv-LV"/>
        </w:rPr>
        <w:t>, spēkā stāšanās dienas."</w:t>
      </w:r>
      <w:r w:rsidR="006A7032" w:rsidRPr="007D41F3">
        <w:rPr>
          <w:rFonts w:ascii="Times New Roman" w:eastAsia="Times New Roman" w:hAnsi="Times New Roman" w:cs="Times New Roman"/>
          <w:sz w:val="26"/>
          <w:szCs w:val="26"/>
          <w:lang w:eastAsia="lv-LV"/>
        </w:rPr>
        <w:t>.</w:t>
      </w:r>
    </w:p>
    <w:p w14:paraId="4C9EF498" w14:textId="29B9AAD3" w:rsidR="00C735C8" w:rsidRPr="007D41F3" w:rsidRDefault="00C735C8" w:rsidP="00C735C8">
      <w:pPr>
        <w:spacing w:after="0" w:line="240" w:lineRule="auto"/>
        <w:ind w:firstLine="720"/>
        <w:jc w:val="both"/>
        <w:rPr>
          <w:rFonts w:ascii="Times New Roman" w:eastAsia="Times New Roman" w:hAnsi="Times New Roman" w:cs="Times New Roman"/>
          <w:sz w:val="26"/>
          <w:szCs w:val="26"/>
          <w:lang w:eastAsia="lv-LV"/>
        </w:rPr>
      </w:pPr>
    </w:p>
    <w:p w14:paraId="1696B60A" w14:textId="5D54B9A9" w:rsidR="00DA567B" w:rsidRPr="007D41F3" w:rsidRDefault="00DA567B" w:rsidP="00DA567B">
      <w:pPr>
        <w:spacing w:after="0" w:line="240" w:lineRule="auto"/>
        <w:ind w:firstLine="720"/>
        <w:jc w:val="both"/>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Likums stājas spēkā 2021. gada 1. janvārī</w:t>
      </w:r>
      <w:r w:rsidR="000409FC" w:rsidRPr="007D41F3">
        <w:rPr>
          <w:rFonts w:ascii="Times New Roman" w:eastAsia="Times New Roman" w:hAnsi="Times New Roman" w:cs="Times New Roman"/>
          <w:sz w:val="26"/>
          <w:szCs w:val="26"/>
          <w:lang w:eastAsia="lv-LV"/>
        </w:rPr>
        <w:t>.</w:t>
      </w:r>
    </w:p>
    <w:p w14:paraId="03167CFC" w14:textId="0125F06C" w:rsidR="00AE4BC1" w:rsidRPr="007D41F3" w:rsidRDefault="00AE4BC1" w:rsidP="00D15FD5">
      <w:pPr>
        <w:spacing w:after="0" w:line="240" w:lineRule="auto"/>
        <w:ind w:firstLine="720"/>
        <w:jc w:val="both"/>
        <w:rPr>
          <w:rFonts w:ascii="Times New Roman" w:eastAsia="Times New Roman" w:hAnsi="Times New Roman" w:cs="Times New Roman"/>
          <w:sz w:val="26"/>
          <w:szCs w:val="26"/>
          <w:lang w:eastAsia="lv-LV"/>
        </w:rPr>
      </w:pPr>
    </w:p>
    <w:p w14:paraId="27851C14" w14:textId="77777777" w:rsidR="007D41F3" w:rsidRPr="007D41F3" w:rsidRDefault="007D41F3" w:rsidP="00D15FD5">
      <w:pPr>
        <w:spacing w:after="0" w:line="240" w:lineRule="auto"/>
        <w:ind w:firstLine="720"/>
        <w:jc w:val="both"/>
        <w:rPr>
          <w:rFonts w:ascii="Times New Roman" w:eastAsia="Times New Roman" w:hAnsi="Times New Roman" w:cs="Times New Roman"/>
          <w:sz w:val="26"/>
          <w:szCs w:val="26"/>
          <w:lang w:eastAsia="lv-LV"/>
        </w:rPr>
      </w:pPr>
    </w:p>
    <w:p w14:paraId="45CCDDEF" w14:textId="475D24E0" w:rsidR="00D15FD5" w:rsidRPr="007D41F3" w:rsidRDefault="00D15FD5" w:rsidP="00D15FD5">
      <w:pPr>
        <w:spacing w:after="0" w:line="240" w:lineRule="auto"/>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Ministru prezidenta biedrs,</w:t>
      </w:r>
    </w:p>
    <w:p w14:paraId="5F6AE234" w14:textId="722AAE49" w:rsidR="00D15FD5" w:rsidRPr="007D41F3" w:rsidRDefault="00D15FD5" w:rsidP="00D15FD5">
      <w:pPr>
        <w:spacing w:after="0" w:line="240" w:lineRule="auto"/>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tieslietu ministrs</w:t>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00890B59" w:rsidRPr="007D41F3">
        <w:rPr>
          <w:rFonts w:ascii="Times New Roman" w:eastAsia="Times New Roman" w:hAnsi="Times New Roman" w:cs="Times New Roman"/>
          <w:sz w:val="26"/>
          <w:szCs w:val="26"/>
          <w:lang w:eastAsia="lv-LV"/>
        </w:rPr>
        <w:tab/>
      </w:r>
      <w:r w:rsidR="00A149FB" w:rsidRPr="007D41F3">
        <w:rPr>
          <w:rFonts w:ascii="Times New Roman" w:eastAsia="Times New Roman" w:hAnsi="Times New Roman" w:cs="Times New Roman"/>
          <w:sz w:val="26"/>
          <w:szCs w:val="26"/>
          <w:lang w:eastAsia="lv-LV"/>
        </w:rPr>
        <w:t>J</w:t>
      </w:r>
      <w:r w:rsidR="00890B59" w:rsidRPr="007D41F3">
        <w:rPr>
          <w:rFonts w:ascii="Times New Roman" w:eastAsia="Times New Roman" w:hAnsi="Times New Roman" w:cs="Times New Roman"/>
          <w:sz w:val="26"/>
          <w:szCs w:val="26"/>
          <w:lang w:eastAsia="lv-LV"/>
        </w:rPr>
        <w:t>. </w:t>
      </w:r>
      <w:proofErr w:type="spellStart"/>
      <w:r w:rsidR="00A149FB" w:rsidRPr="007D41F3">
        <w:rPr>
          <w:rFonts w:ascii="Times New Roman" w:eastAsia="Times New Roman" w:hAnsi="Times New Roman" w:cs="Times New Roman"/>
          <w:sz w:val="26"/>
          <w:szCs w:val="26"/>
          <w:lang w:eastAsia="lv-LV"/>
        </w:rPr>
        <w:t>Bordāns</w:t>
      </w:r>
      <w:proofErr w:type="spellEnd"/>
    </w:p>
    <w:p w14:paraId="2274D091" w14:textId="77777777" w:rsidR="00D15FD5" w:rsidRPr="007D41F3" w:rsidRDefault="00D15FD5" w:rsidP="00D15FD5">
      <w:pPr>
        <w:spacing w:after="0" w:line="240" w:lineRule="auto"/>
        <w:rPr>
          <w:rFonts w:ascii="Times New Roman" w:eastAsia="Times New Roman" w:hAnsi="Times New Roman" w:cs="Times New Roman"/>
          <w:sz w:val="26"/>
          <w:szCs w:val="26"/>
          <w:lang w:eastAsia="lv-LV"/>
        </w:rPr>
      </w:pPr>
      <w:bookmarkStart w:id="0" w:name="_GoBack"/>
      <w:bookmarkEnd w:id="0"/>
    </w:p>
    <w:p w14:paraId="2A905A85" w14:textId="77777777" w:rsidR="00890B59" w:rsidRPr="007D41F3" w:rsidRDefault="00890B59" w:rsidP="00890B59">
      <w:pPr>
        <w:spacing w:after="0" w:line="240" w:lineRule="auto"/>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Iesniedzējs:</w:t>
      </w:r>
    </w:p>
    <w:p w14:paraId="7EED7163" w14:textId="77777777" w:rsidR="00890B59" w:rsidRPr="007D41F3" w:rsidRDefault="00890B59" w:rsidP="00890B59">
      <w:pPr>
        <w:spacing w:after="0" w:line="240" w:lineRule="auto"/>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 xml:space="preserve">Tieslietu ministrijas </w:t>
      </w:r>
    </w:p>
    <w:p w14:paraId="7623D155" w14:textId="4BB1968F" w:rsidR="00890B59" w:rsidRPr="007D41F3" w:rsidRDefault="00890B59" w:rsidP="00890B59">
      <w:pPr>
        <w:spacing w:after="0" w:line="240" w:lineRule="auto"/>
        <w:rPr>
          <w:rFonts w:ascii="Times New Roman" w:eastAsia="Times New Roman" w:hAnsi="Times New Roman" w:cs="Times New Roman"/>
          <w:sz w:val="26"/>
          <w:szCs w:val="26"/>
          <w:lang w:eastAsia="lv-LV"/>
        </w:rPr>
      </w:pPr>
      <w:r w:rsidRPr="007D41F3">
        <w:rPr>
          <w:rFonts w:ascii="Times New Roman" w:eastAsia="Times New Roman" w:hAnsi="Times New Roman" w:cs="Times New Roman"/>
          <w:sz w:val="26"/>
          <w:szCs w:val="26"/>
          <w:lang w:eastAsia="lv-LV"/>
        </w:rPr>
        <w:t xml:space="preserve">valsts sekretārs </w:t>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r>
      <w:r w:rsidRPr="007D41F3">
        <w:rPr>
          <w:rFonts w:ascii="Times New Roman" w:eastAsia="Times New Roman" w:hAnsi="Times New Roman" w:cs="Times New Roman"/>
          <w:sz w:val="26"/>
          <w:szCs w:val="26"/>
          <w:lang w:eastAsia="lv-LV"/>
        </w:rPr>
        <w:tab/>
        <w:t>R. Kronbergs</w:t>
      </w:r>
    </w:p>
    <w:p w14:paraId="6FEF8D78" w14:textId="44304098" w:rsidR="00D15FD5" w:rsidRPr="007D41F3" w:rsidRDefault="00D15FD5" w:rsidP="005049BF">
      <w:pPr>
        <w:spacing w:after="0" w:line="240" w:lineRule="auto"/>
        <w:rPr>
          <w:rFonts w:ascii="Times New Roman" w:eastAsia="Times New Roman" w:hAnsi="Times New Roman" w:cs="Times New Roman"/>
          <w:color w:val="000000"/>
          <w:sz w:val="26"/>
          <w:szCs w:val="26"/>
          <w:lang w:eastAsia="lv-LV"/>
        </w:rPr>
      </w:pPr>
    </w:p>
    <w:sectPr w:rsidR="00D15FD5" w:rsidRPr="007D41F3" w:rsidSect="00C10D43">
      <w:headerReference w:type="even" r:id="rId9"/>
      <w:headerReference w:type="default" r:id="rId10"/>
      <w:footerReference w:type="default" r:id="rId11"/>
      <w:footerReference w:type="first" r:id="rId12"/>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1DC2" w14:textId="77777777" w:rsidR="000C3880" w:rsidRDefault="000C3880" w:rsidP="00D15FD5">
      <w:pPr>
        <w:spacing w:after="0" w:line="240" w:lineRule="auto"/>
      </w:pPr>
      <w:r>
        <w:separator/>
      </w:r>
    </w:p>
  </w:endnote>
  <w:endnote w:type="continuationSeparator" w:id="0">
    <w:p w14:paraId="55019963" w14:textId="77777777" w:rsidR="000C3880" w:rsidRDefault="000C3880" w:rsidP="00D1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B241" w14:textId="0B1616A8" w:rsidR="00C10D43" w:rsidRPr="00AF0739" w:rsidRDefault="002E0351">
    <w:pPr>
      <w:pStyle w:val="Footer"/>
      <w:rPr>
        <w:rFonts w:ascii="Times New Roman" w:hAnsi="Times New Roman" w:cs="Times New Roman"/>
        <w:sz w:val="20"/>
        <w:szCs w:val="20"/>
      </w:rPr>
    </w:pPr>
    <w:r w:rsidRPr="00AF0739">
      <w:rPr>
        <w:rFonts w:ascii="Times New Roman" w:hAnsi="Times New Roman" w:cs="Times New Roman"/>
        <w:sz w:val="20"/>
        <w:szCs w:val="20"/>
      </w:rPr>
      <w:t>TMLik</w:t>
    </w:r>
    <w:r w:rsidR="00AF0739" w:rsidRPr="00AF0739">
      <w:rPr>
        <w:rFonts w:ascii="Times New Roman" w:hAnsi="Times New Roman" w:cs="Times New Roman"/>
        <w:sz w:val="20"/>
        <w:szCs w:val="20"/>
      </w:rPr>
      <w:t>_110520_</w:t>
    </w:r>
    <w:r w:rsidR="00AE65D4">
      <w:rPr>
        <w:rFonts w:ascii="Times New Roman" w:hAnsi="Times New Roman" w:cs="Times New Roman"/>
        <w:sz w:val="20"/>
        <w:szCs w:val="20"/>
      </w:rPr>
      <w:t>Ieros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95AC" w14:textId="4A37CBD1" w:rsidR="00D15FD5" w:rsidRPr="00D15FD5" w:rsidRDefault="00D15FD5" w:rsidP="00D15FD5">
    <w:pPr>
      <w:pStyle w:val="Footer"/>
      <w:rPr>
        <w:rFonts w:ascii="Times New Roman" w:hAnsi="Times New Roman" w:cs="Times New Roman"/>
        <w:sz w:val="20"/>
        <w:szCs w:val="20"/>
      </w:rPr>
    </w:pPr>
    <w:r w:rsidRPr="00D15FD5">
      <w:rPr>
        <w:rFonts w:ascii="Times New Roman" w:hAnsi="Times New Roman" w:cs="Times New Roman"/>
        <w:sz w:val="20"/>
        <w:szCs w:val="20"/>
      </w:rPr>
      <w:t>TMLik_</w:t>
    </w:r>
    <w:r w:rsidR="004D4C08">
      <w:rPr>
        <w:rFonts w:ascii="Times New Roman" w:hAnsi="Times New Roman" w:cs="Times New Roman"/>
        <w:sz w:val="20"/>
        <w:szCs w:val="20"/>
      </w:rPr>
      <w:t>0</w:t>
    </w:r>
    <w:r w:rsidR="008D2903">
      <w:rPr>
        <w:rFonts w:ascii="Times New Roman" w:hAnsi="Times New Roman" w:cs="Times New Roman"/>
        <w:sz w:val="20"/>
        <w:szCs w:val="20"/>
      </w:rPr>
      <w:t>2</w:t>
    </w:r>
    <w:r w:rsidR="004D4C08">
      <w:rPr>
        <w:rFonts w:ascii="Times New Roman" w:hAnsi="Times New Roman" w:cs="Times New Roman"/>
        <w:sz w:val="20"/>
        <w:szCs w:val="20"/>
      </w:rPr>
      <w:t>06</w:t>
    </w:r>
    <w:r w:rsidR="002E0351">
      <w:rPr>
        <w:rFonts w:ascii="Times New Roman" w:hAnsi="Times New Roman" w:cs="Times New Roman"/>
        <w:sz w:val="20"/>
        <w:szCs w:val="20"/>
      </w:rPr>
      <w:t>20_</w:t>
    </w:r>
    <w:r w:rsidR="000E7FF3">
      <w:rPr>
        <w:rFonts w:ascii="Times New Roman" w:hAnsi="Times New Roman" w:cs="Times New Roman"/>
        <w:sz w:val="20"/>
        <w:szCs w:val="20"/>
      </w:rPr>
      <w:t>Ieros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0241" w14:textId="77777777" w:rsidR="000C3880" w:rsidRDefault="000C3880" w:rsidP="00D15FD5">
      <w:pPr>
        <w:spacing w:after="0" w:line="240" w:lineRule="auto"/>
      </w:pPr>
      <w:r>
        <w:separator/>
      </w:r>
    </w:p>
  </w:footnote>
  <w:footnote w:type="continuationSeparator" w:id="0">
    <w:p w14:paraId="4E7B987B" w14:textId="77777777" w:rsidR="000C3880" w:rsidRDefault="000C3880" w:rsidP="00D15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213D"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4DC6F" w14:textId="77777777" w:rsidR="00492CB1" w:rsidRDefault="008D2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DC7C"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DAE4FDE" w14:textId="77777777" w:rsidR="00492CB1" w:rsidRDefault="008D2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91AEE"/>
    <w:multiLevelType w:val="hybridMultilevel"/>
    <w:tmpl w:val="2D5CA39A"/>
    <w:lvl w:ilvl="0" w:tplc="109464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9BE652A"/>
    <w:multiLevelType w:val="hybridMultilevel"/>
    <w:tmpl w:val="39225EFA"/>
    <w:lvl w:ilvl="0" w:tplc="9F2258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BF716DC"/>
    <w:multiLevelType w:val="hybridMultilevel"/>
    <w:tmpl w:val="4BD2263A"/>
    <w:lvl w:ilvl="0" w:tplc="320E9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D5"/>
    <w:rsid w:val="000409FC"/>
    <w:rsid w:val="00050142"/>
    <w:rsid w:val="00056AC5"/>
    <w:rsid w:val="000A255F"/>
    <w:rsid w:val="000C1DAC"/>
    <w:rsid w:val="000C3880"/>
    <w:rsid w:val="000C7664"/>
    <w:rsid w:val="000E7FF3"/>
    <w:rsid w:val="00104A6E"/>
    <w:rsid w:val="00110DC8"/>
    <w:rsid w:val="001E3F72"/>
    <w:rsid w:val="001F7A9C"/>
    <w:rsid w:val="00207F21"/>
    <w:rsid w:val="002140B4"/>
    <w:rsid w:val="00222087"/>
    <w:rsid w:val="00230FB4"/>
    <w:rsid w:val="0023226A"/>
    <w:rsid w:val="00256C1B"/>
    <w:rsid w:val="002671EF"/>
    <w:rsid w:val="00272898"/>
    <w:rsid w:val="002829D1"/>
    <w:rsid w:val="00293E1B"/>
    <w:rsid w:val="002B0765"/>
    <w:rsid w:val="002C5038"/>
    <w:rsid w:val="002D6FCC"/>
    <w:rsid w:val="002E0351"/>
    <w:rsid w:val="003140C9"/>
    <w:rsid w:val="003236CC"/>
    <w:rsid w:val="00353E7B"/>
    <w:rsid w:val="003B402A"/>
    <w:rsid w:val="003C41AF"/>
    <w:rsid w:val="00421815"/>
    <w:rsid w:val="00431C2F"/>
    <w:rsid w:val="00433757"/>
    <w:rsid w:val="0045188B"/>
    <w:rsid w:val="00462DB8"/>
    <w:rsid w:val="004A0EF1"/>
    <w:rsid w:val="004A1386"/>
    <w:rsid w:val="004D4C08"/>
    <w:rsid w:val="005013E8"/>
    <w:rsid w:val="005049BF"/>
    <w:rsid w:val="00515EB1"/>
    <w:rsid w:val="00526850"/>
    <w:rsid w:val="005601AF"/>
    <w:rsid w:val="005705E7"/>
    <w:rsid w:val="00594A06"/>
    <w:rsid w:val="00603D48"/>
    <w:rsid w:val="006207BC"/>
    <w:rsid w:val="006455DA"/>
    <w:rsid w:val="00670209"/>
    <w:rsid w:val="00674162"/>
    <w:rsid w:val="006A7032"/>
    <w:rsid w:val="006B694D"/>
    <w:rsid w:val="006B761E"/>
    <w:rsid w:val="006C6B24"/>
    <w:rsid w:val="0070110A"/>
    <w:rsid w:val="00702617"/>
    <w:rsid w:val="00707857"/>
    <w:rsid w:val="007515B5"/>
    <w:rsid w:val="007C1A10"/>
    <w:rsid w:val="007D41F3"/>
    <w:rsid w:val="007D576B"/>
    <w:rsid w:val="0081640F"/>
    <w:rsid w:val="00830ECD"/>
    <w:rsid w:val="00836E1E"/>
    <w:rsid w:val="00875A42"/>
    <w:rsid w:val="008762FD"/>
    <w:rsid w:val="00890B59"/>
    <w:rsid w:val="008B0EDD"/>
    <w:rsid w:val="008B1EBE"/>
    <w:rsid w:val="008D2903"/>
    <w:rsid w:val="008D4CDD"/>
    <w:rsid w:val="008E4CA7"/>
    <w:rsid w:val="00927D05"/>
    <w:rsid w:val="00966D2D"/>
    <w:rsid w:val="00973BE3"/>
    <w:rsid w:val="009A2F09"/>
    <w:rsid w:val="009A6CA9"/>
    <w:rsid w:val="009D6EAA"/>
    <w:rsid w:val="00A149FB"/>
    <w:rsid w:val="00A15443"/>
    <w:rsid w:val="00A960D7"/>
    <w:rsid w:val="00AB5FBF"/>
    <w:rsid w:val="00AD0678"/>
    <w:rsid w:val="00AE21DF"/>
    <w:rsid w:val="00AE4BC1"/>
    <w:rsid w:val="00AE65D4"/>
    <w:rsid w:val="00AF0739"/>
    <w:rsid w:val="00B111E4"/>
    <w:rsid w:val="00B4607C"/>
    <w:rsid w:val="00B94E66"/>
    <w:rsid w:val="00BA7DC2"/>
    <w:rsid w:val="00BB065E"/>
    <w:rsid w:val="00BF18D0"/>
    <w:rsid w:val="00C329FE"/>
    <w:rsid w:val="00C735C8"/>
    <w:rsid w:val="00C836AA"/>
    <w:rsid w:val="00CA399C"/>
    <w:rsid w:val="00CB1473"/>
    <w:rsid w:val="00CB18FE"/>
    <w:rsid w:val="00CC0083"/>
    <w:rsid w:val="00CD2A48"/>
    <w:rsid w:val="00CD6F79"/>
    <w:rsid w:val="00CE6B35"/>
    <w:rsid w:val="00D04C23"/>
    <w:rsid w:val="00D15FD5"/>
    <w:rsid w:val="00D43135"/>
    <w:rsid w:val="00D85FC8"/>
    <w:rsid w:val="00DA567B"/>
    <w:rsid w:val="00DE0068"/>
    <w:rsid w:val="00E04415"/>
    <w:rsid w:val="00E15D4A"/>
    <w:rsid w:val="00E71563"/>
    <w:rsid w:val="00E97BC8"/>
    <w:rsid w:val="00EA7C1F"/>
    <w:rsid w:val="00EB2FFE"/>
    <w:rsid w:val="00F4521E"/>
    <w:rsid w:val="00F81D71"/>
    <w:rsid w:val="00FB6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094110"/>
  <w15:chartTrackingRefBased/>
  <w15:docId w15:val="{9F147F38-DAE1-4F4C-994D-821F0BA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D5"/>
  </w:style>
  <w:style w:type="paragraph" w:styleId="Footer">
    <w:name w:val="footer"/>
    <w:basedOn w:val="Normal"/>
    <w:link w:val="FooterChar"/>
    <w:uiPriority w:val="99"/>
    <w:unhideWhenUsed/>
    <w:rsid w:val="00D1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D5"/>
  </w:style>
  <w:style w:type="character" w:styleId="PageNumber">
    <w:name w:val="page number"/>
    <w:basedOn w:val="DefaultParagraphFont"/>
    <w:rsid w:val="00D15FD5"/>
  </w:style>
  <w:style w:type="paragraph" w:styleId="ListParagraph">
    <w:name w:val="List Paragraph"/>
    <w:basedOn w:val="Normal"/>
    <w:uiPriority w:val="34"/>
    <w:qFormat/>
    <w:rsid w:val="00AE4BC1"/>
    <w:pPr>
      <w:ind w:left="720"/>
      <w:contextualSpacing/>
    </w:pPr>
  </w:style>
  <w:style w:type="character" w:styleId="CommentReference">
    <w:name w:val="annotation reference"/>
    <w:basedOn w:val="DefaultParagraphFont"/>
    <w:uiPriority w:val="99"/>
    <w:semiHidden/>
    <w:unhideWhenUsed/>
    <w:rsid w:val="008B0EDD"/>
    <w:rPr>
      <w:sz w:val="16"/>
      <w:szCs w:val="16"/>
    </w:rPr>
  </w:style>
  <w:style w:type="paragraph" w:styleId="CommentText">
    <w:name w:val="annotation text"/>
    <w:basedOn w:val="Normal"/>
    <w:link w:val="CommentTextChar"/>
    <w:uiPriority w:val="99"/>
    <w:semiHidden/>
    <w:unhideWhenUsed/>
    <w:rsid w:val="008B0EDD"/>
    <w:pPr>
      <w:spacing w:line="240" w:lineRule="auto"/>
    </w:pPr>
    <w:rPr>
      <w:sz w:val="20"/>
      <w:szCs w:val="20"/>
    </w:rPr>
  </w:style>
  <w:style w:type="character" w:customStyle="1" w:styleId="CommentTextChar">
    <w:name w:val="Comment Text Char"/>
    <w:basedOn w:val="DefaultParagraphFont"/>
    <w:link w:val="CommentText"/>
    <w:uiPriority w:val="99"/>
    <w:semiHidden/>
    <w:rsid w:val="008B0EDD"/>
    <w:rPr>
      <w:sz w:val="20"/>
      <w:szCs w:val="20"/>
    </w:rPr>
  </w:style>
  <w:style w:type="paragraph" w:styleId="CommentSubject">
    <w:name w:val="annotation subject"/>
    <w:basedOn w:val="CommentText"/>
    <w:next w:val="CommentText"/>
    <w:link w:val="CommentSubjectChar"/>
    <w:uiPriority w:val="99"/>
    <w:semiHidden/>
    <w:unhideWhenUsed/>
    <w:rsid w:val="008B0EDD"/>
    <w:rPr>
      <w:b/>
      <w:bCs/>
    </w:rPr>
  </w:style>
  <w:style w:type="character" w:customStyle="1" w:styleId="CommentSubjectChar">
    <w:name w:val="Comment Subject Char"/>
    <w:basedOn w:val="CommentTextChar"/>
    <w:link w:val="CommentSubject"/>
    <w:uiPriority w:val="99"/>
    <w:semiHidden/>
    <w:rsid w:val="008B0EDD"/>
    <w:rPr>
      <w:b/>
      <w:bCs/>
      <w:sz w:val="20"/>
      <w:szCs w:val="20"/>
    </w:rPr>
  </w:style>
  <w:style w:type="paragraph" w:styleId="BalloonText">
    <w:name w:val="Balloon Text"/>
    <w:basedOn w:val="Normal"/>
    <w:link w:val="BalloonTextChar"/>
    <w:uiPriority w:val="99"/>
    <w:semiHidden/>
    <w:unhideWhenUsed/>
    <w:rsid w:val="008B0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DD"/>
    <w:rPr>
      <w:rFonts w:ascii="Segoe UI" w:hAnsi="Segoe UI" w:cs="Segoe UI"/>
      <w:sz w:val="18"/>
      <w:szCs w:val="18"/>
    </w:rPr>
  </w:style>
  <w:style w:type="paragraph" w:customStyle="1" w:styleId="naisf">
    <w:name w:val="naisf"/>
    <w:basedOn w:val="Normal"/>
    <w:rsid w:val="00C83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C41AF"/>
    <w:rPr>
      <w:color w:val="0563C1" w:themeColor="hyperlink"/>
      <w:u w:val="single"/>
    </w:rPr>
  </w:style>
  <w:style w:type="character" w:styleId="UnresolvedMention">
    <w:name w:val="Unresolved Mention"/>
    <w:basedOn w:val="DefaultParagraphFont"/>
    <w:uiPriority w:val="99"/>
    <w:semiHidden/>
    <w:unhideWhenUsed/>
    <w:rsid w:val="003C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927AC-0F42-455D-AD74-532BAD4C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1595</Characters>
  <Application>Microsoft Office Word</Application>
  <DocSecurity>0</DocSecurity>
  <Lines>13</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likumā "Par tautas nobalsošanu, likumu ierosināšanu un Eiropas pilsoņu iniciatīvu"</vt:lpstr>
      <vt:lpstr>Grozījumi Notariāta likumā</vt:lpstr>
    </vt:vector>
  </TitlesOfParts>
  <Company>Tieslietu ministrija</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likumā "Par tautas nobalsošanu, likumu ierosināšanu un Eiropas pilsoņu iniciatīvu"</dc:title>
  <dc:subject>Likumprojekts</dc:subject>
  <dc:creator>Kristīne Alberinga</dc:creator>
  <cp:keywords/>
  <dc:description>Kristīne Alberinga, 67036835, Kristine.Alberinga@tm.gov.lv</dc:description>
  <cp:lastModifiedBy>Kristīne Alberinga</cp:lastModifiedBy>
  <cp:revision>4</cp:revision>
  <cp:lastPrinted>2019-07-10T12:59:00Z</cp:lastPrinted>
  <dcterms:created xsi:type="dcterms:W3CDTF">2020-06-01T11:32:00Z</dcterms:created>
  <dcterms:modified xsi:type="dcterms:W3CDTF">2020-06-01T13:50:00Z</dcterms:modified>
</cp:coreProperties>
</file>