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C6118AB" w14:textId="77777777" w:rsidR="00A80F36" w:rsidRPr="00576D4C" w:rsidRDefault="00A80F36">
      <w:pPr>
        <w:jc w:val="right"/>
      </w:pPr>
      <w:r w:rsidRPr="00576D4C">
        <w:rPr>
          <w:i/>
        </w:rPr>
        <w:t>Likumprojekts</w:t>
      </w:r>
    </w:p>
    <w:p w14:paraId="23FC20F4" w14:textId="77777777" w:rsidR="00A80F36" w:rsidRPr="00576D4C" w:rsidRDefault="00A80F36">
      <w:pPr>
        <w:ind w:left="567" w:hanging="567"/>
        <w:rPr>
          <w:i/>
        </w:rPr>
      </w:pPr>
    </w:p>
    <w:p w14:paraId="1A88F966" w14:textId="77777777" w:rsidR="00A80F36" w:rsidRPr="00576D4C" w:rsidRDefault="00576D4C">
      <w:pPr>
        <w:jc w:val="center"/>
      </w:pPr>
      <w:r w:rsidRPr="00576D4C">
        <w:rPr>
          <w:b/>
        </w:rPr>
        <w:t xml:space="preserve">Grozījumi </w:t>
      </w:r>
      <w:r w:rsidR="00A80F36" w:rsidRPr="00576D4C">
        <w:rPr>
          <w:b/>
        </w:rPr>
        <w:t>Administratīv</w:t>
      </w:r>
      <w:r w:rsidRPr="00576D4C">
        <w:rPr>
          <w:b/>
        </w:rPr>
        <w:t xml:space="preserve">ā procesa </w:t>
      </w:r>
      <w:r w:rsidR="00A80F36" w:rsidRPr="00576D4C">
        <w:rPr>
          <w:b/>
        </w:rPr>
        <w:t>likum</w:t>
      </w:r>
      <w:r w:rsidRPr="00576D4C">
        <w:rPr>
          <w:b/>
        </w:rPr>
        <w:t>ā</w:t>
      </w:r>
    </w:p>
    <w:p w14:paraId="13D47FD8" w14:textId="77777777" w:rsidR="00A80F36" w:rsidRPr="00576D4C" w:rsidRDefault="00A80F36">
      <w:pPr>
        <w:jc w:val="both"/>
        <w:rPr>
          <w:b/>
        </w:rPr>
      </w:pPr>
    </w:p>
    <w:p w14:paraId="5A394760" w14:textId="77777777" w:rsidR="00576D4C" w:rsidRDefault="00576D4C">
      <w:pPr>
        <w:ind w:firstLine="709"/>
        <w:jc w:val="both"/>
        <w:rPr>
          <w:shd w:val="clear" w:color="auto" w:fill="FFFFFF"/>
        </w:rPr>
      </w:pPr>
      <w:r w:rsidRPr="00576D4C">
        <w:t xml:space="preserve">Izdarīt Administratīvā procesa likumā </w:t>
      </w:r>
      <w:r w:rsidRPr="00576D4C">
        <w:rPr>
          <w:shd w:val="clear" w:color="auto" w:fill="FFFFFF"/>
        </w:rPr>
        <w:t>(Latvijas Republikas Saeimas un Ministru Kabineta Ziņotājs, 2001, 23. nr.; 2003, 14. nr.; 2004, 4. nr.; 2006, 24. nr.; 2009, 3. nr.; Latvijas Vēstnesis, 2012, 183. nr.; 2013, 188. nr.; 2017, 36. nr.) šādus grozījumus:</w:t>
      </w:r>
    </w:p>
    <w:p w14:paraId="627419C5" w14:textId="77777777" w:rsidR="00576D4C" w:rsidRPr="00746CDF" w:rsidRDefault="00576D4C" w:rsidP="00746CDF">
      <w:pPr>
        <w:pStyle w:val="Bezatstarpm"/>
        <w:jc w:val="both"/>
        <w:rPr>
          <w:rFonts w:ascii="Times New Roman" w:hAnsi="Times New Roman" w:cs="Times New Roman"/>
          <w:sz w:val="24"/>
          <w:szCs w:val="24"/>
          <w:shd w:val="clear" w:color="auto" w:fill="FFFFFF"/>
        </w:rPr>
      </w:pPr>
    </w:p>
    <w:p w14:paraId="2542611C" w14:textId="28A5A343" w:rsidR="00710F85" w:rsidRPr="00710F85" w:rsidRDefault="00746CDF" w:rsidP="00710F85">
      <w:pPr>
        <w:ind w:firstLine="720"/>
        <w:jc w:val="both"/>
        <w:rPr>
          <w:rFonts w:eastAsia="Calibri"/>
          <w:lang w:eastAsia="lv-LV"/>
        </w:rPr>
      </w:pPr>
      <w:r>
        <w:t>1. </w:t>
      </w:r>
      <w:r w:rsidR="00710F85" w:rsidRPr="00710F85">
        <w:rPr>
          <w:rFonts w:eastAsia="Calibri"/>
        </w:rPr>
        <w:t>Aizstāt 1.</w:t>
      </w:r>
      <w:r w:rsidR="00710F85">
        <w:rPr>
          <w:rFonts w:eastAsia="Calibri"/>
        </w:rPr>
        <w:t> </w:t>
      </w:r>
      <w:r w:rsidR="00710F85" w:rsidRPr="00710F85">
        <w:rPr>
          <w:rFonts w:eastAsia="Calibri"/>
        </w:rPr>
        <w:t>panta trešās daļas 5.</w:t>
      </w:r>
      <w:r w:rsidR="00710F85">
        <w:rPr>
          <w:rFonts w:eastAsia="Calibri"/>
        </w:rPr>
        <w:t> </w:t>
      </w:r>
      <w:r w:rsidR="00710F85" w:rsidRPr="00710F85">
        <w:rPr>
          <w:rFonts w:eastAsia="Calibri"/>
        </w:rPr>
        <w:t xml:space="preserve">punktā vārdus </w:t>
      </w:r>
      <w:r w:rsidR="00710F85">
        <w:rPr>
          <w:rFonts w:eastAsia="Calibri"/>
        </w:rPr>
        <w:t>"</w:t>
      </w:r>
      <w:r w:rsidR="00710F85" w:rsidRPr="00710F85">
        <w:rPr>
          <w:rFonts w:eastAsia="Calibri"/>
        </w:rPr>
        <w:t>lietvedībā administratīvā pārkāpuma lietā</w:t>
      </w:r>
      <w:r w:rsidR="00710F85">
        <w:rPr>
          <w:rFonts w:eastAsia="Calibri"/>
        </w:rPr>
        <w:t>"</w:t>
      </w:r>
      <w:r w:rsidR="00710F85" w:rsidRPr="00710F85">
        <w:rPr>
          <w:rFonts w:eastAsia="Calibri"/>
        </w:rPr>
        <w:t xml:space="preserve"> ar vārdiem </w:t>
      </w:r>
      <w:r w:rsidR="00710F85">
        <w:rPr>
          <w:rFonts w:eastAsia="Calibri"/>
        </w:rPr>
        <w:t>"</w:t>
      </w:r>
      <w:r w:rsidR="00710F85" w:rsidRPr="00710F85">
        <w:rPr>
          <w:rFonts w:eastAsia="Calibri"/>
        </w:rPr>
        <w:t>administratīvā pārkāpuma procesā</w:t>
      </w:r>
      <w:r w:rsidR="00710F85">
        <w:rPr>
          <w:rFonts w:eastAsia="Calibri"/>
        </w:rPr>
        <w:t>".</w:t>
      </w:r>
    </w:p>
    <w:p w14:paraId="5C6F13EB" w14:textId="77777777" w:rsidR="00710F85" w:rsidRDefault="00710F85" w:rsidP="00710F85">
      <w:pPr>
        <w:pStyle w:val="Bezatstarpm"/>
        <w:jc w:val="both"/>
        <w:rPr>
          <w:rFonts w:ascii="Times New Roman" w:hAnsi="Times New Roman" w:cs="Times New Roman"/>
          <w:sz w:val="24"/>
          <w:szCs w:val="24"/>
        </w:rPr>
      </w:pPr>
    </w:p>
    <w:p w14:paraId="166090B1" w14:textId="27B92C5D" w:rsidR="00710F85" w:rsidRPr="00710F85" w:rsidRDefault="00710F85" w:rsidP="00710F85">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2.</w:t>
      </w:r>
      <w:r>
        <w:rPr>
          <w:rFonts w:ascii="Times New Roman" w:hAnsi="Times New Roman" w:cs="Times New Roman"/>
          <w:sz w:val="24"/>
          <w:szCs w:val="24"/>
        </w:rPr>
        <w:t> </w:t>
      </w:r>
      <w:r w:rsidRPr="00710F85">
        <w:rPr>
          <w:rFonts w:ascii="Times New Roman" w:hAnsi="Times New Roman" w:cs="Times New Roman"/>
          <w:sz w:val="24"/>
          <w:szCs w:val="24"/>
        </w:rPr>
        <w:t>38.</w:t>
      </w:r>
      <w:r>
        <w:rPr>
          <w:rFonts w:ascii="Times New Roman" w:hAnsi="Times New Roman" w:cs="Times New Roman"/>
          <w:sz w:val="24"/>
          <w:szCs w:val="24"/>
        </w:rPr>
        <w:t> </w:t>
      </w:r>
      <w:r w:rsidRPr="00710F85">
        <w:rPr>
          <w:rFonts w:ascii="Times New Roman" w:hAnsi="Times New Roman" w:cs="Times New Roman"/>
          <w:sz w:val="24"/>
          <w:szCs w:val="24"/>
        </w:rPr>
        <w:t>panta pirmajā daļā:</w:t>
      </w:r>
    </w:p>
    <w:p w14:paraId="22AA5572" w14:textId="77777777" w:rsidR="00710F85" w:rsidRDefault="00710F85" w:rsidP="00710F85">
      <w:pPr>
        <w:pStyle w:val="Bezatstarpm"/>
        <w:jc w:val="both"/>
        <w:rPr>
          <w:rFonts w:ascii="Times New Roman" w:hAnsi="Times New Roman" w:cs="Times New Roman"/>
          <w:sz w:val="24"/>
          <w:szCs w:val="24"/>
        </w:rPr>
      </w:pPr>
    </w:p>
    <w:p w14:paraId="47CC8A1A" w14:textId="77777777" w:rsidR="00710F85" w:rsidRDefault="00710F85" w:rsidP="00710F85">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a</w:t>
      </w:r>
      <w:r w:rsidRPr="00710F85">
        <w:rPr>
          <w:rFonts w:ascii="Times New Roman" w:hAnsi="Times New Roman" w:cs="Times New Roman"/>
          <w:sz w:val="24"/>
          <w:szCs w:val="24"/>
        </w:rPr>
        <w:t xml:space="preserve">izstāt vārdus </w:t>
      </w:r>
      <w:r>
        <w:rPr>
          <w:rFonts w:ascii="Times New Roman" w:hAnsi="Times New Roman" w:cs="Times New Roman"/>
          <w:sz w:val="24"/>
          <w:szCs w:val="24"/>
        </w:rPr>
        <w:t>"</w:t>
      </w:r>
      <w:r w:rsidRPr="00710F85">
        <w:rPr>
          <w:rFonts w:ascii="Times New Roman" w:hAnsi="Times New Roman" w:cs="Times New Roman"/>
          <w:sz w:val="24"/>
          <w:szCs w:val="24"/>
        </w:rPr>
        <w:t>ierakstāms tiesas sēdes protokolā</w:t>
      </w:r>
      <w:r>
        <w:rPr>
          <w:rFonts w:ascii="Times New Roman" w:hAnsi="Times New Roman" w:cs="Times New Roman"/>
          <w:sz w:val="24"/>
          <w:szCs w:val="24"/>
        </w:rPr>
        <w:t>"</w:t>
      </w:r>
      <w:r w:rsidRPr="00710F85">
        <w:rPr>
          <w:rFonts w:ascii="Times New Roman" w:hAnsi="Times New Roman" w:cs="Times New Roman"/>
          <w:sz w:val="24"/>
          <w:szCs w:val="24"/>
        </w:rPr>
        <w:t xml:space="preserve"> ar vārdiem </w:t>
      </w:r>
      <w:r>
        <w:rPr>
          <w:rFonts w:ascii="Times New Roman" w:hAnsi="Times New Roman" w:cs="Times New Roman"/>
          <w:sz w:val="24"/>
          <w:szCs w:val="24"/>
        </w:rPr>
        <w:t>"</w:t>
      </w:r>
      <w:r w:rsidRPr="00710F85">
        <w:rPr>
          <w:rFonts w:ascii="Times New Roman" w:hAnsi="Times New Roman" w:cs="Times New Roman"/>
          <w:sz w:val="24"/>
          <w:szCs w:val="24"/>
        </w:rPr>
        <w:t>fiksējams, izmantojot tehniskos līdzekļus</w:t>
      </w:r>
      <w:r>
        <w:rPr>
          <w:rFonts w:ascii="Times New Roman" w:hAnsi="Times New Roman" w:cs="Times New Roman"/>
          <w:sz w:val="24"/>
          <w:szCs w:val="24"/>
        </w:rPr>
        <w:t>"</w:t>
      </w:r>
      <w:r w:rsidRPr="00710F85">
        <w:rPr>
          <w:rFonts w:ascii="Times New Roman" w:hAnsi="Times New Roman" w:cs="Times New Roman"/>
          <w:sz w:val="24"/>
          <w:szCs w:val="24"/>
        </w:rPr>
        <w:t>;</w:t>
      </w:r>
    </w:p>
    <w:p w14:paraId="4340E7DB" w14:textId="77777777" w:rsidR="00710F85" w:rsidRDefault="00710F85" w:rsidP="00710F85">
      <w:pPr>
        <w:pStyle w:val="Bezatstarpm"/>
        <w:jc w:val="both"/>
        <w:rPr>
          <w:rFonts w:ascii="Times New Roman" w:hAnsi="Times New Roman" w:cs="Times New Roman"/>
          <w:sz w:val="24"/>
          <w:szCs w:val="24"/>
        </w:rPr>
      </w:pPr>
    </w:p>
    <w:p w14:paraId="18DE9380" w14:textId="54A6AC71" w:rsidR="00710F85" w:rsidRPr="00710F85" w:rsidRDefault="00710F85" w:rsidP="00710F85">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p</w:t>
      </w:r>
      <w:r w:rsidRPr="00710F85">
        <w:rPr>
          <w:rFonts w:ascii="Times New Roman" w:hAnsi="Times New Roman" w:cs="Times New Roman"/>
          <w:sz w:val="24"/>
          <w:szCs w:val="24"/>
        </w:rPr>
        <w:t>apildināt daļu ar teikumu šādā redakcijā:</w:t>
      </w:r>
    </w:p>
    <w:p w14:paraId="2DCD4EF9" w14:textId="22299108" w:rsidR="00710F85" w:rsidRPr="00710F85" w:rsidRDefault="00710F85" w:rsidP="00710F85">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"J</w:t>
      </w:r>
      <w:r w:rsidRPr="00710F85">
        <w:rPr>
          <w:rFonts w:ascii="Times New Roman" w:hAnsi="Times New Roman" w:cs="Times New Roman"/>
          <w:sz w:val="24"/>
          <w:szCs w:val="24"/>
        </w:rPr>
        <w:t>a tiesas sēdes gaitu fiksē, rakstot pilnu tiesas sēdes protokolu, tiesas sēdē dotais mutvārdu pilnvarojums ierakstāms tiesas sēdes protokolā.</w:t>
      </w:r>
      <w:r>
        <w:rPr>
          <w:rFonts w:ascii="Times New Roman" w:hAnsi="Times New Roman" w:cs="Times New Roman"/>
          <w:sz w:val="24"/>
          <w:szCs w:val="24"/>
        </w:rPr>
        <w:t>"</w:t>
      </w:r>
      <w:r w:rsidRPr="00710F85">
        <w:rPr>
          <w:rFonts w:ascii="Times New Roman" w:hAnsi="Times New Roman" w:cs="Times New Roman"/>
          <w:sz w:val="24"/>
          <w:szCs w:val="24"/>
        </w:rPr>
        <w:t>.</w:t>
      </w:r>
    </w:p>
    <w:p w14:paraId="385B6626" w14:textId="1629B172" w:rsidR="00710F85" w:rsidRPr="00710F85" w:rsidRDefault="00710F85" w:rsidP="00710F85">
      <w:pPr>
        <w:pStyle w:val="Bezatstarpm"/>
        <w:jc w:val="both"/>
        <w:rPr>
          <w:rFonts w:ascii="Times New Roman" w:hAnsi="Times New Roman" w:cs="Times New Roman"/>
          <w:sz w:val="24"/>
          <w:szCs w:val="24"/>
        </w:rPr>
      </w:pPr>
    </w:p>
    <w:p w14:paraId="256A826B" w14:textId="57AF883E" w:rsidR="00710F85" w:rsidRPr="00710F85" w:rsidRDefault="00710F85" w:rsidP="00710F85">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3.</w:t>
      </w:r>
      <w:r>
        <w:rPr>
          <w:rFonts w:ascii="Times New Roman" w:hAnsi="Times New Roman" w:cs="Times New Roman"/>
          <w:sz w:val="24"/>
          <w:szCs w:val="24"/>
        </w:rPr>
        <w:t> </w:t>
      </w:r>
      <w:r w:rsidRPr="00710F85">
        <w:rPr>
          <w:rFonts w:ascii="Times New Roman" w:hAnsi="Times New Roman" w:cs="Times New Roman"/>
          <w:sz w:val="24"/>
          <w:szCs w:val="24"/>
        </w:rPr>
        <w:t>40.</w:t>
      </w:r>
      <w:r>
        <w:rPr>
          <w:rFonts w:ascii="Times New Roman" w:hAnsi="Times New Roman" w:cs="Times New Roman"/>
          <w:sz w:val="24"/>
          <w:szCs w:val="24"/>
        </w:rPr>
        <w:t> </w:t>
      </w:r>
      <w:r w:rsidRPr="00710F85">
        <w:rPr>
          <w:rFonts w:ascii="Times New Roman" w:hAnsi="Times New Roman" w:cs="Times New Roman"/>
          <w:sz w:val="24"/>
          <w:szCs w:val="24"/>
        </w:rPr>
        <w:t>panta pirmajā daļā:</w:t>
      </w:r>
    </w:p>
    <w:p w14:paraId="23B79D76" w14:textId="77777777" w:rsidR="00710F85" w:rsidRDefault="00710F85" w:rsidP="00710F85">
      <w:pPr>
        <w:pStyle w:val="Bezatstarpm"/>
        <w:jc w:val="both"/>
        <w:rPr>
          <w:rFonts w:ascii="Times New Roman" w:hAnsi="Times New Roman" w:cs="Times New Roman"/>
          <w:sz w:val="24"/>
          <w:szCs w:val="24"/>
        </w:rPr>
      </w:pPr>
    </w:p>
    <w:p w14:paraId="021A08B5" w14:textId="0B6F778D" w:rsidR="00710F85" w:rsidRDefault="00710F85" w:rsidP="00710F85">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a</w:t>
      </w:r>
      <w:r w:rsidRPr="00710F85">
        <w:rPr>
          <w:rFonts w:ascii="Times New Roman" w:hAnsi="Times New Roman" w:cs="Times New Roman"/>
          <w:sz w:val="24"/>
          <w:szCs w:val="24"/>
        </w:rPr>
        <w:t xml:space="preserve">izstāt vārdus </w:t>
      </w:r>
      <w:r>
        <w:rPr>
          <w:rFonts w:ascii="Times New Roman" w:hAnsi="Times New Roman" w:cs="Times New Roman"/>
          <w:sz w:val="24"/>
          <w:szCs w:val="24"/>
        </w:rPr>
        <w:t>"</w:t>
      </w:r>
      <w:r w:rsidRPr="00710F85">
        <w:rPr>
          <w:rFonts w:ascii="Times New Roman" w:hAnsi="Times New Roman" w:cs="Times New Roman"/>
          <w:sz w:val="24"/>
          <w:szCs w:val="24"/>
        </w:rPr>
        <w:t>ieraksta tiesas sēdes protokolā</w:t>
      </w:r>
      <w:r>
        <w:rPr>
          <w:rFonts w:ascii="Times New Roman" w:hAnsi="Times New Roman" w:cs="Times New Roman"/>
          <w:sz w:val="24"/>
          <w:szCs w:val="24"/>
        </w:rPr>
        <w:t>"</w:t>
      </w:r>
      <w:r w:rsidRPr="00710F85">
        <w:rPr>
          <w:rFonts w:ascii="Times New Roman" w:hAnsi="Times New Roman" w:cs="Times New Roman"/>
          <w:sz w:val="24"/>
          <w:szCs w:val="24"/>
        </w:rPr>
        <w:t xml:space="preserve"> ar vārdiem </w:t>
      </w:r>
      <w:r>
        <w:rPr>
          <w:rFonts w:ascii="Times New Roman" w:hAnsi="Times New Roman" w:cs="Times New Roman"/>
          <w:sz w:val="24"/>
          <w:szCs w:val="24"/>
        </w:rPr>
        <w:t>"</w:t>
      </w:r>
      <w:r w:rsidRPr="00710F85">
        <w:rPr>
          <w:rFonts w:ascii="Times New Roman" w:hAnsi="Times New Roman" w:cs="Times New Roman"/>
          <w:sz w:val="24"/>
          <w:szCs w:val="24"/>
        </w:rPr>
        <w:t>fiksē, izmantojot tehniskos līdzekļus</w:t>
      </w:r>
      <w:r>
        <w:rPr>
          <w:rFonts w:ascii="Times New Roman" w:hAnsi="Times New Roman" w:cs="Times New Roman"/>
          <w:sz w:val="24"/>
          <w:szCs w:val="24"/>
        </w:rPr>
        <w:t>"</w:t>
      </w:r>
      <w:r w:rsidRPr="00710F85">
        <w:rPr>
          <w:rFonts w:ascii="Times New Roman" w:hAnsi="Times New Roman" w:cs="Times New Roman"/>
          <w:sz w:val="24"/>
          <w:szCs w:val="24"/>
        </w:rPr>
        <w:t>;</w:t>
      </w:r>
    </w:p>
    <w:p w14:paraId="4E4A0176" w14:textId="77777777" w:rsidR="00710F85" w:rsidRPr="00710F85" w:rsidRDefault="00710F85" w:rsidP="000B728D">
      <w:pPr>
        <w:pStyle w:val="Bezatstarpm"/>
        <w:jc w:val="both"/>
        <w:rPr>
          <w:rFonts w:ascii="Times New Roman" w:hAnsi="Times New Roman" w:cs="Times New Roman"/>
          <w:sz w:val="24"/>
          <w:szCs w:val="24"/>
        </w:rPr>
      </w:pPr>
    </w:p>
    <w:p w14:paraId="3BCCC652" w14:textId="58DC7031" w:rsidR="00710F85" w:rsidRPr="00710F85" w:rsidRDefault="00710F85" w:rsidP="00710F85">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p</w:t>
      </w:r>
      <w:r w:rsidRPr="00710F85">
        <w:rPr>
          <w:rFonts w:ascii="Times New Roman" w:hAnsi="Times New Roman" w:cs="Times New Roman"/>
          <w:sz w:val="24"/>
          <w:szCs w:val="24"/>
        </w:rPr>
        <w:t>apildināt daļu ar teikumu šādā redakcijā:</w:t>
      </w:r>
    </w:p>
    <w:p w14:paraId="39E104F8" w14:textId="70686360" w:rsidR="00710F85" w:rsidRPr="00710F85" w:rsidRDefault="00710F85" w:rsidP="00710F85">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w:t>
      </w:r>
      <w:r w:rsidRPr="00710F85">
        <w:rPr>
          <w:rFonts w:ascii="Times New Roman" w:hAnsi="Times New Roman" w:cs="Times New Roman"/>
          <w:sz w:val="24"/>
          <w:szCs w:val="24"/>
        </w:rPr>
        <w:t>Ja tiesas sēdes gaitu fiksē, rakstot pilnu tiesas sēdes protokolu, tiesas sēdē atsaukto pilnvarojumu ieraksta tiesas sēdes protokolā.</w:t>
      </w:r>
      <w:r>
        <w:rPr>
          <w:rFonts w:ascii="Times New Roman" w:hAnsi="Times New Roman" w:cs="Times New Roman"/>
          <w:sz w:val="24"/>
          <w:szCs w:val="24"/>
        </w:rPr>
        <w:t>"</w:t>
      </w:r>
      <w:r w:rsidRPr="00710F85">
        <w:rPr>
          <w:rFonts w:ascii="Times New Roman" w:hAnsi="Times New Roman" w:cs="Times New Roman"/>
          <w:sz w:val="24"/>
          <w:szCs w:val="24"/>
        </w:rPr>
        <w:t>.</w:t>
      </w:r>
    </w:p>
    <w:p w14:paraId="08886C06" w14:textId="6FB95CB2" w:rsidR="00710F85" w:rsidRPr="00710F85" w:rsidRDefault="00710F85" w:rsidP="00710F85">
      <w:pPr>
        <w:pStyle w:val="Bezatstarpm"/>
        <w:jc w:val="both"/>
        <w:rPr>
          <w:rFonts w:ascii="Times New Roman" w:hAnsi="Times New Roman" w:cs="Times New Roman"/>
          <w:sz w:val="24"/>
          <w:szCs w:val="24"/>
        </w:rPr>
      </w:pPr>
    </w:p>
    <w:p w14:paraId="74A4D20E" w14:textId="0DCD9DAE" w:rsidR="00710F85" w:rsidRPr="00710F85" w:rsidRDefault="00710F85" w:rsidP="00710F85">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4.</w:t>
      </w:r>
      <w:r>
        <w:rPr>
          <w:rFonts w:ascii="Times New Roman" w:hAnsi="Times New Roman" w:cs="Times New Roman"/>
          <w:sz w:val="24"/>
          <w:szCs w:val="24"/>
        </w:rPr>
        <w:t> </w:t>
      </w:r>
      <w:r w:rsidRPr="00710F85">
        <w:rPr>
          <w:rFonts w:ascii="Times New Roman" w:hAnsi="Times New Roman" w:cs="Times New Roman"/>
          <w:sz w:val="24"/>
          <w:szCs w:val="24"/>
        </w:rPr>
        <w:t>Papildināt likumu ar 112.</w:t>
      </w:r>
      <w:r w:rsidRPr="00710F85">
        <w:rPr>
          <w:rFonts w:ascii="Times New Roman" w:hAnsi="Times New Roman" w:cs="Times New Roman"/>
          <w:sz w:val="24"/>
          <w:szCs w:val="24"/>
          <w:vertAlign w:val="superscript"/>
        </w:rPr>
        <w:t>2</w:t>
      </w:r>
      <w:r>
        <w:rPr>
          <w:rFonts w:ascii="Times New Roman" w:hAnsi="Times New Roman" w:cs="Times New Roman"/>
          <w:sz w:val="24"/>
          <w:szCs w:val="24"/>
        </w:rPr>
        <w:t> </w:t>
      </w:r>
      <w:r w:rsidRPr="00710F85">
        <w:rPr>
          <w:rFonts w:ascii="Times New Roman" w:hAnsi="Times New Roman" w:cs="Times New Roman"/>
          <w:sz w:val="24"/>
          <w:szCs w:val="24"/>
        </w:rPr>
        <w:t>pantu šādā redakcijā:</w:t>
      </w:r>
    </w:p>
    <w:p w14:paraId="721B65E8" w14:textId="5E9FA221" w:rsidR="00710F85" w:rsidRPr="00710F85" w:rsidRDefault="00710F85" w:rsidP="00710F85">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w:t>
      </w:r>
      <w:r w:rsidRPr="00710F85">
        <w:rPr>
          <w:rFonts w:ascii="Times New Roman" w:hAnsi="Times New Roman" w:cs="Times New Roman"/>
          <w:b/>
          <w:bCs/>
          <w:sz w:val="24"/>
          <w:szCs w:val="24"/>
        </w:rPr>
        <w:t>112.</w:t>
      </w:r>
      <w:r w:rsidRPr="00710F85">
        <w:rPr>
          <w:rFonts w:ascii="Times New Roman" w:hAnsi="Times New Roman" w:cs="Times New Roman"/>
          <w:b/>
          <w:bCs/>
          <w:sz w:val="24"/>
          <w:szCs w:val="24"/>
          <w:vertAlign w:val="superscript"/>
        </w:rPr>
        <w:t>2</w:t>
      </w:r>
      <w:r>
        <w:rPr>
          <w:rFonts w:ascii="Times New Roman" w:hAnsi="Times New Roman" w:cs="Times New Roman"/>
          <w:b/>
          <w:bCs/>
          <w:sz w:val="24"/>
          <w:szCs w:val="24"/>
        </w:rPr>
        <w:t> </w:t>
      </w:r>
      <w:r w:rsidRPr="00710F85">
        <w:rPr>
          <w:rFonts w:ascii="Times New Roman" w:hAnsi="Times New Roman" w:cs="Times New Roman"/>
          <w:b/>
          <w:bCs/>
          <w:sz w:val="24"/>
          <w:szCs w:val="24"/>
        </w:rPr>
        <w:t>pants. Elektroniskās lietas pamatnoteikumi</w:t>
      </w:r>
    </w:p>
    <w:p w14:paraId="20217B2E" w14:textId="13BD23A6" w:rsidR="00710F85" w:rsidRPr="00710F85" w:rsidRDefault="00710F85" w:rsidP="00710F85">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(1)</w:t>
      </w:r>
      <w:r>
        <w:rPr>
          <w:rFonts w:ascii="Times New Roman" w:hAnsi="Times New Roman" w:cs="Times New Roman"/>
          <w:sz w:val="24"/>
          <w:szCs w:val="24"/>
        </w:rPr>
        <w:t> </w:t>
      </w:r>
      <w:r w:rsidRPr="00710F85">
        <w:rPr>
          <w:rFonts w:ascii="Times New Roman" w:hAnsi="Times New Roman" w:cs="Times New Roman"/>
          <w:sz w:val="24"/>
          <w:szCs w:val="24"/>
        </w:rPr>
        <w:t>Administratīvajā procesā tiesā lietvedību kārto elektroniskajā lietā (turpmāk – e-lieta) e-lietas po</w:t>
      </w:r>
      <w:r>
        <w:rPr>
          <w:rFonts w:ascii="Times New Roman" w:hAnsi="Times New Roman" w:cs="Times New Roman"/>
          <w:sz w:val="24"/>
          <w:szCs w:val="24"/>
        </w:rPr>
        <w:t>r</w:t>
      </w:r>
      <w:r w:rsidRPr="00710F85">
        <w:rPr>
          <w:rFonts w:ascii="Times New Roman" w:hAnsi="Times New Roman" w:cs="Times New Roman"/>
          <w:sz w:val="24"/>
          <w:szCs w:val="24"/>
        </w:rPr>
        <w:t>tālā un tajā sagatavo, lejupielādē un glabā ar administratīvo lietu saistītos dokumentus.</w:t>
      </w:r>
    </w:p>
    <w:p w14:paraId="3F7F5DF7" w14:textId="216EAF36" w:rsidR="00710F85" w:rsidRPr="00710F85" w:rsidRDefault="00710F85" w:rsidP="00710F85">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(2)</w:t>
      </w:r>
      <w:r>
        <w:rPr>
          <w:rFonts w:ascii="Times New Roman" w:hAnsi="Times New Roman" w:cs="Times New Roman"/>
          <w:sz w:val="24"/>
          <w:szCs w:val="24"/>
        </w:rPr>
        <w:t> </w:t>
      </w:r>
      <w:r w:rsidRPr="00710F85">
        <w:rPr>
          <w:rFonts w:ascii="Times New Roman" w:hAnsi="Times New Roman" w:cs="Times New Roman"/>
          <w:sz w:val="24"/>
          <w:szCs w:val="24"/>
        </w:rPr>
        <w:t>Prasība pēc paraksta ir izpildīta, ja e-lietas portālā izveidotais vai pievienotais dokuments ir parakstīts ar elektronisko parakstu Eiropas Parlamenta un Padomes 2014.</w:t>
      </w:r>
      <w:r>
        <w:rPr>
          <w:rFonts w:ascii="Times New Roman" w:hAnsi="Times New Roman" w:cs="Times New Roman"/>
          <w:sz w:val="24"/>
          <w:szCs w:val="24"/>
        </w:rPr>
        <w:t> </w:t>
      </w:r>
      <w:r w:rsidRPr="00710F85">
        <w:rPr>
          <w:rFonts w:ascii="Times New Roman" w:hAnsi="Times New Roman" w:cs="Times New Roman"/>
          <w:sz w:val="24"/>
          <w:szCs w:val="24"/>
        </w:rPr>
        <w:t>gada 23.</w:t>
      </w:r>
      <w:r>
        <w:rPr>
          <w:rFonts w:ascii="Times New Roman" w:hAnsi="Times New Roman" w:cs="Times New Roman"/>
          <w:sz w:val="24"/>
          <w:szCs w:val="24"/>
        </w:rPr>
        <w:t> </w:t>
      </w:r>
      <w:r w:rsidRPr="00710F85">
        <w:rPr>
          <w:rFonts w:ascii="Times New Roman" w:hAnsi="Times New Roman" w:cs="Times New Roman"/>
          <w:sz w:val="24"/>
          <w:szCs w:val="24"/>
        </w:rPr>
        <w:t>jūlija regulas Nr.910/2014 par elektronisko identifikāciju un uzticamības pakalpojumiem elektronisko darījumu veikšanai iekšējā tirgū un ar ko atceļ direktīvu 1999/93/EK 3.</w:t>
      </w:r>
      <w:r>
        <w:rPr>
          <w:rFonts w:ascii="Times New Roman" w:hAnsi="Times New Roman" w:cs="Times New Roman"/>
          <w:sz w:val="24"/>
          <w:szCs w:val="24"/>
        </w:rPr>
        <w:t> </w:t>
      </w:r>
      <w:r w:rsidRPr="00710F85">
        <w:rPr>
          <w:rFonts w:ascii="Times New Roman" w:hAnsi="Times New Roman" w:cs="Times New Roman"/>
          <w:sz w:val="24"/>
          <w:szCs w:val="24"/>
        </w:rPr>
        <w:t>panta 10.</w:t>
      </w:r>
      <w:r>
        <w:rPr>
          <w:rFonts w:ascii="Times New Roman" w:hAnsi="Times New Roman" w:cs="Times New Roman"/>
          <w:sz w:val="24"/>
          <w:szCs w:val="24"/>
        </w:rPr>
        <w:t> </w:t>
      </w:r>
      <w:r w:rsidRPr="00710F85">
        <w:rPr>
          <w:rFonts w:ascii="Times New Roman" w:hAnsi="Times New Roman" w:cs="Times New Roman"/>
          <w:sz w:val="24"/>
          <w:szCs w:val="24"/>
        </w:rPr>
        <w:t>punkta izpratnē.</w:t>
      </w:r>
    </w:p>
    <w:p w14:paraId="1444A6CC" w14:textId="49F2383A" w:rsidR="00710F85" w:rsidRPr="00710F85" w:rsidRDefault="00710F85" w:rsidP="00710F85">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(3)</w:t>
      </w:r>
      <w:r>
        <w:rPr>
          <w:rFonts w:ascii="Times New Roman" w:hAnsi="Times New Roman" w:cs="Times New Roman"/>
          <w:sz w:val="24"/>
          <w:szCs w:val="24"/>
        </w:rPr>
        <w:t> </w:t>
      </w:r>
      <w:r w:rsidRPr="00710F85">
        <w:rPr>
          <w:rFonts w:ascii="Times New Roman" w:hAnsi="Times New Roman" w:cs="Times New Roman"/>
          <w:sz w:val="24"/>
          <w:szCs w:val="24"/>
        </w:rPr>
        <w:t>Tiesas vai tiesneša nolēmumus, ko pieņem atsevišķa procesuāla dokumenta veidā, paraksta ar drošu elektronisko parakstu.</w:t>
      </w:r>
    </w:p>
    <w:p w14:paraId="28BFA053" w14:textId="4E471EDA" w:rsidR="00710F85" w:rsidRPr="00710F85" w:rsidRDefault="00710F85" w:rsidP="00710F85">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(4)</w:t>
      </w:r>
      <w:r>
        <w:rPr>
          <w:rFonts w:ascii="Times New Roman" w:hAnsi="Times New Roman" w:cs="Times New Roman"/>
          <w:sz w:val="24"/>
          <w:szCs w:val="24"/>
        </w:rPr>
        <w:t> </w:t>
      </w:r>
      <w:r w:rsidRPr="00710F85">
        <w:rPr>
          <w:rFonts w:ascii="Times New Roman" w:hAnsi="Times New Roman" w:cs="Times New Roman"/>
          <w:sz w:val="24"/>
          <w:szCs w:val="24"/>
        </w:rPr>
        <w:t>Papīra formā sagatavotos dokumentus pārvērš elektroniskā formā un to atvasinājumus apliecina ar parakstu, ievērojot šādus noteikumus:</w:t>
      </w:r>
    </w:p>
    <w:p w14:paraId="5A765D2D" w14:textId="15C504C5" w:rsidR="00710F85" w:rsidRPr="00710F85" w:rsidRDefault="00710F85" w:rsidP="00710F85">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1)</w:t>
      </w:r>
      <w:r>
        <w:rPr>
          <w:rFonts w:ascii="Times New Roman" w:hAnsi="Times New Roman" w:cs="Times New Roman"/>
          <w:sz w:val="24"/>
          <w:szCs w:val="24"/>
        </w:rPr>
        <w:t> </w:t>
      </w:r>
      <w:r w:rsidRPr="00710F85">
        <w:rPr>
          <w:rFonts w:ascii="Times New Roman" w:hAnsi="Times New Roman" w:cs="Times New Roman"/>
          <w:sz w:val="24"/>
          <w:szCs w:val="24"/>
        </w:rPr>
        <w:t>ir nodrošināts oriģinālā dokumenta satura attēlojums un atbilstība tam noteiktajā glabāšanas laikā;</w:t>
      </w:r>
    </w:p>
    <w:p w14:paraId="09E17D10" w14:textId="4978E2E3" w:rsidR="00710F85" w:rsidRPr="00710F85" w:rsidRDefault="00710F85" w:rsidP="00710F85">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2)</w:t>
      </w:r>
      <w:r>
        <w:rPr>
          <w:rFonts w:ascii="Times New Roman" w:hAnsi="Times New Roman" w:cs="Times New Roman"/>
          <w:sz w:val="24"/>
          <w:szCs w:val="24"/>
        </w:rPr>
        <w:t> </w:t>
      </w:r>
      <w:r w:rsidRPr="00710F85">
        <w:rPr>
          <w:rFonts w:ascii="Times New Roman" w:hAnsi="Times New Roman" w:cs="Times New Roman"/>
          <w:sz w:val="24"/>
          <w:szCs w:val="24"/>
        </w:rPr>
        <w:t>ir nodrošināta dokumenta satura lasīšana elektroniski un, ja nepieciešams, atvasinājuma veidošana papīra formā;</w:t>
      </w:r>
    </w:p>
    <w:p w14:paraId="2A879000" w14:textId="7AB6C124" w:rsidR="00710F85" w:rsidRPr="00710F85" w:rsidRDefault="00710F85" w:rsidP="00710F85">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3)</w:t>
      </w:r>
      <w:r>
        <w:rPr>
          <w:rFonts w:ascii="Times New Roman" w:hAnsi="Times New Roman" w:cs="Times New Roman"/>
          <w:sz w:val="24"/>
          <w:szCs w:val="24"/>
        </w:rPr>
        <w:t> </w:t>
      </w:r>
      <w:r w:rsidRPr="00710F85">
        <w:rPr>
          <w:rFonts w:ascii="Times New Roman" w:hAnsi="Times New Roman" w:cs="Times New Roman"/>
          <w:sz w:val="24"/>
          <w:szCs w:val="24"/>
        </w:rPr>
        <w:t>pārvērstais dokuments ir aizsargāts pret papildinājumu un izmaiņu veikšanu, neatļautu piekļūšanu un iznīcināšanu.</w:t>
      </w:r>
      <w:r>
        <w:rPr>
          <w:rFonts w:ascii="Times New Roman" w:hAnsi="Times New Roman" w:cs="Times New Roman"/>
          <w:sz w:val="24"/>
          <w:szCs w:val="24"/>
        </w:rPr>
        <w:t>"</w:t>
      </w:r>
      <w:r w:rsidRPr="00710F85">
        <w:rPr>
          <w:rFonts w:ascii="Times New Roman" w:hAnsi="Times New Roman" w:cs="Times New Roman"/>
          <w:sz w:val="24"/>
          <w:szCs w:val="24"/>
        </w:rPr>
        <w:t xml:space="preserve">. </w:t>
      </w:r>
    </w:p>
    <w:p w14:paraId="2DAC2AE4" w14:textId="501C74DE" w:rsidR="00710F85" w:rsidRPr="00710F85" w:rsidRDefault="00710F85" w:rsidP="00710F85">
      <w:pPr>
        <w:pStyle w:val="Bezatstarpm"/>
        <w:jc w:val="both"/>
        <w:rPr>
          <w:rFonts w:ascii="Times New Roman" w:hAnsi="Times New Roman" w:cs="Times New Roman"/>
          <w:sz w:val="24"/>
          <w:szCs w:val="24"/>
        </w:rPr>
      </w:pPr>
    </w:p>
    <w:p w14:paraId="40F62CF8" w14:textId="48E1F4FA" w:rsidR="00710F85" w:rsidRPr="00710F85" w:rsidRDefault="00710F85" w:rsidP="00710F85">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5.</w:t>
      </w:r>
      <w:r>
        <w:rPr>
          <w:rFonts w:ascii="Times New Roman" w:hAnsi="Times New Roman" w:cs="Times New Roman"/>
          <w:sz w:val="24"/>
          <w:szCs w:val="24"/>
        </w:rPr>
        <w:t> </w:t>
      </w:r>
      <w:r w:rsidRPr="00710F85">
        <w:rPr>
          <w:rFonts w:ascii="Times New Roman" w:hAnsi="Times New Roman" w:cs="Times New Roman"/>
          <w:sz w:val="24"/>
          <w:szCs w:val="24"/>
        </w:rPr>
        <w:t>114.</w:t>
      </w:r>
      <w:r w:rsidRPr="00710F85">
        <w:rPr>
          <w:rFonts w:ascii="Times New Roman" w:hAnsi="Times New Roman" w:cs="Times New Roman"/>
          <w:sz w:val="24"/>
          <w:szCs w:val="24"/>
          <w:vertAlign w:val="superscript"/>
        </w:rPr>
        <w:t>1</w:t>
      </w:r>
      <w:r w:rsidRPr="00710F85">
        <w:rPr>
          <w:rFonts w:ascii="Times New Roman" w:hAnsi="Times New Roman" w:cs="Times New Roman"/>
          <w:sz w:val="24"/>
          <w:szCs w:val="24"/>
        </w:rPr>
        <w:t xml:space="preserve"> pantā:</w:t>
      </w:r>
    </w:p>
    <w:p w14:paraId="0A94CC2C" w14:textId="77777777" w:rsidR="00710F85" w:rsidRDefault="00710F85" w:rsidP="00710F85">
      <w:pPr>
        <w:pStyle w:val="Bezatstarpm"/>
        <w:jc w:val="both"/>
        <w:rPr>
          <w:rFonts w:ascii="Times New Roman" w:hAnsi="Times New Roman" w:cs="Times New Roman"/>
          <w:sz w:val="24"/>
          <w:szCs w:val="24"/>
        </w:rPr>
      </w:pPr>
    </w:p>
    <w:p w14:paraId="3F27EC27" w14:textId="62F8B161" w:rsidR="00710F85" w:rsidRPr="00710F85" w:rsidRDefault="00710F85" w:rsidP="00710F85">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a</w:t>
      </w:r>
      <w:r w:rsidRPr="00710F85">
        <w:rPr>
          <w:rFonts w:ascii="Times New Roman" w:hAnsi="Times New Roman" w:cs="Times New Roman"/>
          <w:sz w:val="24"/>
          <w:szCs w:val="24"/>
        </w:rPr>
        <w:t xml:space="preserve">izstāt pirmajā daļā vārdus </w:t>
      </w:r>
      <w:r>
        <w:rPr>
          <w:rFonts w:ascii="Times New Roman" w:hAnsi="Times New Roman" w:cs="Times New Roman"/>
          <w:sz w:val="24"/>
          <w:szCs w:val="24"/>
        </w:rPr>
        <w:t>"</w:t>
      </w:r>
      <w:r w:rsidRPr="00710F85">
        <w:rPr>
          <w:rFonts w:ascii="Times New Roman" w:hAnsi="Times New Roman" w:cs="Times New Roman"/>
          <w:sz w:val="24"/>
          <w:szCs w:val="24"/>
        </w:rPr>
        <w:t>elektroniskā pasta adresi</w:t>
      </w:r>
      <w:r>
        <w:rPr>
          <w:rFonts w:ascii="Times New Roman" w:hAnsi="Times New Roman" w:cs="Times New Roman"/>
          <w:sz w:val="24"/>
          <w:szCs w:val="24"/>
        </w:rPr>
        <w:t>"</w:t>
      </w:r>
      <w:r w:rsidRPr="00710F85">
        <w:rPr>
          <w:rFonts w:ascii="Times New Roman" w:hAnsi="Times New Roman" w:cs="Times New Roman"/>
          <w:sz w:val="24"/>
          <w:szCs w:val="24"/>
        </w:rPr>
        <w:t xml:space="preserve"> ar vārdiem </w:t>
      </w:r>
      <w:r>
        <w:rPr>
          <w:rFonts w:ascii="Times New Roman" w:hAnsi="Times New Roman" w:cs="Times New Roman"/>
          <w:sz w:val="24"/>
          <w:szCs w:val="24"/>
        </w:rPr>
        <w:t>"</w:t>
      </w:r>
      <w:r w:rsidRPr="00710F85">
        <w:rPr>
          <w:rFonts w:ascii="Times New Roman" w:hAnsi="Times New Roman" w:cs="Times New Roman"/>
          <w:sz w:val="24"/>
          <w:szCs w:val="24"/>
        </w:rPr>
        <w:t>elektronisko adresi</w:t>
      </w:r>
      <w:r>
        <w:rPr>
          <w:rFonts w:ascii="Times New Roman" w:hAnsi="Times New Roman" w:cs="Times New Roman"/>
          <w:sz w:val="24"/>
          <w:szCs w:val="24"/>
        </w:rPr>
        <w:t>"</w:t>
      </w:r>
      <w:r w:rsidRPr="00710F85">
        <w:rPr>
          <w:rFonts w:ascii="Times New Roman" w:hAnsi="Times New Roman" w:cs="Times New Roman"/>
          <w:sz w:val="24"/>
          <w:szCs w:val="24"/>
        </w:rPr>
        <w:t>;</w:t>
      </w:r>
    </w:p>
    <w:p w14:paraId="65E3A712" w14:textId="77777777" w:rsidR="00710F85" w:rsidRDefault="00710F85" w:rsidP="00710F85">
      <w:pPr>
        <w:pStyle w:val="Bezatstarpm"/>
        <w:jc w:val="both"/>
        <w:rPr>
          <w:rFonts w:ascii="Times New Roman" w:hAnsi="Times New Roman" w:cs="Times New Roman"/>
          <w:sz w:val="24"/>
          <w:szCs w:val="24"/>
        </w:rPr>
      </w:pPr>
    </w:p>
    <w:p w14:paraId="799B67A3" w14:textId="6C7DB448" w:rsidR="00710F85" w:rsidRPr="00710F85" w:rsidRDefault="00710F85" w:rsidP="00710F85">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i</w:t>
      </w:r>
      <w:r w:rsidRPr="00710F85">
        <w:rPr>
          <w:rFonts w:ascii="Times New Roman" w:hAnsi="Times New Roman" w:cs="Times New Roman"/>
          <w:sz w:val="24"/>
          <w:szCs w:val="24"/>
        </w:rPr>
        <w:t>zteikt otro daļu šādā redakcijā:</w:t>
      </w:r>
    </w:p>
    <w:p w14:paraId="59E3BF64" w14:textId="0B39AF4B" w:rsidR="00710F85" w:rsidRDefault="00710F85" w:rsidP="00710F85">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"(2) </w:t>
      </w:r>
      <w:r w:rsidRPr="00710F85">
        <w:rPr>
          <w:rFonts w:ascii="Times New Roman" w:hAnsi="Times New Roman" w:cs="Times New Roman"/>
          <w:sz w:val="24"/>
          <w:szCs w:val="24"/>
        </w:rPr>
        <w:t>Procesa dalībniekiem ir tiesības iesniegt tiesai dokumentus e-lietas portālā. Procesa dalībnieks var iesniegt dokumentus arī elektroniski, ja tie sagatavoti un nosūtīti saskaņā ar normatīvajiem aktiem par elektronisko dokumentu apriti. Procesa dalībnieks var iesniegt dokumentus arī papīra formā. Ja dokumenti nav iesniegti atbilstoši šajā likumā noteiktajam, tiesa lemj par dokumentu pievienošanu lietai. Dokumentus, kas tiesā iesniegti elektroniski, iesniedzējam neatdod.</w:t>
      </w:r>
      <w:r w:rsidR="00572D40">
        <w:rPr>
          <w:rFonts w:ascii="Times New Roman" w:hAnsi="Times New Roman" w:cs="Times New Roman"/>
          <w:sz w:val="24"/>
          <w:szCs w:val="24"/>
        </w:rPr>
        <w:t>"</w:t>
      </w:r>
      <w:r w:rsidRPr="00710F85">
        <w:rPr>
          <w:rFonts w:ascii="Times New Roman" w:hAnsi="Times New Roman" w:cs="Times New Roman"/>
          <w:sz w:val="24"/>
          <w:szCs w:val="24"/>
        </w:rPr>
        <w:t>;</w:t>
      </w:r>
    </w:p>
    <w:p w14:paraId="3F0679FB" w14:textId="77777777" w:rsidR="00572D40" w:rsidRPr="00710F85" w:rsidRDefault="00572D40" w:rsidP="00572D40">
      <w:pPr>
        <w:pStyle w:val="Bezatstarpm"/>
        <w:jc w:val="both"/>
        <w:rPr>
          <w:rFonts w:ascii="Times New Roman" w:hAnsi="Times New Roman" w:cs="Times New Roman"/>
          <w:sz w:val="24"/>
          <w:szCs w:val="24"/>
        </w:rPr>
      </w:pPr>
    </w:p>
    <w:p w14:paraId="11323DD1" w14:textId="019AC9A3" w:rsidR="00710F85" w:rsidRP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p</w:t>
      </w:r>
      <w:r w:rsidR="00710F85" w:rsidRPr="00710F85">
        <w:rPr>
          <w:rFonts w:ascii="Times New Roman" w:hAnsi="Times New Roman" w:cs="Times New Roman"/>
          <w:sz w:val="24"/>
          <w:szCs w:val="24"/>
        </w:rPr>
        <w:t>apildināt pantu ar 2.</w:t>
      </w:r>
      <w:r w:rsidR="00710F85" w:rsidRPr="00710F85">
        <w:rPr>
          <w:rFonts w:ascii="Times New Roman" w:hAnsi="Times New Roman" w:cs="Times New Roman"/>
          <w:sz w:val="24"/>
          <w:szCs w:val="24"/>
          <w:vertAlign w:val="superscript"/>
        </w:rPr>
        <w:t>1</w:t>
      </w:r>
      <w:r>
        <w:rPr>
          <w:rFonts w:ascii="Times New Roman" w:hAnsi="Times New Roman" w:cs="Times New Roman"/>
          <w:sz w:val="24"/>
          <w:szCs w:val="24"/>
        </w:rPr>
        <w:t> </w:t>
      </w:r>
      <w:r w:rsidR="00710F85" w:rsidRPr="00710F85">
        <w:rPr>
          <w:rFonts w:ascii="Times New Roman" w:hAnsi="Times New Roman" w:cs="Times New Roman"/>
          <w:sz w:val="24"/>
          <w:szCs w:val="24"/>
        </w:rPr>
        <w:t>daļu šādā redakcijā:</w:t>
      </w:r>
    </w:p>
    <w:p w14:paraId="4F7A3046" w14:textId="0B368554" w:rsid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w:t>
      </w:r>
      <w:r w:rsidR="00710F85" w:rsidRPr="00710F85">
        <w:rPr>
          <w:rFonts w:ascii="Times New Roman" w:hAnsi="Times New Roman" w:cs="Times New Roman"/>
          <w:sz w:val="24"/>
          <w:szCs w:val="24"/>
        </w:rPr>
        <w:t>(2</w:t>
      </w:r>
      <w:r w:rsidR="00710F85" w:rsidRPr="00710F85">
        <w:rPr>
          <w:rFonts w:ascii="Times New Roman" w:hAnsi="Times New Roman" w:cs="Times New Roman"/>
          <w:sz w:val="24"/>
          <w:szCs w:val="24"/>
          <w:vertAlign w:val="superscript"/>
        </w:rPr>
        <w:t>1</w:t>
      </w:r>
      <w:r w:rsidR="00710F85" w:rsidRPr="00710F85">
        <w:rPr>
          <w:rFonts w:ascii="Times New Roman" w:hAnsi="Times New Roman" w:cs="Times New Roman"/>
          <w:sz w:val="24"/>
          <w:szCs w:val="24"/>
        </w:rPr>
        <w:t>)</w:t>
      </w:r>
      <w:r>
        <w:rPr>
          <w:rFonts w:ascii="Times New Roman" w:hAnsi="Times New Roman" w:cs="Times New Roman"/>
          <w:sz w:val="24"/>
          <w:szCs w:val="24"/>
        </w:rPr>
        <w:t> </w:t>
      </w:r>
      <w:r w:rsidR="00710F85" w:rsidRPr="00710F85">
        <w:rPr>
          <w:rFonts w:ascii="Times New Roman" w:hAnsi="Times New Roman" w:cs="Times New Roman"/>
          <w:sz w:val="24"/>
          <w:szCs w:val="24"/>
        </w:rPr>
        <w:t>Ja procesa dalībnieks ir reģistrējies e-lietas portālā, tiesas turpmāka saziņa ar procesa dalībnieku notiek e-lietas portālā.</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45A5A362" w14:textId="77777777" w:rsidR="00572D40" w:rsidRPr="00710F85" w:rsidRDefault="00572D40" w:rsidP="00572D40">
      <w:pPr>
        <w:pStyle w:val="Bezatstarpm"/>
        <w:jc w:val="both"/>
        <w:rPr>
          <w:rFonts w:ascii="Times New Roman" w:hAnsi="Times New Roman" w:cs="Times New Roman"/>
          <w:sz w:val="24"/>
          <w:szCs w:val="24"/>
        </w:rPr>
      </w:pPr>
    </w:p>
    <w:p w14:paraId="1D9AD3DC" w14:textId="2A0594A1" w:rsidR="00710F85" w:rsidRP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a</w:t>
      </w:r>
      <w:r w:rsidR="00710F85" w:rsidRPr="00710F85">
        <w:rPr>
          <w:rFonts w:ascii="Times New Roman" w:hAnsi="Times New Roman" w:cs="Times New Roman"/>
          <w:sz w:val="24"/>
          <w:szCs w:val="24"/>
        </w:rPr>
        <w:t xml:space="preserve">izstāt trešajā daļā vārdus </w:t>
      </w:r>
      <w:r>
        <w:rPr>
          <w:rFonts w:ascii="Times New Roman" w:hAnsi="Times New Roman" w:cs="Times New Roman"/>
          <w:sz w:val="24"/>
          <w:szCs w:val="24"/>
        </w:rPr>
        <w:t>"</w:t>
      </w:r>
      <w:r w:rsidR="00710F85" w:rsidRPr="00710F85">
        <w:rPr>
          <w:rFonts w:ascii="Times New Roman" w:hAnsi="Times New Roman" w:cs="Times New Roman"/>
          <w:sz w:val="24"/>
          <w:szCs w:val="24"/>
        </w:rPr>
        <w:t>tiesu informatīvās sistēmas datu izplatīšanas sistēmā</w:t>
      </w:r>
      <w:r>
        <w:rPr>
          <w:rFonts w:ascii="Times New Roman" w:hAnsi="Times New Roman" w:cs="Times New Roman"/>
          <w:sz w:val="24"/>
          <w:szCs w:val="24"/>
        </w:rPr>
        <w:t>"</w:t>
      </w:r>
      <w:r w:rsidR="00710F85" w:rsidRPr="00710F85">
        <w:rPr>
          <w:rFonts w:ascii="Times New Roman" w:hAnsi="Times New Roman" w:cs="Times New Roman"/>
          <w:sz w:val="24"/>
          <w:szCs w:val="24"/>
        </w:rPr>
        <w:t xml:space="preserve"> ar vārdiem </w:t>
      </w:r>
      <w:r>
        <w:rPr>
          <w:rFonts w:ascii="Times New Roman" w:hAnsi="Times New Roman" w:cs="Times New Roman"/>
          <w:sz w:val="24"/>
          <w:szCs w:val="24"/>
        </w:rPr>
        <w:t>"</w:t>
      </w:r>
      <w:r w:rsidR="00710F85" w:rsidRPr="00710F85">
        <w:rPr>
          <w:rFonts w:ascii="Times New Roman" w:hAnsi="Times New Roman" w:cs="Times New Roman"/>
          <w:sz w:val="24"/>
          <w:szCs w:val="24"/>
        </w:rPr>
        <w:t>e-lietas portālā</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57BE5E03" w14:textId="3323AD65" w:rsidR="00710F85" w:rsidRPr="00710F85" w:rsidRDefault="00710F85" w:rsidP="00710F85">
      <w:pPr>
        <w:pStyle w:val="Bezatstarpm"/>
        <w:jc w:val="both"/>
        <w:rPr>
          <w:rFonts w:ascii="Times New Roman" w:hAnsi="Times New Roman" w:cs="Times New Roman"/>
          <w:sz w:val="24"/>
          <w:szCs w:val="24"/>
        </w:rPr>
      </w:pPr>
    </w:p>
    <w:p w14:paraId="3D2970AE" w14:textId="3C9B3BC1" w:rsidR="00710F85" w:rsidRPr="00710F85" w:rsidRDefault="00710F85" w:rsidP="00572D40">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6.</w:t>
      </w:r>
      <w:r w:rsidR="00572D40">
        <w:rPr>
          <w:rFonts w:ascii="Times New Roman" w:hAnsi="Times New Roman" w:cs="Times New Roman"/>
          <w:sz w:val="24"/>
          <w:szCs w:val="24"/>
        </w:rPr>
        <w:t> </w:t>
      </w:r>
      <w:r w:rsidRPr="00710F85">
        <w:rPr>
          <w:rFonts w:ascii="Times New Roman" w:hAnsi="Times New Roman" w:cs="Times New Roman"/>
          <w:sz w:val="24"/>
          <w:szCs w:val="24"/>
        </w:rPr>
        <w:t>Izteikt 118.</w:t>
      </w:r>
      <w:r w:rsidR="00572D40">
        <w:rPr>
          <w:rFonts w:ascii="Times New Roman" w:hAnsi="Times New Roman" w:cs="Times New Roman"/>
          <w:sz w:val="24"/>
          <w:szCs w:val="24"/>
        </w:rPr>
        <w:t> </w:t>
      </w:r>
      <w:r w:rsidRPr="00710F85">
        <w:rPr>
          <w:rFonts w:ascii="Times New Roman" w:hAnsi="Times New Roman" w:cs="Times New Roman"/>
          <w:sz w:val="24"/>
          <w:szCs w:val="24"/>
        </w:rPr>
        <w:t>panta pirmo daļu šādā redakcijā:</w:t>
      </w:r>
    </w:p>
    <w:p w14:paraId="79D4AA02" w14:textId="0196F092" w:rsidR="00710F85" w:rsidRP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w:t>
      </w:r>
      <w:r w:rsidR="00710F85" w:rsidRPr="00710F85">
        <w:rPr>
          <w:rFonts w:ascii="Times New Roman" w:hAnsi="Times New Roman" w:cs="Times New Roman"/>
          <w:sz w:val="24"/>
          <w:szCs w:val="24"/>
        </w:rPr>
        <w:t>(1)</w:t>
      </w:r>
      <w:r>
        <w:rPr>
          <w:rFonts w:ascii="Times New Roman" w:hAnsi="Times New Roman" w:cs="Times New Roman"/>
          <w:sz w:val="24"/>
          <w:szCs w:val="24"/>
        </w:rPr>
        <w:t> </w:t>
      </w:r>
      <w:r w:rsidR="00710F85" w:rsidRPr="00710F85">
        <w:rPr>
          <w:rFonts w:ascii="Times New Roman" w:hAnsi="Times New Roman" w:cs="Times New Roman"/>
          <w:sz w:val="24"/>
          <w:szCs w:val="24"/>
        </w:rPr>
        <w:t>Administratīvā procesa dalībnieks var pieteikt noraidījumu tiesnesim vai visam tiesas sastāvam rakstveidā vai mutvārdos. To fiksē, izmantojot tehniskos līdzekļus. Ja tiesas sēdes gaitu fiksē, rakstot pilnu tiesas sēdes protokolu, par to izdara ierakstu tiesas sēdes protokolā.</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6E8B1705" w14:textId="1697C15F" w:rsidR="00710F85" w:rsidRPr="00710F85" w:rsidRDefault="00710F85" w:rsidP="00710F85">
      <w:pPr>
        <w:pStyle w:val="Bezatstarpm"/>
        <w:jc w:val="both"/>
        <w:rPr>
          <w:rFonts w:ascii="Times New Roman" w:hAnsi="Times New Roman" w:cs="Times New Roman"/>
          <w:sz w:val="24"/>
          <w:szCs w:val="24"/>
        </w:rPr>
      </w:pPr>
    </w:p>
    <w:p w14:paraId="68FF043D" w14:textId="70B0FF8F" w:rsidR="00710F85" w:rsidRPr="00710F85" w:rsidRDefault="00710F85" w:rsidP="00572D40">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7.</w:t>
      </w:r>
      <w:r w:rsidR="00572D40">
        <w:rPr>
          <w:rFonts w:ascii="Times New Roman" w:hAnsi="Times New Roman" w:cs="Times New Roman"/>
          <w:sz w:val="24"/>
          <w:szCs w:val="24"/>
        </w:rPr>
        <w:t> </w:t>
      </w:r>
      <w:r w:rsidRPr="00710F85">
        <w:rPr>
          <w:rFonts w:ascii="Times New Roman" w:hAnsi="Times New Roman" w:cs="Times New Roman"/>
          <w:sz w:val="24"/>
          <w:szCs w:val="24"/>
        </w:rPr>
        <w:t>Aizstāt 126.</w:t>
      </w:r>
      <w:r w:rsidR="00572D40">
        <w:rPr>
          <w:rFonts w:ascii="Times New Roman" w:hAnsi="Times New Roman" w:cs="Times New Roman"/>
          <w:sz w:val="24"/>
          <w:szCs w:val="24"/>
        </w:rPr>
        <w:t> </w:t>
      </w:r>
      <w:r w:rsidRPr="00710F85">
        <w:rPr>
          <w:rFonts w:ascii="Times New Roman" w:hAnsi="Times New Roman" w:cs="Times New Roman"/>
          <w:sz w:val="24"/>
          <w:szCs w:val="24"/>
        </w:rPr>
        <w:t xml:space="preserve">panta ceturtajā daļā vārdus </w:t>
      </w:r>
      <w:r w:rsidR="00572D40">
        <w:rPr>
          <w:rFonts w:ascii="Times New Roman" w:hAnsi="Times New Roman" w:cs="Times New Roman"/>
          <w:sz w:val="24"/>
          <w:szCs w:val="24"/>
        </w:rPr>
        <w:t>"</w:t>
      </w:r>
      <w:r w:rsidRPr="00710F85">
        <w:rPr>
          <w:rFonts w:ascii="Times New Roman" w:hAnsi="Times New Roman" w:cs="Times New Roman"/>
          <w:sz w:val="24"/>
          <w:szCs w:val="24"/>
        </w:rPr>
        <w:t xml:space="preserve">tiesa sprieduma norakstu </w:t>
      </w:r>
      <w:proofErr w:type="spellStart"/>
      <w:r w:rsidRPr="00710F85">
        <w:rPr>
          <w:rFonts w:ascii="Times New Roman" w:hAnsi="Times New Roman" w:cs="Times New Roman"/>
          <w:sz w:val="24"/>
          <w:szCs w:val="24"/>
        </w:rPr>
        <w:t>nosūta</w:t>
      </w:r>
      <w:proofErr w:type="spellEnd"/>
      <w:r w:rsidRPr="00710F85">
        <w:rPr>
          <w:rFonts w:ascii="Times New Roman" w:hAnsi="Times New Roman" w:cs="Times New Roman"/>
          <w:sz w:val="24"/>
          <w:szCs w:val="24"/>
        </w:rPr>
        <w:t xml:space="preserve"> tiesu izpildītājam izpildei</w:t>
      </w:r>
      <w:r w:rsidR="00572D40">
        <w:rPr>
          <w:rFonts w:ascii="Times New Roman" w:hAnsi="Times New Roman" w:cs="Times New Roman"/>
          <w:sz w:val="24"/>
          <w:szCs w:val="24"/>
        </w:rPr>
        <w:t>"</w:t>
      </w:r>
      <w:r w:rsidRPr="00710F85">
        <w:rPr>
          <w:rFonts w:ascii="Times New Roman" w:hAnsi="Times New Roman" w:cs="Times New Roman"/>
          <w:sz w:val="24"/>
          <w:szCs w:val="24"/>
        </w:rPr>
        <w:t xml:space="preserve"> ar vārdiem </w:t>
      </w:r>
      <w:r w:rsidR="00572D40">
        <w:rPr>
          <w:rFonts w:ascii="Times New Roman" w:hAnsi="Times New Roman" w:cs="Times New Roman"/>
          <w:sz w:val="24"/>
          <w:szCs w:val="24"/>
        </w:rPr>
        <w:t>"</w:t>
      </w:r>
      <w:r w:rsidRPr="00710F85">
        <w:rPr>
          <w:rFonts w:ascii="Times New Roman" w:hAnsi="Times New Roman" w:cs="Times New Roman"/>
          <w:sz w:val="24"/>
          <w:szCs w:val="24"/>
        </w:rPr>
        <w:t>tiesa par sprieduma izpildi paziņo tiesu izpildītājam</w:t>
      </w:r>
      <w:r w:rsidR="00572D40">
        <w:rPr>
          <w:rFonts w:ascii="Times New Roman" w:hAnsi="Times New Roman" w:cs="Times New Roman"/>
          <w:sz w:val="24"/>
          <w:szCs w:val="24"/>
        </w:rPr>
        <w:t>"</w:t>
      </w:r>
      <w:r w:rsidRPr="00710F85">
        <w:rPr>
          <w:rFonts w:ascii="Times New Roman" w:hAnsi="Times New Roman" w:cs="Times New Roman"/>
          <w:sz w:val="24"/>
          <w:szCs w:val="24"/>
        </w:rPr>
        <w:t>.</w:t>
      </w:r>
    </w:p>
    <w:p w14:paraId="1A5287E2" w14:textId="51490D41" w:rsidR="00710F85" w:rsidRPr="00710F85" w:rsidRDefault="00710F85" w:rsidP="00710F85">
      <w:pPr>
        <w:pStyle w:val="Bezatstarpm"/>
        <w:jc w:val="both"/>
        <w:rPr>
          <w:rFonts w:ascii="Times New Roman" w:hAnsi="Times New Roman" w:cs="Times New Roman"/>
          <w:sz w:val="24"/>
          <w:szCs w:val="24"/>
        </w:rPr>
      </w:pPr>
    </w:p>
    <w:p w14:paraId="6B3395E8" w14:textId="6DE8514B" w:rsidR="00710F85" w:rsidRPr="00710F85" w:rsidRDefault="00710F85" w:rsidP="00572D40">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8.</w:t>
      </w:r>
      <w:r w:rsidR="00572D40">
        <w:rPr>
          <w:rFonts w:ascii="Times New Roman" w:hAnsi="Times New Roman" w:cs="Times New Roman"/>
          <w:sz w:val="24"/>
          <w:szCs w:val="24"/>
        </w:rPr>
        <w:t> </w:t>
      </w:r>
      <w:r w:rsidRPr="00710F85">
        <w:rPr>
          <w:rFonts w:ascii="Times New Roman" w:hAnsi="Times New Roman" w:cs="Times New Roman"/>
          <w:sz w:val="24"/>
          <w:szCs w:val="24"/>
        </w:rPr>
        <w:t>Izteikt 132.</w:t>
      </w:r>
      <w:r w:rsidR="00572D40">
        <w:rPr>
          <w:rFonts w:ascii="Times New Roman" w:hAnsi="Times New Roman" w:cs="Times New Roman"/>
          <w:sz w:val="24"/>
          <w:szCs w:val="24"/>
        </w:rPr>
        <w:t> </w:t>
      </w:r>
      <w:r w:rsidRPr="00710F85">
        <w:rPr>
          <w:rFonts w:ascii="Times New Roman" w:hAnsi="Times New Roman" w:cs="Times New Roman"/>
          <w:sz w:val="24"/>
          <w:szCs w:val="24"/>
        </w:rPr>
        <w:t>panta pirmo un otro daļu šādā redakcijā:</w:t>
      </w:r>
    </w:p>
    <w:p w14:paraId="350AD6F3" w14:textId="69394234" w:rsidR="00710F85" w:rsidRP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w:t>
      </w:r>
      <w:r w:rsidR="00710F85" w:rsidRPr="00710F85">
        <w:rPr>
          <w:rFonts w:ascii="Times New Roman" w:hAnsi="Times New Roman" w:cs="Times New Roman"/>
          <w:sz w:val="24"/>
          <w:szCs w:val="24"/>
        </w:rPr>
        <w:t>(1)</w:t>
      </w:r>
      <w:r>
        <w:rPr>
          <w:rFonts w:ascii="Times New Roman" w:hAnsi="Times New Roman" w:cs="Times New Roman"/>
          <w:sz w:val="24"/>
          <w:szCs w:val="24"/>
        </w:rPr>
        <w:t> </w:t>
      </w:r>
      <w:r w:rsidR="00710F85" w:rsidRPr="00710F85">
        <w:rPr>
          <w:rFonts w:ascii="Times New Roman" w:hAnsi="Times New Roman" w:cs="Times New Roman"/>
          <w:sz w:val="24"/>
          <w:szCs w:val="24"/>
        </w:rPr>
        <w:t>Tiesas paziņojumu un pavēsti paziņo Paziņošanas likumā noteiktajā kārtībā, izņemot šā likuma 114.</w:t>
      </w:r>
      <w:r w:rsidR="00710F85" w:rsidRPr="00710F85">
        <w:rPr>
          <w:rFonts w:ascii="Times New Roman" w:hAnsi="Times New Roman" w:cs="Times New Roman"/>
          <w:sz w:val="24"/>
          <w:szCs w:val="24"/>
          <w:vertAlign w:val="superscript"/>
        </w:rPr>
        <w:t>1</w:t>
      </w:r>
      <w:r>
        <w:rPr>
          <w:rFonts w:ascii="Times New Roman" w:hAnsi="Times New Roman" w:cs="Times New Roman"/>
          <w:sz w:val="24"/>
          <w:szCs w:val="24"/>
        </w:rPr>
        <w:t> </w:t>
      </w:r>
      <w:r w:rsidR="00710F85" w:rsidRPr="00710F85">
        <w:rPr>
          <w:rFonts w:ascii="Times New Roman" w:hAnsi="Times New Roman" w:cs="Times New Roman"/>
          <w:sz w:val="24"/>
          <w:szCs w:val="24"/>
        </w:rPr>
        <w:t>panta pirmajā, 2.</w:t>
      </w:r>
      <w:r w:rsidR="00710F85" w:rsidRPr="00710F85">
        <w:rPr>
          <w:rFonts w:ascii="Times New Roman" w:hAnsi="Times New Roman" w:cs="Times New Roman"/>
          <w:sz w:val="24"/>
          <w:szCs w:val="24"/>
          <w:vertAlign w:val="superscript"/>
        </w:rPr>
        <w:t>1</w:t>
      </w:r>
      <w:r w:rsidR="00710F85" w:rsidRPr="00710F85">
        <w:rPr>
          <w:rFonts w:ascii="Times New Roman" w:hAnsi="Times New Roman" w:cs="Times New Roman"/>
          <w:sz w:val="24"/>
          <w:szCs w:val="24"/>
        </w:rPr>
        <w:t xml:space="preserve"> un trešajā daļā noteiktos gadījumus. Tiesas paziņojumu un pavēsti var paziņot personai ārvalstī uz tiesai zināmo personas adresi, ja persona nav sasniedzama tās deklarētās dzīvesvietas adresē vai deklarācijā norādītajā papildu adresē un tiesas rīcībā ir ziņas par personas sasniedzamību ārvalsts adresē. Ja tiesai nav zināma arī personas ārvalsts adrese, tiesa paziņojumu un pavēsti var nosūtīt uz tai zināmo, ar personu juridiski saistīto adresi (piemēram, uz personai piederošā nekustamā īpašuma adresi).</w:t>
      </w:r>
    </w:p>
    <w:p w14:paraId="7BE4F0E1" w14:textId="799ED0EB" w:rsidR="00710F85" w:rsidRPr="00710F85" w:rsidRDefault="00710F85" w:rsidP="00572D40">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(2)</w:t>
      </w:r>
      <w:r w:rsidR="00572D40">
        <w:rPr>
          <w:rFonts w:ascii="Times New Roman" w:hAnsi="Times New Roman" w:cs="Times New Roman"/>
          <w:sz w:val="24"/>
          <w:szCs w:val="24"/>
        </w:rPr>
        <w:t> </w:t>
      </w:r>
      <w:r w:rsidRPr="00710F85">
        <w:rPr>
          <w:rFonts w:ascii="Times New Roman" w:hAnsi="Times New Roman" w:cs="Times New Roman"/>
          <w:sz w:val="24"/>
          <w:szCs w:val="24"/>
        </w:rPr>
        <w:t>Pieteicējam tiesas paziņojums un pavēste tiek nosūtīta e-lietas portālā, uz oficiālo elektronisko adresi vai izmantojot elektroniskās saziņas veidu, kuru pieteicējs norādījis, vai pa pastu uz pieteicēja norādīto adresi, ja pieteicējs to ir lūdzis.</w:t>
      </w:r>
      <w:r w:rsidR="00572D40">
        <w:rPr>
          <w:rFonts w:ascii="Times New Roman" w:hAnsi="Times New Roman" w:cs="Times New Roman"/>
          <w:sz w:val="24"/>
          <w:szCs w:val="24"/>
        </w:rPr>
        <w:t>"</w:t>
      </w:r>
      <w:r w:rsidRPr="00710F85">
        <w:rPr>
          <w:rFonts w:ascii="Times New Roman" w:hAnsi="Times New Roman" w:cs="Times New Roman"/>
          <w:sz w:val="24"/>
          <w:szCs w:val="24"/>
        </w:rPr>
        <w:t>.</w:t>
      </w:r>
    </w:p>
    <w:p w14:paraId="18F9E851" w14:textId="5CC1BD28" w:rsidR="00710F85" w:rsidRPr="00710F85" w:rsidRDefault="00710F85" w:rsidP="00710F85">
      <w:pPr>
        <w:pStyle w:val="Bezatstarpm"/>
        <w:jc w:val="both"/>
        <w:rPr>
          <w:rFonts w:ascii="Times New Roman" w:hAnsi="Times New Roman" w:cs="Times New Roman"/>
          <w:sz w:val="24"/>
          <w:szCs w:val="24"/>
        </w:rPr>
      </w:pPr>
    </w:p>
    <w:p w14:paraId="46523993" w14:textId="3C5F726B" w:rsidR="00710F85" w:rsidRPr="00710F85" w:rsidRDefault="00710F85" w:rsidP="00572D40">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9.</w:t>
      </w:r>
      <w:r w:rsidR="00572D40">
        <w:rPr>
          <w:rFonts w:ascii="Times New Roman" w:hAnsi="Times New Roman" w:cs="Times New Roman"/>
          <w:sz w:val="24"/>
          <w:szCs w:val="24"/>
        </w:rPr>
        <w:t> </w:t>
      </w:r>
      <w:r w:rsidRPr="00710F85">
        <w:rPr>
          <w:rFonts w:ascii="Times New Roman" w:hAnsi="Times New Roman" w:cs="Times New Roman"/>
          <w:sz w:val="24"/>
          <w:szCs w:val="24"/>
        </w:rPr>
        <w:t>135.</w:t>
      </w:r>
      <w:r w:rsidR="00572D40">
        <w:rPr>
          <w:rFonts w:ascii="Times New Roman" w:hAnsi="Times New Roman" w:cs="Times New Roman"/>
          <w:sz w:val="24"/>
          <w:szCs w:val="24"/>
        </w:rPr>
        <w:t> </w:t>
      </w:r>
      <w:r w:rsidRPr="00710F85">
        <w:rPr>
          <w:rFonts w:ascii="Times New Roman" w:hAnsi="Times New Roman" w:cs="Times New Roman"/>
          <w:sz w:val="24"/>
          <w:szCs w:val="24"/>
        </w:rPr>
        <w:t xml:space="preserve">panta pirmajā daļā: </w:t>
      </w:r>
    </w:p>
    <w:p w14:paraId="2C01A022" w14:textId="77777777" w:rsidR="00572D40" w:rsidRDefault="00572D40" w:rsidP="00710F85">
      <w:pPr>
        <w:pStyle w:val="Bezatstarpm"/>
        <w:jc w:val="both"/>
        <w:rPr>
          <w:rFonts w:ascii="Times New Roman" w:hAnsi="Times New Roman" w:cs="Times New Roman"/>
          <w:sz w:val="24"/>
          <w:szCs w:val="24"/>
        </w:rPr>
      </w:pPr>
    </w:p>
    <w:p w14:paraId="41AB9325" w14:textId="77777777" w:rsidR="00572D40"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a</w:t>
      </w:r>
      <w:r w:rsidR="00710F85" w:rsidRPr="00710F85">
        <w:rPr>
          <w:rFonts w:ascii="Times New Roman" w:hAnsi="Times New Roman" w:cs="Times New Roman"/>
          <w:sz w:val="24"/>
          <w:szCs w:val="24"/>
        </w:rPr>
        <w:t xml:space="preserve">izstāt vārdus </w:t>
      </w:r>
      <w:r>
        <w:rPr>
          <w:rFonts w:ascii="Times New Roman" w:hAnsi="Times New Roman" w:cs="Times New Roman"/>
          <w:sz w:val="24"/>
          <w:szCs w:val="24"/>
        </w:rPr>
        <w:t>"</w:t>
      </w:r>
      <w:r w:rsidR="00710F85" w:rsidRPr="00710F85">
        <w:rPr>
          <w:rFonts w:ascii="Times New Roman" w:hAnsi="Times New Roman" w:cs="Times New Roman"/>
          <w:sz w:val="24"/>
          <w:szCs w:val="24"/>
        </w:rPr>
        <w:t>adreses maiņu</w:t>
      </w:r>
      <w:r>
        <w:rPr>
          <w:rFonts w:ascii="Times New Roman" w:hAnsi="Times New Roman" w:cs="Times New Roman"/>
          <w:sz w:val="24"/>
          <w:szCs w:val="24"/>
        </w:rPr>
        <w:t>"</w:t>
      </w:r>
      <w:r w:rsidR="00710F85" w:rsidRPr="00710F85">
        <w:rPr>
          <w:rFonts w:ascii="Times New Roman" w:hAnsi="Times New Roman" w:cs="Times New Roman"/>
          <w:sz w:val="24"/>
          <w:szCs w:val="24"/>
        </w:rPr>
        <w:t xml:space="preserve"> ar vārdiem </w:t>
      </w:r>
      <w:r>
        <w:rPr>
          <w:rFonts w:ascii="Times New Roman" w:hAnsi="Times New Roman" w:cs="Times New Roman"/>
          <w:sz w:val="24"/>
          <w:szCs w:val="24"/>
        </w:rPr>
        <w:t>"</w:t>
      </w:r>
      <w:r w:rsidR="00710F85" w:rsidRPr="00710F85">
        <w:rPr>
          <w:rFonts w:ascii="Times New Roman" w:hAnsi="Times New Roman" w:cs="Times New Roman"/>
          <w:sz w:val="24"/>
          <w:szCs w:val="24"/>
        </w:rPr>
        <w:t>adreses vai reģistrācijas e-lietas portālā maiņu</w:t>
      </w:r>
      <w:r>
        <w:rPr>
          <w:rFonts w:ascii="Times New Roman" w:hAnsi="Times New Roman" w:cs="Times New Roman"/>
          <w:sz w:val="24"/>
          <w:szCs w:val="24"/>
        </w:rPr>
        <w:t>";</w:t>
      </w:r>
    </w:p>
    <w:p w14:paraId="15B9840B" w14:textId="77777777" w:rsidR="00572D40" w:rsidRDefault="00572D40" w:rsidP="000B728D">
      <w:pPr>
        <w:pStyle w:val="Bezatstarpm"/>
        <w:jc w:val="both"/>
        <w:rPr>
          <w:rFonts w:ascii="Times New Roman" w:hAnsi="Times New Roman" w:cs="Times New Roman"/>
          <w:sz w:val="24"/>
          <w:szCs w:val="24"/>
        </w:rPr>
      </w:pPr>
    </w:p>
    <w:p w14:paraId="18639C53" w14:textId="44A4841B" w:rsidR="00710F85" w:rsidRP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p</w:t>
      </w:r>
      <w:r w:rsidR="00710F85" w:rsidRPr="00710F85">
        <w:rPr>
          <w:rFonts w:ascii="Times New Roman" w:hAnsi="Times New Roman" w:cs="Times New Roman"/>
          <w:sz w:val="24"/>
          <w:szCs w:val="24"/>
        </w:rPr>
        <w:t xml:space="preserve">apildināt otro teikumu ar vārdiem </w:t>
      </w:r>
      <w:r>
        <w:rPr>
          <w:rFonts w:ascii="Times New Roman" w:hAnsi="Times New Roman" w:cs="Times New Roman"/>
          <w:sz w:val="24"/>
          <w:szCs w:val="24"/>
        </w:rPr>
        <w:t>"</w:t>
      </w:r>
      <w:r w:rsidR="00710F85" w:rsidRPr="00710F85">
        <w:rPr>
          <w:rFonts w:ascii="Times New Roman" w:hAnsi="Times New Roman" w:cs="Times New Roman"/>
          <w:sz w:val="24"/>
          <w:szCs w:val="24"/>
        </w:rPr>
        <w:t>vai e-lietas portālā</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4070D64C" w14:textId="766CD7D9" w:rsidR="00710F85" w:rsidRPr="00710F85" w:rsidRDefault="00710F85" w:rsidP="00710F85">
      <w:pPr>
        <w:pStyle w:val="Bezatstarpm"/>
        <w:jc w:val="both"/>
        <w:rPr>
          <w:rFonts w:ascii="Times New Roman" w:hAnsi="Times New Roman" w:cs="Times New Roman"/>
          <w:sz w:val="24"/>
          <w:szCs w:val="24"/>
        </w:rPr>
      </w:pPr>
    </w:p>
    <w:p w14:paraId="43D9F9A6" w14:textId="6865A86B" w:rsidR="00710F85" w:rsidRPr="00710F85" w:rsidRDefault="00710F85" w:rsidP="00572D40">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10.</w:t>
      </w:r>
      <w:r w:rsidR="00572D40">
        <w:rPr>
          <w:rFonts w:ascii="Times New Roman" w:hAnsi="Times New Roman" w:cs="Times New Roman"/>
          <w:sz w:val="24"/>
          <w:szCs w:val="24"/>
        </w:rPr>
        <w:t> </w:t>
      </w:r>
      <w:r w:rsidRPr="00710F85">
        <w:rPr>
          <w:rFonts w:ascii="Times New Roman" w:hAnsi="Times New Roman" w:cs="Times New Roman"/>
          <w:sz w:val="24"/>
          <w:szCs w:val="24"/>
        </w:rPr>
        <w:t>Izteikt 135.</w:t>
      </w:r>
      <w:r w:rsidRPr="00710F85">
        <w:rPr>
          <w:rFonts w:ascii="Times New Roman" w:hAnsi="Times New Roman" w:cs="Times New Roman"/>
          <w:sz w:val="24"/>
          <w:szCs w:val="24"/>
          <w:vertAlign w:val="superscript"/>
        </w:rPr>
        <w:t>1</w:t>
      </w:r>
      <w:r w:rsidR="00572D40">
        <w:rPr>
          <w:rFonts w:ascii="Times New Roman" w:hAnsi="Times New Roman" w:cs="Times New Roman"/>
          <w:sz w:val="24"/>
          <w:szCs w:val="24"/>
        </w:rPr>
        <w:t> </w:t>
      </w:r>
      <w:r w:rsidRPr="00710F85">
        <w:rPr>
          <w:rFonts w:ascii="Times New Roman" w:hAnsi="Times New Roman" w:cs="Times New Roman"/>
          <w:sz w:val="24"/>
          <w:szCs w:val="24"/>
        </w:rPr>
        <w:t>panta pirmo daļu šādā redakcijā:</w:t>
      </w:r>
    </w:p>
    <w:p w14:paraId="1C4B3F8E" w14:textId="38544B28" w:rsidR="00710F85" w:rsidRP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w:t>
      </w:r>
      <w:r w:rsidR="00710F85" w:rsidRPr="00710F85">
        <w:rPr>
          <w:rFonts w:ascii="Times New Roman" w:hAnsi="Times New Roman" w:cs="Times New Roman"/>
          <w:sz w:val="24"/>
          <w:szCs w:val="24"/>
        </w:rPr>
        <w:t>(1)</w:t>
      </w:r>
      <w:r>
        <w:rPr>
          <w:rFonts w:ascii="Times New Roman" w:hAnsi="Times New Roman" w:cs="Times New Roman"/>
          <w:sz w:val="24"/>
          <w:szCs w:val="24"/>
        </w:rPr>
        <w:t> </w:t>
      </w:r>
      <w:r w:rsidR="00710F85" w:rsidRPr="00710F85">
        <w:rPr>
          <w:rFonts w:ascii="Times New Roman" w:hAnsi="Times New Roman" w:cs="Times New Roman"/>
          <w:sz w:val="24"/>
          <w:szCs w:val="24"/>
        </w:rPr>
        <w:t>Tiesas sēdes gaitu fiksē, rakstot saīsināto tiesas sēdes protokolu. Tiesas sēdes gaitu pilnā apjomā fiksē, izmantojot tehniskos līdzekļus. Pēc tiesas vai tiesneša ieskata tiesas sēdes gaitu var fiksēt, rakstot pilnu tiesas sēdes protokolu.</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0D52ADCE" w14:textId="77777777" w:rsidR="00572D40" w:rsidRDefault="00572D40" w:rsidP="00710F85">
      <w:pPr>
        <w:pStyle w:val="Bezatstarpm"/>
        <w:jc w:val="both"/>
        <w:rPr>
          <w:rFonts w:ascii="Times New Roman" w:hAnsi="Times New Roman" w:cs="Times New Roman"/>
          <w:sz w:val="24"/>
          <w:szCs w:val="24"/>
        </w:rPr>
      </w:pPr>
    </w:p>
    <w:p w14:paraId="4A8277FB" w14:textId="3D0BC8EF" w:rsidR="00710F85" w:rsidRPr="00710F85" w:rsidRDefault="00710F85" w:rsidP="00572D40">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11.</w:t>
      </w:r>
      <w:r w:rsidR="00572D40">
        <w:rPr>
          <w:rFonts w:ascii="Times New Roman" w:hAnsi="Times New Roman" w:cs="Times New Roman"/>
          <w:sz w:val="24"/>
          <w:szCs w:val="24"/>
        </w:rPr>
        <w:t> </w:t>
      </w:r>
      <w:r w:rsidRPr="00710F85">
        <w:rPr>
          <w:rFonts w:ascii="Times New Roman" w:hAnsi="Times New Roman" w:cs="Times New Roman"/>
          <w:sz w:val="24"/>
          <w:szCs w:val="24"/>
        </w:rPr>
        <w:t>Papildināt 136.</w:t>
      </w:r>
      <w:r w:rsidR="00572D40">
        <w:rPr>
          <w:rFonts w:ascii="Times New Roman" w:hAnsi="Times New Roman" w:cs="Times New Roman"/>
          <w:sz w:val="24"/>
          <w:szCs w:val="24"/>
        </w:rPr>
        <w:t> </w:t>
      </w:r>
      <w:r w:rsidRPr="00710F85">
        <w:rPr>
          <w:rFonts w:ascii="Times New Roman" w:hAnsi="Times New Roman" w:cs="Times New Roman"/>
          <w:sz w:val="24"/>
          <w:szCs w:val="24"/>
        </w:rPr>
        <w:t xml:space="preserve">panta pirmo daļu pēc vārda </w:t>
      </w:r>
      <w:r w:rsidR="00572D40">
        <w:rPr>
          <w:rFonts w:ascii="Times New Roman" w:hAnsi="Times New Roman" w:cs="Times New Roman"/>
          <w:sz w:val="24"/>
          <w:szCs w:val="24"/>
        </w:rPr>
        <w:t>"</w:t>
      </w:r>
      <w:r w:rsidRPr="00710F85">
        <w:rPr>
          <w:rFonts w:ascii="Times New Roman" w:hAnsi="Times New Roman" w:cs="Times New Roman"/>
          <w:sz w:val="24"/>
          <w:szCs w:val="24"/>
        </w:rPr>
        <w:t>raksta</w:t>
      </w:r>
      <w:r w:rsidR="00572D40">
        <w:rPr>
          <w:rFonts w:ascii="Times New Roman" w:hAnsi="Times New Roman" w:cs="Times New Roman"/>
          <w:sz w:val="24"/>
          <w:szCs w:val="24"/>
        </w:rPr>
        <w:t>"</w:t>
      </w:r>
      <w:r w:rsidRPr="00710F85">
        <w:rPr>
          <w:rFonts w:ascii="Times New Roman" w:hAnsi="Times New Roman" w:cs="Times New Roman"/>
          <w:sz w:val="24"/>
          <w:szCs w:val="24"/>
        </w:rPr>
        <w:t xml:space="preserve"> ar vārdu </w:t>
      </w:r>
      <w:r w:rsidR="00572D40">
        <w:rPr>
          <w:rFonts w:ascii="Times New Roman" w:hAnsi="Times New Roman" w:cs="Times New Roman"/>
          <w:sz w:val="24"/>
          <w:szCs w:val="24"/>
        </w:rPr>
        <w:t>"</w:t>
      </w:r>
      <w:r w:rsidRPr="00710F85">
        <w:rPr>
          <w:rFonts w:ascii="Times New Roman" w:hAnsi="Times New Roman" w:cs="Times New Roman"/>
          <w:sz w:val="24"/>
          <w:szCs w:val="24"/>
        </w:rPr>
        <w:t>saīsināto</w:t>
      </w:r>
      <w:r w:rsidR="00572D40">
        <w:rPr>
          <w:rFonts w:ascii="Times New Roman" w:hAnsi="Times New Roman" w:cs="Times New Roman"/>
          <w:sz w:val="24"/>
          <w:szCs w:val="24"/>
        </w:rPr>
        <w:t>"</w:t>
      </w:r>
      <w:r w:rsidRPr="00710F85">
        <w:rPr>
          <w:rFonts w:ascii="Times New Roman" w:hAnsi="Times New Roman" w:cs="Times New Roman"/>
          <w:sz w:val="24"/>
          <w:szCs w:val="24"/>
        </w:rPr>
        <w:t>.</w:t>
      </w:r>
    </w:p>
    <w:p w14:paraId="0A41ABBB" w14:textId="08284F85" w:rsidR="00710F85" w:rsidRPr="00710F85" w:rsidRDefault="00710F85" w:rsidP="00710F85">
      <w:pPr>
        <w:pStyle w:val="Bezatstarpm"/>
        <w:jc w:val="both"/>
        <w:rPr>
          <w:rFonts w:ascii="Times New Roman" w:hAnsi="Times New Roman" w:cs="Times New Roman"/>
          <w:sz w:val="24"/>
          <w:szCs w:val="24"/>
        </w:rPr>
      </w:pPr>
    </w:p>
    <w:p w14:paraId="1465ECB8" w14:textId="065EDBFE" w:rsidR="00710F85" w:rsidRPr="00710F85" w:rsidRDefault="00710F85" w:rsidP="00572D40">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12.</w:t>
      </w:r>
      <w:r w:rsidR="00572D40">
        <w:rPr>
          <w:rFonts w:ascii="Times New Roman" w:hAnsi="Times New Roman" w:cs="Times New Roman"/>
          <w:sz w:val="24"/>
          <w:szCs w:val="24"/>
        </w:rPr>
        <w:t> </w:t>
      </w:r>
      <w:r w:rsidRPr="00710F85">
        <w:rPr>
          <w:rFonts w:ascii="Times New Roman" w:hAnsi="Times New Roman" w:cs="Times New Roman"/>
          <w:sz w:val="24"/>
          <w:szCs w:val="24"/>
        </w:rPr>
        <w:t>136.</w:t>
      </w:r>
      <w:r w:rsidRPr="00710F85">
        <w:rPr>
          <w:rFonts w:ascii="Times New Roman" w:hAnsi="Times New Roman" w:cs="Times New Roman"/>
          <w:sz w:val="24"/>
          <w:szCs w:val="24"/>
          <w:vertAlign w:val="superscript"/>
        </w:rPr>
        <w:t>1</w:t>
      </w:r>
      <w:r w:rsidR="00572D40">
        <w:rPr>
          <w:rFonts w:ascii="Times New Roman" w:hAnsi="Times New Roman" w:cs="Times New Roman"/>
          <w:sz w:val="24"/>
          <w:szCs w:val="24"/>
        </w:rPr>
        <w:t> </w:t>
      </w:r>
      <w:r w:rsidRPr="00710F85">
        <w:rPr>
          <w:rFonts w:ascii="Times New Roman" w:hAnsi="Times New Roman" w:cs="Times New Roman"/>
          <w:sz w:val="24"/>
          <w:szCs w:val="24"/>
        </w:rPr>
        <w:t>pantā:</w:t>
      </w:r>
    </w:p>
    <w:p w14:paraId="2C93A6CB" w14:textId="77777777" w:rsidR="00572D40" w:rsidRDefault="00572D40" w:rsidP="00710F85">
      <w:pPr>
        <w:pStyle w:val="Bezatstarpm"/>
        <w:jc w:val="both"/>
        <w:rPr>
          <w:rFonts w:ascii="Times New Roman" w:hAnsi="Times New Roman" w:cs="Times New Roman"/>
          <w:sz w:val="24"/>
          <w:szCs w:val="24"/>
        </w:rPr>
      </w:pPr>
    </w:p>
    <w:p w14:paraId="253702C5" w14:textId="084C6632" w:rsid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a</w:t>
      </w:r>
      <w:r w:rsidR="00710F85" w:rsidRPr="00710F85">
        <w:rPr>
          <w:rFonts w:ascii="Times New Roman" w:hAnsi="Times New Roman" w:cs="Times New Roman"/>
          <w:sz w:val="24"/>
          <w:szCs w:val="24"/>
        </w:rPr>
        <w:t xml:space="preserve">izstāt pirmajā daļā vārdus </w:t>
      </w:r>
      <w:r>
        <w:rPr>
          <w:rFonts w:ascii="Times New Roman" w:hAnsi="Times New Roman" w:cs="Times New Roman"/>
          <w:sz w:val="24"/>
          <w:szCs w:val="24"/>
        </w:rPr>
        <w:t>"</w:t>
      </w:r>
      <w:r w:rsidR="00710F85" w:rsidRPr="00710F85">
        <w:rPr>
          <w:rFonts w:ascii="Times New Roman" w:hAnsi="Times New Roman" w:cs="Times New Roman"/>
          <w:sz w:val="24"/>
          <w:szCs w:val="24"/>
        </w:rPr>
        <w:t>var fiksēt</w:t>
      </w:r>
      <w:r>
        <w:rPr>
          <w:rFonts w:ascii="Times New Roman" w:hAnsi="Times New Roman" w:cs="Times New Roman"/>
          <w:sz w:val="24"/>
          <w:szCs w:val="24"/>
        </w:rPr>
        <w:t>"</w:t>
      </w:r>
      <w:r w:rsidR="00710F85" w:rsidRPr="00710F85">
        <w:rPr>
          <w:rFonts w:ascii="Times New Roman" w:hAnsi="Times New Roman" w:cs="Times New Roman"/>
          <w:sz w:val="24"/>
          <w:szCs w:val="24"/>
        </w:rPr>
        <w:t xml:space="preserve"> ar vārdu </w:t>
      </w:r>
      <w:r>
        <w:rPr>
          <w:rFonts w:ascii="Times New Roman" w:hAnsi="Times New Roman" w:cs="Times New Roman"/>
          <w:sz w:val="24"/>
          <w:szCs w:val="24"/>
        </w:rPr>
        <w:t>"</w:t>
      </w:r>
      <w:r w:rsidR="00710F85" w:rsidRPr="00710F85">
        <w:rPr>
          <w:rFonts w:ascii="Times New Roman" w:hAnsi="Times New Roman" w:cs="Times New Roman"/>
          <w:sz w:val="24"/>
          <w:szCs w:val="24"/>
        </w:rPr>
        <w:t>fiksē</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75F93453" w14:textId="77777777" w:rsidR="00572D40" w:rsidRPr="00710F85" w:rsidRDefault="00572D40" w:rsidP="00572D40">
      <w:pPr>
        <w:pStyle w:val="Bezatstarpm"/>
        <w:jc w:val="both"/>
        <w:rPr>
          <w:rFonts w:ascii="Times New Roman" w:hAnsi="Times New Roman" w:cs="Times New Roman"/>
          <w:sz w:val="24"/>
          <w:szCs w:val="24"/>
        </w:rPr>
      </w:pPr>
    </w:p>
    <w:p w14:paraId="4A7214AF" w14:textId="655680A1" w:rsidR="00710F85" w:rsidRP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p</w:t>
      </w:r>
      <w:r w:rsidR="00710F85" w:rsidRPr="00710F85">
        <w:rPr>
          <w:rFonts w:ascii="Times New Roman" w:hAnsi="Times New Roman" w:cs="Times New Roman"/>
          <w:sz w:val="24"/>
          <w:szCs w:val="24"/>
        </w:rPr>
        <w:t>apildināt pantu ar 1.</w:t>
      </w:r>
      <w:r w:rsidR="00710F85" w:rsidRPr="00710F85">
        <w:rPr>
          <w:rFonts w:ascii="Times New Roman" w:hAnsi="Times New Roman" w:cs="Times New Roman"/>
          <w:sz w:val="24"/>
          <w:szCs w:val="24"/>
          <w:vertAlign w:val="superscript"/>
        </w:rPr>
        <w:t>1</w:t>
      </w:r>
      <w:r>
        <w:rPr>
          <w:rFonts w:ascii="Times New Roman" w:hAnsi="Times New Roman" w:cs="Times New Roman"/>
          <w:sz w:val="24"/>
          <w:szCs w:val="24"/>
        </w:rPr>
        <w:t> </w:t>
      </w:r>
      <w:r w:rsidR="00710F85" w:rsidRPr="00710F85">
        <w:rPr>
          <w:rFonts w:ascii="Times New Roman" w:hAnsi="Times New Roman" w:cs="Times New Roman"/>
          <w:sz w:val="24"/>
          <w:szCs w:val="24"/>
        </w:rPr>
        <w:t>daļu šādā redakcijā:</w:t>
      </w:r>
    </w:p>
    <w:p w14:paraId="1590649B" w14:textId="14D40AEC" w:rsid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w:t>
      </w:r>
      <w:r w:rsidR="00710F85" w:rsidRPr="00710F85">
        <w:rPr>
          <w:rFonts w:ascii="Times New Roman" w:hAnsi="Times New Roman" w:cs="Times New Roman"/>
          <w:sz w:val="24"/>
          <w:szCs w:val="24"/>
        </w:rPr>
        <w:t>(1</w:t>
      </w:r>
      <w:r w:rsidR="00710F85" w:rsidRPr="00710F85">
        <w:rPr>
          <w:rFonts w:ascii="Times New Roman" w:hAnsi="Times New Roman" w:cs="Times New Roman"/>
          <w:sz w:val="24"/>
          <w:szCs w:val="24"/>
          <w:vertAlign w:val="superscript"/>
        </w:rPr>
        <w:t>1</w:t>
      </w:r>
      <w:r w:rsidR="00710F85" w:rsidRPr="00710F85">
        <w:rPr>
          <w:rFonts w:ascii="Times New Roman" w:hAnsi="Times New Roman" w:cs="Times New Roman"/>
          <w:sz w:val="24"/>
          <w:szCs w:val="24"/>
        </w:rPr>
        <w:t>)</w:t>
      </w:r>
      <w:r>
        <w:rPr>
          <w:rFonts w:ascii="Times New Roman" w:hAnsi="Times New Roman" w:cs="Times New Roman"/>
          <w:sz w:val="24"/>
          <w:szCs w:val="24"/>
        </w:rPr>
        <w:t> </w:t>
      </w:r>
      <w:r w:rsidR="00710F85" w:rsidRPr="00710F85">
        <w:rPr>
          <w:rFonts w:ascii="Times New Roman" w:hAnsi="Times New Roman" w:cs="Times New Roman"/>
          <w:sz w:val="24"/>
          <w:szCs w:val="24"/>
        </w:rPr>
        <w:t>Tiesas sēdes gaitu ar tehniskajiem līdzekļiem nefiksē, ja uz tiesas sēdi nav ieradies neviens administratīvā procesa dalībnieks.</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25B3CC8A" w14:textId="77777777" w:rsidR="00572D40" w:rsidRPr="00710F85" w:rsidRDefault="00572D40" w:rsidP="00572D40">
      <w:pPr>
        <w:pStyle w:val="Bezatstarpm"/>
        <w:jc w:val="both"/>
        <w:rPr>
          <w:rFonts w:ascii="Times New Roman" w:hAnsi="Times New Roman" w:cs="Times New Roman"/>
          <w:sz w:val="24"/>
          <w:szCs w:val="24"/>
        </w:rPr>
      </w:pPr>
    </w:p>
    <w:p w14:paraId="5F70386B" w14:textId="7073FF23" w:rsidR="00710F85" w:rsidRP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a</w:t>
      </w:r>
      <w:r w:rsidR="00710F85" w:rsidRPr="00710F85">
        <w:rPr>
          <w:rFonts w:ascii="Times New Roman" w:hAnsi="Times New Roman" w:cs="Times New Roman"/>
          <w:sz w:val="24"/>
          <w:szCs w:val="24"/>
        </w:rPr>
        <w:t xml:space="preserve">izstāt otrajā daļā vārdus </w:t>
      </w:r>
      <w:r>
        <w:rPr>
          <w:rFonts w:ascii="Times New Roman" w:hAnsi="Times New Roman" w:cs="Times New Roman"/>
          <w:sz w:val="24"/>
          <w:szCs w:val="24"/>
        </w:rPr>
        <w:t>"</w:t>
      </w:r>
      <w:r w:rsidR="00710F85" w:rsidRPr="00710F85">
        <w:rPr>
          <w:rFonts w:ascii="Times New Roman" w:hAnsi="Times New Roman" w:cs="Times New Roman"/>
          <w:sz w:val="24"/>
          <w:szCs w:val="24"/>
        </w:rPr>
        <w:t>vai ievieto un uzglabā tiesu informatīvajā sistēmā</w:t>
      </w:r>
      <w:r>
        <w:rPr>
          <w:rFonts w:ascii="Times New Roman" w:hAnsi="Times New Roman" w:cs="Times New Roman"/>
          <w:sz w:val="24"/>
          <w:szCs w:val="24"/>
        </w:rPr>
        <w:t>"</w:t>
      </w:r>
      <w:r w:rsidR="00710F85" w:rsidRPr="00710F85">
        <w:rPr>
          <w:rFonts w:ascii="Times New Roman" w:hAnsi="Times New Roman" w:cs="Times New Roman"/>
          <w:sz w:val="24"/>
          <w:szCs w:val="24"/>
        </w:rPr>
        <w:t xml:space="preserve"> ar vārdiem </w:t>
      </w:r>
      <w:r>
        <w:rPr>
          <w:rFonts w:ascii="Times New Roman" w:hAnsi="Times New Roman" w:cs="Times New Roman"/>
          <w:sz w:val="24"/>
          <w:szCs w:val="24"/>
        </w:rPr>
        <w:t>"</w:t>
      </w:r>
      <w:r w:rsidR="00710F85" w:rsidRPr="00710F85">
        <w:rPr>
          <w:rFonts w:ascii="Times New Roman" w:hAnsi="Times New Roman" w:cs="Times New Roman"/>
          <w:sz w:val="24"/>
          <w:szCs w:val="24"/>
        </w:rPr>
        <w:t>e-lietas portālā</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52164BAD" w14:textId="77777777" w:rsidR="00572D40" w:rsidRDefault="00572D40" w:rsidP="00710F85">
      <w:pPr>
        <w:pStyle w:val="Bezatstarpm"/>
        <w:jc w:val="both"/>
        <w:rPr>
          <w:rFonts w:ascii="Times New Roman" w:hAnsi="Times New Roman" w:cs="Times New Roman"/>
          <w:sz w:val="24"/>
          <w:szCs w:val="24"/>
        </w:rPr>
      </w:pPr>
    </w:p>
    <w:p w14:paraId="6F313DDB" w14:textId="18EE1230" w:rsidR="00710F85" w:rsidRP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p</w:t>
      </w:r>
      <w:r w:rsidR="00710F85" w:rsidRPr="00710F85">
        <w:rPr>
          <w:rFonts w:ascii="Times New Roman" w:hAnsi="Times New Roman" w:cs="Times New Roman"/>
          <w:sz w:val="24"/>
          <w:szCs w:val="24"/>
        </w:rPr>
        <w:t>apildināt pantu ar trešo daļu šādā redakcijā:</w:t>
      </w:r>
    </w:p>
    <w:p w14:paraId="4F1EE45B" w14:textId="75FEFF70" w:rsidR="00710F85" w:rsidRP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w:t>
      </w:r>
      <w:r w:rsidR="00710F85" w:rsidRPr="00710F85">
        <w:rPr>
          <w:rFonts w:ascii="Times New Roman" w:hAnsi="Times New Roman" w:cs="Times New Roman"/>
          <w:sz w:val="24"/>
          <w:szCs w:val="24"/>
        </w:rPr>
        <w:t>(3)</w:t>
      </w:r>
      <w:r>
        <w:rPr>
          <w:rFonts w:ascii="Times New Roman" w:hAnsi="Times New Roman" w:cs="Times New Roman"/>
          <w:sz w:val="24"/>
          <w:szCs w:val="24"/>
        </w:rPr>
        <w:t> </w:t>
      </w:r>
      <w:r w:rsidR="00710F85" w:rsidRPr="00710F85">
        <w:rPr>
          <w:rFonts w:ascii="Times New Roman" w:hAnsi="Times New Roman" w:cs="Times New Roman"/>
          <w:sz w:val="24"/>
          <w:szCs w:val="24"/>
        </w:rPr>
        <w:t xml:space="preserve">Pēc tiesas sēdes gaitas fiksēšanas, izmantojot skaņu ierakstu, personām, kurām ir tiesības iepazīties ar lietas materiāliem, attiecīgais skaņu ieraksts pieejams nākamajā darbdienā pēc tiesas sēdes dienas. Pēc lietas dalībnieka, kas atrodas ieslodzījuma vietā, rakstveida lūguma tiesa viņam </w:t>
      </w:r>
      <w:proofErr w:type="spellStart"/>
      <w:r w:rsidR="00710F85" w:rsidRPr="00710F85">
        <w:rPr>
          <w:rFonts w:ascii="Times New Roman" w:hAnsi="Times New Roman" w:cs="Times New Roman"/>
          <w:sz w:val="24"/>
          <w:szCs w:val="24"/>
        </w:rPr>
        <w:t>nosūta</w:t>
      </w:r>
      <w:proofErr w:type="spellEnd"/>
      <w:r w:rsidR="00710F85" w:rsidRPr="00710F85">
        <w:rPr>
          <w:rFonts w:ascii="Times New Roman" w:hAnsi="Times New Roman" w:cs="Times New Roman"/>
          <w:sz w:val="24"/>
          <w:szCs w:val="24"/>
        </w:rPr>
        <w:t xml:space="preserve"> attiecīgo skaņu ierakstu.</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6F2B632D" w14:textId="529A72B5" w:rsidR="00710F85" w:rsidRPr="00710F85" w:rsidRDefault="00710F85" w:rsidP="00710F85">
      <w:pPr>
        <w:pStyle w:val="Bezatstarpm"/>
        <w:jc w:val="both"/>
        <w:rPr>
          <w:rFonts w:ascii="Times New Roman" w:hAnsi="Times New Roman" w:cs="Times New Roman"/>
          <w:sz w:val="24"/>
          <w:szCs w:val="24"/>
        </w:rPr>
      </w:pPr>
    </w:p>
    <w:p w14:paraId="6E88B9AB" w14:textId="62144ED2" w:rsidR="00710F85" w:rsidRPr="00710F85" w:rsidRDefault="00710F85" w:rsidP="00572D40">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13.</w:t>
      </w:r>
      <w:r w:rsidR="00572D40">
        <w:rPr>
          <w:rFonts w:ascii="Times New Roman" w:hAnsi="Times New Roman" w:cs="Times New Roman"/>
          <w:sz w:val="24"/>
          <w:szCs w:val="24"/>
        </w:rPr>
        <w:t> </w:t>
      </w:r>
      <w:r w:rsidRPr="00710F85">
        <w:rPr>
          <w:rFonts w:ascii="Times New Roman" w:hAnsi="Times New Roman" w:cs="Times New Roman"/>
          <w:sz w:val="24"/>
          <w:szCs w:val="24"/>
        </w:rPr>
        <w:t>137.</w:t>
      </w:r>
      <w:r w:rsidR="00572D40">
        <w:rPr>
          <w:rFonts w:ascii="Times New Roman" w:hAnsi="Times New Roman" w:cs="Times New Roman"/>
          <w:sz w:val="24"/>
          <w:szCs w:val="24"/>
        </w:rPr>
        <w:t> </w:t>
      </w:r>
      <w:r w:rsidRPr="00710F85">
        <w:rPr>
          <w:rFonts w:ascii="Times New Roman" w:hAnsi="Times New Roman" w:cs="Times New Roman"/>
          <w:sz w:val="24"/>
          <w:szCs w:val="24"/>
        </w:rPr>
        <w:t>pantā:</w:t>
      </w:r>
    </w:p>
    <w:p w14:paraId="4331A561" w14:textId="77777777" w:rsidR="00572D40" w:rsidRDefault="00572D40" w:rsidP="00710F85">
      <w:pPr>
        <w:pStyle w:val="Bezatstarpm"/>
        <w:jc w:val="both"/>
        <w:rPr>
          <w:rFonts w:ascii="Times New Roman" w:hAnsi="Times New Roman" w:cs="Times New Roman"/>
          <w:sz w:val="24"/>
          <w:szCs w:val="24"/>
        </w:rPr>
      </w:pPr>
    </w:p>
    <w:p w14:paraId="0E47CCEF" w14:textId="2AB2AF40" w:rsidR="00710F85" w:rsidRP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a</w:t>
      </w:r>
      <w:r w:rsidR="00710F85" w:rsidRPr="00710F85">
        <w:rPr>
          <w:rFonts w:ascii="Times New Roman" w:hAnsi="Times New Roman" w:cs="Times New Roman"/>
          <w:sz w:val="24"/>
          <w:szCs w:val="24"/>
        </w:rPr>
        <w:t xml:space="preserve">izstāt pirmās daļas ievaddaļā vārdu </w:t>
      </w:r>
      <w:r>
        <w:rPr>
          <w:rFonts w:ascii="Times New Roman" w:hAnsi="Times New Roman" w:cs="Times New Roman"/>
          <w:sz w:val="24"/>
          <w:szCs w:val="24"/>
        </w:rPr>
        <w:t>"</w:t>
      </w:r>
      <w:r w:rsidR="00710F85" w:rsidRPr="00710F85">
        <w:rPr>
          <w:rFonts w:ascii="Times New Roman" w:hAnsi="Times New Roman" w:cs="Times New Roman"/>
          <w:sz w:val="24"/>
          <w:szCs w:val="24"/>
        </w:rPr>
        <w:t>Tiesas</w:t>
      </w:r>
      <w:r>
        <w:rPr>
          <w:rFonts w:ascii="Times New Roman" w:hAnsi="Times New Roman" w:cs="Times New Roman"/>
          <w:sz w:val="24"/>
          <w:szCs w:val="24"/>
        </w:rPr>
        <w:t>"</w:t>
      </w:r>
      <w:r w:rsidR="00710F85" w:rsidRPr="00710F85">
        <w:rPr>
          <w:rFonts w:ascii="Times New Roman" w:hAnsi="Times New Roman" w:cs="Times New Roman"/>
          <w:sz w:val="24"/>
          <w:szCs w:val="24"/>
        </w:rPr>
        <w:t xml:space="preserve"> ar vārdiem </w:t>
      </w:r>
      <w:r>
        <w:rPr>
          <w:rFonts w:ascii="Times New Roman" w:hAnsi="Times New Roman" w:cs="Times New Roman"/>
          <w:sz w:val="24"/>
          <w:szCs w:val="24"/>
        </w:rPr>
        <w:t>"</w:t>
      </w:r>
      <w:r w:rsidR="00710F85" w:rsidRPr="00710F85">
        <w:rPr>
          <w:rFonts w:ascii="Times New Roman" w:hAnsi="Times New Roman" w:cs="Times New Roman"/>
          <w:sz w:val="24"/>
          <w:szCs w:val="24"/>
        </w:rPr>
        <w:t>Pilnajā tiesas</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4992B6FE" w14:textId="77777777" w:rsidR="00572D40" w:rsidRDefault="00572D40" w:rsidP="00710F85">
      <w:pPr>
        <w:pStyle w:val="Bezatstarpm"/>
        <w:jc w:val="both"/>
        <w:rPr>
          <w:rFonts w:ascii="Times New Roman" w:hAnsi="Times New Roman" w:cs="Times New Roman"/>
          <w:sz w:val="24"/>
          <w:szCs w:val="24"/>
        </w:rPr>
      </w:pPr>
    </w:p>
    <w:p w14:paraId="738DB161" w14:textId="28A6B98D" w:rsidR="00710F85" w:rsidRP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p</w:t>
      </w:r>
      <w:r w:rsidR="00710F85" w:rsidRPr="00710F85">
        <w:rPr>
          <w:rFonts w:ascii="Times New Roman" w:hAnsi="Times New Roman" w:cs="Times New Roman"/>
          <w:sz w:val="24"/>
          <w:szCs w:val="24"/>
        </w:rPr>
        <w:t>apildināt pirmo daļu ar 2.</w:t>
      </w:r>
      <w:r w:rsidR="00710F85" w:rsidRPr="00710F85">
        <w:rPr>
          <w:rFonts w:ascii="Times New Roman" w:hAnsi="Times New Roman" w:cs="Times New Roman"/>
          <w:sz w:val="24"/>
          <w:szCs w:val="24"/>
          <w:vertAlign w:val="superscript"/>
        </w:rPr>
        <w:t>1</w:t>
      </w:r>
      <w:r>
        <w:rPr>
          <w:rFonts w:ascii="Times New Roman" w:hAnsi="Times New Roman" w:cs="Times New Roman"/>
          <w:sz w:val="24"/>
          <w:szCs w:val="24"/>
        </w:rPr>
        <w:t> </w:t>
      </w:r>
      <w:r w:rsidR="00710F85" w:rsidRPr="00710F85">
        <w:rPr>
          <w:rFonts w:ascii="Times New Roman" w:hAnsi="Times New Roman" w:cs="Times New Roman"/>
          <w:sz w:val="24"/>
          <w:szCs w:val="24"/>
        </w:rPr>
        <w:t>punktu šādā redakcijā:</w:t>
      </w:r>
    </w:p>
    <w:p w14:paraId="1DDADE29" w14:textId="7C796070" w:rsidR="00710F85" w:rsidRP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w:t>
      </w:r>
      <w:r w:rsidR="00710F85" w:rsidRPr="00710F85">
        <w:rPr>
          <w:rFonts w:ascii="Times New Roman" w:hAnsi="Times New Roman" w:cs="Times New Roman"/>
          <w:sz w:val="24"/>
          <w:szCs w:val="24"/>
        </w:rPr>
        <w:t>2</w:t>
      </w:r>
      <w:r w:rsidR="00710F85" w:rsidRPr="00710F85">
        <w:rPr>
          <w:rFonts w:ascii="Times New Roman" w:hAnsi="Times New Roman" w:cs="Times New Roman"/>
          <w:sz w:val="24"/>
          <w:szCs w:val="24"/>
          <w:vertAlign w:val="superscript"/>
        </w:rPr>
        <w:t>1</w:t>
      </w:r>
      <w:r w:rsidR="00710F85" w:rsidRPr="00710F85">
        <w:rPr>
          <w:rFonts w:ascii="Times New Roman" w:hAnsi="Times New Roman" w:cs="Times New Roman"/>
          <w:sz w:val="24"/>
          <w:szCs w:val="24"/>
        </w:rPr>
        <w:t>)</w:t>
      </w:r>
      <w:r>
        <w:rPr>
          <w:rFonts w:ascii="Times New Roman" w:hAnsi="Times New Roman" w:cs="Times New Roman"/>
          <w:sz w:val="24"/>
          <w:szCs w:val="24"/>
        </w:rPr>
        <w:t> </w:t>
      </w:r>
      <w:r w:rsidR="00710F85" w:rsidRPr="00710F85">
        <w:rPr>
          <w:rFonts w:ascii="Times New Roman" w:hAnsi="Times New Roman" w:cs="Times New Roman"/>
          <w:sz w:val="24"/>
          <w:szCs w:val="24"/>
        </w:rPr>
        <w:t>to, ka tiesas sēdes gaitu fiksē, izmantojot tehniskos līdzekļus;”;</w:t>
      </w:r>
    </w:p>
    <w:p w14:paraId="5644D6F0" w14:textId="77777777" w:rsidR="00572D40" w:rsidRDefault="00572D40" w:rsidP="00710F85">
      <w:pPr>
        <w:pStyle w:val="Bezatstarpm"/>
        <w:jc w:val="both"/>
        <w:rPr>
          <w:rFonts w:ascii="Times New Roman" w:hAnsi="Times New Roman" w:cs="Times New Roman"/>
          <w:sz w:val="24"/>
          <w:szCs w:val="24"/>
        </w:rPr>
      </w:pPr>
    </w:p>
    <w:p w14:paraId="7089918D" w14:textId="2A124D6E" w:rsidR="00710F85" w:rsidRDefault="00572D40" w:rsidP="00572D40">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p</w:t>
      </w:r>
      <w:r w:rsidR="00710F85" w:rsidRPr="00710F85">
        <w:rPr>
          <w:rFonts w:ascii="Times New Roman" w:hAnsi="Times New Roman" w:cs="Times New Roman"/>
          <w:sz w:val="24"/>
          <w:szCs w:val="24"/>
        </w:rPr>
        <w:t>apildināt pirmās daļas 16.</w:t>
      </w:r>
      <w:r>
        <w:rPr>
          <w:rFonts w:ascii="Times New Roman" w:hAnsi="Times New Roman" w:cs="Times New Roman"/>
          <w:sz w:val="24"/>
          <w:szCs w:val="24"/>
        </w:rPr>
        <w:t> </w:t>
      </w:r>
      <w:r w:rsidR="00710F85" w:rsidRPr="00710F85">
        <w:rPr>
          <w:rFonts w:ascii="Times New Roman" w:hAnsi="Times New Roman" w:cs="Times New Roman"/>
          <w:sz w:val="24"/>
          <w:szCs w:val="24"/>
        </w:rPr>
        <w:t xml:space="preserve">punktu pēc vārda </w:t>
      </w:r>
      <w:r>
        <w:rPr>
          <w:rFonts w:ascii="Times New Roman" w:hAnsi="Times New Roman" w:cs="Times New Roman"/>
          <w:sz w:val="24"/>
          <w:szCs w:val="24"/>
        </w:rPr>
        <w:t>"</w:t>
      </w:r>
      <w:r w:rsidR="00710F85" w:rsidRPr="00710F85">
        <w:rPr>
          <w:rFonts w:ascii="Times New Roman" w:hAnsi="Times New Roman" w:cs="Times New Roman"/>
          <w:sz w:val="24"/>
          <w:szCs w:val="24"/>
        </w:rPr>
        <w:t>protokolu</w:t>
      </w:r>
      <w:r>
        <w:rPr>
          <w:rFonts w:ascii="Times New Roman" w:hAnsi="Times New Roman" w:cs="Times New Roman"/>
          <w:sz w:val="24"/>
          <w:szCs w:val="24"/>
        </w:rPr>
        <w:t>"</w:t>
      </w:r>
      <w:r w:rsidR="00710F85" w:rsidRPr="00710F85">
        <w:rPr>
          <w:rFonts w:ascii="Times New Roman" w:hAnsi="Times New Roman" w:cs="Times New Roman"/>
          <w:sz w:val="24"/>
          <w:szCs w:val="24"/>
        </w:rPr>
        <w:t xml:space="preserve"> ar vārdiem </w:t>
      </w:r>
      <w:r>
        <w:rPr>
          <w:rFonts w:ascii="Times New Roman" w:hAnsi="Times New Roman" w:cs="Times New Roman"/>
          <w:sz w:val="24"/>
          <w:szCs w:val="24"/>
        </w:rPr>
        <w:t>"</w:t>
      </w:r>
      <w:r w:rsidR="00710F85" w:rsidRPr="00710F85">
        <w:rPr>
          <w:rFonts w:ascii="Times New Roman" w:hAnsi="Times New Roman" w:cs="Times New Roman"/>
          <w:sz w:val="24"/>
          <w:szCs w:val="24"/>
        </w:rPr>
        <w:t>skaņu ierakstu</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1B314E21" w14:textId="77777777" w:rsidR="00BA5E19" w:rsidRPr="00710F85" w:rsidRDefault="00BA5E19" w:rsidP="00BA5E19">
      <w:pPr>
        <w:pStyle w:val="Bezatstarpm"/>
        <w:jc w:val="both"/>
        <w:rPr>
          <w:rFonts w:ascii="Times New Roman" w:hAnsi="Times New Roman" w:cs="Times New Roman"/>
          <w:sz w:val="24"/>
          <w:szCs w:val="24"/>
        </w:rPr>
      </w:pPr>
    </w:p>
    <w:p w14:paraId="68A1B313" w14:textId="509E31A2" w:rsidR="00710F85" w:rsidRP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p</w:t>
      </w:r>
      <w:r w:rsidR="00710F85" w:rsidRPr="00710F85">
        <w:rPr>
          <w:rFonts w:ascii="Times New Roman" w:hAnsi="Times New Roman" w:cs="Times New Roman"/>
          <w:sz w:val="24"/>
          <w:szCs w:val="24"/>
        </w:rPr>
        <w:t>apildināt pantu ar 2.</w:t>
      </w:r>
      <w:r w:rsidR="00710F85" w:rsidRPr="00710F85">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w:t>
      </w:r>
      <w:r w:rsidR="00710F85" w:rsidRPr="00710F85">
        <w:rPr>
          <w:rFonts w:ascii="Times New Roman" w:hAnsi="Times New Roman" w:cs="Times New Roman"/>
          <w:sz w:val="24"/>
          <w:szCs w:val="24"/>
        </w:rPr>
        <w:t>daļu šādā redakcijā:</w:t>
      </w:r>
    </w:p>
    <w:p w14:paraId="1E5FCCA0" w14:textId="0DB29CC8" w:rsidR="00710F85" w:rsidRP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w:t>
      </w:r>
      <w:r w:rsidR="00710F85" w:rsidRPr="00710F85">
        <w:rPr>
          <w:rFonts w:ascii="Times New Roman" w:hAnsi="Times New Roman" w:cs="Times New Roman"/>
          <w:sz w:val="24"/>
          <w:szCs w:val="24"/>
        </w:rPr>
        <w:t>(2</w:t>
      </w:r>
      <w:r w:rsidR="00710F85" w:rsidRPr="00710F85">
        <w:rPr>
          <w:rFonts w:ascii="Times New Roman" w:hAnsi="Times New Roman" w:cs="Times New Roman"/>
          <w:sz w:val="24"/>
          <w:szCs w:val="24"/>
          <w:vertAlign w:val="superscript"/>
        </w:rPr>
        <w:t>1</w:t>
      </w:r>
      <w:r w:rsidR="00710F85" w:rsidRPr="00710F85">
        <w:rPr>
          <w:rFonts w:ascii="Times New Roman" w:hAnsi="Times New Roman" w:cs="Times New Roman"/>
          <w:sz w:val="24"/>
          <w:szCs w:val="24"/>
        </w:rPr>
        <w:t>) Saīsinātajā tiesas sēdes protokolā norāda šā panta pirmās daļas 1.-7., 10., 13.-18.</w:t>
      </w:r>
      <w:r>
        <w:rPr>
          <w:rFonts w:ascii="Times New Roman" w:hAnsi="Times New Roman" w:cs="Times New Roman"/>
          <w:sz w:val="24"/>
          <w:szCs w:val="24"/>
        </w:rPr>
        <w:t> </w:t>
      </w:r>
      <w:r w:rsidR="00710F85" w:rsidRPr="00710F85">
        <w:rPr>
          <w:rFonts w:ascii="Times New Roman" w:hAnsi="Times New Roman" w:cs="Times New Roman"/>
          <w:sz w:val="24"/>
          <w:szCs w:val="24"/>
        </w:rPr>
        <w:t>punktā minēto informāciju.”;</w:t>
      </w:r>
    </w:p>
    <w:p w14:paraId="5029F18B" w14:textId="77777777" w:rsidR="00BA5E19" w:rsidRDefault="00BA5E19" w:rsidP="00710F85">
      <w:pPr>
        <w:pStyle w:val="Bezatstarpm"/>
        <w:jc w:val="both"/>
        <w:rPr>
          <w:rFonts w:ascii="Times New Roman" w:hAnsi="Times New Roman" w:cs="Times New Roman"/>
          <w:sz w:val="24"/>
          <w:szCs w:val="24"/>
        </w:rPr>
      </w:pPr>
    </w:p>
    <w:p w14:paraId="5C39DF1B" w14:textId="2C52EBEF" w:rsidR="00710F85" w:rsidRP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I</w:t>
      </w:r>
      <w:r w:rsidR="00710F85" w:rsidRPr="00710F85">
        <w:rPr>
          <w:rFonts w:ascii="Times New Roman" w:hAnsi="Times New Roman" w:cs="Times New Roman"/>
          <w:sz w:val="24"/>
          <w:szCs w:val="24"/>
        </w:rPr>
        <w:t>zteikt trešo daļu šādā redakcijā:</w:t>
      </w:r>
    </w:p>
    <w:p w14:paraId="3330E580" w14:textId="526CB43A" w:rsid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w:t>
      </w:r>
      <w:r w:rsidR="00710F85" w:rsidRPr="00710F85">
        <w:rPr>
          <w:rFonts w:ascii="Times New Roman" w:hAnsi="Times New Roman" w:cs="Times New Roman"/>
          <w:sz w:val="24"/>
          <w:szCs w:val="24"/>
        </w:rPr>
        <w:t>(3)</w:t>
      </w:r>
      <w:r>
        <w:rPr>
          <w:rFonts w:ascii="Times New Roman" w:hAnsi="Times New Roman" w:cs="Times New Roman"/>
          <w:sz w:val="24"/>
          <w:szCs w:val="24"/>
        </w:rPr>
        <w:t> </w:t>
      </w:r>
      <w:r w:rsidR="00710F85" w:rsidRPr="00710F85">
        <w:rPr>
          <w:rFonts w:ascii="Times New Roman" w:hAnsi="Times New Roman" w:cs="Times New Roman"/>
          <w:sz w:val="24"/>
          <w:szCs w:val="24"/>
        </w:rPr>
        <w:t>Ārpus tiesas sēdes izpildīto atsevišķo procesuālo darbību protokolam vai tiesas sēdes, kas noteiktas atsevišķas procesuālās darbības veikšanai vai procesuālā jautājuma izlemšanai, protokolam jāatbilst šajā pantā minētajām prasībām tiktāl, ciktāl tās attiecas uz attiecīgo procesuālo darbību vai procesuālo jautājumu.”;</w:t>
      </w:r>
    </w:p>
    <w:p w14:paraId="2F4AFE0C" w14:textId="1C9A9BE7" w:rsidR="00BA5E19" w:rsidRPr="00710F85" w:rsidRDefault="00BA5E19" w:rsidP="00BA5E19">
      <w:pPr>
        <w:pStyle w:val="Bezatstarpm"/>
        <w:jc w:val="both"/>
        <w:rPr>
          <w:rFonts w:ascii="Times New Roman" w:hAnsi="Times New Roman" w:cs="Times New Roman"/>
          <w:sz w:val="24"/>
          <w:szCs w:val="24"/>
        </w:rPr>
      </w:pPr>
    </w:p>
    <w:p w14:paraId="75E13F68" w14:textId="1D454D7D" w:rsidR="00710F85" w:rsidRP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i</w:t>
      </w:r>
      <w:r w:rsidR="00710F85" w:rsidRPr="00710F85">
        <w:rPr>
          <w:rFonts w:ascii="Times New Roman" w:hAnsi="Times New Roman" w:cs="Times New Roman"/>
          <w:sz w:val="24"/>
          <w:szCs w:val="24"/>
        </w:rPr>
        <w:t>zslēgt septīto daļu.</w:t>
      </w:r>
    </w:p>
    <w:p w14:paraId="5D4A65CD" w14:textId="06BA747A" w:rsidR="00710F85" w:rsidRPr="00710F85" w:rsidRDefault="00710F85" w:rsidP="00710F85">
      <w:pPr>
        <w:pStyle w:val="Bezatstarpm"/>
        <w:jc w:val="both"/>
        <w:rPr>
          <w:rFonts w:ascii="Times New Roman" w:hAnsi="Times New Roman" w:cs="Times New Roman"/>
          <w:sz w:val="24"/>
          <w:szCs w:val="24"/>
        </w:rPr>
      </w:pPr>
    </w:p>
    <w:p w14:paraId="0A304E68" w14:textId="2DBCCA04" w:rsidR="00710F85" w:rsidRPr="00710F85" w:rsidRDefault="00710F85" w:rsidP="00BA5E19">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14.</w:t>
      </w:r>
      <w:r w:rsidR="00BA5E19">
        <w:rPr>
          <w:rFonts w:ascii="Times New Roman" w:hAnsi="Times New Roman" w:cs="Times New Roman"/>
          <w:sz w:val="24"/>
          <w:szCs w:val="24"/>
        </w:rPr>
        <w:t> </w:t>
      </w:r>
      <w:r w:rsidRPr="00710F85">
        <w:rPr>
          <w:rFonts w:ascii="Times New Roman" w:hAnsi="Times New Roman" w:cs="Times New Roman"/>
          <w:sz w:val="24"/>
          <w:szCs w:val="24"/>
        </w:rPr>
        <w:t>138.</w:t>
      </w:r>
      <w:r w:rsidR="00BA5E19">
        <w:rPr>
          <w:rFonts w:ascii="Times New Roman" w:hAnsi="Times New Roman" w:cs="Times New Roman"/>
          <w:sz w:val="24"/>
          <w:szCs w:val="24"/>
        </w:rPr>
        <w:t> </w:t>
      </w:r>
      <w:r w:rsidRPr="00710F85">
        <w:rPr>
          <w:rFonts w:ascii="Times New Roman" w:hAnsi="Times New Roman" w:cs="Times New Roman"/>
          <w:sz w:val="24"/>
          <w:szCs w:val="24"/>
        </w:rPr>
        <w:t>pantā:</w:t>
      </w:r>
    </w:p>
    <w:p w14:paraId="6AFCB75C" w14:textId="77777777" w:rsidR="00BA5E19" w:rsidRDefault="00BA5E19" w:rsidP="00710F85">
      <w:pPr>
        <w:pStyle w:val="Bezatstarpm"/>
        <w:jc w:val="both"/>
        <w:rPr>
          <w:rFonts w:ascii="Times New Roman" w:hAnsi="Times New Roman" w:cs="Times New Roman"/>
          <w:sz w:val="24"/>
          <w:szCs w:val="24"/>
        </w:rPr>
      </w:pPr>
    </w:p>
    <w:p w14:paraId="7A3C9297" w14:textId="7551A833" w:rsidR="00710F85" w:rsidRP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p</w:t>
      </w:r>
      <w:r w:rsidR="00710F85" w:rsidRPr="00710F85">
        <w:rPr>
          <w:rFonts w:ascii="Times New Roman" w:hAnsi="Times New Roman" w:cs="Times New Roman"/>
          <w:sz w:val="24"/>
          <w:szCs w:val="24"/>
        </w:rPr>
        <w:t xml:space="preserve">apildināt otro daļu ar vārdiem </w:t>
      </w:r>
      <w:r>
        <w:rPr>
          <w:rFonts w:ascii="Times New Roman" w:hAnsi="Times New Roman" w:cs="Times New Roman"/>
          <w:sz w:val="24"/>
          <w:szCs w:val="24"/>
        </w:rPr>
        <w:t>"</w:t>
      </w:r>
      <w:r w:rsidR="00710F85" w:rsidRPr="00710F85">
        <w:rPr>
          <w:rFonts w:ascii="Times New Roman" w:hAnsi="Times New Roman" w:cs="Times New Roman"/>
          <w:sz w:val="24"/>
          <w:szCs w:val="24"/>
        </w:rPr>
        <w:t>vai atsevišķo procesuālo darbību izpildīšanas</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1F88BD8D" w14:textId="77777777" w:rsidR="00BA5E19" w:rsidRDefault="00BA5E19" w:rsidP="00710F85">
      <w:pPr>
        <w:pStyle w:val="Bezatstarpm"/>
        <w:jc w:val="both"/>
        <w:rPr>
          <w:rFonts w:ascii="Times New Roman" w:hAnsi="Times New Roman" w:cs="Times New Roman"/>
          <w:sz w:val="24"/>
          <w:szCs w:val="24"/>
        </w:rPr>
      </w:pPr>
    </w:p>
    <w:p w14:paraId="00D0AE82" w14:textId="5BDC8F4E" w:rsidR="00710F85" w:rsidRP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i</w:t>
      </w:r>
      <w:r w:rsidR="00710F85" w:rsidRPr="00710F85">
        <w:rPr>
          <w:rFonts w:ascii="Times New Roman" w:hAnsi="Times New Roman" w:cs="Times New Roman"/>
          <w:sz w:val="24"/>
          <w:szCs w:val="24"/>
        </w:rPr>
        <w:t>zslēgt trešās daļas pirmo un otro teikumu.</w:t>
      </w:r>
    </w:p>
    <w:p w14:paraId="60C36A3F" w14:textId="37728F4F" w:rsidR="00710F85" w:rsidRPr="00710F85" w:rsidRDefault="00710F85" w:rsidP="00710F85">
      <w:pPr>
        <w:pStyle w:val="Bezatstarpm"/>
        <w:jc w:val="both"/>
        <w:rPr>
          <w:rFonts w:ascii="Times New Roman" w:hAnsi="Times New Roman" w:cs="Times New Roman"/>
          <w:sz w:val="24"/>
          <w:szCs w:val="24"/>
        </w:rPr>
      </w:pPr>
    </w:p>
    <w:p w14:paraId="43CFD57E" w14:textId="2D5532BC" w:rsidR="00710F85" w:rsidRPr="00710F85" w:rsidRDefault="00710F85" w:rsidP="00BA5E19">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15.</w:t>
      </w:r>
      <w:r w:rsidR="00BA5E19">
        <w:rPr>
          <w:rFonts w:ascii="Times New Roman" w:hAnsi="Times New Roman" w:cs="Times New Roman"/>
          <w:sz w:val="24"/>
          <w:szCs w:val="24"/>
        </w:rPr>
        <w:t> </w:t>
      </w:r>
      <w:r w:rsidRPr="00710F85">
        <w:rPr>
          <w:rFonts w:ascii="Times New Roman" w:hAnsi="Times New Roman" w:cs="Times New Roman"/>
          <w:sz w:val="24"/>
          <w:szCs w:val="24"/>
        </w:rPr>
        <w:t>Izteikt 139.</w:t>
      </w:r>
      <w:r w:rsidR="00BA5E19">
        <w:rPr>
          <w:rFonts w:ascii="Times New Roman" w:hAnsi="Times New Roman" w:cs="Times New Roman"/>
          <w:sz w:val="24"/>
          <w:szCs w:val="24"/>
        </w:rPr>
        <w:t> </w:t>
      </w:r>
      <w:r w:rsidRPr="00710F85">
        <w:rPr>
          <w:rFonts w:ascii="Times New Roman" w:hAnsi="Times New Roman" w:cs="Times New Roman"/>
          <w:sz w:val="24"/>
          <w:szCs w:val="24"/>
        </w:rPr>
        <w:t>panta otro daļu šādā redakcijā:</w:t>
      </w:r>
    </w:p>
    <w:p w14:paraId="173E2994" w14:textId="09823A87" w:rsidR="00710F85" w:rsidRP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w:t>
      </w:r>
      <w:r w:rsidR="00710F85" w:rsidRPr="00710F85">
        <w:rPr>
          <w:rFonts w:ascii="Times New Roman" w:hAnsi="Times New Roman" w:cs="Times New Roman"/>
          <w:sz w:val="24"/>
          <w:szCs w:val="24"/>
        </w:rPr>
        <w:t>(2)</w:t>
      </w:r>
      <w:r>
        <w:rPr>
          <w:rFonts w:ascii="Times New Roman" w:hAnsi="Times New Roman" w:cs="Times New Roman"/>
          <w:sz w:val="24"/>
          <w:szCs w:val="24"/>
        </w:rPr>
        <w:t> </w:t>
      </w:r>
      <w:r w:rsidR="00710F85" w:rsidRPr="00710F85">
        <w:rPr>
          <w:rFonts w:ascii="Times New Roman" w:hAnsi="Times New Roman" w:cs="Times New Roman"/>
          <w:sz w:val="24"/>
          <w:szCs w:val="24"/>
        </w:rPr>
        <w:t>Iesniegtās piezīmes tiesa pievieno protokolam, pievienojot tam atzīmi, kurā norāda, vai tiesa piekrīt šīm piezīmēm.</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46CDCE55" w14:textId="640C07EF" w:rsidR="00710F85" w:rsidRPr="00710F85" w:rsidRDefault="00710F85" w:rsidP="00710F85">
      <w:pPr>
        <w:pStyle w:val="Bezatstarpm"/>
        <w:jc w:val="both"/>
        <w:rPr>
          <w:rFonts w:ascii="Times New Roman" w:hAnsi="Times New Roman" w:cs="Times New Roman"/>
          <w:sz w:val="24"/>
          <w:szCs w:val="24"/>
        </w:rPr>
      </w:pPr>
    </w:p>
    <w:p w14:paraId="60717C3A" w14:textId="7DA987CF" w:rsidR="00710F85" w:rsidRPr="00710F85" w:rsidRDefault="00710F85" w:rsidP="00BA5E19">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16.</w:t>
      </w:r>
      <w:r w:rsidR="00BA5E19">
        <w:rPr>
          <w:rFonts w:ascii="Times New Roman" w:hAnsi="Times New Roman" w:cs="Times New Roman"/>
          <w:sz w:val="24"/>
          <w:szCs w:val="24"/>
        </w:rPr>
        <w:t> </w:t>
      </w:r>
      <w:r w:rsidRPr="00710F85">
        <w:rPr>
          <w:rFonts w:ascii="Times New Roman" w:hAnsi="Times New Roman" w:cs="Times New Roman"/>
          <w:sz w:val="24"/>
          <w:szCs w:val="24"/>
        </w:rPr>
        <w:t>Izteikt 141.</w:t>
      </w:r>
      <w:r w:rsidR="00BA5E19">
        <w:rPr>
          <w:rFonts w:ascii="Times New Roman" w:hAnsi="Times New Roman" w:cs="Times New Roman"/>
          <w:sz w:val="24"/>
          <w:szCs w:val="24"/>
        </w:rPr>
        <w:t> </w:t>
      </w:r>
      <w:r w:rsidRPr="00710F85">
        <w:rPr>
          <w:rFonts w:ascii="Times New Roman" w:hAnsi="Times New Roman" w:cs="Times New Roman"/>
          <w:sz w:val="24"/>
          <w:szCs w:val="24"/>
        </w:rPr>
        <w:t>panta tekstu šādā redakcijā:</w:t>
      </w:r>
    </w:p>
    <w:p w14:paraId="7CB7A5BE" w14:textId="7E535AC6" w:rsidR="00710F85" w:rsidRP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w:t>
      </w:r>
      <w:r w:rsidR="00710F85" w:rsidRPr="00710F85">
        <w:rPr>
          <w:rFonts w:ascii="Times New Roman" w:hAnsi="Times New Roman" w:cs="Times New Roman"/>
          <w:sz w:val="24"/>
          <w:szCs w:val="24"/>
        </w:rPr>
        <w:t>Personai, kura traucē kārtību lietas iztiesāšanas laikā, tiesas sēdes priekšsēdētājs izsaka brīdinājumu. To fiksē, izmantojot tehniskos līdzekļus. Ja tiesas sēdes gaitu fiksē, rakstot pilnu tiesas sēdes protokolu, par to izdara atzīmi tiesas sēdes protokolā.</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2C5E60B6" w14:textId="5ECE5391" w:rsidR="00710F85" w:rsidRPr="00710F85" w:rsidRDefault="00710F85" w:rsidP="00710F85">
      <w:pPr>
        <w:pStyle w:val="Bezatstarpm"/>
        <w:jc w:val="both"/>
        <w:rPr>
          <w:rFonts w:ascii="Times New Roman" w:hAnsi="Times New Roman" w:cs="Times New Roman"/>
          <w:sz w:val="24"/>
          <w:szCs w:val="24"/>
        </w:rPr>
      </w:pPr>
    </w:p>
    <w:p w14:paraId="3BB0F52B" w14:textId="73F0D7D4" w:rsidR="00710F85" w:rsidRPr="00710F85" w:rsidRDefault="00710F85" w:rsidP="00BA5E19">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17.</w:t>
      </w:r>
      <w:r w:rsidR="00BA5E19">
        <w:rPr>
          <w:rFonts w:ascii="Times New Roman" w:hAnsi="Times New Roman" w:cs="Times New Roman"/>
          <w:sz w:val="24"/>
          <w:szCs w:val="24"/>
        </w:rPr>
        <w:t> </w:t>
      </w:r>
      <w:r w:rsidRPr="00710F85">
        <w:rPr>
          <w:rFonts w:ascii="Times New Roman" w:hAnsi="Times New Roman" w:cs="Times New Roman"/>
          <w:sz w:val="24"/>
          <w:szCs w:val="24"/>
        </w:rPr>
        <w:t>143.</w:t>
      </w:r>
      <w:r w:rsidR="00BA5E19">
        <w:rPr>
          <w:rFonts w:ascii="Times New Roman" w:hAnsi="Times New Roman" w:cs="Times New Roman"/>
          <w:sz w:val="24"/>
          <w:szCs w:val="24"/>
        </w:rPr>
        <w:t> </w:t>
      </w:r>
      <w:r w:rsidRPr="00710F85">
        <w:rPr>
          <w:rFonts w:ascii="Times New Roman" w:hAnsi="Times New Roman" w:cs="Times New Roman"/>
          <w:sz w:val="24"/>
          <w:szCs w:val="24"/>
        </w:rPr>
        <w:t>pantā:</w:t>
      </w:r>
    </w:p>
    <w:p w14:paraId="607E89AC" w14:textId="77777777" w:rsidR="00BA5E19" w:rsidRDefault="00BA5E19" w:rsidP="00710F85">
      <w:pPr>
        <w:pStyle w:val="Bezatstarpm"/>
        <w:jc w:val="both"/>
        <w:rPr>
          <w:rFonts w:ascii="Times New Roman" w:hAnsi="Times New Roman" w:cs="Times New Roman"/>
          <w:sz w:val="24"/>
          <w:szCs w:val="24"/>
        </w:rPr>
      </w:pPr>
    </w:p>
    <w:p w14:paraId="0EBA3E4D" w14:textId="3BD4E13B" w:rsidR="00710F85" w:rsidRP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lastRenderedPageBreak/>
        <w:t>a</w:t>
      </w:r>
      <w:r w:rsidR="00710F85" w:rsidRPr="00710F85">
        <w:rPr>
          <w:rFonts w:ascii="Times New Roman" w:hAnsi="Times New Roman" w:cs="Times New Roman"/>
          <w:sz w:val="24"/>
          <w:szCs w:val="24"/>
        </w:rPr>
        <w:t xml:space="preserve">izstāt otrajā daļā vārdus </w:t>
      </w:r>
      <w:r>
        <w:rPr>
          <w:rFonts w:ascii="Times New Roman" w:hAnsi="Times New Roman" w:cs="Times New Roman"/>
          <w:sz w:val="24"/>
          <w:szCs w:val="24"/>
        </w:rPr>
        <w:t>"</w:t>
      </w:r>
      <w:r w:rsidR="00710F85" w:rsidRPr="00710F85">
        <w:rPr>
          <w:rFonts w:ascii="Times New Roman" w:hAnsi="Times New Roman" w:cs="Times New Roman"/>
          <w:sz w:val="24"/>
          <w:szCs w:val="24"/>
        </w:rPr>
        <w:t>lēmuma norakstu</w:t>
      </w:r>
      <w:r>
        <w:rPr>
          <w:rFonts w:ascii="Times New Roman" w:hAnsi="Times New Roman" w:cs="Times New Roman"/>
          <w:sz w:val="24"/>
          <w:szCs w:val="24"/>
        </w:rPr>
        <w:t>"</w:t>
      </w:r>
      <w:r w:rsidR="00710F85" w:rsidRPr="00710F85">
        <w:rPr>
          <w:rFonts w:ascii="Times New Roman" w:hAnsi="Times New Roman" w:cs="Times New Roman"/>
          <w:sz w:val="24"/>
          <w:szCs w:val="24"/>
        </w:rPr>
        <w:t xml:space="preserve"> ar vārdu </w:t>
      </w:r>
      <w:r>
        <w:rPr>
          <w:rFonts w:ascii="Times New Roman" w:hAnsi="Times New Roman" w:cs="Times New Roman"/>
          <w:sz w:val="24"/>
          <w:szCs w:val="24"/>
        </w:rPr>
        <w:t>"</w:t>
      </w:r>
      <w:r w:rsidR="00710F85" w:rsidRPr="00710F85">
        <w:rPr>
          <w:rFonts w:ascii="Times New Roman" w:hAnsi="Times New Roman" w:cs="Times New Roman"/>
          <w:sz w:val="24"/>
          <w:szCs w:val="24"/>
        </w:rPr>
        <w:t>lēmumu</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2CBCCDE6" w14:textId="77777777" w:rsidR="00BA5E19" w:rsidRDefault="00BA5E19" w:rsidP="00710F85">
      <w:pPr>
        <w:pStyle w:val="Bezatstarpm"/>
        <w:jc w:val="both"/>
        <w:rPr>
          <w:rFonts w:ascii="Times New Roman" w:hAnsi="Times New Roman" w:cs="Times New Roman"/>
          <w:sz w:val="24"/>
          <w:szCs w:val="24"/>
        </w:rPr>
      </w:pPr>
    </w:p>
    <w:p w14:paraId="19F4D4FC" w14:textId="67EAF4B4" w:rsidR="00710F85" w:rsidRP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i</w:t>
      </w:r>
      <w:r w:rsidR="00710F85" w:rsidRPr="00710F85">
        <w:rPr>
          <w:rFonts w:ascii="Times New Roman" w:hAnsi="Times New Roman" w:cs="Times New Roman"/>
          <w:sz w:val="24"/>
          <w:szCs w:val="24"/>
        </w:rPr>
        <w:t xml:space="preserve">zslēgt trešajā daļā vārdu </w:t>
      </w:r>
      <w:r>
        <w:rPr>
          <w:rFonts w:ascii="Times New Roman" w:hAnsi="Times New Roman" w:cs="Times New Roman"/>
          <w:sz w:val="24"/>
          <w:szCs w:val="24"/>
        </w:rPr>
        <w:t>"</w:t>
      </w:r>
      <w:r w:rsidR="00710F85" w:rsidRPr="00710F85">
        <w:rPr>
          <w:rFonts w:ascii="Times New Roman" w:hAnsi="Times New Roman" w:cs="Times New Roman"/>
          <w:sz w:val="24"/>
          <w:szCs w:val="24"/>
        </w:rPr>
        <w:t>noraksta</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609B862F" w14:textId="3BBA9DBE" w:rsidR="00710F85" w:rsidRPr="00710F85" w:rsidRDefault="00710F85" w:rsidP="00710F85">
      <w:pPr>
        <w:pStyle w:val="Bezatstarpm"/>
        <w:jc w:val="both"/>
        <w:rPr>
          <w:rFonts w:ascii="Times New Roman" w:hAnsi="Times New Roman" w:cs="Times New Roman"/>
          <w:sz w:val="24"/>
          <w:szCs w:val="24"/>
        </w:rPr>
      </w:pPr>
    </w:p>
    <w:p w14:paraId="4977B395" w14:textId="4558D9FE" w:rsidR="00710F85" w:rsidRPr="00710F85" w:rsidRDefault="00710F85" w:rsidP="00BA5E19">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18.</w:t>
      </w:r>
      <w:r w:rsidR="00BA5E19">
        <w:rPr>
          <w:rFonts w:ascii="Times New Roman" w:hAnsi="Times New Roman" w:cs="Times New Roman"/>
          <w:sz w:val="24"/>
          <w:szCs w:val="24"/>
        </w:rPr>
        <w:t> </w:t>
      </w:r>
      <w:r w:rsidRPr="00710F85">
        <w:rPr>
          <w:rFonts w:ascii="Times New Roman" w:hAnsi="Times New Roman" w:cs="Times New Roman"/>
          <w:sz w:val="24"/>
          <w:szCs w:val="24"/>
        </w:rPr>
        <w:t>145.</w:t>
      </w:r>
      <w:r w:rsidR="00BA5E19">
        <w:rPr>
          <w:rFonts w:ascii="Times New Roman" w:hAnsi="Times New Roman" w:cs="Times New Roman"/>
          <w:sz w:val="24"/>
          <w:szCs w:val="24"/>
        </w:rPr>
        <w:t> </w:t>
      </w:r>
      <w:r w:rsidRPr="00710F85">
        <w:rPr>
          <w:rFonts w:ascii="Times New Roman" w:hAnsi="Times New Roman" w:cs="Times New Roman"/>
          <w:sz w:val="24"/>
          <w:szCs w:val="24"/>
        </w:rPr>
        <w:t>panta pirmajā daļā:</w:t>
      </w:r>
    </w:p>
    <w:p w14:paraId="7F4EB5AB" w14:textId="77777777" w:rsidR="00BA5E19" w:rsidRDefault="00BA5E19" w:rsidP="00710F85">
      <w:pPr>
        <w:pStyle w:val="Bezatstarpm"/>
        <w:jc w:val="both"/>
        <w:rPr>
          <w:rFonts w:ascii="Times New Roman" w:hAnsi="Times New Roman" w:cs="Times New Roman"/>
          <w:sz w:val="24"/>
          <w:szCs w:val="24"/>
        </w:rPr>
      </w:pPr>
    </w:p>
    <w:p w14:paraId="1031344C" w14:textId="061929B8" w:rsidR="00710F85" w:rsidRP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i</w:t>
      </w:r>
      <w:r w:rsidR="00710F85" w:rsidRPr="00710F85">
        <w:rPr>
          <w:rFonts w:ascii="Times New Roman" w:hAnsi="Times New Roman" w:cs="Times New Roman"/>
          <w:sz w:val="24"/>
          <w:szCs w:val="24"/>
        </w:rPr>
        <w:t>zteikt 1.</w:t>
      </w:r>
      <w:r>
        <w:rPr>
          <w:rFonts w:ascii="Times New Roman" w:hAnsi="Times New Roman" w:cs="Times New Roman"/>
          <w:sz w:val="24"/>
          <w:szCs w:val="24"/>
        </w:rPr>
        <w:t> </w:t>
      </w:r>
      <w:r w:rsidR="00710F85" w:rsidRPr="00710F85">
        <w:rPr>
          <w:rFonts w:ascii="Times New Roman" w:hAnsi="Times New Roman" w:cs="Times New Roman"/>
          <w:sz w:val="24"/>
          <w:szCs w:val="24"/>
        </w:rPr>
        <w:t>punktu šādā redakcijā:</w:t>
      </w:r>
    </w:p>
    <w:p w14:paraId="4AB000EE" w14:textId="6851E10C" w:rsidR="00710F85" w:rsidRP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w:t>
      </w:r>
      <w:r w:rsidR="00710F85" w:rsidRPr="00710F85">
        <w:rPr>
          <w:rFonts w:ascii="Times New Roman" w:hAnsi="Times New Roman" w:cs="Times New Roman"/>
          <w:sz w:val="24"/>
          <w:szCs w:val="24"/>
        </w:rPr>
        <w:t>1)</w:t>
      </w:r>
      <w:r>
        <w:rPr>
          <w:rFonts w:ascii="Times New Roman" w:hAnsi="Times New Roman" w:cs="Times New Roman"/>
          <w:sz w:val="24"/>
          <w:szCs w:val="24"/>
        </w:rPr>
        <w:t> </w:t>
      </w:r>
      <w:r w:rsidR="00710F85" w:rsidRPr="00710F85">
        <w:rPr>
          <w:rFonts w:ascii="Times New Roman" w:hAnsi="Times New Roman" w:cs="Times New Roman"/>
          <w:sz w:val="24"/>
          <w:szCs w:val="24"/>
        </w:rPr>
        <w:t>iepazīties ar lietas materiāliem (tai skaitā ar ierakstiem), izgatavot to atvasinājumus, kā arī lejupielādēt e-lietas portālā esošos lietas materiālus;</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598DA960" w14:textId="77777777" w:rsidR="00BA5E19" w:rsidRDefault="00BA5E19" w:rsidP="00710F85">
      <w:pPr>
        <w:pStyle w:val="Bezatstarpm"/>
        <w:jc w:val="both"/>
        <w:rPr>
          <w:rFonts w:ascii="Times New Roman" w:hAnsi="Times New Roman" w:cs="Times New Roman"/>
          <w:sz w:val="24"/>
          <w:szCs w:val="24"/>
        </w:rPr>
      </w:pPr>
    </w:p>
    <w:p w14:paraId="5D208293" w14:textId="1D0AF6DA" w:rsidR="00710F85" w:rsidRP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a</w:t>
      </w:r>
      <w:r w:rsidR="00710F85" w:rsidRPr="00710F85">
        <w:rPr>
          <w:rFonts w:ascii="Times New Roman" w:hAnsi="Times New Roman" w:cs="Times New Roman"/>
          <w:sz w:val="24"/>
          <w:szCs w:val="24"/>
        </w:rPr>
        <w:t>izstāt 11.</w:t>
      </w:r>
      <w:r>
        <w:rPr>
          <w:rFonts w:ascii="Times New Roman" w:hAnsi="Times New Roman" w:cs="Times New Roman"/>
          <w:sz w:val="24"/>
          <w:szCs w:val="24"/>
        </w:rPr>
        <w:t> </w:t>
      </w:r>
      <w:r w:rsidR="00710F85" w:rsidRPr="00710F85">
        <w:rPr>
          <w:rFonts w:ascii="Times New Roman" w:hAnsi="Times New Roman" w:cs="Times New Roman"/>
          <w:sz w:val="24"/>
          <w:szCs w:val="24"/>
        </w:rPr>
        <w:t xml:space="preserve">punktā vārdus </w:t>
      </w:r>
      <w:r>
        <w:rPr>
          <w:rFonts w:ascii="Times New Roman" w:hAnsi="Times New Roman" w:cs="Times New Roman"/>
          <w:sz w:val="24"/>
          <w:szCs w:val="24"/>
        </w:rPr>
        <w:t>"</w:t>
      </w:r>
      <w:r w:rsidR="00710F85" w:rsidRPr="00710F85">
        <w:rPr>
          <w:rFonts w:ascii="Times New Roman" w:hAnsi="Times New Roman" w:cs="Times New Roman"/>
          <w:sz w:val="24"/>
          <w:szCs w:val="24"/>
        </w:rPr>
        <w:t>esošā sprieduma un lēmuma norakstu</w:t>
      </w:r>
      <w:r>
        <w:rPr>
          <w:rFonts w:ascii="Times New Roman" w:hAnsi="Times New Roman" w:cs="Times New Roman"/>
          <w:sz w:val="24"/>
          <w:szCs w:val="24"/>
        </w:rPr>
        <w:t>"</w:t>
      </w:r>
      <w:r w:rsidR="00710F85" w:rsidRPr="00710F85">
        <w:rPr>
          <w:rFonts w:ascii="Times New Roman" w:hAnsi="Times New Roman" w:cs="Times New Roman"/>
          <w:sz w:val="24"/>
          <w:szCs w:val="24"/>
        </w:rPr>
        <w:t xml:space="preserve"> ar vārdiem </w:t>
      </w:r>
      <w:r>
        <w:rPr>
          <w:rFonts w:ascii="Times New Roman" w:hAnsi="Times New Roman" w:cs="Times New Roman"/>
          <w:sz w:val="24"/>
          <w:szCs w:val="24"/>
        </w:rPr>
        <w:t>"</w:t>
      </w:r>
      <w:r w:rsidR="00710F85" w:rsidRPr="00710F85">
        <w:rPr>
          <w:rFonts w:ascii="Times New Roman" w:hAnsi="Times New Roman" w:cs="Times New Roman"/>
          <w:sz w:val="24"/>
          <w:szCs w:val="24"/>
        </w:rPr>
        <w:t>esošo spriedumu un lēmumu</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433E329E" w14:textId="48ACC5D0" w:rsidR="00710F85" w:rsidRPr="00710F85" w:rsidRDefault="00710F85" w:rsidP="00710F85">
      <w:pPr>
        <w:pStyle w:val="Bezatstarpm"/>
        <w:jc w:val="both"/>
        <w:rPr>
          <w:rFonts w:ascii="Times New Roman" w:hAnsi="Times New Roman" w:cs="Times New Roman"/>
          <w:sz w:val="24"/>
          <w:szCs w:val="24"/>
        </w:rPr>
      </w:pPr>
    </w:p>
    <w:p w14:paraId="4428C2D8" w14:textId="296A2E24" w:rsidR="00710F85" w:rsidRPr="00710F85" w:rsidRDefault="00710F85" w:rsidP="00BA5E19">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19.</w:t>
      </w:r>
      <w:r w:rsidR="00BA5E19">
        <w:rPr>
          <w:rFonts w:ascii="Times New Roman" w:hAnsi="Times New Roman" w:cs="Times New Roman"/>
          <w:sz w:val="24"/>
          <w:szCs w:val="24"/>
        </w:rPr>
        <w:t> </w:t>
      </w:r>
      <w:r w:rsidRPr="00710F85">
        <w:rPr>
          <w:rFonts w:ascii="Times New Roman" w:hAnsi="Times New Roman" w:cs="Times New Roman"/>
          <w:sz w:val="24"/>
          <w:szCs w:val="24"/>
        </w:rPr>
        <w:t>168.</w:t>
      </w:r>
      <w:r w:rsidR="00BA5E19">
        <w:rPr>
          <w:rFonts w:ascii="Times New Roman" w:hAnsi="Times New Roman" w:cs="Times New Roman"/>
          <w:sz w:val="24"/>
          <w:szCs w:val="24"/>
        </w:rPr>
        <w:t> </w:t>
      </w:r>
      <w:r w:rsidRPr="00710F85">
        <w:rPr>
          <w:rFonts w:ascii="Times New Roman" w:hAnsi="Times New Roman" w:cs="Times New Roman"/>
          <w:sz w:val="24"/>
          <w:szCs w:val="24"/>
        </w:rPr>
        <w:t>pantā:</w:t>
      </w:r>
    </w:p>
    <w:p w14:paraId="5B3CC7E3" w14:textId="77777777" w:rsidR="00BA5E19" w:rsidRDefault="00BA5E19" w:rsidP="00710F85">
      <w:pPr>
        <w:pStyle w:val="Bezatstarpm"/>
        <w:jc w:val="both"/>
        <w:rPr>
          <w:rFonts w:ascii="Times New Roman" w:hAnsi="Times New Roman" w:cs="Times New Roman"/>
          <w:sz w:val="24"/>
          <w:szCs w:val="24"/>
        </w:rPr>
      </w:pPr>
    </w:p>
    <w:p w14:paraId="6AC7C470" w14:textId="6612426A" w:rsidR="00710F85" w:rsidRP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a</w:t>
      </w:r>
      <w:r w:rsidR="00710F85" w:rsidRPr="00710F85">
        <w:rPr>
          <w:rFonts w:ascii="Times New Roman" w:hAnsi="Times New Roman" w:cs="Times New Roman"/>
          <w:sz w:val="24"/>
          <w:szCs w:val="24"/>
        </w:rPr>
        <w:t xml:space="preserve">izstāt otrās daļas pirmajā teikumā vārdu </w:t>
      </w:r>
      <w:r>
        <w:rPr>
          <w:rFonts w:ascii="Times New Roman" w:hAnsi="Times New Roman" w:cs="Times New Roman"/>
          <w:sz w:val="24"/>
          <w:szCs w:val="24"/>
        </w:rPr>
        <w:t>"</w:t>
      </w:r>
      <w:r w:rsidR="00710F85" w:rsidRPr="00710F85">
        <w:rPr>
          <w:rFonts w:ascii="Times New Roman" w:hAnsi="Times New Roman" w:cs="Times New Roman"/>
          <w:sz w:val="24"/>
          <w:szCs w:val="24"/>
        </w:rPr>
        <w:t>noraksta</w:t>
      </w:r>
      <w:r>
        <w:rPr>
          <w:rFonts w:ascii="Times New Roman" w:hAnsi="Times New Roman" w:cs="Times New Roman"/>
          <w:sz w:val="24"/>
          <w:szCs w:val="24"/>
        </w:rPr>
        <w:t>"</w:t>
      </w:r>
      <w:r w:rsidR="00710F85" w:rsidRPr="00710F85">
        <w:rPr>
          <w:rFonts w:ascii="Times New Roman" w:hAnsi="Times New Roman" w:cs="Times New Roman"/>
          <w:sz w:val="24"/>
          <w:szCs w:val="24"/>
        </w:rPr>
        <w:t xml:space="preserve"> ar vārdu </w:t>
      </w:r>
      <w:r>
        <w:rPr>
          <w:rFonts w:ascii="Times New Roman" w:hAnsi="Times New Roman" w:cs="Times New Roman"/>
          <w:sz w:val="24"/>
          <w:szCs w:val="24"/>
        </w:rPr>
        <w:t>"</w:t>
      </w:r>
      <w:r w:rsidR="00710F85" w:rsidRPr="00710F85">
        <w:rPr>
          <w:rFonts w:ascii="Times New Roman" w:hAnsi="Times New Roman" w:cs="Times New Roman"/>
          <w:sz w:val="24"/>
          <w:szCs w:val="24"/>
        </w:rPr>
        <w:t>atvasinājuma</w:t>
      </w:r>
      <w:r>
        <w:rPr>
          <w:rFonts w:ascii="Times New Roman" w:hAnsi="Times New Roman" w:cs="Times New Roman"/>
          <w:sz w:val="24"/>
          <w:szCs w:val="24"/>
        </w:rPr>
        <w:t>"</w:t>
      </w:r>
      <w:r w:rsidR="00710F85" w:rsidRPr="00710F85">
        <w:rPr>
          <w:rFonts w:ascii="Times New Roman" w:hAnsi="Times New Roman" w:cs="Times New Roman"/>
          <w:sz w:val="24"/>
          <w:szCs w:val="24"/>
        </w:rPr>
        <w:t xml:space="preserve"> un otrajā teikumā vārdu </w:t>
      </w:r>
      <w:r>
        <w:rPr>
          <w:rFonts w:ascii="Times New Roman" w:hAnsi="Times New Roman" w:cs="Times New Roman"/>
          <w:sz w:val="24"/>
          <w:szCs w:val="24"/>
        </w:rPr>
        <w:t>"</w:t>
      </w:r>
      <w:r w:rsidR="00710F85" w:rsidRPr="00710F85">
        <w:rPr>
          <w:rFonts w:ascii="Times New Roman" w:hAnsi="Times New Roman" w:cs="Times New Roman"/>
          <w:sz w:val="24"/>
          <w:szCs w:val="24"/>
        </w:rPr>
        <w:t>norakstu</w:t>
      </w:r>
      <w:r>
        <w:rPr>
          <w:rFonts w:ascii="Times New Roman" w:hAnsi="Times New Roman" w:cs="Times New Roman"/>
          <w:sz w:val="24"/>
          <w:szCs w:val="24"/>
        </w:rPr>
        <w:t>"</w:t>
      </w:r>
      <w:r w:rsidR="00710F85" w:rsidRPr="00710F85">
        <w:rPr>
          <w:rFonts w:ascii="Times New Roman" w:hAnsi="Times New Roman" w:cs="Times New Roman"/>
          <w:sz w:val="24"/>
          <w:szCs w:val="24"/>
        </w:rPr>
        <w:t xml:space="preserve"> ar vārdu </w:t>
      </w:r>
      <w:r>
        <w:rPr>
          <w:rFonts w:ascii="Times New Roman" w:hAnsi="Times New Roman" w:cs="Times New Roman"/>
          <w:sz w:val="24"/>
          <w:szCs w:val="24"/>
        </w:rPr>
        <w:t>"</w:t>
      </w:r>
      <w:r w:rsidR="00710F85" w:rsidRPr="00710F85">
        <w:rPr>
          <w:rFonts w:ascii="Times New Roman" w:hAnsi="Times New Roman" w:cs="Times New Roman"/>
          <w:sz w:val="24"/>
          <w:szCs w:val="24"/>
        </w:rPr>
        <w:t>atvasinājumu</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195F1985" w14:textId="77777777" w:rsidR="00BA5E19" w:rsidRDefault="00BA5E19" w:rsidP="00710F85">
      <w:pPr>
        <w:pStyle w:val="Bezatstarpm"/>
        <w:jc w:val="both"/>
        <w:rPr>
          <w:rFonts w:ascii="Times New Roman" w:hAnsi="Times New Roman" w:cs="Times New Roman"/>
          <w:sz w:val="24"/>
          <w:szCs w:val="24"/>
        </w:rPr>
      </w:pPr>
    </w:p>
    <w:p w14:paraId="0CC7F314" w14:textId="56477E5A" w:rsidR="00710F85" w:rsidRPr="00710F85" w:rsidRDefault="00BA5E19" w:rsidP="00BA5E19">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a</w:t>
      </w:r>
      <w:r w:rsidR="00710F85" w:rsidRPr="00710F85">
        <w:rPr>
          <w:rFonts w:ascii="Times New Roman" w:hAnsi="Times New Roman" w:cs="Times New Roman"/>
          <w:sz w:val="24"/>
          <w:szCs w:val="24"/>
        </w:rPr>
        <w:t xml:space="preserve">izstāt ceturtajā daļā vārdus </w:t>
      </w:r>
      <w:r>
        <w:rPr>
          <w:rFonts w:ascii="Times New Roman" w:hAnsi="Times New Roman" w:cs="Times New Roman"/>
          <w:sz w:val="24"/>
          <w:szCs w:val="24"/>
        </w:rPr>
        <w:t>"</w:t>
      </w:r>
      <w:r w:rsidR="00710F85" w:rsidRPr="00710F85">
        <w:rPr>
          <w:rFonts w:ascii="Times New Roman" w:hAnsi="Times New Roman" w:cs="Times New Roman"/>
          <w:sz w:val="24"/>
          <w:szCs w:val="24"/>
        </w:rPr>
        <w:t>noraksts vai izraksts no tā</w:t>
      </w:r>
      <w:r>
        <w:rPr>
          <w:rFonts w:ascii="Times New Roman" w:hAnsi="Times New Roman" w:cs="Times New Roman"/>
          <w:sz w:val="24"/>
          <w:szCs w:val="24"/>
        </w:rPr>
        <w:t>"</w:t>
      </w:r>
      <w:r w:rsidR="00710F85" w:rsidRPr="00710F85">
        <w:rPr>
          <w:rFonts w:ascii="Times New Roman" w:hAnsi="Times New Roman" w:cs="Times New Roman"/>
          <w:sz w:val="24"/>
          <w:szCs w:val="24"/>
        </w:rPr>
        <w:t xml:space="preserve"> ar vārdu </w:t>
      </w:r>
      <w:r>
        <w:rPr>
          <w:rFonts w:ascii="Times New Roman" w:hAnsi="Times New Roman" w:cs="Times New Roman"/>
          <w:sz w:val="24"/>
          <w:szCs w:val="24"/>
        </w:rPr>
        <w:t>"</w:t>
      </w:r>
      <w:r w:rsidR="00710F85" w:rsidRPr="00710F85">
        <w:rPr>
          <w:rFonts w:ascii="Times New Roman" w:hAnsi="Times New Roman" w:cs="Times New Roman"/>
          <w:sz w:val="24"/>
          <w:szCs w:val="24"/>
        </w:rPr>
        <w:t>atvasinājums</w:t>
      </w:r>
      <w:r>
        <w:rPr>
          <w:rFonts w:ascii="Times New Roman" w:hAnsi="Times New Roman" w:cs="Times New Roman"/>
          <w:sz w:val="24"/>
          <w:szCs w:val="24"/>
        </w:rPr>
        <w:t>"</w:t>
      </w:r>
      <w:r w:rsidR="00710F85" w:rsidRPr="00710F85">
        <w:rPr>
          <w:rFonts w:ascii="Times New Roman" w:hAnsi="Times New Roman" w:cs="Times New Roman"/>
          <w:sz w:val="24"/>
          <w:szCs w:val="24"/>
        </w:rPr>
        <w:t>.</w:t>
      </w:r>
    </w:p>
    <w:p w14:paraId="6DC4F970" w14:textId="0FC73736" w:rsidR="00710F85" w:rsidRPr="00710F85" w:rsidRDefault="00710F85" w:rsidP="00710F85">
      <w:pPr>
        <w:pStyle w:val="Bezatstarpm"/>
        <w:jc w:val="both"/>
        <w:rPr>
          <w:rFonts w:ascii="Times New Roman" w:hAnsi="Times New Roman" w:cs="Times New Roman"/>
          <w:sz w:val="24"/>
          <w:szCs w:val="24"/>
        </w:rPr>
      </w:pPr>
    </w:p>
    <w:p w14:paraId="38A24037" w14:textId="3DB4CEF9" w:rsidR="00710F85" w:rsidRPr="00710F85" w:rsidRDefault="00710F85" w:rsidP="00BA5E19">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20.</w:t>
      </w:r>
      <w:r w:rsidR="00BA5E19">
        <w:rPr>
          <w:rFonts w:ascii="Times New Roman" w:hAnsi="Times New Roman" w:cs="Times New Roman"/>
          <w:sz w:val="24"/>
          <w:szCs w:val="24"/>
        </w:rPr>
        <w:t> </w:t>
      </w:r>
      <w:r w:rsidRPr="00710F85">
        <w:rPr>
          <w:rFonts w:ascii="Times New Roman" w:hAnsi="Times New Roman" w:cs="Times New Roman"/>
          <w:sz w:val="24"/>
          <w:szCs w:val="24"/>
        </w:rPr>
        <w:t>Aizstāt 170.</w:t>
      </w:r>
      <w:r w:rsidR="00BA5E19">
        <w:rPr>
          <w:rFonts w:ascii="Times New Roman" w:hAnsi="Times New Roman" w:cs="Times New Roman"/>
          <w:sz w:val="24"/>
          <w:szCs w:val="24"/>
        </w:rPr>
        <w:t> </w:t>
      </w:r>
      <w:r w:rsidRPr="00710F85">
        <w:rPr>
          <w:rFonts w:ascii="Times New Roman" w:hAnsi="Times New Roman" w:cs="Times New Roman"/>
          <w:sz w:val="24"/>
          <w:szCs w:val="24"/>
        </w:rPr>
        <w:t xml:space="preserve">pantā vārdu </w:t>
      </w:r>
      <w:r w:rsidR="00BA5E19">
        <w:rPr>
          <w:rFonts w:ascii="Times New Roman" w:hAnsi="Times New Roman" w:cs="Times New Roman"/>
          <w:sz w:val="24"/>
          <w:szCs w:val="24"/>
        </w:rPr>
        <w:t>"</w:t>
      </w:r>
      <w:r w:rsidRPr="00710F85">
        <w:rPr>
          <w:rFonts w:ascii="Times New Roman" w:hAnsi="Times New Roman" w:cs="Times New Roman"/>
          <w:sz w:val="24"/>
          <w:szCs w:val="24"/>
        </w:rPr>
        <w:t>norakstus</w:t>
      </w:r>
      <w:r w:rsidR="00BA5E19">
        <w:rPr>
          <w:rFonts w:ascii="Times New Roman" w:hAnsi="Times New Roman" w:cs="Times New Roman"/>
          <w:sz w:val="24"/>
          <w:szCs w:val="24"/>
        </w:rPr>
        <w:t>"</w:t>
      </w:r>
      <w:r w:rsidRPr="00710F85">
        <w:rPr>
          <w:rFonts w:ascii="Times New Roman" w:hAnsi="Times New Roman" w:cs="Times New Roman"/>
          <w:sz w:val="24"/>
          <w:szCs w:val="24"/>
        </w:rPr>
        <w:t xml:space="preserve"> ar vārdu </w:t>
      </w:r>
      <w:r w:rsidR="00BA5E19">
        <w:rPr>
          <w:rFonts w:ascii="Times New Roman" w:hAnsi="Times New Roman" w:cs="Times New Roman"/>
          <w:sz w:val="24"/>
          <w:szCs w:val="24"/>
        </w:rPr>
        <w:t>"</w:t>
      </w:r>
      <w:r w:rsidRPr="00710F85">
        <w:rPr>
          <w:rFonts w:ascii="Times New Roman" w:hAnsi="Times New Roman" w:cs="Times New Roman"/>
          <w:sz w:val="24"/>
          <w:szCs w:val="24"/>
        </w:rPr>
        <w:t>atvasinājumus</w:t>
      </w:r>
      <w:r w:rsidR="00BA5E19">
        <w:rPr>
          <w:rFonts w:ascii="Times New Roman" w:hAnsi="Times New Roman" w:cs="Times New Roman"/>
          <w:sz w:val="24"/>
          <w:szCs w:val="24"/>
        </w:rPr>
        <w:t>"</w:t>
      </w:r>
      <w:r w:rsidRPr="00710F85">
        <w:rPr>
          <w:rFonts w:ascii="Times New Roman" w:hAnsi="Times New Roman" w:cs="Times New Roman"/>
          <w:sz w:val="24"/>
          <w:szCs w:val="24"/>
        </w:rPr>
        <w:t>.</w:t>
      </w:r>
    </w:p>
    <w:p w14:paraId="438641A4" w14:textId="5C74F32F" w:rsidR="00710F85" w:rsidRPr="00710F85" w:rsidRDefault="00710F85" w:rsidP="00710F85">
      <w:pPr>
        <w:pStyle w:val="Bezatstarpm"/>
        <w:jc w:val="both"/>
        <w:rPr>
          <w:rFonts w:ascii="Times New Roman" w:hAnsi="Times New Roman" w:cs="Times New Roman"/>
          <w:sz w:val="24"/>
          <w:szCs w:val="24"/>
        </w:rPr>
      </w:pPr>
    </w:p>
    <w:p w14:paraId="10910B3F" w14:textId="46D481F2" w:rsidR="00710F85" w:rsidRPr="00710F85" w:rsidRDefault="00710F85" w:rsidP="00BA5E19">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21.</w:t>
      </w:r>
      <w:r w:rsidR="00BA5E19">
        <w:rPr>
          <w:rFonts w:ascii="Times New Roman" w:hAnsi="Times New Roman" w:cs="Times New Roman"/>
          <w:sz w:val="24"/>
          <w:szCs w:val="24"/>
        </w:rPr>
        <w:t> </w:t>
      </w:r>
      <w:r w:rsidRPr="00710F85">
        <w:rPr>
          <w:rFonts w:ascii="Times New Roman" w:hAnsi="Times New Roman" w:cs="Times New Roman"/>
          <w:sz w:val="24"/>
          <w:szCs w:val="24"/>
        </w:rPr>
        <w:t>Aizstāt 171.</w:t>
      </w:r>
      <w:r w:rsidR="00BA5E19">
        <w:rPr>
          <w:rFonts w:ascii="Times New Roman" w:hAnsi="Times New Roman" w:cs="Times New Roman"/>
          <w:sz w:val="24"/>
          <w:szCs w:val="24"/>
        </w:rPr>
        <w:t> </w:t>
      </w:r>
      <w:r w:rsidRPr="00710F85">
        <w:rPr>
          <w:rFonts w:ascii="Times New Roman" w:hAnsi="Times New Roman" w:cs="Times New Roman"/>
          <w:sz w:val="24"/>
          <w:szCs w:val="24"/>
        </w:rPr>
        <w:t xml:space="preserve">pantā vārdu </w:t>
      </w:r>
      <w:r w:rsidR="00BA5E19">
        <w:rPr>
          <w:rFonts w:ascii="Times New Roman" w:hAnsi="Times New Roman" w:cs="Times New Roman"/>
          <w:sz w:val="24"/>
          <w:szCs w:val="24"/>
        </w:rPr>
        <w:t>"</w:t>
      </w:r>
      <w:r w:rsidRPr="00710F85">
        <w:rPr>
          <w:rFonts w:ascii="Times New Roman" w:hAnsi="Times New Roman" w:cs="Times New Roman"/>
          <w:sz w:val="24"/>
          <w:szCs w:val="24"/>
        </w:rPr>
        <w:t>izrakstus</w:t>
      </w:r>
      <w:r w:rsidR="00BA5E19">
        <w:rPr>
          <w:rFonts w:ascii="Times New Roman" w:hAnsi="Times New Roman" w:cs="Times New Roman"/>
          <w:sz w:val="24"/>
          <w:szCs w:val="24"/>
        </w:rPr>
        <w:t>"</w:t>
      </w:r>
      <w:r w:rsidRPr="00710F85">
        <w:rPr>
          <w:rFonts w:ascii="Times New Roman" w:hAnsi="Times New Roman" w:cs="Times New Roman"/>
          <w:sz w:val="24"/>
          <w:szCs w:val="24"/>
        </w:rPr>
        <w:t xml:space="preserve"> ar vārdu </w:t>
      </w:r>
      <w:r w:rsidR="00BA5E19">
        <w:rPr>
          <w:rFonts w:ascii="Times New Roman" w:hAnsi="Times New Roman" w:cs="Times New Roman"/>
          <w:sz w:val="24"/>
          <w:szCs w:val="24"/>
        </w:rPr>
        <w:t>"</w:t>
      </w:r>
      <w:r w:rsidRPr="00710F85">
        <w:rPr>
          <w:rFonts w:ascii="Times New Roman" w:hAnsi="Times New Roman" w:cs="Times New Roman"/>
          <w:sz w:val="24"/>
          <w:szCs w:val="24"/>
        </w:rPr>
        <w:t>atvasinājumus</w:t>
      </w:r>
      <w:r w:rsidR="00BA5E19">
        <w:rPr>
          <w:rFonts w:ascii="Times New Roman" w:hAnsi="Times New Roman" w:cs="Times New Roman"/>
          <w:sz w:val="24"/>
          <w:szCs w:val="24"/>
        </w:rPr>
        <w:t>"</w:t>
      </w:r>
      <w:r w:rsidRPr="00710F85">
        <w:rPr>
          <w:rFonts w:ascii="Times New Roman" w:hAnsi="Times New Roman" w:cs="Times New Roman"/>
          <w:sz w:val="24"/>
          <w:szCs w:val="24"/>
        </w:rPr>
        <w:t>.</w:t>
      </w:r>
    </w:p>
    <w:p w14:paraId="27691B1F" w14:textId="6189FC53" w:rsidR="00710F85" w:rsidRPr="00710F85" w:rsidRDefault="00710F85" w:rsidP="00710F85">
      <w:pPr>
        <w:pStyle w:val="Bezatstarpm"/>
        <w:jc w:val="both"/>
        <w:rPr>
          <w:rFonts w:ascii="Times New Roman" w:hAnsi="Times New Roman" w:cs="Times New Roman"/>
          <w:sz w:val="24"/>
          <w:szCs w:val="24"/>
        </w:rPr>
      </w:pPr>
    </w:p>
    <w:p w14:paraId="064246B0" w14:textId="4B5EC5B4" w:rsidR="00710F85" w:rsidRPr="00710F85" w:rsidRDefault="00710F85" w:rsidP="00BA5E19">
      <w:pPr>
        <w:pStyle w:val="Bezatstarpm"/>
        <w:ind w:firstLine="720"/>
        <w:jc w:val="both"/>
        <w:rPr>
          <w:rFonts w:ascii="Times New Roman" w:hAnsi="Times New Roman" w:cs="Times New Roman"/>
          <w:sz w:val="24"/>
          <w:szCs w:val="24"/>
        </w:rPr>
      </w:pPr>
      <w:r w:rsidRPr="00710F85">
        <w:rPr>
          <w:rFonts w:ascii="Times New Roman" w:hAnsi="Times New Roman" w:cs="Times New Roman"/>
          <w:sz w:val="24"/>
          <w:szCs w:val="24"/>
        </w:rPr>
        <w:t>22.</w:t>
      </w:r>
      <w:r w:rsidR="00BA5E19">
        <w:rPr>
          <w:rFonts w:ascii="Times New Roman" w:hAnsi="Times New Roman" w:cs="Times New Roman"/>
          <w:sz w:val="24"/>
          <w:szCs w:val="24"/>
        </w:rPr>
        <w:t> </w:t>
      </w:r>
      <w:r w:rsidRPr="00710F85">
        <w:rPr>
          <w:rFonts w:ascii="Times New Roman" w:hAnsi="Times New Roman" w:cs="Times New Roman"/>
          <w:sz w:val="24"/>
          <w:szCs w:val="24"/>
        </w:rPr>
        <w:t>Aizstāt 183.</w:t>
      </w:r>
      <w:r w:rsidR="00BA5E19">
        <w:rPr>
          <w:rFonts w:ascii="Times New Roman" w:hAnsi="Times New Roman" w:cs="Times New Roman"/>
          <w:sz w:val="24"/>
          <w:szCs w:val="24"/>
        </w:rPr>
        <w:t> </w:t>
      </w:r>
      <w:r w:rsidRPr="00710F85">
        <w:rPr>
          <w:rFonts w:ascii="Times New Roman" w:hAnsi="Times New Roman" w:cs="Times New Roman"/>
          <w:sz w:val="24"/>
          <w:szCs w:val="24"/>
        </w:rPr>
        <w:t xml:space="preserve">panta trešajā daļā vārdu </w:t>
      </w:r>
      <w:r w:rsidR="00BA5E19">
        <w:rPr>
          <w:rFonts w:ascii="Times New Roman" w:hAnsi="Times New Roman" w:cs="Times New Roman"/>
          <w:sz w:val="24"/>
          <w:szCs w:val="24"/>
        </w:rPr>
        <w:t>"</w:t>
      </w:r>
      <w:r w:rsidRPr="00710F85">
        <w:rPr>
          <w:rFonts w:ascii="Times New Roman" w:hAnsi="Times New Roman" w:cs="Times New Roman"/>
          <w:sz w:val="24"/>
          <w:szCs w:val="24"/>
        </w:rPr>
        <w:t>viedokļu norakstus</w:t>
      </w:r>
      <w:r w:rsidR="00BA5E19">
        <w:rPr>
          <w:rFonts w:ascii="Times New Roman" w:hAnsi="Times New Roman" w:cs="Times New Roman"/>
          <w:sz w:val="24"/>
          <w:szCs w:val="24"/>
        </w:rPr>
        <w:t>"</w:t>
      </w:r>
      <w:r w:rsidRPr="00710F85">
        <w:rPr>
          <w:rFonts w:ascii="Times New Roman" w:hAnsi="Times New Roman" w:cs="Times New Roman"/>
          <w:sz w:val="24"/>
          <w:szCs w:val="24"/>
        </w:rPr>
        <w:t xml:space="preserve"> ar vārdu </w:t>
      </w:r>
      <w:r w:rsidR="00BA5E19">
        <w:rPr>
          <w:rFonts w:ascii="Times New Roman" w:hAnsi="Times New Roman" w:cs="Times New Roman"/>
          <w:sz w:val="24"/>
          <w:szCs w:val="24"/>
        </w:rPr>
        <w:t>"</w:t>
      </w:r>
      <w:r w:rsidRPr="00710F85">
        <w:rPr>
          <w:rFonts w:ascii="Times New Roman" w:hAnsi="Times New Roman" w:cs="Times New Roman"/>
          <w:sz w:val="24"/>
          <w:szCs w:val="24"/>
        </w:rPr>
        <w:t>viedokļus</w:t>
      </w:r>
      <w:r w:rsidR="00BA5E19">
        <w:rPr>
          <w:rFonts w:ascii="Times New Roman" w:hAnsi="Times New Roman" w:cs="Times New Roman"/>
          <w:sz w:val="24"/>
          <w:szCs w:val="24"/>
        </w:rPr>
        <w:t>"</w:t>
      </w:r>
      <w:r w:rsidRPr="00710F85">
        <w:rPr>
          <w:rFonts w:ascii="Times New Roman" w:hAnsi="Times New Roman" w:cs="Times New Roman"/>
          <w:sz w:val="24"/>
          <w:szCs w:val="24"/>
        </w:rPr>
        <w:t>.</w:t>
      </w:r>
    </w:p>
    <w:p w14:paraId="7568265C" w14:textId="77777777" w:rsidR="00746CDF" w:rsidRDefault="00746CDF" w:rsidP="00BA5E19">
      <w:pPr>
        <w:jc w:val="both"/>
      </w:pPr>
    </w:p>
    <w:p w14:paraId="5EAB1AE4" w14:textId="2DB29163" w:rsidR="00472A57" w:rsidRDefault="00BA5E19" w:rsidP="00746CDF">
      <w:pPr>
        <w:ind w:firstLine="720"/>
        <w:jc w:val="both"/>
      </w:pPr>
      <w:r>
        <w:t>23</w:t>
      </w:r>
      <w:r w:rsidR="00746CDF">
        <w:t xml:space="preserve">. Papildināt 186. panta otrās daļas 2. punktu ar </w:t>
      </w:r>
      <w:r w:rsidR="00472A57">
        <w:t>teikumu šādā redakcij</w:t>
      </w:r>
      <w:r w:rsidR="009F31BD">
        <w:t>ā</w:t>
      </w:r>
      <w:r w:rsidR="00472A57">
        <w:t>:</w:t>
      </w:r>
    </w:p>
    <w:p w14:paraId="466D7B29" w14:textId="5FB68E13" w:rsidR="00746CDF" w:rsidRDefault="00746CDF" w:rsidP="00746CDF">
      <w:pPr>
        <w:ind w:firstLine="720"/>
        <w:jc w:val="both"/>
      </w:pPr>
      <w:r>
        <w:t>"</w:t>
      </w:r>
      <w:r w:rsidRPr="00797EC0">
        <w:t>Ja pieteicējs ir reģistrējies e-lietas portālā saziņai ar tiesu, ietver norādi par reģistrēšanos e-lietas portālā</w:t>
      </w:r>
      <w:r>
        <w:t>".</w:t>
      </w:r>
    </w:p>
    <w:p w14:paraId="711AAD6E" w14:textId="77777777" w:rsidR="00746CDF" w:rsidRDefault="00746CDF" w:rsidP="00746CDF">
      <w:pPr>
        <w:jc w:val="both"/>
      </w:pPr>
    </w:p>
    <w:p w14:paraId="277C577D" w14:textId="75FC366D" w:rsidR="00746CDF" w:rsidRDefault="00BA5E19" w:rsidP="00746CDF">
      <w:pPr>
        <w:ind w:firstLine="720"/>
        <w:jc w:val="both"/>
      </w:pPr>
      <w:r>
        <w:t>24</w:t>
      </w:r>
      <w:r w:rsidR="00746CDF">
        <w:t>. Izslēgt 187. panta otro un trešo daļu.</w:t>
      </w:r>
    </w:p>
    <w:p w14:paraId="68351A11" w14:textId="77777777" w:rsidR="00746CDF" w:rsidRDefault="00746CDF" w:rsidP="00746CDF">
      <w:pPr>
        <w:jc w:val="both"/>
      </w:pPr>
    </w:p>
    <w:p w14:paraId="5835FF33" w14:textId="6FFCB527" w:rsidR="00746CDF" w:rsidRDefault="00BA5E19" w:rsidP="00746CDF">
      <w:pPr>
        <w:ind w:firstLine="720"/>
        <w:jc w:val="both"/>
      </w:pPr>
      <w:r>
        <w:t>25</w:t>
      </w:r>
      <w:r w:rsidR="00746CDF">
        <w:t>. 203. pantā:</w:t>
      </w:r>
    </w:p>
    <w:p w14:paraId="2A8C3F7D" w14:textId="77777777" w:rsidR="00746CDF" w:rsidRDefault="00746CDF" w:rsidP="00746CDF">
      <w:pPr>
        <w:jc w:val="both"/>
      </w:pPr>
    </w:p>
    <w:p w14:paraId="616C70D4" w14:textId="77777777" w:rsidR="00746CDF" w:rsidRDefault="00746CDF" w:rsidP="00746CDF">
      <w:pPr>
        <w:ind w:firstLine="720"/>
        <w:jc w:val="both"/>
      </w:pPr>
      <w:r w:rsidRPr="00797EC0">
        <w:t>aizstāt pirmajā daļā vārdus "Pēc pieteikuma pieņemšanas izskatīšanai</w:t>
      </w:r>
      <w:r>
        <w:t xml:space="preserve"> pieteikuma </w:t>
      </w:r>
      <w:r w:rsidRPr="00797EC0">
        <w:t>un tam pievienoto dokumentu</w:t>
      </w:r>
      <w:r>
        <w:t xml:space="preserve"> norakstus </w:t>
      </w:r>
      <w:r w:rsidRPr="00797EC0">
        <w:t xml:space="preserve">nekavējoties </w:t>
      </w:r>
      <w:proofErr w:type="spellStart"/>
      <w:r w:rsidRPr="00797EC0">
        <w:t>nosūta</w:t>
      </w:r>
      <w:proofErr w:type="spellEnd"/>
      <w:r w:rsidRPr="00797EC0">
        <w:t xml:space="preserve"> atbildētājam un uzaicina viņu mēneša laikā no pieteikuma</w:t>
      </w:r>
      <w:r>
        <w:t xml:space="preserve"> noraksta </w:t>
      </w:r>
      <w:r w:rsidRPr="00797EC0">
        <w:t>nosūtīšanas dienas sniegt rakstveida paskaidrojumus" ar vārdiem "Pēc pieteikuma pieņemšanas izskatīšanai</w:t>
      </w:r>
      <w:r>
        <w:t xml:space="preserve"> pieteikumu </w:t>
      </w:r>
      <w:r w:rsidRPr="00797EC0">
        <w:t>un tam pievienoto</w:t>
      </w:r>
      <w:r>
        <w:t>s</w:t>
      </w:r>
      <w:r w:rsidRPr="00797EC0">
        <w:t xml:space="preserve"> dokumentu</w:t>
      </w:r>
      <w:r>
        <w:t>s</w:t>
      </w:r>
      <w:r w:rsidRPr="00797EC0">
        <w:t xml:space="preserve"> nekavējoties </w:t>
      </w:r>
      <w:proofErr w:type="spellStart"/>
      <w:r w:rsidRPr="00797EC0">
        <w:t>nosūta</w:t>
      </w:r>
      <w:proofErr w:type="spellEnd"/>
      <w:r w:rsidRPr="00797EC0">
        <w:t xml:space="preserve"> atbildētājam un uzaicina viņu mēneša laikā no pieteikuma nosūtīšanas dienas sniegt rakstveida paskaidrojumus"</w:t>
      </w:r>
      <w:r>
        <w:t>;</w:t>
      </w:r>
    </w:p>
    <w:p w14:paraId="18316DBA" w14:textId="77777777" w:rsidR="00746CDF" w:rsidRDefault="00746CDF" w:rsidP="000B728D">
      <w:pPr>
        <w:jc w:val="both"/>
      </w:pPr>
    </w:p>
    <w:p w14:paraId="3B4B43F3" w14:textId="77777777" w:rsidR="00746CDF" w:rsidRDefault="00746CDF" w:rsidP="00746CDF">
      <w:pPr>
        <w:ind w:firstLine="720"/>
        <w:jc w:val="both"/>
      </w:pPr>
      <w:r>
        <w:t>izslēgt trešo daļu.</w:t>
      </w:r>
    </w:p>
    <w:p w14:paraId="517A90C7" w14:textId="77777777" w:rsidR="00746CDF" w:rsidRDefault="00746CDF" w:rsidP="000B728D">
      <w:pPr>
        <w:jc w:val="both"/>
      </w:pPr>
    </w:p>
    <w:p w14:paraId="6610F16A" w14:textId="43237078" w:rsidR="00746CDF" w:rsidRDefault="00BA5E19" w:rsidP="00746CDF">
      <w:pPr>
        <w:ind w:firstLine="720"/>
        <w:jc w:val="both"/>
      </w:pPr>
      <w:r>
        <w:t>26</w:t>
      </w:r>
      <w:r w:rsidR="00746CDF">
        <w:t>. </w:t>
      </w:r>
      <w:bookmarkStart w:id="0" w:name="p-614102"/>
      <w:bookmarkStart w:id="1" w:name="p204"/>
      <w:bookmarkEnd w:id="0"/>
      <w:bookmarkEnd w:id="1"/>
      <w:r w:rsidR="00746CDF">
        <w:t>Izslēgt 204. panta pirmās daļas 10. punktu.</w:t>
      </w:r>
    </w:p>
    <w:p w14:paraId="330A6885" w14:textId="77777777" w:rsidR="00746CDF" w:rsidRDefault="00746CDF" w:rsidP="000B728D">
      <w:pPr>
        <w:jc w:val="both"/>
      </w:pPr>
    </w:p>
    <w:p w14:paraId="31587735" w14:textId="7888EF78" w:rsidR="00746CDF" w:rsidRDefault="00BA5E19" w:rsidP="00746CDF">
      <w:pPr>
        <w:ind w:firstLine="720"/>
        <w:jc w:val="both"/>
      </w:pPr>
      <w:r>
        <w:t>27</w:t>
      </w:r>
      <w:r w:rsidR="00EE4EBE">
        <w:t>.</w:t>
      </w:r>
      <w:r w:rsidR="00746CDF">
        <w:t> Aizstāt 205. pantā vārdus "tā norakstus" ar vārdu "to".</w:t>
      </w:r>
    </w:p>
    <w:p w14:paraId="29E1EB45" w14:textId="77777777" w:rsidR="00746CDF" w:rsidRDefault="00746CDF" w:rsidP="000B728D">
      <w:pPr>
        <w:jc w:val="both"/>
      </w:pPr>
    </w:p>
    <w:p w14:paraId="5B0B86B0" w14:textId="19DC2E59" w:rsidR="00746CDF" w:rsidRDefault="00BA5E19" w:rsidP="00746CDF">
      <w:pPr>
        <w:ind w:firstLine="720"/>
        <w:jc w:val="both"/>
      </w:pPr>
      <w:r>
        <w:t>28</w:t>
      </w:r>
      <w:r w:rsidR="00746CDF">
        <w:t>. 222. pantā:</w:t>
      </w:r>
    </w:p>
    <w:p w14:paraId="643AF8DC" w14:textId="77777777" w:rsidR="00746CDF" w:rsidRDefault="00746CDF" w:rsidP="000B728D">
      <w:pPr>
        <w:jc w:val="both"/>
      </w:pPr>
    </w:p>
    <w:p w14:paraId="4569F17A" w14:textId="77777777" w:rsidR="00746CDF" w:rsidRDefault="00746CDF" w:rsidP="00746CDF">
      <w:pPr>
        <w:ind w:firstLine="720"/>
        <w:jc w:val="both"/>
      </w:pPr>
      <w:r>
        <w:t>aizstāt pirmajā daļā vārdus "</w:t>
      </w:r>
      <w:r w:rsidRPr="00501934">
        <w:t>Tiesas sēdē mutvārdos izteiktu atteikšanos no prasījuma</w:t>
      </w:r>
      <w:r>
        <w:t xml:space="preserve"> ieraksta tiesas sēdes protokolā un paraksta pieteicējs, izņemot gadījumus, kad tiesas sēde fiksēta, izmantojot videokonferenci, skaņu ieraksti vai citus tehniskos līdzekļus" ar vārdiem "</w:t>
      </w:r>
      <w:r w:rsidRPr="00501934">
        <w:t xml:space="preserve">Tiesas sēdē </w:t>
      </w:r>
      <w:r w:rsidRPr="00501934">
        <w:lastRenderedPageBreak/>
        <w:t>mutvārdos izteiktu atteikšanos no prasījuma</w:t>
      </w:r>
      <w:r>
        <w:t xml:space="preserve"> fiksē, izmantojot tehniskos līdzekļus. Ja tiesas sēdes gaitu fiksē, rakstot pilnu tiesas sēdes protokolu, atteikšanos no prasījuma ieraksta tiesas sēdes protokolā";</w:t>
      </w:r>
    </w:p>
    <w:p w14:paraId="0C61C232" w14:textId="77777777" w:rsidR="00746CDF" w:rsidRDefault="00746CDF" w:rsidP="000B728D">
      <w:pPr>
        <w:jc w:val="both"/>
      </w:pPr>
    </w:p>
    <w:p w14:paraId="1D63A8B8" w14:textId="77777777" w:rsidR="00746CDF" w:rsidRDefault="00746CDF" w:rsidP="00746CDF">
      <w:pPr>
        <w:ind w:firstLine="720"/>
        <w:jc w:val="both"/>
      </w:pPr>
      <w:r>
        <w:t>aizstāt otrajā daļā vārdus "Prasījuma atzīšanu tiesas sēdē ieraksta tiesas sēdes protokolā un paraksta atbildētājs, izņemot gadījumus, kad tiesas sēde fiksēta, izmantojot videokonferenci, skaņu ierakstu vai citus tehnisko līdzekļus" ar vārdiem "Prasījuma atzīšanu tiesas sēdē fiksē, izmantojot tehniskos līdzekļus. Ja tiesas sēdes gaitu fiksē, rakstot pilnu tiesas sēdes protokolu, prasījuma atzīšanu ieraksta tiesas sēdes protokolā".</w:t>
      </w:r>
    </w:p>
    <w:p w14:paraId="134C694C" w14:textId="77777777" w:rsidR="00746CDF" w:rsidRDefault="00746CDF" w:rsidP="000B728D">
      <w:pPr>
        <w:jc w:val="both"/>
      </w:pPr>
    </w:p>
    <w:p w14:paraId="757042E7" w14:textId="7F31D557" w:rsidR="00746CDF" w:rsidRDefault="00BA5E19" w:rsidP="00746CDF">
      <w:pPr>
        <w:ind w:firstLine="720"/>
        <w:jc w:val="both"/>
      </w:pPr>
      <w:r>
        <w:t>29</w:t>
      </w:r>
      <w:r w:rsidR="00746CDF">
        <w:t>. Aizstāt 223. panta piektajā daļā vārdus "</w:t>
      </w:r>
      <w:r w:rsidR="00746CDF" w:rsidRPr="00B43013">
        <w:t>Ja pieteicējs un atbildētājs ir atzinis juridisku faktu, to ieraksta tiesas sēdes protokolā</w:t>
      </w:r>
      <w:r w:rsidR="00746CDF">
        <w:t xml:space="preserve"> un paraksta attiecīgi pieteicējs, atbildētājs vai abi administratīvā procesa dalībnieki, izņemot gadījumus, kad tiesas sēde fiksēta, izmantojot videokonferenci, skaņu ierakstu vai citus tehniskos līdzekļus" ar vārdiem "</w:t>
      </w:r>
      <w:r w:rsidR="00746CDF" w:rsidRPr="00B43013">
        <w:t>Ja pieteicējs un atbildētājs ir atzinis juridisku faktu, to</w:t>
      </w:r>
      <w:r w:rsidR="00746CDF">
        <w:t xml:space="preserve"> fiksē, izmantojot tehniskos līdzekļus. Ja tiesas sēdes gaitu fiksē, rakstot pilnu tiesas sēdes protokolu, juridiska fakta atzīšanu </w:t>
      </w:r>
      <w:r w:rsidR="00746CDF" w:rsidRPr="00B43013">
        <w:t>ieraksta tiesas sēdes protokolā</w:t>
      </w:r>
      <w:r w:rsidR="00746CDF">
        <w:t>".</w:t>
      </w:r>
    </w:p>
    <w:p w14:paraId="6EC37DE5" w14:textId="77777777" w:rsidR="00746CDF" w:rsidRDefault="00746CDF" w:rsidP="000B728D">
      <w:pPr>
        <w:jc w:val="both"/>
      </w:pPr>
    </w:p>
    <w:p w14:paraId="5CC19C45" w14:textId="65A8A9BD" w:rsidR="00746CDF" w:rsidRDefault="00BA5E19" w:rsidP="00746CDF">
      <w:pPr>
        <w:ind w:firstLine="720"/>
        <w:jc w:val="both"/>
      </w:pPr>
      <w:r>
        <w:t>30</w:t>
      </w:r>
      <w:r w:rsidR="00746CDF">
        <w:t>. 224. pantā:</w:t>
      </w:r>
    </w:p>
    <w:p w14:paraId="0A94FA6E" w14:textId="77777777" w:rsidR="00746CDF" w:rsidRDefault="00746CDF" w:rsidP="000B728D">
      <w:pPr>
        <w:jc w:val="both"/>
      </w:pPr>
    </w:p>
    <w:p w14:paraId="10580F00" w14:textId="77777777" w:rsidR="00746CDF" w:rsidRDefault="00746CDF" w:rsidP="00746CDF">
      <w:pPr>
        <w:ind w:firstLine="720"/>
        <w:jc w:val="both"/>
      </w:pPr>
      <w:r>
        <w:t>aizstāt otrās daļas ievaddaļā vārdu "paraksta" ar vārdiem "dod mutvārdos";</w:t>
      </w:r>
    </w:p>
    <w:p w14:paraId="1D443FF4" w14:textId="77777777" w:rsidR="00746CDF" w:rsidRDefault="00746CDF" w:rsidP="000B728D">
      <w:pPr>
        <w:jc w:val="both"/>
      </w:pPr>
    </w:p>
    <w:p w14:paraId="1208663E" w14:textId="77777777" w:rsidR="003A1742" w:rsidRDefault="00746CDF" w:rsidP="003A1742">
      <w:pPr>
        <w:ind w:firstLine="720"/>
        <w:jc w:val="both"/>
      </w:pPr>
      <w:r>
        <w:t>izslēgt trešo daļu.</w:t>
      </w:r>
      <w:bookmarkStart w:id="2" w:name="p-821"/>
      <w:bookmarkStart w:id="3" w:name="p225"/>
      <w:bookmarkEnd w:id="2"/>
      <w:bookmarkEnd w:id="3"/>
    </w:p>
    <w:p w14:paraId="2BBE0C82" w14:textId="77777777" w:rsidR="003A1742" w:rsidRDefault="003A1742" w:rsidP="000B728D">
      <w:pPr>
        <w:jc w:val="both"/>
      </w:pPr>
    </w:p>
    <w:p w14:paraId="7679D0EC" w14:textId="0538B15F" w:rsidR="00746CDF" w:rsidRDefault="00BA5E19" w:rsidP="003A1742">
      <w:pPr>
        <w:ind w:firstLine="720"/>
        <w:jc w:val="both"/>
      </w:pPr>
      <w:r>
        <w:t>31</w:t>
      </w:r>
      <w:r w:rsidR="003A1742">
        <w:t>. </w:t>
      </w:r>
      <w:r w:rsidR="00746CDF">
        <w:t>227. pantā:</w:t>
      </w:r>
    </w:p>
    <w:p w14:paraId="3A50D7C2" w14:textId="77777777" w:rsidR="00746CDF" w:rsidRDefault="00746CDF" w:rsidP="000B728D">
      <w:pPr>
        <w:jc w:val="both"/>
      </w:pPr>
    </w:p>
    <w:p w14:paraId="4A720837" w14:textId="77777777" w:rsidR="00746CDF" w:rsidRDefault="00746CDF" w:rsidP="00746CDF">
      <w:pPr>
        <w:ind w:firstLine="720"/>
        <w:jc w:val="both"/>
      </w:pPr>
      <w:r>
        <w:t>aizstāt otrās daļas ievaddaļā vārdu "paraksta" ar vārdiem "dod mutvārdos";</w:t>
      </w:r>
    </w:p>
    <w:p w14:paraId="13B1FE8C" w14:textId="77777777" w:rsidR="00746CDF" w:rsidRDefault="00746CDF" w:rsidP="000B728D">
      <w:pPr>
        <w:jc w:val="both"/>
      </w:pPr>
    </w:p>
    <w:p w14:paraId="2E7F0F29" w14:textId="77777777" w:rsidR="00746CDF" w:rsidRDefault="00746CDF" w:rsidP="00746CDF">
      <w:pPr>
        <w:ind w:firstLine="720"/>
        <w:jc w:val="both"/>
      </w:pPr>
      <w:r>
        <w:t>izslēgt trešo daļu.</w:t>
      </w:r>
    </w:p>
    <w:p w14:paraId="5B756A9D" w14:textId="77777777" w:rsidR="00746CDF" w:rsidRDefault="00746CDF" w:rsidP="000B728D">
      <w:pPr>
        <w:pStyle w:val="tv213"/>
        <w:spacing w:before="0" w:after="0"/>
        <w:jc w:val="both"/>
      </w:pPr>
    </w:p>
    <w:p w14:paraId="4287F741" w14:textId="76076EB1" w:rsidR="00746CDF" w:rsidRDefault="00BA5E19" w:rsidP="00746CDF">
      <w:pPr>
        <w:pStyle w:val="tv213"/>
        <w:spacing w:before="0" w:after="0"/>
        <w:ind w:firstLine="720"/>
        <w:jc w:val="both"/>
      </w:pPr>
      <w:bookmarkStart w:id="4" w:name="p-824"/>
      <w:bookmarkStart w:id="5" w:name="p228"/>
      <w:bookmarkStart w:id="6" w:name="p229"/>
      <w:bookmarkStart w:id="7" w:name="p-825"/>
      <w:bookmarkEnd w:id="4"/>
      <w:bookmarkEnd w:id="5"/>
      <w:bookmarkEnd w:id="6"/>
      <w:bookmarkEnd w:id="7"/>
      <w:r>
        <w:t>32</w:t>
      </w:r>
      <w:r w:rsidR="00746CDF">
        <w:t>. Izslēgt 231. pantu.</w:t>
      </w:r>
    </w:p>
    <w:p w14:paraId="752559DE" w14:textId="77777777" w:rsidR="00746CDF" w:rsidRDefault="00746CDF" w:rsidP="000B728D">
      <w:pPr>
        <w:pStyle w:val="tv213"/>
        <w:spacing w:before="0" w:after="0"/>
        <w:jc w:val="both"/>
      </w:pPr>
    </w:p>
    <w:p w14:paraId="34F59103" w14:textId="0FD5B957" w:rsidR="00746CDF" w:rsidRDefault="00BA5E19" w:rsidP="00746CDF">
      <w:pPr>
        <w:pStyle w:val="tv213"/>
        <w:spacing w:before="0" w:after="0"/>
        <w:ind w:firstLine="720"/>
        <w:jc w:val="both"/>
      </w:pPr>
      <w:r>
        <w:t>33</w:t>
      </w:r>
      <w:r w:rsidR="00746CDF">
        <w:t>. Aizstāt 243. panta pirmajā daļā vārdus "pieejams tiesas kancelejā" ar vārdu "pasludināts".</w:t>
      </w:r>
    </w:p>
    <w:p w14:paraId="4BC8E134" w14:textId="77777777" w:rsidR="00746CDF" w:rsidRDefault="00746CDF" w:rsidP="008A4F4E">
      <w:pPr>
        <w:pStyle w:val="tv213"/>
        <w:spacing w:before="0" w:after="0"/>
        <w:jc w:val="both"/>
      </w:pPr>
    </w:p>
    <w:p w14:paraId="74745BCF" w14:textId="03739178" w:rsidR="00746CDF" w:rsidRPr="00303F91" w:rsidRDefault="00BA5E19" w:rsidP="00746CDF">
      <w:pPr>
        <w:pStyle w:val="tv213"/>
        <w:spacing w:before="0" w:after="0"/>
        <w:ind w:firstLine="720"/>
        <w:jc w:val="both"/>
      </w:pPr>
      <w:r>
        <w:t>34</w:t>
      </w:r>
      <w:r w:rsidR="00746CDF">
        <w:t>. Aizstāt 258. pantā vārdus "</w:t>
      </w:r>
      <w:r w:rsidR="00746CDF" w:rsidRPr="00303F91">
        <w:rPr>
          <w:shd w:val="clear" w:color="auto" w:fill="FFFFFF"/>
        </w:rPr>
        <w:t>administratīvā procesa dalībniekiem nekavējoties pēc sprieduma sastādīšanas izsniedzot sprieduma norakstu, kā arī nodrošinot, ka likumā noteiktajā kārtībā un apjomā tiesas spriedums ir pieejams ikvienai personai</w:t>
      </w:r>
      <w:r w:rsidR="00746CDF">
        <w:rPr>
          <w:shd w:val="clear" w:color="auto" w:fill="FFFFFF"/>
        </w:rPr>
        <w:t>" ar vārdiem "ievietojot e-lietas portālā".</w:t>
      </w:r>
    </w:p>
    <w:p w14:paraId="2EF2FED3" w14:textId="77777777" w:rsidR="00746CDF" w:rsidRDefault="00746CDF" w:rsidP="008A4F4E">
      <w:pPr>
        <w:pStyle w:val="tv213"/>
        <w:spacing w:before="0" w:after="0"/>
        <w:jc w:val="both"/>
      </w:pPr>
    </w:p>
    <w:p w14:paraId="3B26AA69" w14:textId="50E3631E" w:rsidR="00746CDF" w:rsidRDefault="008A4F4E" w:rsidP="00746CDF">
      <w:pPr>
        <w:pStyle w:val="tv213"/>
        <w:spacing w:before="0" w:after="0"/>
        <w:ind w:firstLine="720"/>
        <w:jc w:val="both"/>
      </w:pPr>
      <w:r>
        <w:t>35</w:t>
      </w:r>
      <w:r w:rsidR="00746CDF">
        <w:t>. Izteikt 258. pantu šādā redakcijā:</w:t>
      </w:r>
    </w:p>
    <w:p w14:paraId="55645C1B" w14:textId="77777777" w:rsidR="00746CDF" w:rsidRDefault="00746CDF" w:rsidP="00746CDF">
      <w:pPr>
        <w:pStyle w:val="tv213"/>
        <w:spacing w:before="0" w:after="0"/>
        <w:ind w:firstLine="720"/>
        <w:jc w:val="both"/>
      </w:pPr>
      <w:r>
        <w:t>"</w:t>
      </w:r>
      <w:bookmarkStart w:id="8" w:name="p-450714"/>
      <w:bookmarkStart w:id="9" w:name="p251"/>
      <w:bookmarkStart w:id="10" w:name="p255"/>
      <w:bookmarkStart w:id="11" w:name="p-55598"/>
      <w:bookmarkEnd w:id="8"/>
      <w:bookmarkEnd w:id="9"/>
      <w:bookmarkEnd w:id="10"/>
      <w:bookmarkEnd w:id="11"/>
      <w:r>
        <w:t>2</w:t>
      </w:r>
      <w:r>
        <w:rPr>
          <w:b/>
          <w:bCs/>
        </w:rPr>
        <w:t>59.pants. Sprieduma sastādīšanas laiks rakstveida procesā izskatītajās lietās</w:t>
      </w:r>
    </w:p>
    <w:p w14:paraId="062E491C" w14:textId="77777777" w:rsidR="00746CDF" w:rsidRDefault="00746CDF" w:rsidP="00746CDF">
      <w:pPr>
        <w:pStyle w:val="tv213"/>
        <w:spacing w:before="0" w:after="0"/>
        <w:ind w:firstLine="720"/>
        <w:jc w:val="both"/>
      </w:pPr>
      <w:r>
        <w:t>Lietā, kas izskatīta rakstveida procesā, tiesa spriedumu sastāda ne vēlāk kā 21 dienas laikā pēc tam, kad pabeigta lietas izskatīšana pēc būtības. Procesa dalībniekiem laikus paziņo datumu, kad spriedums būs pasludināts.".</w:t>
      </w:r>
    </w:p>
    <w:p w14:paraId="38B76DB8" w14:textId="77777777" w:rsidR="00746CDF" w:rsidRDefault="00746CDF" w:rsidP="000B728D">
      <w:pPr>
        <w:pStyle w:val="tv213"/>
        <w:spacing w:before="0" w:after="0"/>
        <w:jc w:val="both"/>
      </w:pPr>
    </w:p>
    <w:p w14:paraId="6FF90EAC" w14:textId="465BF258" w:rsidR="00746CDF" w:rsidRDefault="008A4F4E" w:rsidP="00746CDF">
      <w:pPr>
        <w:pStyle w:val="tv213"/>
        <w:spacing w:before="0" w:after="0"/>
        <w:ind w:firstLine="720"/>
        <w:jc w:val="both"/>
      </w:pPr>
      <w:r>
        <w:t>36</w:t>
      </w:r>
      <w:r w:rsidR="00746CDF">
        <w:t>. Aizstāt 263. panta piektajā daļā vārdu "norakstu"  ar vārdu "atvasinājumu".</w:t>
      </w:r>
    </w:p>
    <w:p w14:paraId="40B4CCBA" w14:textId="77777777" w:rsidR="00746CDF" w:rsidRDefault="00746CDF" w:rsidP="000B728D">
      <w:pPr>
        <w:pStyle w:val="tv213"/>
        <w:spacing w:before="0" w:after="0"/>
        <w:jc w:val="both"/>
      </w:pPr>
    </w:p>
    <w:p w14:paraId="731ED94E" w14:textId="00590C49" w:rsidR="00746CDF" w:rsidRDefault="008A4F4E" w:rsidP="00746CDF">
      <w:pPr>
        <w:pStyle w:val="tv213"/>
        <w:spacing w:before="0" w:after="0"/>
        <w:ind w:firstLine="720"/>
        <w:jc w:val="both"/>
      </w:pPr>
      <w:r>
        <w:t>37</w:t>
      </w:r>
      <w:r w:rsidR="00746CDF">
        <w:t>. Izteikt 267. pantu šādā redakcijā:</w:t>
      </w:r>
    </w:p>
    <w:p w14:paraId="01836818" w14:textId="77777777" w:rsidR="00746CDF" w:rsidRDefault="00746CDF" w:rsidP="00746CDF">
      <w:pPr>
        <w:pStyle w:val="tv213"/>
        <w:spacing w:before="0" w:after="0"/>
        <w:ind w:firstLine="720"/>
        <w:jc w:val="both"/>
      </w:pPr>
      <w:r>
        <w:t>"</w:t>
      </w:r>
      <w:bookmarkStart w:id="12" w:name="p267"/>
      <w:bookmarkStart w:id="13" w:name="p-55604"/>
      <w:bookmarkEnd w:id="12"/>
      <w:bookmarkEnd w:id="13"/>
      <w:r>
        <w:rPr>
          <w:b/>
          <w:bCs/>
        </w:rPr>
        <w:t>267.pants. Sprieduma nosūtīšana</w:t>
      </w:r>
    </w:p>
    <w:p w14:paraId="293D23C8" w14:textId="77777777" w:rsidR="00746CDF" w:rsidRDefault="00746CDF" w:rsidP="00746CDF">
      <w:pPr>
        <w:pStyle w:val="tv213"/>
        <w:spacing w:before="0" w:after="0"/>
        <w:ind w:firstLine="720"/>
        <w:jc w:val="both"/>
      </w:pPr>
      <w:r>
        <w:t xml:space="preserve">Tiesa spriedumu triju dienu laikā pēc sprieduma sastādīšanas </w:t>
      </w:r>
      <w:proofErr w:type="spellStart"/>
      <w:r>
        <w:t>nosūta</w:t>
      </w:r>
      <w:proofErr w:type="spellEnd"/>
      <w:r>
        <w:t xml:space="preserve"> procesa dalībniekiem, izņemot gadījumu, kad sprieduma atvasinājums procesa dalībniekam izsniegts personīgi.".</w:t>
      </w:r>
    </w:p>
    <w:p w14:paraId="299278F0" w14:textId="77777777" w:rsidR="00746CDF" w:rsidRDefault="00746CDF" w:rsidP="000B728D">
      <w:pPr>
        <w:pStyle w:val="tv213"/>
        <w:spacing w:before="0" w:after="0"/>
        <w:jc w:val="both"/>
      </w:pPr>
    </w:p>
    <w:p w14:paraId="733666E3" w14:textId="6EEF5238" w:rsidR="00746CDF" w:rsidRDefault="008A4F4E" w:rsidP="00746CDF">
      <w:pPr>
        <w:pStyle w:val="tv213"/>
        <w:spacing w:before="0" w:after="0"/>
        <w:ind w:firstLine="720"/>
        <w:jc w:val="both"/>
      </w:pPr>
      <w:r>
        <w:lastRenderedPageBreak/>
        <w:t>38</w:t>
      </w:r>
      <w:r w:rsidR="00746CDF">
        <w:t>. Aizstāt 268. panta 1. punktā vārdus "pieteikuma norakstus"  ar vārdiem "pieteikumu un tam pievienotos dokumentus".</w:t>
      </w:r>
    </w:p>
    <w:p w14:paraId="091616E7" w14:textId="77777777" w:rsidR="00746CDF" w:rsidRDefault="00746CDF" w:rsidP="000B728D">
      <w:pPr>
        <w:pStyle w:val="tv213"/>
        <w:spacing w:before="0" w:after="0"/>
        <w:jc w:val="both"/>
      </w:pPr>
    </w:p>
    <w:p w14:paraId="2F796486" w14:textId="1373222A" w:rsidR="00746CDF" w:rsidRDefault="008A4F4E" w:rsidP="00746CDF">
      <w:pPr>
        <w:pStyle w:val="tv213"/>
        <w:spacing w:before="0" w:after="0"/>
        <w:ind w:firstLine="720"/>
        <w:jc w:val="both"/>
      </w:pPr>
      <w:r>
        <w:t>39</w:t>
      </w:r>
      <w:r w:rsidR="00746CDF">
        <w:t>. 270. pantā:</w:t>
      </w:r>
    </w:p>
    <w:p w14:paraId="5F1242E4" w14:textId="77777777" w:rsidR="00746CDF" w:rsidRDefault="00746CDF" w:rsidP="000B728D">
      <w:pPr>
        <w:pStyle w:val="tv213"/>
        <w:spacing w:before="0" w:after="0"/>
        <w:jc w:val="both"/>
      </w:pPr>
    </w:p>
    <w:p w14:paraId="5A9D1957" w14:textId="77777777" w:rsidR="00746CDF" w:rsidRDefault="00746CDF" w:rsidP="00746CDF">
      <w:pPr>
        <w:pStyle w:val="tv213"/>
        <w:spacing w:before="0" w:after="0"/>
        <w:ind w:firstLine="720"/>
        <w:jc w:val="both"/>
      </w:pPr>
      <w:r>
        <w:t>aizstāt pirmajā daļā vārdus "vai ieraksta tiesas sēdes protokolā" ar vārdiem "vai fiksē tiesas sēdē, izmantojot tehniskos līdzekļus. Ja tiesas sēdes gaitu fiksē, rakstot pilnu tiesas sēdes protokolu, lēmumu par lietas izskatīšanu ieraksta tiesas sēdes protokolā";</w:t>
      </w:r>
    </w:p>
    <w:p w14:paraId="57E209C0" w14:textId="77777777" w:rsidR="00746CDF" w:rsidRDefault="00746CDF" w:rsidP="000B728D">
      <w:pPr>
        <w:pStyle w:val="tv213"/>
        <w:spacing w:before="0" w:after="0"/>
        <w:jc w:val="both"/>
      </w:pPr>
    </w:p>
    <w:p w14:paraId="159D0137" w14:textId="77777777" w:rsidR="00746CDF" w:rsidRDefault="00746CDF" w:rsidP="00746CDF">
      <w:pPr>
        <w:pStyle w:val="tv213"/>
        <w:spacing w:before="0" w:after="0"/>
        <w:ind w:firstLine="720"/>
        <w:jc w:val="both"/>
      </w:pPr>
      <w:r>
        <w:t>izslēgt trešajā daļā vārdus "pret parakstu".</w:t>
      </w:r>
    </w:p>
    <w:p w14:paraId="43445520" w14:textId="77777777" w:rsidR="00746CDF" w:rsidRDefault="00746CDF" w:rsidP="000B728D">
      <w:pPr>
        <w:pStyle w:val="tv213"/>
        <w:spacing w:before="0" w:after="0"/>
        <w:jc w:val="both"/>
      </w:pPr>
    </w:p>
    <w:p w14:paraId="52AEE703" w14:textId="68765C9E" w:rsidR="00746CDF" w:rsidRPr="00746CDF" w:rsidRDefault="008A4F4E" w:rsidP="00746CDF">
      <w:pPr>
        <w:pStyle w:val="Bezatstarpm"/>
        <w:ind w:firstLine="720"/>
        <w:jc w:val="both"/>
        <w:rPr>
          <w:rFonts w:ascii="Times New Roman" w:hAnsi="Times New Roman" w:cs="Times New Roman"/>
          <w:sz w:val="24"/>
          <w:szCs w:val="24"/>
          <w:lang w:eastAsia="lv-LV"/>
        </w:rPr>
      </w:pPr>
      <w:r>
        <w:rPr>
          <w:rFonts w:ascii="Times New Roman" w:hAnsi="Times New Roman" w:cs="Times New Roman"/>
          <w:sz w:val="24"/>
          <w:szCs w:val="24"/>
        </w:rPr>
        <w:t>40</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Izteikt 285.</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otro daļu šādā redakcijā:</w:t>
      </w:r>
    </w:p>
    <w:p w14:paraId="1AE13A7B" w14:textId="739D3F03" w:rsidR="00746CDF" w:rsidRPr="00746CDF" w:rsidRDefault="00746CDF" w:rsidP="00746CDF">
      <w:pPr>
        <w:pStyle w:val="Bezatstarpm"/>
        <w:ind w:firstLine="720"/>
        <w:jc w:val="both"/>
        <w:rPr>
          <w:rFonts w:ascii="Times New Roman" w:hAnsi="Times New Roman" w:cs="Times New Roman"/>
          <w:sz w:val="24"/>
          <w:szCs w:val="24"/>
        </w:rPr>
      </w:pPr>
      <w:r w:rsidRPr="00746CDF">
        <w:rPr>
          <w:rFonts w:ascii="Times New Roman" w:hAnsi="Times New Roman" w:cs="Times New Roman"/>
          <w:sz w:val="24"/>
          <w:szCs w:val="24"/>
        </w:rPr>
        <w:t>"(2)</w:t>
      </w:r>
      <w:r w:rsidR="008A4F4E">
        <w:rPr>
          <w:rFonts w:ascii="Times New Roman" w:hAnsi="Times New Roman" w:cs="Times New Roman"/>
          <w:sz w:val="24"/>
          <w:szCs w:val="24"/>
        </w:rPr>
        <w:t> </w:t>
      </w:r>
      <w:r w:rsidRPr="00746CDF">
        <w:rPr>
          <w:rFonts w:ascii="Times New Roman" w:hAnsi="Times New Roman" w:cs="Times New Roman"/>
          <w:sz w:val="24"/>
          <w:szCs w:val="24"/>
        </w:rPr>
        <w:t>Lēmumu sastāda atsevišķa procesuālā dokumenta veidā, rezolūcijas veidā vai fiksē tiesas sēdē, izmantojot tehniskos līdzekļus. Ja tiesas sēdes gaitu fiksē, rakstot pilnu tiesas sēdes protokolu, lēmumu ieraksta tiesas sēdes protokolā. Lēmumu, kas tiek pieņemts lietas izskatīšanas laikā, var ietvert arī spriedumā.".</w:t>
      </w:r>
    </w:p>
    <w:p w14:paraId="4D8D32BC" w14:textId="0227138E" w:rsidR="00746CDF" w:rsidRPr="00746CDF" w:rsidRDefault="00746CDF" w:rsidP="00746CDF">
      <w:pPr>
        <w:pStyle w:val="Bezatstarpm"/>
        <w:jc w:val="both"/>
        <w:rPr>
          <w:rFonts w:ascii="Times New Roman" w:hAnsi="Times New Roman" w:cs="Times New Roman"/>
          <w:sz w:val="24"/>
          <w:szCs w:val="24"/>
        </w:rPr>
      </w:pPr>
    </w:p>
    <w:p w14:paraId="3CE03D06" w14:textId="4AF564CA"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41</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Aizstāt 286.</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ceturtajā daļā vārdus "tiesas kancelejā" ar vārdiem "e-lietas portālā".</w:t>
      </w:r>
    </w:p>
    <w:p w14:paraId="0191EA26" w14:textId="0741669D" w:rsidR="00746CDF" w:rsidRPr="00746CDF" w:rsidRDefault="00746CDF" w:rsidP="00746CDF">
      <w:pPr>
        <w:pStyle w:val="Bezatstarpm"/>
        <w:jc w:val="both"/>
        <w:rPr>
          <w:rFonts w:ascii="Times New Roman" w:hAnsi="Times New Roman" w:cs="Times New Roman"/>
          <w:sz w:val="24"/>
          <w:szCs w:val="24"/>
        </w:rPr>
      </w:pPr>
    </w:p>
    <w:p w14:paraId="55D0548C" w14:textId="017D2785"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42</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Papildināt 292.</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pirmās daļas 2.</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punktu ar teikumu šādā redakcijā:</w:t>
      </w:r>
    </w:p>
    <w:p w14:paraId="34486729" w14:textId="01D46E42" w:rsidR="00746CDF" w:rsidRPr="00746CDF" w:rsidRDefault="00746CDF" w:rsidP="00746CDF">
      <w:pPr>
        <w:pStyle w:val="Bezatstarpm"/>
        <w:ind w:firstLine="720"/>
        <w:jc w:val="both"/>
        <w:rPr>
          <w:rFonts w:ascii="Times New Roman" w:hAnsi="Times New Roman" w:cs="Times New Roman"/>
          <w:sz w:val="24"/>
          <w:szCs w:val="24"/>
        </w:rPr>
      </w:pPr>
      <w:r w:rsidRPr="00746CDF">
        <w:rPr>
          <w:rFonts w:ascii="Times New Roman" w:hAnsi="Times New Roman" w:cs="Times New Roman"/>
          <w:sz w:val="24"/>
          <w:szCs w:val="24"/>
        </w:rPr>
        <w:t>"Ja sūdzības iesniedzējs ir reģistrējies e-lietas portālā saziņai ar tiesu, ietver norādi par reģistrēšanos e-lietas portālā".</w:t>
      </w:r>
    </w:p>
    <w:p w14:paraId="58AA6F34" w14:textId="762F1409" w:rsidR="00746CDF" w:rsidRPr="00746CDF" w:rsidRDefault="00746CDF" w:rsidP="00746CDF">
      <w:pPr>
        <w:pStyle w:val="Bezatstarpm"/>
        <w:jc w:val="both"/>
        <w:rPr>
          <w:rFonts w:ascii="Times New Roman" w:hAnsi="Times New Roman" w:cs="Times New Roman"/>
          <w:sz w:val="24"/>
          <w:szCs w:val="24"/>
        </w:rPr>
      </w:pPr>
    </w:p>
    <w:p w14:paraId="1D78F988" w14:textId="7A6CFD39"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43</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Izslēgt 293.</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pantu.</w:t>
      </w:r>
    </w:p>
    <w:p w14:paraId="45098F80" w14:textId="4D9691DF" w:rsidR="00746CDF" w:rsidRPr="00746CDF" w:rsidRDefault="00746CDF" w:rsidP="00746CDF">
      <w:pPr>
        <w:pStyle w:val="Bezatstarpm"/>
        <w:jc w:val="both"/>
        <w:rPr>
          <w:rFonts w:ascii="Times New Roman" w:hAnsi="Times New Roman" w:cs="Times New Roman"/>
          <w:sz w:val="24"/>
          <w:szCs w:val="24"/>
        </w:rPr>
      </w:pPr>
    </w:p>
    <w:p w14:paraId="1AD30B14" w14:textId="7D19EBFA"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44</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Izslēgt 296. panta pirmās daļas 2.</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punktu.</w:t>
      </w:r>
    </w:p>
    <w:p w14:paraId="2D5CAF1F" w14:textId="1A2FAABD" w:rsidR="00746CDF" w:rsidRPr="00746CDF" w:rsidRDefault="00746CDF" w:rsidP="00746CDF">
      <w:pPr>
        <w:pStyle w:val="Bezatstarpm"/>
        <w:jc w:val="both"/>
        <w:rPr>
          <w:rFonts w:ascii="Times New Roman" w:hAnsi="Times New Roman" w:cs="Times New Roman"/>
          <w:sz w:val="24"/>
          <w:szCs w:val="24"/>
        </w:rPr>
      </w:pPr>
    </w:p>
    <w:p w14:paraId="57B6FC38" w14:textId="2BF689B8"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45</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Aizstāt 298.</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pirmajā daļā vārdus "sūdzības un tai pievienoto dokumentu norakstus" ar vārdiem "sūdzību un tai pievienotos dokumentus".</w:t>
      </w:r>
    </w:p>
    <w:p w14:paraId="21F6E6E2" w14:textId="5F0BC981" w:rsidR="00746CDF" w:rsidRPr="00746CDF" w:rsidRDefault="00746CDF" w:rsidP="00746CDF">
      <w:pPr>
        <w:pStyle w:val="Bezatstarpm"/>
        <w:jc w:val="both"/>
        <w:rPr>
          <w:rFonts w:ascii="Times New Roman" w:hAnsi="Times New Roman" w:cs="Times New Roman"/>
          <w:sz w:val="24"/>
          <w:szCs w:val="24"/>
        </w:rPr>
      </w:pPr>
    </w:p>
    <w:p w14:paraId="18042D38" w14:textId="32ACB0C3"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46</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299.</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pantā:</w:t>
      </w:r>
    </w:p>
    <w:p w14:paraId="4F33AD68" w14:textId="77777777" w:rsidR="00746CDF" w:rsidRDefault="00746CDF" w:rsidP="00746CDF">
      <w:pPr>
        <w:pStyle w:val="Bezatstarpm"/>
        <w:jc w:val="both"/>
        <w:rPr>
          <w:rFonts w:ascii="Times New Roman" w:hAnsi="Times New Roman" w:cs="Times New Roman"/>
          <w:sz w:val="24"/>
          <w:szCs w:val="24"/>
        </w:rPr>
      </w:pPr>
    </w:p>
    <w:p w14:paraId="73476AE6" w14:textId="253A78A9" w:rsidR="00746CDF" w:rsidRPr="00746CDF" w:rsidRDefault="00746CDF" w:rsidP="00746CDF">
      <w:pPr>
        <w:pStyle w:val="Bezatstarpm"/>
        <w:ind w:firstLine="720"/>
        <w:jc w:val="both"/>
        <w:rPr>
          <w:rFonts w:ascii="Times New Roman" w:hAnsi="Times New Roman" w:cs="Times New Roman"/>
          <w:sz w:val="24"/>
          <w:szCs w:val="24"/>
        </w:rPr>
      </w:pPr>
      <w:r w:rsidRPr="00746CDF">
        <w:rPr>
          <w:rFonts w:ascii="Times New Roman" w:hAnsi="Times New Roman" w:cs="Times New Roman"/>
          <w:sz w:val="24"/>
          <w:szCs w:val="24"/>
        </w:rPr>
        <w:t>izteikt pirmo daļu šādā redakcijā:</w:t>
      </w:r>
    </w:p>
    <w:p w14:paraId="15DCE42E" w14:textId="16642BC1" w:rsidR="00746CDF" w:rsidRPr="00746CDF" w:rsidRDefault="00746CDF" w:rsidP="00746CDF">
      <w:pPr>
        <w:pStyle w:val="Bezatstarpm"/>
        <w:ind w:firstLine="720"/>
        <w:jc w:val="both"/>
        <w:rPr>
          <w:rFonts w:ascii="Times New Roman" w:hAnsi="Times New Roman" w:cs="Times New Roman"/>
          <w:sz w:val="24"/>
          <w:szCs w:val="24"/>
        </w:rPr>
      </w:pPr>
      <w:r w:rsidRPr="00746CDF">
        <w:rPr>
          <w:rFonts w:ascii="Times New Roman" w:hAnsi="Times New Roman" w:cs="Times New Roman"/>
          <w:sz w:val="24"/>
          <w:szCs w:val="24"/>
        </w:rPr>
        <w:t>"(1)</w:t>
      </w:r>
      <w:r>
        <w:rPr>
          <w:rFonts w:ascii="Times New Roman" w:hAnsi="Times New Roman" w:cs="Times New Roman"/>
          <w:sz w:val="24"/>
          <w:szCs w:val="24"/>
        </w:rPr>
        <w:t> </w:t>
      </w:r>
      <w:r w:rsidRPr="00746CDF">
        <w:rPr>
          <w:rFonts w:ascii="Times New Roman" w:hAnsi="Times New Roman" w:cs="Times New Roman"/>
          <w:sz w:val="24"/>
          <w:szCs w:val="24"/>
        </w:rPr>
        <w:t>Administratīvā procesa dalībnieks rakstveida paskaidrojumu par apelācijas sūdzību iesniedz Administratīvajai apgabaltiesai viena mēneša laikā no dienas, kad nosūtīta apelācijas sūdzība.".</w:t>
      </w:r>
    </w:p>
    <w:p w14:paraId="47A7F157" w14:textId="77777777" w:rsidR="00746CDF" w:rsidRDefault="00746CDF" w:rsidP="00746CDF">
      <w:pPr>
        <w:pStyle w:val="Bezatstarpm"/>
        <w:jc w:val="both"/>
        <w:rPr>
          <w:rFonts w:ascii="Times New Roman" w:hAnsi="Times New Roman" w:cs="Times New Roman"/>
          <w:sz w:val="24"/>
          <w:szCs w:val="24"/>
        </w:rPr>
      </w:pPr>
    </w:p>
    <w:p w14:paraId="562A7E78" w14:textId="1BEF554B" w:rsidR="00746CDF" w:rsidRPr="00746CDF" w:rsidRDefault="00746CDF" w:rsidP="00746CDF">
      <w:pPr>
        <w:pStyle w:val="Bezatstarpm"/>
        <w:ind w:firstLine="720"/>
        <w:jc w:val="both"/>
        <w:rPr>
          <w:rFonts w:ascii="Times New Roman" w:hAnsi="Times New Roman" w:cs="Times New Roman"/>
          <w:sz w:val="24"/>
          <w:szCs w:val="24"/>
        </w:rPr>
      </w:pPr>
      <w:r w:rsidRPr="00746CDF">
        <w:rPr>
          <w:rFonts w:ascii="Times New Roman" w:hAnsi="Times New Roman" w:cs="Times New Roman"/>
          <w:sz w:val="24"/>
          <w:szCs w:val="24"/>
        </w:rPr>
        <w:t>aizstāt otrajā daļā vārdus "paskaidrojuma norakstus" ar vārdu "paskaidrojumu".</w:t>
      </w:r>
    </w:p>
    <w:p w14:paraId="37429F8E" w14:textId="4F9411C8" w:rsidR="00746CDF" w:rsidRPr="00746CDF" w:rsidRDefault="00746CDF" w:rsidP="00746CDF">
      <w:pPr>
        <w:pStyle w:val="Bezatstarpm"/>
        <w:jc w:val="both"/>
        <w:rPr>
          <w:rFonts w:ascii="Times New Roman" w:hAnsi="Times New Roman" w:cs="Times New Roman"/>
          <w:sz w:val="24"/>
          <w:szCs w:val="24"/>
        </w:rPr>
      </w:pPr>
    </w:p>
    <w:p w14:paraId="11EFDBE3" w14:textId="4F3D0369"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47</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Aizstāt</w:t>
      </w:r>
      <w:r w:rsidR="00746CDF">
        <w:rPr>
          <w:rFonts w:ascii="Times New Roman" w:hAnsi="Times New Roman" w:cs="Times New Roman"/>
          <w:sz w:val="24"/>
          <w:szCs w:val="24"/>
        </w:rPr>
        <w:t xml:space="preserve"> </w:t>
      </w:r>
      <w:r w:rsidR="00746CDF" w:rsidRPr="00746CDF">
        <w:rPr>
          <w:rFonts w:ascii="Times New Roman" w:hAnsi="Times New Roman" w:cs="Times New Roman"/>
          <w:sz w:val="24"/>
          <w:szCs w:val="24"/>
        </w:rPr>
        <w:t>300.</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ceturtajā daļā vārdus "sūdzības norakstus" ar vārdu "sūdzību".</w:t>
      </w:r>
    </w:p>
    <w:p w14:paraId="39D34A03" w14:textId="483E1BD5" w:rsidR="00746CDF" w:rsidRPr="00746CDF" w:rsidRDefault="00746CDF" w:rsidP="00746CDF">
      <w:pPr>
        <w:pStyle w:val="Bezatstarpm"/>
        <w:jc w:val="both"/>
        <w:rPr>
          <w:rFonts w:ascii="Times New Roman" w:hAnsi="Times New Roman" w:cs="Times New Roman"/>
          <w:sz w:val="24"/>
          <w:szCs w:val="24"/>
        </w:rPr>
      </w:pPr>
    </w:p>
    <w:p w14:paraId="79CB37EB" w14:textId="305E41E7"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48</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Izteikt 303.</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pirmās daļas 6.</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punktu šādā redakcijā:</w:t>
      </w:r>
    </w:p>
    <w:p w14:paraId="042D229E" w14:textId="2810D114" w:rsidR="00746CDF" w:rsidRPr="00746CDF" w:rsidRDefault="00746CDF" w:rsidP="00746CDF">
      <w:pPr>
        <w:pStyle w:val="Bezatstarpm"/>
        <w:ind w:firstLine="720"/>
        <w:jc w:val="both"/>
        <w:rPr>
          <w:rFonts w:ascii="Times New Roman" w:hAnsi="Times New Roman" w:cs="Times New Roman"/>
          <w:sz w:val="24"/>
          <w:szCs w:val="24"/>
        </w:rPr>
      </w:pPr>
      <w:r w:rsidRPr="00746CDF">
        <w:rPr>
          <w:rFonts w:ascii="Times New Roman" w:hAnsi="Times New Roman" w:cs="Times New Roman"/>
          <w:sz w:val="24"/>
          <w:szCs w:val="24"/>
        </w:rPr>
        <w:t>"6)</w:t>
      </w:r>
      <w:r>
        <w:rPr>
          <w:rFonts w:ascii="Times New Roman" w:hAnsi="Times New Roman" w:cs="Times New Roman"/>
          <w:sz w:val="24"/>
          <w:szCs w:val="24"/>
        </w:rPr>
        <w:t> </w:t>
      </w:r>
      <w:r w:rsidRPr="00746CDF">
        <w:rPr>
          <w:rFonts w:ascii="Times New Roman" w:hAnsi="Times New Roman" w:cs="Times New Roman"/>
          <w:sz w:val="24"/>
          <w:szCs w:val="24"/>
        </w:rPr>
        <w:t>mutvārdu procesā izskatītā lietā tiesas sēdes protokolā vai tiesas sēdes ierakstā nav fiksētas būtiskas procesuālās darbības, lēmumi, paskaidrojumi vai liecības".</w:t>
      </w:r>
    </w:p>
    <w:p w14:paraId="5295BEC5" w14:textId="14149ED3" w:rsidR="00746CDF" w:rsidRDefault="00746CDF" w:rsidP="00746CDF">
      <w:pPr>
        <w:pStyle w:val="Bezatstarpm"/>
        <w:jc w:val="both"/>
        <w:rPr>
          <w:rFonts w:ascii="Times New Roman" w:hAnsi="Times New Roman" w:cs="Times New Roman"/>
          <w:sz w:val="24"/>
          <w:szCs w:val="24"/>
        </w:rPr>
      </w:pPr>
    </w:p>
    <w:p w14:paraId="55C46E52" w14:textId="152FF23D"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49</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Aizstāt 307.</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piektajā daļā vārdus "sprieduma norakstu" ar vārdu "spriedumu".</w:t>
      </w:r>
    </w:p>
    <w:p w14:paraId="6BC92910" w14:textId="274ED860" w:rsidR="00746CDF" w:rsidRPr="00746CDF" w:rsidRDefault="00746CDF" w:rsidP="00746CDF">
      <w:pPr>
        <w:pStyle w:val="Bezatstarpm"/>
        <w:jc w:val="both"/>
        <w:rPr>
          <w:rFonts w:ascii="Times New Roman" w:hAnsi="Times New Roman" w:cs="Times New Roman"/>
          <w:sz w:val="24"/>
          <w:szCs w:val="24"/>
        </w:rPr>
      </w:pPr>
    </w:p>
    <w:p w14:paraId="1F392C85" w14:textId="4869C393"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50</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Papildināt 318.</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pirmās daļas 2.</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punktu ar teikumu šādā redakcijā:</w:t>
      </w:r>
    </w:p>
    <w:p w14:paraId="6F6DBEC2" w14:textId="77777777" w:rsidR="00746CDF" w:rsidRPr="00746CDF" w:rsidRDefault="00746CDF" w:rsidP="00746CDF">
      <w:pPr>
        <w:pStyle w:val="Bezatstarpm"/>
        <w:ind w:firstLine="720"/>
        <w:jc w:val="both"/>
        <w:rPr>
          <w:rFonts w:ascii="Times New Roman" w:hAnsi="Times New Roman" w:cs="Times New Roman"/>
          <w:sz w:val="24"/>
          <w:szCs w:val="24"/>
        </w:rPr>
      </w:pPr>
      <w:r w:rsidRPr="00746CDF">
        <w:rPr>
          <w:rFonts w:ascii="Times New Roman" w:hAnsi="Times New Roman" w:cs="Times New Roman"/>
          <w:sz w:val="24"/>
          <w:szCs w:val="24"/>
        </w:rPr>
        <w:t>"Ja sūdzības iesniedzējs ir reģistrējies e-lietas portālā saziņai ar tiesu, ietver norādi par reģistrēšanos e-lietas portālā;".</w:t>
      </w:r>
    </w:p>
    <w:p w14:paraId="603C0D83" w14:textId="427FDF0B" w:rsidR="00746CDF" w:rsidRPr="00746CDF" w:rsidRDefault="00746CDF" w:rsidP="00746CDF">
      <w:pPr>
        <w:pStyle w:val="Bezatstarpm"/>
        <w:jc w:val="both"/>
        <w:rPr>
          <w:rFonts w:ascii="Times New Roman" w:hAnsi="Times New Roman" w:cs="Times New Roman"/>
          <w:sz w:val="24"/>
          <w:szCs w:val="24"/>
        </w:rPr>
      </w:pPr>
    </w:p>
    <w:p w14:paraId="7ADF504D" w14:textId="0FFE01A6"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51</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Izslēgt 319.</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pantu.</w:t>
      </w:r>
    </w:p>
    <w:p w14:paraId="64188186" w14:textId="6D91ACF3" w:rsidR="00746CDF" w:rsidRPr="00746CDF" w:rsidRDefault="00746CDF" w:rsidP="00746CDF">
      <w:pPr>
        <w:pStyle w:val="Bezatstarpm"/>
        <w:jc w:val="both"/>
        <w:rPr>
          <w:rFonts w:ascii="Times New Roman" w:hAnsi="Times New Roman" w:cs="Times New Roman"/>
          <w:sz w:val="24"/>
          <w:szCs w:val="24"/>
        </w:rPr>
      </w:pPr>
    </w:p>
    <w:p w14:paraId="1B2DCCB8" w14:textId="60BAAFB9"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52</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Izslēgt 320.</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pirmajā daļā vārdus "vai visi nepieciešamie noraksti".</w:t>
      </w:r>
    </w:p>
    <w:p w14:paraId="47137CEB" w14:textId="7F8BC93F" w:rsidR="00746CDF" w:rsidRPr="00746CDF" w:rsidRDefault="00746CDF" w:rsidP="00746CDF">
      <w:pPr>
        <w:pStyle w:val="Bezatstarpm"/>
        <w:jc w:val="both"/>
        <w:rPr>
          <w:rFonts w:ascii="Times New Roman" w:hAnsi="Times New Roman" w:cs="Times New Roman"/>
          <w:sz w:val="24"/>
          <w:szCs w:val="24"/>
        </w:rPr>
      </w:pPr>
    </w:p>
    <w:p w14:paraId="51AC278D" w14:textId="566CE022"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53</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Aizstāt 321.</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pirmajā daļā vārdus "pievienoto dokumentu norakstus" ar vārdiem "pievienotos dokumentus".</w:t>
      </w:r>
    </w:p>
    <w:p w14:paraId="54762071" w14:textId="649DBC8A" w:rsidR="00746CDF" w:rsidRPr="00746CDF" w:rsidRDefault="00746CDF" w:rsidP="00746CDF">
      <w:pPr>
        <w:pStyle w:val="Bezatstarpm"/>
        <w:jc w:val="both"/>
        <w:rPr>
          <w:rFonts w:ascii="Times New Roman" w:hAnsi="Times New Roman" w:cs="Times New Roman"/>
          <w:sz w:val="24"/>
          <w:szCs w:val="24"/>
        </w:rPr>
      </w:pPr>
    </w:p>
    <w:p w14:paraId="52C76F2F" w14:textId="7801EC3A"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54</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Izslēgt 327.</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trešās daļas 5.</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punktā vārdus "vai tiesas sēdes protokola".</w:t>
      </w:r>
    </w:p>
    <w:p w14:paraId="480139A3" w14:textId="765B8731" w:rsidR="00746CDF" w:rsidRPr="00746CDF" w:rsidRDefault="00746CDF" w:rsidP="00746CDF">
      <w:pPr>
        <w:pStyle w:val="Bezatstarpm"/>
        <w:jc w:val="both"/>
        <w:rPr>
          <w:rFonts w:ascii="Times New Roman" w:hAnsi="Times New Roman" w:cs="Times New Roman"/>
          <w:sz w:val="24"/>
          <w:szCs w:val="24"/>
        </w:rPr>
      </w:pPr>
    </w:p>
    <w:p w14:paraId="720CFAB4" w14:textId="62D4A9FC"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55</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Papildināt 328.</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pirmās daļas 2.</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punktu ar teikumu šādā redakcijā:</w:t>
      </w:r>
    </w:p>
    <w:p w14:paraId="76FAB915" w14:textId="77777777" w:rsidR="00746CDF" w:rsidRPr="00746CDF" w:rsidRDefault="00746CDF" w:rsidP="00746CDF">
      <w:pPr>
        <w:pStyle w:val="Bezatstarpm"/>
        <w:ind w:firstLine="720"/>
        <w:jc w:val="both"/>
        <w:rPr>
          <w:rFonts w:ascii="Times New Roman" w:hAnsi="Times New Roman" w:cs="Times New Roman"/>
          <w:sz w:val="24"/>
          <w:szCs w:val="24"/>
        </w:rPr>
      </w:pPr>
      <w:r w:rsidRPr="00746CDF">
        <w:rPr>
          <w:rFonts w:ascii="Times New Roman" w:hAnsi="Times New Roman" w:cs="Times New Roman"/>
          <w:sz w:val="24"/>
          <w:szCs w:val="24"/>
        </w:rPr>
        <w:t>"Ja sūdzības iesniedzējs ir reģistrējies e-lietas portālā saziņai ar tiesu, ietver norādi par reģistrēšanos e-lietas portālā; ".</w:t>
      </w:r>
    </w:p>
    <w:p w14:paraId="0B9B57D6" w14:textId="07FC82C3" w:rsidR="00746CDF" w:rsidRPr="00746CDF" w:rsidRDefault="00746CDF" w:rsidP="00746CDF">
      <w:pPr>
        <w:pStyle w:val="Bezatstarpm"/>
        <w:jc w:val="both"/>
        <w:rPr>
          <w:rFonts w:ascii="Times New Roman" w:hAnsi="Times New Roman" w:cs="Times New Roman"/>
          <w:sz w:val="24"/>
          <w:szCs w:val="24"/>
        </w:rPr>
      </w:pPr>
    </w:p>
    <w:p w14:paraId="6185744C" w14:textId="346CF4E4"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56</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Izslēgt 332.</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pantu.</w:t>
      </w:r>
    </w:p>
    <w:p w14:paraId="57CB735B" w14:textId="4C4D220F" w:rsidR="00746CDF" w:rsidRPr="00746CDF" w:rsidRDefault="00746CDF" w:rsidP="00746CDF">
      <w:pPr>
        <w:pStyle w:val="Bezatstarpm"/>
        <w:jc w:val="both"/>
        <w:rPr>
          <w:rFonts w:ascii="Times New Roman" w:hAnsi="Times New Roman" w:cs="Times New Roman"/>
          <w:sz w:val="24"/>
          <w:szCs w:val="24"/>
        </w:rPr>
      </w:pPr>
    </w:p>
    <w:p w14:paraId="33154B8B" w14:textId="1A7A05B2"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57</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Izslēgt 333.</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pirmās daļas 3.</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punktu.</w:t>
      </w:r>
    </w:p>
    <w:p w14:paraId="52FFD309" w14:textId="342A3456" w:rsidR="00746CDF" w:rsidRPr="00746CDF" w:rsidRDefault="00746CDF" w:rsidP="00746CDF">
      <w:pPr>
        <w:pStyle w:val="Bezatstarpm"/>
        <w:jc w:val="both"/>
        <w:rPr>
          <w:rFonts w:ascii="Times New Roman" w:hAnsi="Times New Roman" w:cs="Times New Roman"/>
          <w:sz w:val="24"/>
          <w:szCs w:val="24"/>
        </w:rPr>
      </w:pPr>
    </w:p>
    <w:p w14:paraId="3B4FDB4F" w14:textId="6A614C49"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58</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Izteikt 334.</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pantu šādā redakcijā:</w:t>
      </w:r>
    </w:p>
    <w:p w14:paraId="019D33C7" w14:textId="0AAEA3ED" w:rsidR="00746CDF" w:rsidRPr="00746CDF" w:rsidRDefault="00746CDF" w:rsidP="00746CDF">
      <w:pPr>
        <w:pStyle w:val="Bezatstarpm"/>
        <w:ind w:firstLine="720"/>
        <w:jc w:val="both"/>
        <w:rPr>
          <w:rFonts w:ascii="Times New Roman" w:hAnsi="Times New Roman" w:cs="Times New Roman"/>
          <w:sz w:val="24"/>
          <w:szCs w:val="24"/>
        </w:rPr>
      </w:pPr>
      <w:r w:rsidRPr="00746CDF">
        <w:rPr>
          <w:rFonts w:ascii="Times New Roman" w:hAnsi="Times New Roman" w:cs="Times New Roman"/>
          <w:sz w:val="24"/>
          <w:szCs w:val="24"/>
        </w:rPr>
        <w:t>"</w:t>
      </w:r>
      <w:r w:rsidRPr="00746CDF">
        <w:rPr>
          <w:rFonts w:ascii="Times New Roman" w:hAnsi="Times New Roman" w:cs="Times New Roman"/>
          <w:b/>
          <w:bCs/>
          <w:sz w:val="24"/>
          <w:szCs w:val="24"/>
        </w:rPr>
        <w:t>334.</w:t>
      </w:r>
      <w:r w:rsidR="008A4F4E">
        <w:rPr>
          <w:rFonts w:ascii="Times New Roman" w:hAnsi="Times New Roman" w:cs="Times New Roman"/>
          <w:b/>
          <w:bCs/>
          <w:sz w:val="24"/>
          <w:szCs w:val="24"/>
        </w:rPr>
        <w:t> </w:t>
      </w:r>
      <w:r w:rsidRPr="00746CDF">
        <w:rPr>
          <w:rFonts w:ascii="Times New Roman" w:hAnsi="Times New Roman" w:cs="Times New Roman"/>
          <w:b/>
          <w:bCs/>
          <w:sz w:val="24"/>
          <w:szCs w:val="24"/>
        </w:rPr>
        <w:t>pants Rīcība pēc kasācijas sūdzības pieņemšanas</w:t>
      </w:r>
    </w:p>
    <w:p w14:paraId="06D8171D" w14:textId="77777777" w:rsidR="00746CDF" w:rsidRPr="00746CDF" w:rsidRDefault="00746CDF" w:rsidP="008A4F4E">
      <w:pPr>
        <w:pStyle w:val="Bezatstarpm"/>
        <w:ind w:firstLine="720"/>
        <w:jc w:val="both"/>
        <w:rPr>
          <w:rFonts w:ascii="Times New Roman" w:hAnsi="Times New Roman" w:cs="Times New Roman"/>
          <w:sz w:val="24"/>
          <w:szCs w:val="24"/>
        </w:rPr>
      </w:pPr>
      <w:r w:rsidRPr="00746CDF">
        <w:rPr>
          <w:rFonts w:ascii="Times New Roman" w:hAnsi="Times New Roman" w:cs="Times New Roman"/>
          <w:sz w:val="24"/>
          <w:szCs w:val="24"/>
        </w:rPr>
        <w:t xml:space="preserve">Augstākās tiesas Administratīvo lietu departaments </w:t>
      </w:r>
      <w:proofErr w:type="spellStart"/>
      <w:r w:rsidRPr="00746CDF">
        <w:rPr>
          <w:rFonts w:ascii="Times New Roman" w:hAnsi="Times New Roman" w:cs="Times New Roman"/>
          <w:sz w:val="24"/>
          <w:szCs w:val="24"/>
        </w:rPr>
        <w:t>nosūta</w:t>
      </w:r>
      <w:proofErr w:type="spellEnd"/>
      <w:r w:rsidRPr="00746CDF">
        <w:rPr>
          <w:rFonts w:ascii="Times New Roman" w:hAnsi="Times New Roman" w:cs="Times New Roman"/>
          <w:sz w:val="24"/>
          <w:szCs w:val="24"/>
        </w:rPr>
        <w:t xml:space="preserve"> administratīvā procesa dalībniekam kasācijas sūdzību un informē viņu par tiesībām viena mēneša laikā no tās nosūtīšanas dienas iesniegt paskaidrojumus sakarā ar kasācijas sūdzību.".</w:t>
      </w:r>
    </w:p>
    <w:p w14:paraId="2AFB6165" w14:textId="0B3188A6" w:rsidR="00746CDF" w:rsidRPr="00746CDF" w:rsidRDefault="00746CDF" w:rsidP="00746CDF">
      <w:pPr>
        <w:pStyle w:val="Bezatstarpm"/>
        <w:jc w:val="both"/>
        <w:rPr>
          <w:rFonts w:ascii="Times New Roman" w:hAnsi="Times New Roman" w:cs="Times New Roman"/>
          <w:sz w:val="24"/>
          <w:szCs w:val="24"/>
        </w:rPr>
      </w:pPr>
    </w:p>
    <w:p w14:paraId="08D424F7" w14:textId="107FA383"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59</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Izslēgt 335.</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otrajā daļā vārdu "noraksta".</w:t>
      </w:r>
    </w:p>
    <w:p w14:paraId="4D9ADB94" w14:textId="3150BE2D" w:rsidR="00746CDF" w:rsidRPr="00746CDF" w:rsidRDefault="00746CDF" w:rsidP="00746CDF">
      <w:pPr>
        <w:pStyle w:val="Bezatstarpm"/>
        <w:jc w:val="both"/>
        <w:rPr>
          <w:rFonts w:ascii="Times New Roman" w:hAnsi="Times New Roman" w:cs="Times New Roman"/>
          <w:sz w:val="24"/>
          <w:szCs w:val="24"/>
        </w:rPr>
      </w:pPr>
    </w:p>
    <w:p w14:paraId="48E695AB" w14:textId="0EC0BC70"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60</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Izslēgt 337.</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pirmajā daļā vārdu "noraksta".</w:t>
      </w:r>
    </w:p>
    <w:p w14:paraId="51089BA2" w14:textId="1AFCC183" w:rsidR="00746CDF" w:rsidRPr="00746CDF" w:rsidRDefault="00746CDF" w:rsidP="00746CDF">
      <w:pPr>
        <w:pStyle w:val="Bezatstarpm"/>
        <w:jc w:val="both"/>
        <w:rPr>
          <w:rFonts w:ascii="Times New Roman" w:hAnsi="Times New Roman" w:cs="Times New Roman"/>
          <w:sz w:val="24"/>
          <w:szCs w:val="24"/>
        </w:rPr>
      </w:pPr>
    </w:p>
    <w:p w14:paraId="52477FE0" w14:textId="7A19FBE0" w:rsidR="00746CDF" w:rsidRPr="00746CDF" w:rsidRDefault="008A4F4E" w:rsidP="00746CDF">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61</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Izteikt 346.</w:t>
      </w:r>
      <w:r w:rsidR="00746CDF">
        <w:rPr>
          <w:rFonts w:ascii="Times New Roman" w:hAnsi="Times New Roman" w:cs="Times New Roman"/>
          <w:sz w:val="24"/>
          <w:szCs w:val="24"/>
        </w:rPr>
        <w:t> </w:t>
      </w:r>
      <w:r w:rsidR="00746CDF" w:rsidRPr="00746CDF">
        <w:rPr>
          <w:rFonts w:ascii="Times New Roman" w:hAnsi="Times New Roman" w:cs="Times New Roman"/>
          <w:sz w:val="24"/>
          <w:szCs w:val="24"/>
        </w:rPr>
        <w:t>panta pirmo daļu šādā redakcijā:</w:t>
      </w:r>
    </w:p>
    <w:p w14:paraId="1C018F0A" w14:textId="51E0AC32" w:rsidR="00746CDF" w:rsidRDefault="00746CDF" w:rsidP="00746CDF">
      <w:pPr>
        <w:pStyle w:val="Bezatstarpm"/>
        <w:ind w:firstLine="720"/>
        <w:jc w:val="both"/>
        <w:rPr>
          <w:rFonts w:ascii="Times New Roman" w:hAnsi="Times New Roman" w:cs="Times New Roman"/>
          <w:sz w:val="24"/>
          <w:szCs w:val="24"/>
        </w:rPr>
      </w:pPr>
      <w:r w:rsidRPr="00746CDF">
        <w:rPr>
          <w:rFonts w:ascii="Times New Roman" w:hAnsi="Times New Roman" w:cs="Times New Roman"/>
          <w:sz w:val="24"/>
          <w:szCs w:val="24"/>
        </w:rPr>
        <w:t>"(1)</w:t>
      </w:r>
      <w:r>
        <w:rPr>
          <w:rFonts w:ascii="Times New Roman" w:hAnsi="Times New Roman" w:cs="Times New Roman"/>
          <w:sz w:val="24"/>
          <w:szCs w:val="24"/>
        </w:rPr>
        <w:t> </w:t>
      </w:r>
      <w:r w:rsidRPr="00746CDF">
        <w:rPr>
          <w:rFonts w:ascii="Times New Roman" w:hAnsi="Times New Roman" w:cs="Times New Roman"/>
          <w:sz w:val="24"/>
          <w:szCs w:val="24"/>
        </w:rPr>
        <w:t>Pēc lietas izskatīšanas pabeigšanas tiesa nosaka laiku, kad spriedums būs sastādīts un pasludināts e-lietas portālā. Tiesa spriedumu sastāda mēneša laikā. Ja tiesa sprieduma sastādīšanas laikā konstatē, ka sprieduma sastādīšanai nepieciešams ilgāks termiņš, tā nosaka citu sprieduma pasludināšanas datumu tuvāko divu mēnešu laikā.".</w:t>
      </w:r>
    </w:p>
    <w:p w14:paraId="333AE2B1" w14:textId="751762AF" w:rsidR="008A4F4E" w:rsidRDefault="008A4F4E" w:rsidP="008A4F4E">
      <w:pPr>
        <w:pStyle w:val="Bezatstarpm"/>
        <w:jc w:val="both"/>
        <w:rPr>
          <w:rFonts w:ascii="Times New Roman" w:hAnsi="Times New Roman" w:cs="Times New Roman"/>
          <w:sz w:val="24"/>
          <w:szCs w:val="24"/>
        </w:rPr>
      </w:pPr>
    </w:p>
    <w:p w14:paraId="31374A33" w14:textId="046BD005" w:rsidR="008A4F4E" w:rsidRPr="008A4F4E" w:rsidRDefault="008A4F4E" w:rsidP="008A4F4E">
      <w:pPr>
        <w:pStyle w:val="Bezatstarpm"/>
        <w:ind w:firstLine="720"/>
        <w:jc w:val="both"/>
        <w:rPr>
          <w:rFonts w:ascii="Times New Roman" w:hAnsi="Times New Roman" w:cs="Times New Roman"/>
          <w:sz w:val="24"/>
          <w:szCs w:val="24"/>
          <w:lang w:eastAsia="lv-LV"/>
        </w:rPr>
      </w:pPr>
      <w:r>
        <w:rPr>
          <w:rFonts w:ascii="Times New Roman" w:hAnsi="Times New Roman" w:cs="Times New Roman"/>
          <w:sz w:val="24"/>
          <w:szCs w:val="24"/>
        </w:rPr>
        <w:t>62. </w:t>
      </w:r>
      <w:r w:rsidRPr="008A4F4E">
        <w:rPr>
          <w:rFonts w:ascii="Times New Roman" w:hAnsi="Times New Roman" w:cs="Times New Roman"/>
          <w:sz w:val="24"/>
          <w:szCs w:val="24"/>
        </w:rPr>
        <w:t>Aizstāt 376.</w:t>
      </w:r>
      <w:r>
        <w:rPr>
          <w:rFonts w:ascii="Times New Roman" w:hAnsi="Times New Roman" w:cs="Times New Roman"/>
          <w:sz w:val="24"/>
          <w:szCs w:val="24"/>
        </w:rPr>
        <w:t> </w:t>
      </w:r>
      <w:r w:rsidRPr="008A4F4E">
        <w:rPr>
          <w:rFonts w:ascii="Times New Roman" w:hAnsi="Times New Roman" w:cs="Times New Roman"/>
          <w:sz w:val="24"/>
          <w:szCs w:val="24"/>
        </w:rPr>
        <w:t xml:space="preserve">panta pirmajā daļā vārdu </w:t>
      </w:r>
      <w:r>
        <w:rPr>
          <w:rFonts w:ascii="Times New Roman" w:hAnsi="Times New Roman" w:cs="Times New Roman"/>
          <w:sz w:val="24"/>
          <w:szCs w:val="24"/>
        </w:rPr>
        <w:t>"</w:t>
      </w:r>
      <w:r w:rsidRPr="008A4F4E">
        <w:rPr>
          <w:rFonts w:ascii="Times New Roman" w:hAnsi="Times New Roman" w:cs="Times New Roman"/>
          <w:sz w:val="24"/>
          <w:szCs w:val="24"/>
        </w:rPr>
        <w:t>norakstu</w:t>
      </w:r>
      <w:r>
        <w:rPr>
          <w:rFonts w:ascii="Times New Roman" w:hAnsi="Times New Roman" w:cs="Times New Roman"/>
          <w:sz w:val="24"/>
          <w:szCs w:val="24"/>
        </w:rPr>
        <w:t>"</w:t>
      </w:r>
      <w:r w:rsidRPr="008A4F4E">
        <w:rPr>
          <w:rFonts w:ascii="Times New Roman" w:hAnsi="Times New Roman" w:cs="Times New Roman"/>
          <w:sz w:val="24"/>
          <w:szCs w:val="24"/>
        </w:rPr>
        <w:t xml:space="preserve"> ar vārdu </w:t>
      </w:r>
      <w:r>
        <w:rPr>
          <w:rFonts w:ascii="Times New Roman" w:hAnsi="Times New Roman" w:cs="Times New Roman"/>
          <w:sz w:val="24"/>
          <w:szCs w:val="24"/>
        </w:rPr>
        <w:t>"</w:t>
      </w:r>
      <w:r w:rsidRPr="008A4F4E">
        <w:rPr>
          <w:rFonts w:ascii="Times New Roman" w:hAnsi="Times New Roman" w:cs="Times New Roman"/>
          <w:sz w:val="24"/>
          <w:szCs w:val="24"/>
        </w:rPr>
        <w:t>atvasinājumu</w:t>
      </w:r>
      <w:r>
        <w:rPr>
          <w:rFonts w:ascii="Times New Roman" w:hAnsi="Times New Roman" w:cs="Times New Roman"/>
          <w:sz w:val="24"/>
          <w:szCs w:val="24"/>
        </w:rPr>
        <w:t>"</w:t>
      </w:r>
      <w:r w:rsidRPr="008A4F4E">
        <w:rPr>
          <w:rFonts w:ascii="Times New Roman" w:hAnsi="Times New Roman" w:cs="Times New Roman"/>
          <w:sz w:val="24"/>
          <w:szCs w:val="24"/>
        </w:rPr>
        <w:t>.</w:t>
      </w:r>
    </w:p>
    <w:p w14:paraId="31265CC5" w14:textId="37180877" w:rsidR="008A4F4E" w:rsidRPr="008A4F4E" w:rsidRDefault="008A4F4E" w:rsidP="008A4F4E">
      <w:pPr>
        <w:pStyle w:val="Bezatstarpm"/>
        <w:jc w:val="both"/>
        <w:rPr>
          <w:rFonts w:ascii="Times New Roman" w:hAnsi="Times New Roman" w:cs="Times New Roman"/>
          <w:sz w:val="24"/>
          <w:szCs w:val="24"/>
        </w:rPr>
      </w:pPr>
    </w:p>
    <w:p w14:paraId="27C1CE08" w14:textId="5E10932D" w:rsidR="008A4F4E" w:rsidRPr="008A4F4E" w:rsidRDefault="008A4F4E" w:rsidP="008A4F4E">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63. </w:t>
      </w:r>
      <w:r w:rsidRPr="008A4F4E">
        <w:rPr>
          <w:rFonts w:ascii="Times New Roman" w:hAnsi="Times New Roman" w:cs="Times New Roman"/>
          <w:sz w:val="24"/>
          <w:szCs w:val="24"/>
        </w:rPr>
        <w:t>377.</w:t>
      </w:r>
      <w:r w:rsidRPr="008A4F4E">
        <w:rPr>
          <w:rFonts w:ascii="Times New Roman" w:hAnsi="Times New Roman" w:cs="Times New Roman"/>
          <w:sz w:val="24"/>
          <w:szCs w:val="24"/>
          <w:vertAlign w:val="superscript"/>
        </w:rPr>
        <w:t>1</w:t>
      </w:r>
      <w:r>
        <w:rPr>
          <w:rFonts w:ascii="Times New Roman" w:hAnsi="Times New Roman" w:cs="Times New Roman"/>
          <w:sz w:val="24"/>
          <w:szCs w:val="24"/>
        </w:rPr>
        <w:t> </w:t>
      </w:r>
      <w:r w:rsidRPr="008A4F4E">
        <w:rPr>
          <w:rFonts w:ascii="Times New Roman" w:hAnsi="Times New Roman" w:cs="Times New Roman"/>
          <w:sz w:val="24"/>
          <w:szCs w:val="24"/>
        </w:rPr>
        <w:t>pantā:</w:t>
      </w:r>
    </w:p>
    <w:p w14:paraId="1F523A58" w14:textId="77777777" w:rsidR="008A4F4E" w:rsidRDefault="008A4F4E" w:rsidP="008A4F4E">
      <w:pPr>
        <w:pStyle w:val="Bezatstarpm"/>
        <w:jc w:val="both"/>
        <w:rPr>
          <w:rFonts w:ascii="Times New Roman" w:hAnsi="Times New Roman" w:cs="Times New Roman"/>
          <w:sz w:val="24"/>
          <w:szCs w:val="24"/>
        </w:rPr>
      </w:pPr>
    </w:p>
    <w:p w14:paraId="5109C1ED" w14:textId="354B3CEE" w:rsidR="008A4F4E" w:rsidRPr="008A4F4E" w:rsidRDefault="008A4F4E" w:rsidP="008A4F4E">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i</w:t>
      </w:r>
      <w:r w:rsidRPr="008A4F4E">
        <w:rPr>
          <w:rFonts w:ascii="Times New Roman" w:hAnsi="Times New Roman" w:cs="Times New Roman"/>
          <w:sz w:val="24"/>
          <w:szCs w:val="24"/>
        </w:rPr>
        <w:t>zslēgt pirmās daļas 6.</w:t>
      </w:r>
      <w:r>
        <w:rPr>
          <w:rFonts w:ascii="Times New Roman" w:hAnsi="Times New Roman" w:cs="Times New Roman"/>
          <w:sz w:val="24"/>
          <w:szCs w:val="24"/>
        </w:rPr>
        <w:t> </w:t>
      </w:r>
      <w:r w:rsidRPr="008A4F4E">
        <w:rPr>
          <w:rFonts w:ascii="Times New Roman" w:hAnsi="Times New Roman" w:cs="Times New Roman"/>
          <w:sz w:val="24"/>
          <w:szCs w:val="24"/>
        </w:rPr>
        <w:t>punktu;</w:t>
      </w:r>
    </w:p>
    <w:p w14:paraId="35DB7137" w14:textId="7FBF6278" w:rsidR="008A4F4E" w:rsidRDefault="008A4F4E" w:rsidP="008A4F4E">
      <w:pPr>
        <w:pStyle w:val="Bezatstarpm"/>
        <w:jc w:val="both"/>
        <w:rPr>
          <w:rFonts w:ascii="Times New Roman" w:hAnsi="Times New Roman" w:cs="Times New Roman"/>
          <w:sz w:val="24"/>
          <w:szCs w:val="24"/>
        </w:rPr>
      </w:pPr>
    </w:p>
    <w:p w14:paraId="6C319A37" w14:textId="687729BD" w:rsidR="0067553B" w:rsidRDefault="0067553B" w:rsidP="0067553B">
      <w:pPr>
        <w:pStyle w:val="Bezatstarpm"/>
        <w:ind w:firstLine="709"/>
        <w:jc w:val="both"/>
        <w:rPr>
          <w:rFonts w:ascii="Times New Roman" w:hAnsi="Times New Roman" w:cs="Times New Roman"/>
          <w:sz w:val="24"/>
          <w:szCs w:val="24"/>
        </w:rPr>
      </w:pPr>
      <w:r>
        <w:rPr>
          <w:rFonts w:ascii="Times New Roman" w:hAnsi="Times New Roman" w:cs="Times New Roman"/>
          <w:sz w:val="24"/>
          <w:szCs w:val="24"/>
        </w:rPr>
        <w:t>a</w:t>
      </w:r>
      <w:r w:rsidRPr="0067553B">
        <w:rPr>
          <w:rFonts w:ascii="Times New Roman" w:hAnsi="Times New Roman" w:cs="Times New Roman"/>
          <w:sz w:val="24"/>
          <w:szCs w:val="24"/>
        </w:rPr>
        <w:t xml:space="preserve">izstāt </w:t>
      </w:r>
      <w:r>
        <w:rPr>
          <w:rFonts w:ascii="Times New Roman" w:hAnsi="Times New Roman" w:cs="Times New Roman"/>
          <w:sz w:val="24"/>
          <w:szCs w:val="24"/>
        </w:rPr>
        <w:t>o</w:t>
      </w:r>
      <w:r w:rsidRPr="0067553B">
        <w:rPr>
          <w:rFonts w:ascii="Times New Roman" w:hAnsi="Times New Roman" w:cs="Times New Roman"/>
          <w:sz w:val="24"/>
          <w:szCs w:val="24"/>
        </w:rPr>
        <w:t>t</w:t>
      </w:r>
      <w:r>
        <w:rPr>
          <w:rFonts w:ascii="Times New Roman" w:hAnsi="Times New Roman" w:cs="Times New Roman"/>
          <w:sz w:val="24"/>
          <w:szCs w:val="24"/>
        </w:rPr>
        <w:t>r</w:t>
      </w:r>
      <w:r w:rsidRPr="0067553B">
        <w:rPr>
          <w:rFonts w:ascii="Times New Roman" w:hAnsi="Times New Roman" w:cs="Times New Roman"/>
          <w:sz w:val="24"/>
          <w:szCs w:val="24"/>
        </w:rPr>
        <w:t xml:space="preserve">ajā daļā vārdus "un </w:t>
      </w:r>
      <w:proofErr w:type="spellStart"/>
      <w:r w:rsidRPr="0067553B">
        <w:rPr>
          <w:rFonts w:ascii="Times New Roman" w:hAnsi="Times New Roman" w:cs="Times New Roman"/>
          <w:sz w:val="24"/>
          <w:szCs w:val="24"/>
        </w:rPr>
        <w:t>nosūta</w:t>
      </w:r>
      <w:proofErr w:type="spellEnd"/>
      <w:r w:rsidRPr="0067553B">
        <w:rPr>
          <w:rFonts w:ascii="Times New Roman" w:hAnsi="Times New Roman" w:cs="Times New Roman"/>
          <w:sz w:val="24"/>
          <w:szCs w:val="24"/>
        </w:rPr>
        <w:t xml:space="preserve"> izpildu rakstu tiesu izpildītājam" ar vārdiem "</w:t>
      </w:r>
      <w:r w:rsidR="00F413E6">
        <w:rPr>
          <w:rFonts w:ascii="Times New Roman" w:hAnsi="Times New Roman" w:cs="Times New Roman"/>
          <w:sz w:val="24"/>
          <w:szCs w:val="24"/>
        </w:rPr>
        <w:t xml:space="preserve">izpildu rakstu un </w:t>
      </w:r>
      <w:r w:rsidRPr="0067553B">
        <w:rPr>
          <w:rFonts w:ascii="Times New Roman" w:hAnsi="Times New Roman" w:cs="Times New Roman"/>
          <w:sz w:val="24"/>
          <w:szCs w:val="24"/>
        </w:rPr>
        <w:t xml:space="preserve">par </w:t>
      </w:r>
      <w:r w:rsidR="00F413E6">
        <w:rPr>
          <w:rFonts w:ascii="Times New Roman" w:hAnsi="Times New Roman" w:cs="Times New Roman"/>
          <w:sz w:val="24"/>
          <w:szCs w:val="24"/>
        </w:rPr>
        <w:t xml:space="preserve">to </w:t>
      </w:r>
      <w:r w:rsidRPr="0067553B">
        <w:rPr>
          <w:rFonts w:ascii="Times New Roman" w:hAnsi="Times New Roman" w:cs="Times New Roman"/>
          <w:sz w:val="24"/>
          <w:szCs w:val="24"/>
        </w:rPr>
        <w:t>paziņo tiesu izpildītājam"</w:t>
      </w:r>
    </w:p>
    <w:p w14:paraId="1135389B" w14:textId="77777777" w:rsidR="00F413E6" w:rsidRDefault="00F413E6" w:rsidP="0067553B">
      <w:pPr>
        <w:pStyle w:val="Bezatstarpm"/>
        <w:ind w:firstLine="709"/>
        <w:jc w:val="both"/>
        <w:rPr>
          <w:rFonts w:ascii="Times New Roman" w:hAnsi="Times New Roman" w:cs="Times New Roman"/>
          <w:sz w:val="24"/>
          <w:szCs w:val="24"/>
        </w:rPr>
      </w:pPr>
    </w:p>
    <w:p w14:paraId="7E6183B3" w14:textId="637D8268" w:rsidR="008A4F4E" w:rsidRPr="008A4F4E" w:rsidRDefault="008A4F4E" w:rsidP="008A4F4E">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i</w:t>
      </w:r>
      <w:r w:rsidRPr="008A4F4E">
        <w:rPr>
          <w:rFonts w:ascii="Times New Roman" w:hAnsi="Times New Roman" w:cs="Times New Roman"/>
          <w:sz w:val="24"/>
          <w:szCs w:val="24"/>
        </w:rPr>
        <w:t xml:space="preserve">zslēgt ceturtajā daļā vārdus </w:t>
      </w:r>
      <w:r>
        <w:rPr>
          <w:rFonts w:ascii="Times New Roman" w:hAnsi="Times New Roman" w:cs="Times New Roman"/>
          <w:sz w:val="24"/>
          <w:szCs w:val="24"/>
        </w:rPr>
        <w:t>"</w:t>
      </w:r>
      <w:r w:rsidRPr="008A4F4E">
        <w:rPr>
          <w:rFonts w:ascii="Times New Roman" w:hAnsi="Times New Roman" w:cs="Times New Roman"/>
          <w:sz w:val="24"/>
          <w:szCs w:val="24"/>
        </w:rPr>
        <w:t>un to apstiprina ar tiesas zīmogu</w:t>
      </w:r>
      <w:r>
        <w:rPr>
          <w:rFonts w:ascii="Times New Roman" w:hAnsi="Times New Roman" w:cs="Times New Roman"/>
          <w:sz w:val="24"/>
          <w:szCs w:val="24"/>
        </w:rPr>
        <w:t>"</w:t>
      </w:r>
      <w:r w:rsidRPr="008A4F4E">
        <w:rPr>
          <w:rFonts w:ascii="Times New Roman" w:hAnsi="Times New Roman" w:cs="Times New Roman"/>
          <w:sz w:val="24"/>
          <w:szCs w:val="24"/>
        </w:rPr>
        <w:t>.</w:t>
      </w:r>
    </w:p>
    <w:p w14:paraId="7E066BBA" w14:textId="6100C977" w:rsidR="008A4F4E" w:rsidRPr="008A4F4E" w:rsidRDefault="008A4F4E" w:rsidP="008A4F4E">
      <w:pPr>
        <w:pStyle w:val="Bezatstarpm"/>
        <w:jc w:val="both"/>
        <w:rPr>
          <w:rFonts w:ascii="Times New Roman" w:hAnsi="Times New Roman" w:cs="Times New Roman"/>
          <w:sz w:val="24"/>
          <w:szCs w:val="24"/>
        </w:rPr>
      </w:pPr>
    </w:p>
    <w:p w14:paraId="575FA898" w14:textId="16BA065C" w:rsidR="008A4F4E" w:rsidRPr="008A4F4E" w:rsidRDefault="008A4F4E" w:rsidP="008A4F4E">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64. </w:t>
      </w:r>
      <w:r w:rsidRPr="008A4F4E">
        <w:rPr>
          <w:rFonts w:ascii="Times New Roman" w:hAnsi="Times New Roman" w:cs="Times New Roman"/>
          <w:sz w:val="24"/>
          <w:szCs w:val="24"/>
        </w:rPr>
        <w:t>Papildināt pārejas noteikumus ar 23. un 24.</w:t>
      </w:r>
      <w:r>
        <w:rPr>
          <w:rFonts w:ascii="Times New Roman" w:hAnsi="Times New Roman" w:cs="Times New Roman"/>
          <w:sz w:val="24"/>
          <w:szCs w:val="24"/>
        </w:rPr>
        <w:t> </w:t>
      </w:r>
      <w:r w:rsidRPr="008A4F4E">
        <w:rPr>
          <w:rFonts w:ascii="Times New Roman" w:hAnsi="Times New Roman" w:cs="Times New Roman"/>
          <w:sz w:val="24"/>
          <w:szCs w:val="24"/>
        </w:rPr>
        <w:t>punktu šādā redakcijā:</w:t>
      </w:r>
    </w:p>
    <w:p w14:paraId="0BD3A9F6" w14:textId="6660E40B" w:rsidR="008A4F4E" w:rsidRPr="008A4F4E" w:rsidRDefault="008A4F4E" w:rsidP="008A4F4E">
      <w:pPr>
        <w:pStyle w:val="Bezatstarpm"/>
        <w:ind w:firstLine="720"/>
        <w:jc w:val="both"/>
        <w:rPr>
          <w:rFonts w:ascii="Times New Roman" w:hAnsi="Times New Roman" w:cs="Times New Roman"/>
          <w:sz w:val="24"/>
          <w:szCs w:val="24"/>
        </w:rPr>
      </w:pPr>
      <w:r>
        <w:rPr>
          <w:rFonts w:ascii="Times New Roman" w:hAnsi="Times New Roman" w:cs="Times New Roman"/>
          <w:sz w:val="24"/>
          <w:szCs w:val="24"/>
        </w:rPr>
        <w:t>"</w:t>
      </w:r>
      <w:r w:rsidRPr="008A4F4E">
        <w:rPr>
          <w:rFonts w:ascii="Times New Roman" w:hAnsi="Times New Roman" w:cs="Times New Roman"/>
          <w:sz w:val="24"/>
          <w:szCs w:val="24"/>
        </w:rPr>
        <w:t>23.</w:t>
      </w:r>
      <w:r>
        <w:rPr>
          <w:rFonts w:ascii="Times New Roman" w:hAnsi="Times New Roman" w:cs="Times New Roman"/>
          <w:sz w:val="24"/>
          <w:szCs w:val="24"/>
        </w:rPr>
        <w:t> </w:t>
      </w:r>
      <w:r w:rsidRPr="008A4F4E">
        <w:rPr>
          <w:rFonts w:ascii="Times New Roman" w:hAnsi="Times New Roman" w:cs="Times New Roman"/>
          <w:sz w:val="24"/>
          <w:szCs w:val="24"/>
        </w:rPr>
        <w:t>Tiesu lietās, kurās līdz 2021.</w:t>
      </w:r>
      <w:r>
        <w:rPr>
          <w:rFonts w:ascii="Times New Roman" w:hAnsi="Times New Roman" w:cs="Times New Roman"/>
          <w:sz w:val="24"/>
          <w:szCs w:val="24"/>
        </w:rPr>
        <w:t> </w:t>
      </w:r>
      <w:r w:rsidRPr="008A4F4E">
        <w:rPr>
          <w:rFonts w:ascii="Times New Roman" w:hAnsi="Times New Roman" w:cs="Times New Roman"/>
          <w:sz w:val="24"/>
          <w:szCs w:val="24"/>
        </w:rPr>
        <w:t>gada 31.</w:t>
      </w:r>
      <w:r>
        <w:rPr>
          <w:rFonts w:ascii="Times New Roman" w:hAnsi="Times New Roman" w:cs="Times New Roman"/>
          <w:sz w:val="24"/>
          <w:szCs w:val="24"/>
        </w:rPr>
        <w:t> </w:t>
      </w:r>
      <w:r w:rsidRPr="008A4F4E">
        <w:rPr>
          <w:rFonts w:ascii="Times New Roman" w:hAnsi="Times New Roman" w:cs="Times New Roman"/>
          <w:sz w:val="24"/>
          <w:szCs w:val="24"/>
        </w:rPr>
        <w:t xml:space="preserve">martam lietvedību uzsākts kārtot papīra formā vai </w:t>
      </w:r>
      <w:proofErr w:type="spellStart"/>
      <w:r w:rsidRPr="008A4F4E">
        <w:rPr>
          <w:rFonts w:ascii="Times New Roman" w:hAnsi="Times New Roman" w:cs="Times New Roman"/>
          <w:sz w:val="24"/>
          <w:szCs w:val="24"/>
        </w:rPr>
        <w:t>hibrīdlietas</w:t>
      </w:r>
      <w:proofErr w:type="spellEnd"/>
      <w:r w:rsidRPr="008A4F4E">
        <w:rPr>
          <w:rFonts w:ascii="Times New Roman" w:hAnsi="Times New Roman" w:cs="Times New Roman"/>
          <w:sz w:val="24"/>
          <w:szCs w:val="24"/>
        </w:rPr>
        <w:t xml:space="preserve"> formā, lietvedību attiecīgajā formā kārto līdz lietas noslēgumam.</w:t>
      </w:r>
    </w:p>
    <w:p w14:paraId="522BF492" w14:textId="4A1BD32C" w:rsidR="008A4F4E" w:rsidRPr="008A4F4E" w:rsidRDefault="008A4F4E" w:rsidP="008A4F4E">
      <w:pPr>
        <w:pStyle w:val="Bezatstarpm"/>
        <w:ind w:firstLine="720"/>
        <w:jc w:val="both"/>
        <w:rPr>
          <w:rFonts w:ascii="Times New Roman" w:hAnsi="Times New Roman" w:cs="Times New Roman"/>
          <w:sz w:val="24"/>
          <w:szCs w:val="24"/>
        </w:rPr>
      </w:pPr>
      <w:r w:rsidRPr="008A4F4E">
        <w:rPr>
          <w:rFonts w:ascii="Times New Roman" w:hAnsi="Times New Roman" w:cs="Times New Roman"/>
          <w:sz w:val="24"/>
          <w:szCs w:val="24"/>
        </w:rPr>
        <w:t>24.</w:t>
      </w:r>
      <w:r>
        <w:rPr>
          <w:rFonts w:ascii="Times New Roman" w:hAnsi="Times New Roman" w:cs="Times New Roman"/>
          <w:sz w:val="24"/>
          <w:szCs w:val="24"/>
        </w:rPr>
        <w:t> </w:t>
      </w:r>
      <w:r w:rsidRPr="008A4F4E">
        <w:rPr>
          <w:rFonts w:ascii="Times New Roman" w:hAnsi="Times New Roman" w:cs="Times New Roman"/>
          <w:sz w:val="24"/>
          <w:szCs w:val="24"/>
        </w:rPr>
        <w:t>Tiesa vai tiesnesis, nodrošinot iespēju iepazīties ar administratīvās lietas materiāliem personai, kura atrodas ieslodzījuma vietā, ņem vērā ieslodzījuma vietas tehnisko nodrošinājumu.</w:t>
      </w:r>
      <w:r>
        <w:rPr>
          <w:rFonts w:ascii="Times New Roman" w:hAnsi="Times New Roman" w:cs="Times New Roman"/>
          <w:sz w:val="24"/>
          <w:szCs w:val="24"/>
        </w:rPr>
        <w:t>".</w:t>
      </w:r>
    </w:p>
    <w:p w14:paraId="01AACCFC" w14:textId="77777777" w:rsidR="00A80F36" w:rsidRPr="00576D4C" w:rsidRDefault="00A80F36">
      <w:pPr>
        <w:jc w:val="both"/>
      </w:pPr>
    </w:p>
    <w:p w14:paraId="1086835E" w14:textId="77777777" w:rsidR="00A80F36" w:rsidRPr="00576D4C" w:rsidRDefault="00A80F36">
      <w:pPr>
        <w:pStyle w:val="StyleRight"/>
        <w:spacing w:after="0"/>
        <w:ind w:firstLine="0"/>
        <w:jc w:val="both"/>
        <w:rPr>
          <w:sz w:val="24"/>
          <w:szCs w:val="24"/>
        </w:rPr>
      </w:pPr>
      <w:r w:rsidRPr="00576D4C">
        <w:rPr>
          <w:sz w:val="24"/>
          <w:szCs w:val="24"/>
        </w:rPr>
        <w:t>Iesniedzējs:</w:t>
      </w:r>
    </w:p>
    <w:p w14:paraId="136A59E3" w14:textId="77777777" w:rsidR="00A80F36" w:rsidRPr="00576D4C" w:rsidRDefault="00A80F36">
      <w:pPr>
        <w:pStyle w:val="StyleRight"/>
        <w:spacing w:after="0"/>
        <w:ind w:firstLine="0"/>
        <w:jc w:val="both"/>
        <w:rPr>
          <w:sz w:val="24"/>
          <w:szCs w:val="24"/>
        </w:rPr>
      </w:pPr>
    </w:p>
    <w:p w14:paraId="3BB2D0D1" w14:textId="69676A18" w:rsidR="007D7BE7" w:rsidRPr="003D6304" w:rsidRDefault="00576D4C">
      <w:pPr>
        <w:pStyle w:val="StyleRight"/>
        <w:spacing w:after="0"/>
        <w:ind w:firstLine="0"/>
        <w:jc w:val="both"/>
        <w:rPr>
          <w:sz w:val="24"/>
          <w:szCs w:val="24"/>
        </w:rPr>
      </w:pPr>
      <w:r w:rsidRPr="00576D4C">
        <w:rPr>
          <w:sz w:val="24"/>
          <w:szCs w:val="24"/>
        </w:rPr>
        <w:t>Tieslietu ministrijas valsts sekretārs</w:t>
      </w:r>
      <w:r w:rsidRPr="00576D4C">
        <w:rPr>
          <w:sz w:val="24"/>
          <w:szCs w:val="24"/>
        </w:rPr>
        <w:tab/>
      </w:r>
      <w:r w:rsidRPr="00576D4C">
        <w:rPr>
          <w:sz w:val="24"/>
          <w:szCs w:val="24"/>
        </w:rPr>
        <w:tab/>
      </w:r>
      <w:r>
        <w:rPr>
          <w:sz w:val="24"/>
          <w:szCs w:val="24"/>
        </w:rPr>
        <w:tab/>
      </w:r>
      <w:r w:rsidRPr="00576D4C">
        <w:rPr>
          <w:sz w:val="24"/>
          <w:szCs w:val="24"/>
        </w:rPr>
        <w:tab/>
      </w:r>
      <w:r w:rsidRPr="00576D4C">
        <w:rPr>
          <w:sz w:val="24"/>
          <w:szCs w:val="24"/>
        </w:rPr>
        <w:tab/>
      </w:r>
      <w:r w:rsidRPr="00576D4C">
        <w:rPr>
          <w:sz w:val="24"/>
          <w:szCs w:val="24"/>
        </w:rPr>
        <w:tab/>
        <w:t>Raivis Kronbergs</w:t>
      </w:r>
    </w:p>
    <w:sectPr w:rsidR="007D7BE7" w:rsidRPr="003D6304">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BEA09C" w14:textId="77777777" w:rsidR="006F00F1" w:rsidRDefault="006F00F1">
      <w:r>
        <w:separator/>
      </w:r>
    </w:p>
  </w:endnote>
  <w:endnote w:type="continuationSeparator" w:id="0">
    <w:p w14:paraId="0E8EA6D1" w14:textId="77777777" w:rsidR="006F00F1" w:rsidRDefault="006F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DA31" w14:textId="77777777" w:rsidR="007D7BE7" w:rsidRDefault="007D7B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7A6CE" w14:textId="02549110" w:rsidR="007D7BE7" w:rsidRDefault="007D7BE7">
    <w:pPr>
      <w:pStyle w:val="Kjene"/>
    </w:pPr>
    <w:r>
      <w:rPr>
        <w:sz w:val="20"/>
        <w:szCs w:val="20"/>
      </w:rPr>
      <w:t>TMLik_170720_APLgroz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8FB49" w14:textId="1D920F85" w:rsidR="007D7BE7" w:rsidRDefault="007D7BE7">
    <w:pPr>
      <w:pStyle w:val="Kjene"/>
    </w:pPr>
    <w:r>
      <w:rPr>
        <w:sz w:val="20"/>
        <w:szCs w:val="20"/>
      </w:rPr>
      <w:t>TMLik_170720_APLgroz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50363" w14:textId="77777777" w:rsidR="006F00F1" w:rsidRDefault="006F00F1">
      <w:r>
        <w:separator/>
      </w:r>
    </w:p>
  </w:footnote>
  <w:footnote w:type="continuationSeparator" w:id="0">
    <w:p w14:paraId="1BC18DFC" w14:textId="77777777" w:rsidR="006F00F1" w:rsidRDefault="006F0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7BC1C" w14:textId="77777777" w:rsidR="007D7BE7" w:rsidRDefault="007D7BE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1F02F" w14:textId="77777777" w:rsidR="007D7BE7" w:rsidRDefault="007D7BE7">
    <w:pPr>
      <w:pStyle w:val="Galvene"/>
      <w:jc w:val="center"/>
    </w:pPr>
    <w:r>
      <w:fldChar w:fldCharType="begin"/>
    </w:r>
    <w:r>
      <w:instrText xml:space="preserve"> PAGE </w:instrText>
    </w:r>
    <w:r>
      <w:fldChar w:fldCharType="separate"/>
    </w:r>
    <w:r>
      <w:t>7</w:t>
    </w:r>
    <w:r>
      <w:fldChar w:fldCharType="end"/>
    </w:r>
  </w:p>
  <w:p w14:paraId="24D818E3" w14:textId="77777777" w:rsidR="007D7BE7" w:rsidRDefault="007D7BE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97B57" w14:textId="77777777" w:rsidR="007D7BE7" w:rsidRDefault="007D7BE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9pt;height:9pt" o:bullet="t" filled="t">
        <v:fill opacity="0" color2="black"/>
        <v:imagedata r:id="rId1" o:title=""/>
      </v:shape>
    </w:pict>
  </w:numPicBullet>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pStyle w:val="Virsrakst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pStyle w:val="Sarakstaaizzme1"/>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multilevel"/>
    <w:tmpl w:val="00000003"/>
    <w:name w:val="WW8Num4"/>
    <w:lvl w:ilvl="0">
      <w:start w:val="1"/>
      <w:numFmt w:val="decimal"/>
      <w:pStyle w:val="pirmais"/>
      <w:lvlText w:val="%1."/>
      <w:lvlJc w:val="left"/>
      <w:pPr>
        <w:tabs>
          <w:tab w:val="num" w:pos="720"/>
        </w:tabs>
        <w:ind w:left="720" w:hanging="360"/>
      </w:pPr>
    </w:lvl>
    <w:lvl w:ilvl="1">
      <w:start w:val="1"/>
      <w:numFmt w:val="bullet"/>
      <w:lvlText w:val="-"/>
      <w:lvlJc w:val="left"/>
      <w:pPr>
        <w:tabs>
          <w:tab w:val="num" w:pos="1440"/>
        </w:tabs>
        <w:ind w:left="1440" w:hanging="360"/>
      </w:pPr>
      <w:rPr>
        <w:rFonts w:ascii="Verdana" w:hAnsi="Verdana" w:cs="Times New Roman"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11"/>
    <w:lvl w:ilvl="0">
      <w:start w:val="1"/>
      <w:numFmt w:val="decimal"/>
      <w:pStyle w:val="Op"/>
      <w:lvlText w:val="%1."/>
      <w:lvlJc w:val="left"/>
      <w:pPr>
        <w:tabs>
          <w:tab w:val="num" w:pos="360"/>
        </w:tabs>
        <w:ind w:left="360" w:hanging="360"/>
      </w:pPr>
    </w:lvl>
    <w:lvl w:ilvl="1">
      <w:start w:val="1"/>
      <w:numFmt w:val="decimal"/>
      <w:lvlText w:val="%1.%2."/>
      <w:lvlJc w:val="left"/>
      <w:pPr>
        <w:tabs>
          <w:tab w:val="num" w:pos="1332"/>
        </w:tabs>
        <w:ind w:left="13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4C"/>
    <w:rsid w:val="000B728D"/>
    <w:rsid w:val="00133DE5"/>
    <w:rsid w:val="00241687"/>
    <w:rsid w:val="0024608D"/>
    <w:rsid w:val="003A1742"/>
    <w:rsid w:val="003D6304"/>
    <w:rsid w:val="00472A57"/>
    <w:rsid w:val="00562E1E"/>
    <w:rsid w:val="00572D40"/>
    <w:rsid w:val="00576D4C"/>
    <w:rsid w:val="005B2361"/>
    <w:rsid w:val="0067553B"/>
    <w:rsid w:val="006F00F1"/>
    <w:rsid w:val="00710F85"/>
    <w:rsid w:val="00746CDF"/>
    <w:rsid w:val="007D7BE7"/>
    <w:rsid w:val="007E5523"/>
    <w:rsid w:val="008A4F4E"/>
    <w:rsid w:val="009F31BD"/>
    <w:rsid w:val="00A041AB"/>
    <w:rsid w:val="00A66880"/>
    <w:rsid w:val="00A80F36"/>
    <w:rsid w:val="00B15097"/>
    <w:rsid w:val="00B64AD3"/>
    <w:rsid w:val="00BA5E19"/>
    <w:rsid w:val="00D57D1E"/>
    <w:rsid w:val="00EE4EBE"/>
    <w:rsid w:val="00F413E6"/>
    <w:rsid w:val="00FB3F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AF6A23"/>
  <w15:chartTrackingRefBased/>
  <w15:docId w15:val="{B6CE89E7-7E95-4D10-A81F-42B748D6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sz w:val="24"/>
      <w:szCs w:val="24"/>
      <w:lang w:eastAsia="zh-CN"/>
    </w:rPr>
  </w:style>
  <w:style w:type="paragraph" w:styleId="Virsraksts1">
    <w:name w:val="heading 1"/>
    <w:basedOn w:val="Parasts"/>
    <w:next w:val="Parasts"/>
    <w:qFormat/>
    <w:pPr>
      <w:keepNext/>
      <w:numPr>
        <w:numId w:val="1"/>
      </w:numPr>
      <w:spacing w:before="240" w:after="60"/>
      <w:outlineLvl w:val="0"/>
    </w:pPr>
    <w:rPr>
      <w:rFonts w:ascii="Arial" w:hAnsi="Arial" w:cs="Arial"/>
      <w:b/>
      <w:bCs/>
      <w:kern w:val="2"/>
      <w:sz w:val="32"/>
      <w:szCs w:val="32"/>
    </w:rPr>
  </w:style>
  <w:style w:type="paragraph" w:styleId="Virsraksts2">
    <w:name w:val="heading 2"/>
    <w:basedOn w:val="Parasts"/>
    <w:next w:val="Parasts"/>
    <w:qFormat/>
    <w:pPr>
      <w:keepNext/>
      <w:numPr>
        <w:ilvl w:val="1"/>
        <w:numId w:val="1"/>
      </w:numPr>
      <w:spacing w:before="240" w:after="60"/>
      <w:outlineLvl w:val="1"/>
    </w:pPr>
    <w:rPr>
      <w:rFonts w:ascii="Arial" w:hAnsi="Arial" w:cs="Arial"/>
      <w:b/>
      <w:bCs/>
      <w:i/>
      <w:iCs/>
      <w:sz w:val="28"/>
      <w:szCs w:val="28"/>
    </w:rPr>
  </w:style>
  <w:style w:type="paragraph" w:styleId="Virsraksts3">
    <w:name w:val="heading 3"/>
    <w:basedOn w:val="Parasts"/>
    <w:next w:val="Parasts"/>
    <w:qFormat/>
    <w:pPr>
      <w:keepNext/>
      <w:numPr>
        <w:ilvl w:val="2"/>
        <w:numId w:val="1"/>
      </w:numPr>
      <w:spacing w:before="240" w:after="60"/>
      <w:outlineLvl w:val="2"/>
    </w:pPr>
    <w:rPr>
      <w:rFonts w:ascii="Arial" w:hAnsi="Arial" w:cs="Arial"/>
      <w:b/>
      <w:bCs/>
      <w:sz w:val="26"/>
      <w:szCs w:val="26"/>
    </w:rPr>
  </w:style>
  <w:style w:type="paragraph" w:styleId="Virsraksts4">
    <w:name w:val="heading 4"/>
    <w:basedOn w:val="Parasts"/>
    <w:next w:val="Parasts"/>
    <w:qFormat/>
    <w:pPr>
      <w:keepNext/>
      <w:numPr>
        <w:ilvl w:val="3"/>
        <w:numId w:val="1"/>
      </w:numPr>
      <w:spacing w:before="240" w:after="60"/>
      <w:outlineLvl w:val="3"/>
    </w:pPr>
    <w:rPr>
      <w:rFonts w:ascii="Calibri" w:hAnsi="Calibri" w:cs="Calibri"/>
      <w:b/>
      <w:bCs/>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ascii="Verdana" w:eastAsia="Times New Roman" w:hAnsi="Verdana" w:cs="Times New Roman" w:hint="default"/>
    </w:rPr>
  </w:style>
  <w:style w:type="character" w:customStyle="1" w:styleId="WW8Num4z2">
    <w:name w:val="WW8Num4z2"/>
    <w:rPr>
      <w:rFonts w:hint="default"/>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rPr>
      <w:rFonts w:ascii="Verdana" w:eastAsia="Times New Roman" w:hAnsi="Verdana" w:cs="Times New Roman"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ascii="Symbol" w:hAnsi="Symbol" w:cs="Symbol" w:hint="default"/>
      <w:color w:val="auto"/>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Verdana" w:eastAsia="Times New Roman" w:hAnsi="Verdana" w:cs="Times New Roman"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Noklusjumarindkopasfonts1">
    <w:name w:val="Noklusējuma rindkopas fonts1"/>
  </w:style>
  <w:style w:type="character" w:customStyle="1" w:styleId="Virsraksts1Rakstz">
    <w:name w:val="Virsraksts 1 Rakstz."/>
    <w:rPr>
      <w:rFonts w:ascii="Arial" w:eastAsia="Times New Roman" w:hAnsi="Arial" w:cs="Arial"/>
      <w:b/>
      <w:bCs/>
      <w:color w:val="auto"/>
      <w:kern w:val="2"/>
      <w:sz w:val="32"/>
      <w:szCs w:val="32"/>
    </w:rPr>
  </w:style>
  <w:style w:type="character" w:customStyle="1" w:styleId="VrestekstsRakstz">
    <w:name w:val="Vēres teksts Rakstz."/>
    <w:rPr>
      <w:rFonts w:eastAsia="Times New Roman"/>
    </w:rPr>
  </w:style>
  <w:style w:type="character" w:customStyle="1" w:styleId="Vresrakstzmes">
    <w:name w:val="Vēres rakstzīmes"/>
    <w:rPr>
      <w:vertAlign w:val="superscript"/>
    </w:rPr>
  </w:style>
  <w:style w:type="character" w:customStyle="1" w:styleId="c9">
    <w:name w:val="c9"/>
    <w:basedOn w:val="Noklusjumarindkopasfonts1"/>
  </w:style>
  <w:style w:type="character" w:styleId="Hipersaite">
    <w:name w:val="Hyperlink"/>
    <w:rPr>
      <w:color w:val="0000FF"/>
      <w:u w:val="single"/>
    </w:rPr>
  </w:style>
  <w:style w:type="character" w:customStyle="1" w:styleId="Virsraksts2Rakstz">
    <w:name w:val="Virsraksts 2 Rakstz."/>
    <w:rPr>
      <w:rFonts w:ascii="Arial" w:eastAsia="Times New Roman" w:hAnsi="Arial" w:cs="Arial"/>
      <w:b/>
      <w:bCs/>
      <w:i/>
      <w:iCs/>
      <w:sz w:val="28"/>
      <w:szCs w:val="28"/>
    </w:rPr>
  </w:style>
  <w:style w:type="character" w:customStyle="1" w:styleId="KomentratekstsRakstz">
    <w:name w:val="Komentāra teksts Rakstz."/>
    <w:rPr>
      <w:rFonts w:eastAsia="Times New Roman"/>
      <w:color w:val="000000"/>
      <w:sz w:val="24"/>
      <w:szCs w:val="24"/>
      <w:lang w:val="x-none"/>
    </w:rPr>
  </w:style>
  <w:style w:type="character" w:customStyle="1" w:styleId="Komentraatsauce1">
    <w:name w:val="Komentāra atsauce1"/>
    <w:rPr>
      <w:sz w:val="16"/>
      <w:szCs w:val="16"/>
    </w:rPr>
  </w:style>
  <w:style w:type="character" w:customStyle="1" w:styleId="BalontekstsRakstz">
    <w:name w:val="Balonteksts Rakstz."/>
    <w:rPr>
      <w:rFonts w:ascii="Tahoma" w:eastAsia="Times New Roman" w:hAnsi="Tahoma" w:cs="Tahoma"/>
      <w:sz w:val="16"/>
      <w:szCs w:val="16"/>
    </w:rPr>
  </w:style>
  <w:style w:type="character" w:customStyle="1" w:styleId="Virsraksts3Rakstz">
    <w:name w:val="Virsraksts 3 Rakstz."/>
    <w:rPr>
      <w:rFonts w:ascii="Arial" w:eastAsia="Times New Roman" w:hAnsi="Arial" w:cs="Arial"/>
      <w:b/>
      <w:bCs/>
      <w:sz w:val="26"/>
      <w:szCs w:val="26"/>
    </w:rPr>
  </w:style>
  <w:style w:type="character" w:customStyle="1" w:styleId="Virsraksts4Rakstz">
    <w:name w:val="Virsraksts 4 Rakstz."/>
    <w:rPr>
      <w:rFonts w:ascii="Calibri" w:eastAsia="Times New Roman" w:hAnsi="Calibri" w:cs="Calibri"/>
      <w:b/>
      <w:bCs/>
      <w:sz w:val="28"/>
      <w:szCs w:val="28"/>
      <w:lang w:val="x-none"/>
    </w:rPr>
  </w:style>
  <w:style w:type="character" w:customStyle="1" w:styleId="PamattekstsRakstz">
    <w:name w:val="Pamatteksts Rakstz."/>
    <w:rPr>
      <w:rFonts w:eastAsia="Times New Roman"/>
      <w:sz w:val="28"/>
      <w:szCs w:val="24"/>
    </w:rPr>
  </w:style>
  <w:style w:type="character" w:styleId="Izteiksmgs">
    <w:name w:val="Strong"/>
    <w:qFormat/>
    <w:rPr>
      <w:b/>
      <w:bCs/>
    </w:rPr>
  </w:style>
  <w:style w:type="character" w:customStyle="1" w:styleId="highlight2">
    <w:name w:val="highlight2"/>
    <w:rPr>
      <w:shd w:val="clear" w:color="auto" w:fill="6EB7D8"/>
    </w:rPr>
  </w:style>
  <w:style w:type="character" w:customStyle="1" w:styleId="t33">
    <w:name w:val="t33"/>
    <w:basedOn w:val="Noklusjumarindkopasfonts1"/>
  </w:style>
  <w:style w:type="character" w:customStyle="1" w:styleId="fwn1">
    <w:name w:val="fwn1"/>
    <w:rPr>
      <w:b w:val="0"/>
      <w:bCs w:val="0"/>
    </w:rPr>
  </w:style>
  <w:style w:type="character" w:customStyle="1" w:styleId="t23">
    <w:name w:val="t23"/>
    <w:basedOn w:val="Noklusjumarindkopasfonts1"/>
  </w:style>
  <w:style w:type="character" w:customStyle="1" w:styleId="GalveneRakstz">
    <w:name w:val="Galvene Rakstz."/>
    <w:rPr>
      <w:rFonts w:eastAsia="Times New Roman"/>
      <w:sz w:val="24"/>
      <w:szCs w:val="24"/>
    </w:rPr>
  </w:style>
  <w:style w:type="character" w:customStyle="1" w:styleId="KjeneRakstz">
    <w:name w:val="Kājene Rakstz."/>
    <w:rPr>
      <w:rFonts w:eastAsia="Times New Roman"/>
      <w:sz w:val="24"/>
      <w:szCs w:val="24"/>
    </w:rPr>
  </w:style>
  <w:style w:type="character" w:customStyle="1" w:styleId="KomentratmaRakstz">
    <w:name w:val="Komentāra tēma Rakstz."/>
    <w:rPr>
      <w:rFonts w:eastAsia="Times New Roman"/>
      <w:b/>
      <w:bCs/>
      <w:color w:val="000000"/>
      <w:sz w:val="24"/>
      <w:szCs w:val="24"/>
      <w:lang w:val="x-none"/>
    </w:rPr>
  </w:style>
  <w:style w:type="character" w:customStyle="1" w:styleId="fontsize21">
    <w:name w:val="fontsize21"/>
    <w:rPr>
      <w:b w:val="0"/>
      <w:bCs w:val="0"/>
      <w:i/>
      <w:iCs/>
    </w:rPr>
  </w:style>
  <w:style w:type="paragraph" w:customStyle="1" w:styleId="Virsraksts">
    <w:name w:val="Virsraksts"/>
    <w:basedOn w:val="Parasts"/>
    <w:next w:val="Pamatteksts"/>
    <w:pPr>
      <w:keepNext/>
      <w:spacing w:before="240" w:after="120"/>
    </w:pPr>
    <w:rPr>
      <w:rFonts w:ascii="Liberation Sans" w:eastAsia="Microsoft YaHei" w:hAnsi="Liberation Sans" w:cs="Arial"/>
      <w:sz w:val="28"/>
      <w:szCs w:val="28"/>
    </w:rPr>
  </w:style>
  <w:style w:type="paragraph" w:styleId="Pamatteksts">
    <w:name w:val="Body Text"/>
    <w:basedOn w:val="Parasts"/>
    <w:pPr>
      <w:jc w:val="both"/>
    </w:pPr>
    <w:rPr>
      <w:sz w:val="28"/>
    </w:r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pPr>
      <w:suppressLineNumbers/>
    </w:pPr>
    <w:rPr>
      <w:rFonts w:cs="Arial"/>
    </w:rPr>
  </w:style>
  <w:style w:type="paragraph" w:styleId="Paraststmeklis">
    <w:name w:val="Normal (Web)"/>
    <w:basedOn w:val="Parasts"/>
    <w:uiPriority w:val="99"/>
    <w:pPr>
      <w:spacing w:before="280" w:after="280"/>
    </w:pPr>
  </w:style>
  <w:style w:type="paragraph" w:styleId="Vresteksts">
    <w:name w:val="footnote text"/>
    <w:basedOn w:val="Parasts"/>
    <w:rPr>
      <w:sz w:val="20"/>
      <w:szCs w:val="20"/>
    </w:rPr>
  </w:style>
  <w:style w:type="paragraph" w:customStyle="1" w:styleId="c7">
    <w:name w:val="c7"/>
    <w:basedOn w:val="Parasts"/>
    <w:pPr>
      <w:spacing w:before="280" w:after="280"/>
    </w:pPr>
  </w:style>
  <w:style w:type="paragraph" w:customStyle="1" w:styleId="Sarakstaaizzme1">
    <w:name w:val="Saraksta aizzīme1"/>
    <w:basedOn w:val="Parasts"/>
    <w:pPr>
      <w:numPr>
        <w:numId w:val="2"/>
      </w:numPr>
      <w:contextualSpacing/>
    </w:pPr>
    <w:rPr>
      <w:rFonts w:ascii="Calibri" w:eastAsia="Calibri" w:hAnsi="Calibri" w:cs="Calibri"/>
      <w:sz w:val="22"/>
      <w:szCs w:val="22"/>
    </w:rPr>
  </w:style>
  <w:style w:type="paragraph" w:customStyle="1" w:styleId="naisf">
    <w:name w:val="naisf"/>
    <w:basedOn w:val="Parasts"/>
    <w:pPr>
      <w:spacing w:before="280" w:after="280"/>
    </w:pPr>
    <w:rPr>
      <w:color w:val="000000"/>
    </w:rPr>
  </w:style>
  <w:style w:type="paragraph" w:customStyle="1" w:styleId="tv2131">
    <w:name w:val="tv2131"/>
    <w:basedOn w:val="Parasts"/>
    <w:pPr>
      <w:spacing w:line="360" w:lineRule="auto"/>
      <w:ind w:firstLine="200"/>
    </w:pPr>
    <w:rPr>
      <w:color w:val="414142"/>
      <w:sz w:val="13"/>
      <w:szCs w:val="13"/>
    </w:rPr>
  </w:style>
  <w:style w:type="paragraph" w:customStyle="1" w:styleId="Komentrateksts1">
    <w:name w:val="Komentāra teksts1"/>
    <w:basedOn w:val="Parasts"/>
    <w:pPr>
      <w:spacing w:before="280" w:after="280"/>
    </w:pPr>
    <w:rPr>
      <w:color w:val="000000"/>
      <w:lang w:val="x-none"/>
    </w:rPr>
  </w:style>
  <w:style w:type="paragraph" w:styleId="Balonteksts">
    <w:name w:val="Balloon Text"/>
    <w:basedOn w:val="Parasts"/>
    <w:rPr>
      <w:rFonts w:ascii="Tahoma" w:hAnsi="Tahoma" w:cs="Tahoma"/>
      <w:sz w:val="16"/>
      <w:szCs w:val="16"/>
    </w:rPr>
  </w:style>
  <w:style w:type="paragraph" w:customStyle="1" w:styleId="Op">
    <w:name w:val="Op"/>
    <w:basedOn w:val="Parasts"/>
    <w:pPr>
      <w:numPr>
        <w:numId w:val="4"/>
      </w:numPr>
      <w:spacing w:before="120"/>
      <w:jc w:val="both"/>
    </w:pPr>
    <w:rPr>
      <w:rFonts w:ascii="Verdana" w:hAnsi="Verdana" w:cs="Verdana"/>
      <w:b/>
      <w:sz w:val="22"/>
      <w:szCs w:val="22"/>
    </w:rPr>
  </w:style>
  <w:style w:type="paragraph" w:customStyle="1" w:styleId="Otr">
    <w:name w:val="Otr"/>
    <w:basedOn w:val="Parasts"/>
    <w:pPr>
      <w:tabs>
        <w:tab w:val="num" w:pos="360"/>
        <w:tab w:val="left" w:pos="792"/>
      </w:tabs>
      <w:spacing w:before="120"/>
      <w:ind w:left="792"/>
      <w:jc w:val="both"/>
    </w:pPr>
    <w:rPr>
      <w:rFonts w:ascii="Verdana" w:hAnsi="Verdana" w:cs="Verdana"/>
      <w:b/>
      <w:sz w:val="22"/>
      <w:szCs w:val="22"/>
    </w:rPr>
  </w:style>
  <w:style w:type="paragraph" w:customStyle="1" w:styleId="tres">
    <w:name w:val="tres"/>
    <w:basedOn w:val="Parasts"/>
    <w:pPr>
      <w:tabs>
        <w:tab w:val="num" w:pos="360"/>
      </w:tabs>
      <w:spacing w:before="120"/>
      <w:ind w:left="360" w:hanging="360"/>
      <w:jc w:val="both"/>
    </w:pPr>
    <w:rPr>
      <w:rFonts w:ascii="Verdana" w:hAnsi="Verdana" w:cs="Verdana"/>
      <w:sz w:val="22"/>
      <w:szCs w:val="22"/>
    </w:rPr>
  </w:style>
  <w:style w:type="paragraph" w:customStyle="1" w:styleId="naisnod">
    <w:name w:val="naisnod"/>
    <w:basedOn w:val="Parasts"/>
    <w:pPr>
      <w:spacing w:before="280" w:after="280"/>
    </w:pPr>
  </w:style>
  <w:style w:type="paragraph" w:customStyle="1" w:styleId="pirmais">
    <w:name w:val="pirmais"/>
    <w:basedOn w:val="Parasts"/>
    <w:pPr>
      <w:numPr>
        <w:numId w:val="3"/>
      </w:numPr>
      <w:jc w:val="both"/>
    </w:pPr>
    <w:rPr>
      <w:rFonts w:ascii="Verdana" w:hAnsi="Verdana" w:cs="Verdana"/>
      <w:b/>
      <w:bCs/>
      <w:caps/>
      <w:sz w:val="22"/>
      <w:szCs w:val="22"/>
    </w:rPr>
  </w:style>
  <w:style w:type="paragraph" w:customStyle="1" w:styleId="naispant">
    <w:name w:val="naispant"/>
    <w:basedOn w:val="Parasts"/>
    <w:pPr>
      <w:spacing w:before="280" w:after="280"/>
    </w:pPr>
  </w:style>
  <w:style w:type="paragraph" w:customStyle="1" w:styleId="tvhtml">
    <w:name w:val="tv_html"/>
    <w:basedOn w:val="Parasts"/>
    <w:pPr>
      <w:spacing w:before="280" w:after="280"/>
    </w:pPr>
  </w:style>
  <w:style w:type="paragraph" w:customStyle="1" w:styleId="labojumupamats1">
    <w:name w:val="labojumu_pamats1"/>
    <w:basedOn w:val="Parasts"/>
    <w:pPr>
      <w:spacing w:before="30" w:line="360" w:lineRule="auto"/>
      <w:ind w:firstLine="200"/>
    </w:pPr>
    <w:rPr>
      <w:i/>
      <w:iCs/>
      <w:color w:val="414142"/>
      <w:sz w:val="13"/>
      <w:szCs w:val="13"/>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paragraph" w:customStyle="1" w:styleId="tv2132">
    <w:name w:val="tv2132"/>
    <w:basedOn w:val="Parasts"/>
    <w:pPr>
      <w:spacing w:line="360" w:lineRule="auto"/>
      <w:ind w:firstLine="300"/>
    </w:pPr>
    <w:rPr>
      <w:color w:val="414142"/>
      <w:sz w:val="20"/>
      <w:szCs w:val="20"/>
    </w:rPr>
  </w:style>
  <w:style w:type="paragraph" w:customStyle="1" w:styleId="tv213">
    <w:name w:val="tv213"/>
    <w:basedOn w:val="Parasts"/>
    <w:qFormat/>
    <w:pPr>
      <w:spacing w:before="280" w:after="280"/>
    </w:pPr>
  </w:style>
  <w:style w:type="paragraph" w:styleId="Sarakstarindkopa">
    <w:name w:val="List Paragraph"/>
    <w:basedOn w:val="Parasts"/>
    <w:qFormat/>
    <w:pPr>
      <w:spacing w:after="200" w:line="276" w:lineRule="auto"/>
      <w:ind w:left="720"/>
      <w:contextualSpacing/>
    </w:pPr>
    <w:rPr>
      <w:rFonts w:ascii="Calibri" w:eastAsia="Calibri" w:hAnsi="Calibri" w:cs="Calibri"/>
      <w:sz w:val="22"/>
      <w:szCs w:val="22"/>
    </w:rPr>
  </w:style>
  <w:style w:type="paragraph" w:styleId="Bezatstarpm">
    <w:name w:val="No Spacing"/>
    <w:qFormat/>
    <w:pPr>
      <w:suppressAutoHyphens/>
    </w:pPr>
    <w:rPr>
      <w:rFonts w:ascii="Calibri" w:eastAsia="Calibri" w:hAnsi="Calibri" w:cs="Calibri"/>
      <w:sz w:val="22"/>
      <w:szCs w:val="22"/>
      <w:lang w:eastAsia="zh-CN"/>
    </w:rPr>
  </w:style>
  <w:style w:type="paragraph" w:styleId="Komentratma">
    <w:name w:val="annotation subject"/>
    <w:basedOn w:val="Komentrateksts1"/>
    <w:next w:val="Komentrateksts1"/>
    <w:pPr>
      <w:spacing w:before="0" w:after="0"/>
    </w:pPr>
    <w:rPr>
      <w:b/>
      <w:bCs/>
      <w:color w:val="auto"/>
      <w:sz w:val="20"/>
      <w:szCs w:val="20"/>
      <w:lang w:val="lv-LV"/>
    </w:rPr>
  </w:style>
  <w:style w:type="paragraph" w:customStyle="1" w:styleId="StyleRight">
    <w:name w:val="Style Right"/>
    <w:basedOn w:val="Parasts"/>
    <w:pPr>
      <w:spacing w:after="120"/>
      <w:ind w:firstLine="720"/>
      <w:jc w:val="right"/>
    </w:pPr>
    <w:rPr>
      <w:sz w:val="28"/>
      <w:szCs w:val="28"/>
    </w:rPr>
  </w:style>
  <w:style w:type="paragraph" w:customStyle="1" w:styleId="Galvenepakreisi">
    <w:name w:val="Galvene pa kreisi"/>
    <w:basedOn w:val="Parasts"/>
    <w:pPr>
      <w:suppressLineNumbers/>
      <w:tabs>
        <w:tab w:val="center" w:pos="4677"/>
        <w:tab w:val="right" w:pos="9354"/>
      </w:tabs>
    </w:pPr>
  </w:style>
  <w:style w:type="paragraph" w:customStyle="1" w:styleId="Parasts1">
    <w:name w:val="Parasts1"/>
    <w:rsid w:val="00746CDF"/>
    <w:pPr>
      <w:spacing w:before="100" w:beforeAutospacing="1" w:after="100" w:afterAutospacing="1" w:line="273" w:lineRule="auto"/>
    </w:pPr>
    <w:rPr>
      <w:rFonts w:ascii="Calibri" w:hAnsi="Calibri"/>
      <w:sz w:val="24"/>
      <w:szCs w:val="24"/>
    </w:rPr>
  </w:style>
  <w:style w:type="paragraph" w:customStyle="1" w:styleId="Bezatstarpm1">
    <w:name w:val="Bez atstarpēm1"/>
    <w:basedOn w:val="Parasts"/>
    <w:rsid w:val="00710F85"/>
    <w:pPr>
      <w:suppressAutoHyphens w:val="0"/>
      <w:spacing w:before="100" w:beforeAutospacing="1" w:after="100" w:afterAutospacing="1"/>
    </w:pPr>
    <w:rPr>
      <w:rFonts w:ascii="Calibri" w:hAnsi="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988692">
      <w:bodyDiv w:val="1"/>
      <w:marLeft w:val="0"/>
      <w:marRight w:val="0"/>
      <w:marTop w:val="0"/>
      <w:marBottom w:val="0"/>
      <w:divBdr>
        <w:top w:val="none" w:sz="0" w:space="0" w:color="auto"/>
        <w:left w:val="none" w:sz="0" w:space="0" w:color="auto"/>
        <w:bottom w:val="none" w:sz="0" w:space="0" w:color="auto"/>
        <w:right w:val="none" w:sz="0" w:space="0" w:color="auto"/>
      </w:divBdr>
    </w:div>
    <w:div w:id="770248777">
      <w:bodyDiv w:val="1"/>
      <w:marLeft w:val="0"/>
      <w:marRight w:val="0"/>
      <w:marTop w:val="0"/>
      <w:marBottom w:val="0"/>
      <w:divBdr>
        <w:top w:val="none" w:sz="0" w:space="0" w:color="auto"/>
        <w:left w:val="none" w:sz="0" w:space="0" w:color="auto"/>
        <w:bottom w:val="none" w:sz="0" w:space="0" w:color="auto"/>
        <w:right w:val="none" w:sz="0" w:space="0" w:color="auto"/>
      </w:divBdr>
    </w:div>
    <w:div w:id="885139591">
      <w:bodyDiv w:val="1"/>
      <w:marLeft w:val="0"/>
      <w:marRight w:val="0"/>
      <w:marTop w:val="0"/>
      <w:marBottom w:val="0"/>
      <w:divBdr>
        <w:top w:val="none" w:sz="0" w:space="0" w:color="auto"/>
        <w:left w:val="none" w:sz="0" w:space="0" w:color="auto"/>
        <w:bottom w:val="none" w:sz="0" w:space="0" w:color="auto"/>
        <w:right w:val="none" w:sz="0" w:space="0" w:color="auto"/>
      </w:divBdr>
    </w:div>
    <w:div w:id="12299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10628</Words>
  <Characters>6059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Grozījumi Administratīvā procesa likumā</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Administratīvā procesa likumā</dc:title>
  <dc:subject>Likumprojekts</dc:subject>
  <dc:creator>Ilze.Malina@TM.GOV.LV</dc:creator>
  <cp:keywords/>
  <dc:description>67036910, Ilze.Malina@tm.gov.lv</dc:description>
  <cp:lastModifiedBy>Uldis Rudziks</cp:lastModifiedBy>
  <cp:revision>15</cp:revision>
  <cp:lastPrinted>2018-06-19T06:18:00Z</cp:lastPrinted>
  <dcterms:created xsi:type="dcterms:W3CDTF">2020-07-10T12:39:00Z</dcterms:created>
  <dcterms:modified xsi:type="dcterms:W3CDTF">2020-07-20T13:28:00Z</dcterms:modified>
</cp:coreProperties>
</file>