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90DDBB" w14:textId="77777777" w:rsidR="00D15FD5" w:rsidRPr="00A72905" w:rsidRDefault="00D15FD5" w:rsidP="00D15FD5">
      <w:pPr>
        <w:spacing w:after="0" w:line="240" w:lineRule="auto"/>
        <w:jc w:val="right"/>
        <w:rPr>
          <w:rFonts w:ascii="Times New Roman" w:eastAsia="Times New Roman" w:hAnsi="Times New Roman" w:cs="Times New Roman"/>
          <w:i/>
          <w:iCs/>
          <w:sz w:val="28"/>
          <w:szCs w:val="28"/>
          <w:lang w:eastAsia="lv-LV"/>
        </w:rPr>
      </w:pPr>
      <w:r w:rsidRPr="00A72905">
        <w:rPr>
          <w:rFonts w:ascii="Times New Roman" w:eastAsia="Times New Roman" w:hAnsi="Times New Roman" w:cs="Times New Roman"/>
          <w:i/>
          <w:iCs/>
          <w:sz w:val="28"/>
          <w:szCs w:val="28"/>
          <w:lang w:eastAsia="lv-LV"/>
        </w:rPr>
        <w:t>Likumprojekts</w:t>
      </w:r>
    </w:p>
    <w:p w14:paraId="3997446C" w14:textId="77777777" w:rsidR="00D15FD5" w:rsidRPr="00A72905" w:rsidRDefault="00D15FD5" w:rsidP="00D15FD5">
      <w:pPr>
        <w:spacing w:after="0" w:line="240" w:lineRule="auto"/>
        <w:rPr>
          <w:rFonts w:ascii="Times New Roman" w:eastAsia="Times New Roman" w:hAnsi="Times New Roman" w:cs="Times New Roman"/>
          <w:b/>
          <w:sz w:val="28"/>
          <w:szCs w:val="28"/>
          <w:lang w:eastAsia="lv-LV"/>
        </w:rPr>
      </w:pPr>
    </w:p>
    <w:p w14:paraId="7B28B5E1" w14:textId="271214F9" w:rsidR="00D15FD5" w:rsidRPr="00A72905" w:rsidRDefault="00D15FD5" w:rsidP="00D15FD5">
      <w:pPr>
        <w:spacing w:after="0" w:line="240" w:lineRule="auto"/>
        <w:jc w:val="center"/>
        <w:rPr>
          <w:rFonts w:ascii="Times New Roman" w:eastAsia="Times New Roman" w:hAnsi="Times New Roman" w:cs="Times New Roman"/>
          <w:b/>
          <w:sz w:val="28"/>
          <w:szCs w:val="28"/>
          <w:lang w:eastAsia="lv-LV"/>
        </w:rPr>
      </w:pPr>
      <w:r w:rsidRPr="00A72905">
        <w:rPr>
          <w:rFonts w:ascii="Times New Roman" w:eastAsia="Times New Roman" w:hAnsi="Times New Roman" w:cs="Times New Roman"/>
          <w:b/>
          <w:sz w:val="28"/>
          <w:szCs w:val="28"/>
          <w:lang w:eastAsia="lv-LV"/>
        </w:rPr>
        <w:t>Grozījum</w:t>
      </w:r>
      <w:r w:rsidR="003D7404" w:rsidRPr="00A72905">
        <w:rPr>
          <w:rFonts w:ascii="Times New Roman" w:eastAsia="Times New Roman" w:hAnsi="Times New Roman" w:cs="Times New Roman"/>
          <w:b/>
          <w:sz w:val="28"/>
          <w:szCs w:val="28"/>
          <w:lang w:eastAsia="lv-LV"/>
        </w:rPr>
        <w:t>i</w:t>
      </w:r>
      <w:r w:rsidRPr="00A72905">
        <w:rPr>
          <w:rFonts w:ascii="Times New Roman" w:eastAsia="Times New Roman" w:hAnsi="Times New Roman" w:cs="Times New Roman"/>
          <w:b/>
          <w:sz w:val="28"/>
          <w:szCs w:val="28"/>
          <w:lang w:eastAsia="lv-LV"/>
        </w:rPr>
        <w:t xml:space="preserve"> Notariāta likumā</w:t>
      </w:r>
    </w:p>
    <w:p w14:paraId="63D65FFD" w14:textId="77777777" w:rsidR="00D15FD5" w:rsidRPr="00A72905" w:rsidRDefault="00D15FD5" w:rsidP="00D15FD5">
      <w:pPr>
        <w:spacing w:after="0" w:line="240" w:lineRule="auto"/>
        <w:rPr>
          <w:rFonts w:ascii="Times New Roman" w:eastAsia="Times New Roman" w:hAnsi="Times New Roman" w:cs="Times New Roman"/>
          <w:b/>
          <w:sz w:val="28"/>
          <w:szCs w:val="28"/>
          <w:lang w:eastAsia="lv-LV"/>
        </w:rPr>
      </w:pPr>
    </w:p>
    <w:p w14:paraId="322D5270" w14:textId="3DC093DE" w:rsidR="00D15FD5" w:rsidRPr="00A72905" w:rsidRDefault="00D15FD5" w:rsidP="00D15FD5">
      <w:pPr>
        <w:spacing w:after="0" w:line="240" w:lineRule="auto"/>
        <w:ind w:firstLine="720"/>
        <w:jc w:val="both"/>
        <w:rPr>
          <w:rFonts w:ascii="Times New Roman" w:eastAsia="Times New Roman" w:hAnsi="Times New Roman" w:cs="Times New Roman"/>
          <w:sz w:val="28"/>
          <w:szCs w:val="28"/>
          <w:lang w:eastAsia="lv-LV"/>
        </w:rPr>
      </w:pPr>
      <w:r w:rsidRPr="00A72905">
        <w:rPr>
          <w:rFonts w:ascii="Times New Roman" w:eastAsia="Times New Roman" w:hAnsi="Times New Roman" w:cs="Times New Roman"/>
          <w:sz w:val="28"/>
          <w:szCs w:val="28"/>
          <w:lang w:eastAsia="lv-LV"/>
        </w:rPr>
        <w:t>Izdarīt Notariāta likumā (Latvijas Republikas Augstākās Padomes un Valdības Ziņotājs, 1993, 26./27. nr.; Latvijas Republikas Saeimas un Ministru Kabineta Ziņotājs, 1996, 15. nr.; 2002, 23. nr.; 2003, 14. nr.; 2004, 23. nr.; 2008, 3. nr.; 2009, 3. nr.; Latvijas Vēstnesis, 2010, 183. nr.; 2013, 21., 112. nr.; 2014, 98., 228. nr.; 2015, 245. nr.; 2017, 231. nr.; 2018, 57., 220., 225.</w:t>
      </w:r>
      <w:r w:rsidR="00A149FB" w:rsidRPr="00A72905">
        <w:rPr>
          <w:rFonts w:ascii="Times New Roman" w:eastAsia="Times New Roman" w:hAnsi="Times New Roman" w:cs="Times New Roman"/>
          <w:sz w:val="28"/>
          <w:szCs w:val="28"/>
          <w:lang w:eastAsia="lv-LV"/>
        </w:rPr>
        <w:t> nr.</w:t>
      </w:r>
      <w:r w:rsidR="00290415" w:rsidRPr="00A72905">
        <w:rPr>
          <w:rFonts w:ascii="Times New Roman" w:eastAsia="Times New Roman" w:hAnsi="Times New Roman" w:cs="Times New Roman"/>
          <w:sz w:val="28"/>
          <w:szCs w:val="28"/>
          <w:lang w:eastAsia="lv-LV"/>
        </w:rPr>
        <w:t xml:space="preserve">; 2019, </w:t>
      </w:r>
      <w:r w:rsidR="003D7404" w:rsidRPr="00A72905">
        <w:rPr>
          <w:rFonts w:ascii="Times New Roman" w:eastAsia="Times New Roman" w:hAnsi="Times New Roman" w:cs="Times New Roman"/>
          <w:sz w:val="28"/>
          <w:szCs w:val="28"/>
          <w:lang w:eastAsia="lv-LV"/>
        </w:rPr>
        <w:t>240. nr.</w:t>
      </w:r>
      <w:r w:rsidRPr="00A72905">
        <w:rPr>
          <w:rFonts w:ascii="Times New Roman" w:eastAsia="Times New Roman" w:hAnsi="Times New Roman" w:cs="Times New Roman"/>
          <w:sz w:val="28"/>
          <w:szCs w:val="28"/>
          <w:lang w:eastAsia="lv-LV"/>
        </w:rPr>
        <w:t>) šādu</w:t>
      </w:r>
      <w:r w:rsidR="003D7404" w:rsidRPr="00A72905">
        <w:rPr>
          <w:rFonts w:ascii="Times New Roman" w:eastAsia="Times New Roman" w:hAnsi="Times New Roman" w:cs="Times New Roman"/>
          <w:sz w:val="28"/>
          <w:szCs w:val="28"/>
          <w:lang w:eastAsia="lv-LV"/>
        </w:rPr>
        <w:t>s</w:t>
      </w:r>
      <w:r w:rsidRPr="00A72905">
        <w:rPr>
          <w:rFonts w:ascii="Times New Roman" w:eastAsia="Times New Roman" w:hAnsi="Times New Roman" w:cs="Times New Roman"/>
          <w:sz w:val="28"/>
          <w:szCs w:val="28"/>
          <w:lang w:eastAsia="lv-LV"/>
        </w:rPr>
        <w:t xml:space="preserve"> grozījumu</w:t>
      </w:r>
      <w:r w:rsidR="005646D0" w:rsidRPr="00A72905">
        <w:rPr>
          <w:rFonts w:ascii="Times New Roman" w:eastAsia="Times New Roman" w:hAnsi="Times New Roman" w:cs="Times New Roman"/>
          <w:sz w:val="28"/>
          <w:szCs w:val="28"/>
          <w:lang w:eastAsia="lv-LV"/>
        </w:rPr>
        <w:t>s</w:t>
      </w:r>
      <w:r w:rsidRPr="00A72905">
        <w:rPr>
          <w:rFonts w:ascii="Times New Roman" w:eastAsia="Times New Roman" w:hAnsi="Times New Roman" w:cs="Times New Roman"/>
          <w:sz w:val="28"/>
          <w:szCs w:val="28"/>
          <w:lang w:eastAsia="lv-LV"/>
        </w:rPr>
        <w:t>:</w:t>
      </w:r>
    </w:p>
    <w:p w14:paraId="0FC07140" w14:textId="77777777" w:rsidR="00D15FD5" w:rsidRPr="00A72905" w:rsidRDefault="00D15FD5" w:rsidP="00D15FD5">
      <w:pPr>
        <w:spacing w:after="0" w:line="240" w:lineRule="auto"/>
        <w:ind w:firstLine="720"/>
        <w:jc w:val="both"/>
        <w:rPr>
          <w:rFonts w:ascii="Times New Roman" w:eastAsia="Times New Roman" w:hAnsi="Times New Roman" w:cs="Times New Roman"/>
          <w:sz w:val="28"/>
          <w:szCs w:val="28"/>
          <w:lang w:eastAsia="lv-LV"/>
        </w:rPr>
      </w:pPr>
    </w:p>
    <w:p w14:paraId="5BF4FC8E" w14:textId="02DAC90C" w:rsidR="00363657" w:rsidRDefault="00370658" w:rsidP="00370658">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w:t>
      </w:r>
      <w:r w:rsidR="00363657">
        <w:rPr>
          <w:rFonts w:ascii="Times New Roman" w:eastAsia="Times New Roman" w:hAnsi="Times New Roman" w:cs="Times New Roman"/>
          <w:sz w:val="28"/>
          <w:szCs w:val="28"/>
          <w:lang w:eastAsia="lv-LV"/>
        </w:rPr>
        <w:t xml:space="preserve"> Papildināt 154. panta otrās daļas </w:t>
      </w:r>
      <w:r w:rsidR="009219F4">
        <w:rPr>
          <w:rFonts w:ascii="Times New Roman" w:eastAsia="Times New Roman" w:hAnsi="Times New Roman" w:cs="Times New Roman"/>
          <w:sz w:val="28"/>
          <w:szCs w:val="28"/>
          <w:lang w:eastAsia="lv-LV"/>
        </w:rPr>
        <w:t>7. punktu pēc vārdiem "zvērinātu notāru" ar vārdiem "</w:t>
      </w:r>
      <w:r w:rsidR="00D718EA">
        <w:rPr>
          <w:rFonts w:ascii="Times New Roman" w:eastAsia="Times New Roman" w:hAnsi="Times New Roman" w:cs="Times New Roman"/>
          <w:sz w:val="28"/>
          <w:szCs w:val="28"/>
          <w:lang w:eastAsia="lv-LV"/>
        </w:rPr>
        <w:t>vai zvērināt</w:t>
      </w:r>
      <w:r w:rsidR="006770C3">
        <w:rPr>
          <w:rFonts w:ascii="Times New Roman" w:eastAsia="Times New Roman" w:hAnsi="Times New Roman" w:cs="Times New Roman"/>
          <w:sz w:val="28"/>
          <w:szCs w:val="28"/>
          <w:lang w:eastAsia="lv-LV"/>
        </w:rPr>
        <w:t xml:space="preserve">a </w:t>
      </w:r>
      <w:r w:rsidR="00D718EA">
        <w:rPr>
          <w:rFonts w:ascii="Times New Roman" w:eastAsia="Times New Roman" w:hAnsi="Times New Roman" w:cs="Times New Roman"/>
          <w:sz w:val="28"/>
          <w:szCs w:val="28"/>
          <w:lang w:eastAsia="lv-LV"/>
        </w:rPr>
        <w:t>notār</w:t>
      </w:r>
      <w:r w:rsidR="006770C3">
        <w:rPr>
          <w:rFonts w:ascii="Times New Roman" w:eastAsia="Times New Roman" w:hAnsi="Times New Roman" w:cs="Times New Roman"/>
          <w:sz w:val="28"/>
          <w:szCs w:val="28"/>
          <w:lang w:eastAsia="lv-LV"/>
        </w:rPr>
        <w:t>a</w:t>
      </w:r>
      <w:r w:rsidR="00D718EA">
        <w:rPr>
          <w:rFonts w:ascii="Times New Roman" w:eastAsia="Times New Roman" w:hAnsi="Times New Roman" w:cs="Times New Roman"/>
          <w:sz w:val="28"/>
          <w:szCs w:val="28"/>
          <w:lang w:eastAsia="lv-LV"/>
        </w:rPr>
        <w:t xml:space="preserve"> biroju</w:t>
      </w:r>
      <w:r w:rsidR="009219F4">
        <w:rPr>
          <w:rFonts w:ascii="Times New Roman" w:eastAsia="Times New Roman" w:hAnsi="Times New Roman" w:cs="Times New Roman"/>
          <w:sz w:val="28"/>
          <w:szCs w:val="28"/>
          <w:lang w:eastAsia="lv-LV"/>
        </w:rPr>
        <w:t>"</w:t>
      </w:r>
      <w:r w:rsidR="00D718EA">
        <w:rPr>
          <w:rFonts w:ascii="Times New Roman" w:eastAsia="Times New Roman" w:hAnsi="Times New Roman" w:cs="Times New Roman"/>
          <w:sz w:val="28"/>
          <w:szCs w:val="28"/>
          <w:lang w:eastAsia="lv-LV"/>
        </w:rPr>
        <w:t>.</w:t>
      </w:r>
    </w:p>
    <w:p w14:paraId="1CB8014E" w14:textId="77777777" w:rsidR="00363657" w:rsidRDefault="00363657" w:rsidP="00370658">
      <w:pPr>
        <w:spacing w:after="0" w:line="240" w:lineRule="auto"/>
        <w:ind w:firstLine="720"/>
        <w:jc w:val="both"/>
        <w:rPr>
          <w:rFonts w:ascii="Times New Roman" w:eastAsia="Times New Roman" w:hAnsi="Times New Roman" w:cs="Times New Roman"/>
          <w:sz w:val="28"/>
          <w:szCs w:val="28"/>
          <w:lang w:eastAsia="lv-LV"/>
        </w:rPr>
      </w:pPr>
    </w:p>
    <w:p w14:paraId="49ABB547" w14:textId="6ADE70A7" w:rsidR="00370658" w:rsidRPr="00370658" w:rsidRDefault="00363657" w:rsidP="00370658">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2. </w:t>
      </w:r>
      <w:r w:rsidR="00370658" w:rsidRPr="00370658">
        <w:rPr>
          <w:rFonts w:ascii="Times New Roman" w:eastAsia="Times New Roman" w:hAnsi="Times New Roman" w:cs="Times New Roman"/>
          <w:sz w:val="28"/>
          <w:szCs w:val="28"/>
          <w:lang w:eastAsia="lv-LV"/>
        </w:rPr>
        <w:t>Papildināt 230. pantu ar 14. punktu šādā redakcijā:</w:t>
      </w:r>
    </w:p>
    <w:p w14:paraId="1B19C127" w14:textId="008E2FB9" w:rsidR="00370658" w:rsidRDefault="00370658" w:rsidP="00370658">
      <w:pPr>
        <w:spacing w:after="0" w:line="240" w:lineRule="auto"/>
        <w:jc w:val="both"/>
        <w:rPr>
          <w:rFonts w:ascii="Times New Roman" w:eastAsia="Times New Roman" w:hAnsi="Times New Roman" w:cs="Times New Roman"/>
          <w:sz w:val="28"/>
          <w:szCs w:val="28"/>
          <w:lang w:eastAsia="lv-LV"/>
        </w:rPr>
      </w:pPr>
    </w:p>
    <w:p w14:paraId="69C96F32" w14:textId="045D7A7F" w:rsidR="00370658" w:rsidRPr="00370658" w:rsidRDefault="00370658" w:rsidP="00370658">
      <w:pPr>
        <w:spacing w:after="0"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ab/>
        <w:t>"14) </w:t>
      </w:r>
      <w:r w:rsidRPr="00370658">
        <w:rPr>
          <w:rFonts w:ascii="Times New Roman" w:eastAsia="Calibri" w:hAnsi="Times New Roman" w:cs="Times New Roman"/>
          <w:sz w:val="28"/>
          <w:szCs w:val="28"/>
        </w:rPr>
        <w:t>šajā likumā noteiktajos gadījumos un kārtībā pārbauda zvērināt</w:t>
      </w:r>
      <w:r w:rsidR="006770C3">
        <w:rPr>
          <w:rFonts w:ascii="Times New Roman" w:eastAsia="Calibri" w:hAnsi="Times New Roman" w:cs="Times New Roman"/>
          <w:sz w:val="28"/>
          <w:szCs w:val="28"/>
        </w:rPr>
        <w:t>a</w:t>
      </w:r>
      <w:r w:rsidRPr="00370658">
        <w:rPr>
          <w:rFonts w:ascii="Times New Roman" w:eastAsia="Calibri" w:hAnsi="Times New Roman" w:cs="Times New Roman"/>
          <w:sz w:val="28"/>
          <w:szCs w:val="28"/>
        </w:rPr>
        <w:t xml:space="preserve"> notār</w:t>
      </w:r>
      <w:r w:rsidR="006770C3">
        <w:rPr>
          <w:rFonts w:ascii="Times New Roman" w:eastAsia="Calibri" w:hAnsi="Times New Roman" w:cs="Times New Roman"/>
          <w:sz w:val="28"/>
          <w:szCs w:val="28"/>
        </w:rPr>
        <w:t>a</w:t>
      </w:r>
      <w:r w:rsidRPr="00370658">
        <w:rPr>
          <w:rFonts w:ascii="Times New Roman" w:eastAsia="Calibri" w:hAnsi="Times New Roman" w:cs="Times New Roman"/>
          <w:sz w:val="28"/>
          <w:szCs w:val="28"/>
        </w:rPr>
        <w:t xml:space="preserve"> biroju atbilstību šā likuma prasībām un izsniedz </w:t>
      </w:r>
      <w:r w:rsidR="008B638C">
        <w:rPr>
          <w:rFonts w:ascii="Times New Roman" w:eastAsia="Calibri" w:hAnsi="Times New Roman" w:cs="Times New Roman"/>
          <w:sz w:val="28"/>
          <w:szCs w:val="28"/>
        </w:rPr>
        <w:t>piekrišanu</w:t>
      </w:r>
      <w:r w:rsidRPr="00370658">
        <w:rPr>
          <w:rFonts w:ascii="Times New Roman" w:eastAsia="Calibri" w:hAnsi="Times New Roman" w:cs="Times New Roman"/>
          <w:sz w:val="28"/>
          <w:szCs w:val="28"/>
        </w:rPr>
        <w:t xml:space="preserve"> to dibināšanai un izmaiņu veikšanai komercreģistra ierakstos un dokumentos</w:t>
      </w:r>
      <w:r>
        <w:rPr>
          <w:rFonts w:ascii="Times New Roman" w:eastAsia="Calibri" w:hAnsi="Times New Roman" w:cs="Times New Roman"/>
          <w:sz w:val="28"/>
          <w:szCs w:val="28"/>
        </w:rPr>
        <w:t>.</w:t>
      </w:r>
      <w:r w:rsidRPr="00370658">
        <w:rPr>
          <w:rFonts w:ascii="Times New Roman" w:eastAsia="Times New Roman" w:hAnsi="Times New Roman" w:cs="Times New Roman"/>
          <w:sz w:val="28"/>
          <w:szCs w:val="28"/>
          <w:lang w:eastAsia="lv-LV"/>
        </w:rPr>
        <w:t>"</w:t>
      </w:r>
    </w:p>
    <w:p w14:paraId="197C3E32" w14:textId="77777777" w:rsidR="00370658" w:rsidRDefault="00370658" w:rsidP="005D422D">
      <w:pPr>
        <w:spacing w:after="0" w:line="240" w:lineRule="auto"/>
        <w:ind w:firstLine="720"/>
        <w:jc w:val="both"/>
        <w:rPr>
          <w:rFonts w:ascii="Times New Roman" w:eastAsia="Times New Roman" w:hAnsi="Times New Roman" w:cs="Times New Roman"/>
          <w:sz w:val="28"/>
          <w:szCs w:val="28"/>
          <w:lang w:eastAsia="lv-LV"/>
        </w:rPr>
      </w:pPr>
    </w:p>
    <w:p w14:paraId="5A1E74FA" w14:textId="7F90A9BA" w:rsidR="00991075" w:rsidRDefault="009C3B83" w:rsidP="005D422D">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3.</w:t>
      </w:r>
      <w:r w:rsidR="00B157B4">
        <w:rPr>
          <w:rFonts w:ascii="Times New Roman" w:eastAsia="Times New Roman" w:hAnsi="Times New Roman" w:cs="Times New Roman"/>
          <w:sz w:val="28"/>
          <w:szCs w:val="28"/>
          <w:lang w:eastAsia="lv-LV"/>
        </w:rPr>
        <w:t> </w:t>
      </w:r>
      <w:r w:rsidR="00991075">
        <w:rPr>
          <w:rFonts w:ascii="Times New Roman" w:eastAsia="Times New Roman" w:hAnsi="Times New Roman" w:cs="Times New Roman"/>
          <w:sz w:val="28"/>
          <w:szCs w:val="28"/>
          <w:lang w:eastAsia="lv-LV"/>
        </w:rPr>
        <w:t>I</w:t>
      </w:r>
      <w:r w:rsidR="00AD30D8">
        <w:rPr>
          <w:rFonts w:ascii="Times New Roman" w:eastAsia="Times New Roman" w:hAnsi="Times New Roman" w:cs="Times New Roman"/>
          <w:sz w:val="28"/>
          <w:szCs w:val="28"/>
          <w:lang w:eastAsia="lv-LV"/>
        </w:rPr>
        <w:t>zteikt</w:t>
      </w:r>
      <w:r>
        <w:rPr>
          <w:rFonts w:ascii="Times New Roman" w:eastAsia="Times New Roman" w:hAnsi="Times New Roman" w:cs="Times New Roman"/>
          <w:sz w:val="28"/>
          <w:szCs w:val="28"/>
          <w:lang w:eastAsia="lv-LV"/>
        </w:rPr>
        <w:t xml:space="preserve"> 239. pantu </w:t>
      </w:r>
      <w:r w:rsidR="00991075">
        <w:rPr>
          <w:rFonts w:ascii="Times New Roman" w:eastAsia="Times New Roman" w:hAnsi="Times New Roman" w:cs="Times New Roman"/>
          <w:sz w:val="28"/>
          <w:szCs w:val="28"/>
          <w:lang w:eastAsia="lv-LV"/>
        </w:rPr>
        <w:t>šādā redakcijā:</w:t>
      </w:r>
    </w:p>
    <w:p w14:paraId="40752B10" w14:textId="77777777" w:rsidR="00991075" w:rsidRDefault="00991075" w:rsidP="005D422D">
      <w:pPr>
        <w:spacing w:after="0" w:line="240" w:lineRule="auto"/>
        <w:ind w:firstLine="720"/>
        <w:jc w:val="both"/>
        <w:rPr>
          <w:rFonts w:ascii="Times New Roman" w:eastAsia="Times New Roman" w:hAnsi="Times New Roman" w:cs="Times New Roman"/>
          <w:sz w:val="28"/>
          <w:szCs w:val="28"/>
          <w:lang w:eastAsia="lv-LV"/>
        </w:rPr>
      </w:pPr>
    </w:p>
    <w:p w14:paraId="65EED80F" w14:textId="57F8A088" w:rsidR="009C3B83" w:rsidRDefault="00991075" w:rsidP="005D422D">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w:t>
      </w:r>
      <w:r w:rsidR="00ED13EA" w:rsidRPr="00ED13EA">
        <w:rPr>
          <w:rFonts w:ascii="Times New Roman" w:eastAsia="Times New Roman" w:hAnsi="Times New Roman" w:cs="Times New Roman"/>
          <w:b/>
          <w:bCs/>
          <w:sz w:val="28"/>
          <w:szCs w:val="28"/>
          <w:lang w:eastAsia="lv-LV"/>
        </w:rPr>
        <w:t>239.</w:t>
      </w:r>
      <w:r w:rsidR="00ED13EA">
        <w:rPr>
          <w:rFonts w:ascii="Times New Roman" w:eastAsia="Times New Roman" w:hAnsi="Times New Roman" w:cs="Times New Roman"/>
          <w:sz w:val="28"/>
          <w:szCs w:val="28"/>
          <w:lang w:eastAsia="lv-LV"/>
        </w:rPr>
        <w:t> </w:t>
      </w:r>
      <w:r w:rsidR="00ED13EA" w:rsidRPr="00ED13EA">
        <w:rPr>
          <w:rFonts w:ascii="Times New Roman" w:eastAsia="Times New Roman" w:hAnsi="Times New Roman" w:cs="Times New Roman"/>
          <w:sz w:val="28"/>
          <w:szCs w:val="28"/>
          <w:lang w:eastAsia="lv-LV"/>
        </w:rPr>
        <w:t xml:space="preserve">Zvērinātu notāru profesionālā darbība (prakse) ir intelektuāls darbs, </w:t>
      </w:r>
      <w:r w:rsidR="00ED13EA" w:rsidRPr="00E01846">
        <w:rPr>
          <w:rFonts w:ascii="Times New Roman" w:eastAsia="Calibri" w:hAnsi="Times New Roman" w:cs="Times New Roman"/>
          <w:color w:val="000000"/>
          <w:sz w:val="28"/>
          <w:szCs w:val="28"/>
        </w:rPr>
        <w:t xml:space="preserve">par kuru zvērinātam </w:t>
      </w:r>
      <w:r w:rsidR="00ED13EA">
        <w:rPr>
          <w:rFonts w:ascii="Times New Roman" w:eastAsia="Calibri" w:hAnsi="Times New Roman" w:cs="Times New Roman"/>
          <w:color w:val="000000"/>
          <w:sz w:val="28"/>
          <w:szCs w:val="28"/>
        </w:rPr>
        <w:t>notāram</w:t>
      </w:r>
      <w:r w:rsidR="00ED13EA" w:rsidRPr="00E01846">
        <w:rPr>
          <w:rFonts w:ascii="Times New Roman" w:eastAsia="Calibri" w:hAnsi="Times New Roman" w:cs="Times New Roman"/>
          <w:color w:val="000000"/>
          <w:sz w:val="28"/>
          <w:szCs w:val="28"/>
        </w:rPr>
        <w:t xml:space="preserve"> ir tiesības saņemt atlīdzību</w:t>
      </w:r>
      <w:r w:rsidR="00ED13EA">
        <w:rPr>
          <w:rFonts w:ascii="Times New Roman" w:eastAsia="Times New Roman" w:hAnsi="Times New Roman" w:cs="Times New Roman"/>
          <w:sz w:val="28"/>
          <w:szCs w:val="28"/>
          <w:lang w:eastAsia="lv-LV"/>
        </w:rPr>
        <w:t>, bet</w:t>
      </w:r>
      <w:r w:rsidR="00ED13EA" w:rsidRPr="00ED13EA">
        <w:rPr>
          <w:rFonts w:ascii="Times New Roman" w:eastAsia="Times New Roman" w:hAnsi="Times New Roman" w:cs="Times New Roman"/>
          <w:sz w:val="28"/>
          <w:szCs w:val="28"/>
          <w:lang w:eastAsia="lv-LV"/>
        </w:rPr>
        <w:t xml:space="preserve"> tās mērķis nav peļņas gūšana.</w:t>
      </w:r>
      <w:r w:rsidR="00ED13EA">
        <w:rPr>
          <w:rFonts w:ascii="Times New Roman" w:eastAsia="Times New Roman" w:hAnsi="Times New Roman" w:cs="Times New Roman"/>
          <w:sz w:val="28"/>
          <w:szCs w:val="28"/>
          <w:lang w:eastAsia="lv-LV"/>
        </w:rPr>
        <w:t>"</w:t>
      </w:r>
    </w:p>
    <w:p w14:paraId="335AD4C8" w14:textId="77777777" w:rsidR="009C3B83" w:rsidRDefault="009C3B83" w:rsidP="005D422D">
      <w:pPr>
        <w:spacing w:after="0" w:line="240" w:lineRule="auto"/>
        <w:ind w:firstLine="720"/>
        <w:jc w:val="both"/>
        <w:rPr>
          <w:rFonts w:ascii="Times New Roman" w:eastAsia="Times New Roman" w:hAnsi="Times New Roman" w:cs="Times New Roman"/>
          <w:sz w:val="28"/>
          <w:szCs w:val="28"/>
          <w:lang w:eastAsia="lv-LV"/>
        </w:rPr>
      </w:pPr>
    </w:p>
    <w:p w14:paraId="5B8157F3" w14:textId="24DC8765" w:rsidR="001126A3" w:rsidRPr="00A72905" w:rsidRDefault="00B157B4" w:rsidP="005D422D">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4</w:t>
      </w:r>
      <w:r w:rsidR="00370658">
        <w:rPr>
          <w:rFonts w:ascii="Times New Roman" w:eastAsia="Times New Roman" w:hAnsi="Times New Roman" w:cs="Times New Roman"/>
          <w:sz w:val="28"/>
          <w:szCs w:val="28"/>
          <w:lang w:eastAsia="lv-LV"/>
        </w:rPr>
        <w:t xml:space="preserve">. </w:t>
      </w:r>
      <w:r w:rsidR="00E4531F" w:rsidRPr="00A72905">
        <w:rPr>
          <w:rFonts w:ascii="Times New Roman" w:eastAsia="Times New Roman" w:hAnsi="Times New Roman" w:cs="Times New Roman"/>
          <w:sz w:val="28"/>
          <w:szCs w:val="28"/>
          <w:lang w:eastAsia="lv-LV"/>
        </w:rPr>
        <w:t xml:space="preserve">Izteikt </w:t>
      </w:r>
      <w:r w:rsidR="001126A3" w:rsidRPr="00A72905">
        <w:rPr>
          <w:rFonts w:ascii="Times New Roman" w:eastAsia="Times New Roman" w:hAnsi="Times New Roman" w:cs="Times New Roman"/>
          <w:sz w:val="28"/>
          <w:szCs w:val="28"/>
          <w:lang w:eastAsia="lv-LV"/>
        </w:rPr>
        <w:t>241. pant</w:t>
      </w:r>
      <w:r w:rsidR="00F54A9E">
        <w:rPr>
          <w:rFonts w:ascii="Times New Roman" w:eastAsia="Times New Roman" w:hAnsi="Times New Roman" w:cs="Times New Roman"/>
          <w:sz w:val="28"/>
          <w:szCs w:val="28"/>
          <w:lang w:eastAsia="lv-LV"/>
        </w:rPr>
        <w:t>a trešo teikumu</w:t>
      </w:r>
      <w:r w:rsidR="001126A3" w:rsidRPr="00A72905">
        <w:rPr>
          <w:rFonts w:ascii="Times New Roman" w:eastAsia="Times New Roman" w:hAnsi="Times New Roman" w:cs="Times New Roman"/>
          <w:sz w:val="28"/>
          <w:szCs w:val="28"/>
          <w:lang w:eastAsia="lv-LV"/>
        </w:rPr>
        <w:t xml:space="preserve"> šādā redakcijā:</w:t>
      </w:r>
    </w:p>
    <w:p w14:paraId="730386C0" w14:textId="77777777" w:rsidR="005D422D" w:rsidRPr="00A72905" w:rsidRDefault="005D422D" w:rsidP="005D422D">
      <w:pPr>
        <w:spacing w:after="0" w:line="240" w:lineRule="auto"/>
        <w:ind w:left="720"/>
        <w:jc w:val="both"/>
        <w:rPr>
          <w:rFonts w:ascii="Times New Roman" w:eastAsia="Times New Roman" w:hAnsi="Times New Roman" w:cs="Times New Roman"/>
          <w:sz w:val="28"/>
          <w:szCs w:val="28"/>
          <w:lang w:eastAsia="lv-LV"/>
        </w:rPr>
      </w:pPr>
    </w:p>
    <w:p w14:paraId="64C56091" w14:textId="3B42E7FC" w:rsidR="00D15FD5" w:rsidRPr="00A72905" w:rsidRDefault="001126A3" w:rsidP="005D422D">
      <w:pPr>
        <w:spacing w:after="0" w:line="240" w:lineRule="auto"/>
        <w:ind w:firstLine="720"/>
        <w:jc w:val="both"/>
        <w:rPr>
          <w:rFonts w:ascii="Times New Roman" w:eastAsia="Calibri" w:hAnsi="Times New Roman" w:cs="Times New Roman"/>
          <w:sz w:val="24"/>
          <w:szCs w:val="24"/>
          <w:shd w:val="clear" w:color="auto" w:fill="FFFFFF"/>
        </w:rPr>
      </w:pPr>
      <w:r w:rsidRPr="00A72905">
        <w:rPr>
          <w:rFonts w:ascii="Times New Roman" w:hAnsi="Times New Roman" w:cs="Times New Roman"/>
          <w:sz w:val="28"/>
          <w:szCs w:val="28"/>
        </w:rPr>
        <w:t>"</w:t>
      </w:r>
      <w:r w:rsidR="00100D9E" w:rsidRPr="00A72905">
        <w:rPr>
          <w:rFonts w:ascii="Times New Roman" w:eastAsia="Calibri" w:hAnsi="Times New Roman" w:cs="Times New Roman"/>
          <w:sz w:val="28"/>
          <w:szCs w:val="28"/>
          <w:shd w:val="clear" w:color="auto" w:fill="FFFFFF"/>
        </w:rPr>
        <w:t>Par savas prakses saimnieciskās darbības tiesisko formu un prakses vietas</w:t>
      </w:r>
      <w:r w:rsidR="00100D9E" w:rsidRPr="00A72905">
        <w:rPr>
          <w:rFonts w:ascii="Times New Roman" w:eastAsia="Calibri" w:hAnsi="Times New Roman" w:cs="Times New Roman"/>
          <w:sz w:val="32"/>
          <w:szCs w:val="32"/>
          <w:shd w:val="clear" w:color="auto" w:fill="FFFFFF"/>
        </w:rPr>
        <w:t xml:space="preserve"> </w:t>
      </w:r>
      <w:r w:rsidR="00100D9E" w:rsidRPr="00A72905">
        <w:rPr>
          <w:rFonts w:ascii="Times New Roman" w:eastAsia="Calibri" w:hAnsi="Times New Roman" w:cs="Times New Roman"/>
          <w:sz w:val="28"/>
          <w:szCs w:val="28"/>
          <w:shd w:val="clear" w:color="auto" w:fill="FFFFFF"/>
        </w:rPr>
        <w:t>adresi, kā arī to maiņu zvērinātam notāram jāziņo Valsts ieņēmumu dienestam</w:t>
      </w:r>
      <w:r w:rsidR="006E575D">
        <w:rPr>
          <w:rFonts w:ascii="Times New Roman" w:eastAsia="Calibri" w:hAnsi="Times New Roman" w:cs="Times New Roman"/>
          <w:sz w:val="28"/>
          <w:szCs w:val="28"/>
          <w:shd w:val="clear" w:color="auto" w:fill="FFFFFF"/>
        </w:rPr>
        <w:t xml:space="preserve"> un Latvijas </w:t>
      </w:r>
      <w:r w:rsidR="00233E43">
        <w:rPr>
          <w:rFonts w:ascii="Times New Roman" w:eastAsia="Calibri" w:hAnsi="Times New Roman" w:cs="Times New Roman"/>
          <w:sz w:val="28"/>
          <w:szCs w:val="28"/>
          <w:shd w:val="clear" w:color="auto" w:fill="FFFFFF"/>
        </w:rPr>
        <w:t>Zvērinātu notāru padomei</w:t>
      </w:r>
      <w:r w:rsidR="00100D9E" w:rsidRPr="00A72905">
        <w:rPr>
          <w:rFonts w:ascii="Times New Roman" w:eastAsia="Calibri" w:hAnsi="Times New Roman" w:cs="Times New Roman"/>
          <w:sz w:val="28"/>
          <w:szCs w:val="28"/>
          <w:shd w:val="clear" w:color="auto" w:fill="FFFFFF"/>
        </w:rPr>
        <w:t>."</w:t>
      </w:r>
    </w:p>
    <w:p w14:paraId="61D4A822" w14:textId="2428E21B" w:rsidR="00DA44EE" w:rsidRDefault="00DA44EE" w:rsidP="00DA44EE">
      <w:pPr>
        <w:spacing w:after="0" w:line="240" w:lineRule="auto"/>
        <w:jc w:val="both"/>
        <w:rPr>
          <w:rFonts w:ascii="Times New Roman" w:eastAsia="Calibri" w:hAnsi="Times New Roman" w:cs="Times New Roman"/>
          <w:sz w:val="24"/>
          <w:szCs w:val="24"/>
          <w:shd w:val="clear" w:color="auto" w:fill="FFFFFF"/>
        </w:rPr>
      </w:pPr>
    </w:p>
    <w:p w14:paraId="6F64EA3A" w14:textId="2B98277B" w:rsidR="00DA44EE" w:rsidRPr="00A72905" w:rsidRDefault="00DA44EE" w:rsidP="00DA44EE">
      <w:pPr>
        <w:spacing w:after="0" w:line="240" w:lineRule="auto"/>
        <w:jc w:val="both"/>
        <w:rPr>
          <w:rFonts w:ascii="Times New Roman" w:eastAsia="Calibri" w:hAnsi="Times New Roman" w:cs="Times New Roman"/>
          <w:sz w:val="28"/>
          <w:szCs w:val="28"/>
          <w:shd w:val="clear" w:color="auto" w:fill="FFFFFF"/>
        </w:rPr>
      </w:pPr>
      <w:r w:rsidRPr="00A72905">
        <w:rPr>
          <w:rFonts w:ascii="Times New Roman" w:eastAsia="Calibri" w:hAnsi="Times New Roman" w:cs="Times New Roman"/>
          <w:sz w:val="24"/>
          <w:szCs w:val="24"/>
          <w:shd w:val="clear" w:color="auto" w:fill="FFFFFF"/>
        </w:rPr>
        <w:tab/>
      </w:r>
      <w:r w:rsidR="00B157B4">
        <w:rPr>
          <w:rFonts w:ascii="Times New Roman" w:eastAsia="Calibri" w:hAnsi="Times New Roman" w:cs="Times New Roman"/>
          <w:sz w:val="28"/>
          <w:szCs w:val="28"/>
          <w:shd w:val="clear" w:color="auto" w:fill="FFFFFF"/>
        </w:rPr>
        <w:t>5</w:t>
      </w:r>
      <w:r w:rsidR="006B2223" w:rsidRPr="00A72905">
        <w:rPr>
          <w:rFonts w:ascii="Times New Roman" w:eastAsia="Calibri" w:hAnsi="Times New Roman" w:cs="Times New Roman"/>
          <w:sz w:val="28"/>
          <w:szCs w:val="28"/>
          <w:shd w:val="clear" w:color="auto" w:fill="FFFFFF"/>
        </w:rPr>
        <w:t>.</w:t>
      </w:r>
      <w:r w:rsidRPr="00A72905">
        <w:rPr>
          <w:rFonts w:ascii="Times New Roman" w:eastAsia="Calibri" w:hAnsi="Times New Roman" w:cs="Times New Roman"/>
          <w:sz w:val="28"/>
          <w:szCs w:val="28"/>
          <w:shd w:val="clear" w:color="auto" w:fill="FFFFFF"/>
        </w:rPr>
        <w:t xml:space="preserve"> </w:t>
      </w:r>
      <w:r w:rsidR="006B2223" w:rsidRPr="00A72905">
        <w:rPr>
          <w:rFonts w:ascii="Times New Roman" w:eastAsia="Calibri" w:hAnsi="Times New Roman" w:cs="Times New Roman"/>
          <w:sz w:val="28"/>
          <w:szCs w:val="28"/>
          <w:shd w:val="clear" w:color="auto" w:fill="FFFFFF"/>
        </w:rPr>
        <w:t xml:space="preserve">Izteikt </w:t>
      </w:r>
      <w:r w:rsidR="0005068E" w:rsidRPr="00A72905">
        <w:rPr>
          <w:rFonts w:ascii="Times New Roman" w:eastAsia="Calibri" w:hAnsi="Times New Roman" w:cs="Times New Roman"/>
          <w:sz w:val="28"/>
          <w:szCs w:val="28"/>
          <w:shd w:val="clear" w:color="auto" w:fill="FFFFFF"/>
        </w:rPr>
        <w:t>245. pantu šādā redakcijā:</w:t>
      </w:r>
    </w:p>
    <w:p w14:paraId="5ED12436" w14:textId="186702D6" w:rsidR="0005068E" w:rsidRPr="00A72905" w:rsidRDefault="0005068E" w:rsidP="00DA44EE">
      <w:pPr>
        <w:spacing w:after="0" w:line="240" w:lineRule="auto"/>
        <w:jc w:val="both"/>
        <w:rPr>
          <w:rFonts w:ascii="Times New Roman" w:eastAsia="Calibri" w:hAnsi="Times New Roman" w:cs="Times New Roman"/>
          <w:sz w:val="28"/>
          <w:szCs w:val="28"/>
          <w:shd w:val="clear" w:color="auto" w:fill="FFFFFF"/>
        </w:rPr>
      </w:pPr>
    </w:p>
    <w:p w14:paraId="2148C899" w14:textId="7FB48FD3" w:rsidR="0005068E" w:rsidRPr="00A72905" w:rsidRDefault="0005068E" w:rsidP="0005068E">
      <w:pPr>
        <w:shd w:val="clear" w:color="auto" w:fill="FFFFFF"/>
        <w:spacing w:after="0" w:line="240" w:lineRule="auto"/>
        <w:ind w:firstLine="720"/>
        <w:jc w:val="both"/>
        <w:rPr>
          <w:rFonts w:ascii="Times New Roman" w:eastAsia="Calibri" w:hAnsi="Times New Roman" w:cs="Times New Roman"/>
          <w:sz w:val="28"/>
          <w:szCs w:val="28"/>
          <w:shd w:val="clear" w:color="auto" w:fill="FFFFFF"/>
        </w:rPr>
      </w:pPr>
      <w:r w:rsidRPr="00A72905">
        <w:rPr>
          <w:rFonts w:ascii="Times New Roman" w:eastAsia="Calibri" w:hAnsi="Times New Roman" w:cs="Times New Roman"/>
          <w:sz w:val="28"/>
          <w:szCs w:val="28"/>
          <w:shd w:val="clear" w:color="auto" w:fill="FFFFFF"/>
        </w:rPr>
        <w:t>"</w:t>
      </w:r>
      <w:r w:rsidRPr="00A72905">
        <w:rPr>
          <w:rFonts w:ascii="Times New Roman" w:eastAsia="Calibri" w:hAnsi="Times New Roman" w:cs="Times New Roman"/>
          <w:b/>
          <w:bCs/>
          <w:sz w:val="28"/>
          <w:szCs w:val="28"/>
          <w:shd w:val="clear" w:color="auto" w:fill="FFFFFF"/>
        </w:rPr>
        <w:t>245.</w:t>
      </w:r>
      <w:r w:rsidR="002A3574" w:rsidRPr="00A72905">
        <w:rPr>
          <w:rFonts w:ascii="Times New Roman" w:eastAsia="Calibri" w:hAnsi="Times New Roman" w:cs="Times New Roman"/>
          <w:sz w:val="28"/>
          <w:szCs w:val="28"/>
          <w:shd w:val="clear" w:color="auto" w:fill="FFFFFF"/>
        </w:rPr>
        <w:t> </w:t>
      </w:r>
      <w:r w:rsidRPr="00A72905">
        <w:rPr>
          <w:rFonts w:ascii="Times New Roman" w:eastAsia="Calibri" w:hAnsi="Times New Roman" w:cs="Times New Roman"/>
          <w:sz w:val="28"/>
          <w:szCs w:val="28"/>
          <w:shd w:val="clear" w:color="auto" w:fill="FFFFFF"/>
        </w:rPr>
        <w:t>Zvērināti notāri praktizē vienīgi individuāli, bet sadarbība ar citiem zvērinātiem notāriem pieļaujama tehniskajos un saimnieciskajos jautājumos.</w:t>
      </w:r>
    </w:p>
    <w:p w14:paraId="00445B58" w14:textId="74ECEADB" w:rsidR="0005068E" w:rsidRPr="0005068E" w:rsidRDefault="0005068E" w:rsidP="0005068E">
      <w:pPr>
        <w:shd w:val="clear" w:color="auto" w:fill="FFFFFF"/>
        <w:spacing w:after="0" w:line="240" w:lineRule="auto"/>
        <w:ind w:firstLine="720"/>
        <w:jc w:val="both"/>
        <w:rPr>
          <w:rFonts w:ascii="Times New Roman" w:eastAsia="Times New Roman" w:hAnsi="Times New Roman" w:cs="Times New Roman"/>
          <w:sz w:val="28"/>
          <w:szCs w:val="28"/>
        </w:rPr>
      </w:pPr>
      <w:r w:rsidRPr="0005068E">
        <w:rPr>
          <w:rFonts w:ascii="Times New Roman" w:eastAsia="Times New Roman" w:hAnsi="Times New Roman" w:cs="Times New Roman"/>
          <w:sz w:val="28"/>
          <w:szCs w:val="28"/>
        </w:rPr>
        <w:t>Zvērināti notāri var izveidot zvērināt</w:t>
      </w:r>
      <w:r w:rsidR="009D2DC1">
        <w:rPr>
          <w:rFonts w:ascii="Times New Roman" w:eastAsia="Times New Roman" w:hAnsi="Times New Roman" w:cs="Times New Roman"/>
          <w:sz w:val="28"/>
          <w:szCs w:val="28"/>
        </w:rPr>
        <w:t>a</w:t>
      </w:r>
      <w:r w:rsidRPr="0005068E">
        <w:rPr>
          <w:rFonts w:ascii="Times New Roman" w:eastAsia="Times New Roman" w:hAnsi="Times New Roman" w:cs="Times New Roman"/>
          <w:sz w:val="28"/>
          <w:szCs w:val="28"/>
        </w:rPr>
        <w:t xml:space="preserve"> notār</w:t>
      </w:r>
      <w:r w:rsidR="009D2DC1">
        <w:rPr>
          <w:rFonts w:ascii="Times New Roman" w:eastAsia="Times New Roman" w:hAnsi="Times New Roman" w:cs="Times New Roman"/>
          <w:sz w:val="28"/>
          <w:szCs w:val="28"/>
        </w:rPr>
        <w:t>a</w:t>
      </w:r>
      <w:r w:rsidRPr="0005068E">
        <w:rPr>
          <w:rFonts w:ascii="Times New Roman" w:eastAsia="Times New Roman" w:hAnsi="Times New Roman" w:cs="Times New Roman"/>
          <w:sz w:val="28"/>
          <w:szCs w:val="28"/>
        </w:rPr>
        <w:t xml:space="preserve"> biroju, kurā uz nenoteiktu laiku var praktizēt viens vai vairāki zvērināti notāri. Izveidojot kopīgu biroju, katrs zvērināts notārs amata darbībā praktizē savā vārdā un personīgi atbild par izpildītājām amata darbībām.</w:t>
      </w:r>
    </w:p>
    <w:p w14:paraId="5970F690" w14:textId="06E794BB" w:rsidR="0005068E" w:rsidRPr="0005068E" w:rsidRDefault="0005068E" w:rsidP="0005068E">
      <w:pPr>
        <w:shd w:val="clear" w:color="auto" w:fill="FFFFFF"/>
        <w:spacing w:after="0" w:line="240" w:lineRule="auto"/>
        <w:ind w:firstLine="720"/>
        <w:jc w:val="both"/>
        <w:rPr>
          <w:rFonts w:ascii="Times New Roman" w:eastAsia="Times New Roman" w:hAnsi="Times New Roman" w:cs="Times New Roman"/>
          <w:sz w:val="28"/>
          <w:szCs w:val="28"/>
        </w:rPr>
      </w:pPr>
      <w:r w:rsidRPr="0005068E">
        <w:rPr>
          <w:rFonts w:ascii="Times New Roman" w:eastAsia="Times New Roman" w:hAnsi="Times New Roman" w:cs="Times New Roman"/>
          <w:sz w:val="28"/>
          <w:szCs w:val="28"/>
        </w:rPr>
        <w:t>Zvērināt</w:t>
      </w:r>
      <w:r w:rsidR="00EA716B">
        <w:rPr>
          <w:rFonts w:ascii="Times New Roman" w:eastAsia="Times New Roman" w:hAnsi="Times New Roman" w:cs="Times New Roman"/>
          <w:sz w:val="28"/>
          <w:szCs w:val="28"/>
        </w:rPr>
        <w:t>a</w:t>
      </w:r>
      <w:r w:rsidRPr="0005068E">
        <w:rPr>
          <w:rFonts w:ascii="Times New Roman" w:eastAsia="Times New Roman" w:hAnsi="Times New Roman" w:cs="Times New Roman"/>
          <w:sz w:val="28"/>
          <w:szCs w:val="28"/>
        </w:rPr>
        <w:t xml:space="preserve"> notār</w:t>
      </w:r>
      <w:r w:rsidR="00EA716B">
        <w:rPr>
          <w:rFonts w:ascii="Times New Roman" w:eastAsia="Times New Roman" w:hAnsi="Times New Roman" w:cs="Times New Roman"/>
          <w:sz w:val="28"/>
          <w:szCs w:val="28"/>
        </w:rPr>
        <w:t>a</w:t>
      </w:r>
      <w:r w:rsidRPr="0005068E">
        <w:rPr>
          <w:rFonts w:ascii="Times New Roman" w:eastAsia="Times New Roman" w:hAnsi="Times New Roman" w:cs="Times New Roman"/>
          <w:sz w:val="28"/>
          <w:szCs w:val="28"/>
        </w:rPr>
        <w:t xml:space="preserve"> biroju veido kā sabiedrību ar ierobežotu atbildību un Komerclikumā noteiktajā kārtībā reģistrē komercreģistrā. Šādām sabiedrībām piemēro Komerclikuma noteikumus, ciktāl šajā likumā nav noteikts citādi.</w:t>
      </w:r>
    </w:p>
    <w:p w14:paraId="5DAFE9F9" w14:textId="4B096452" w:rsidR="0005068E" w:rsidRPr="0005068E" w:rsidRDefault="0005068E" w:rsidP="0005068E">
      <w:pPr>
        <w:shd w:val="clear" w:color="auto" w:fill="FFFFFF"/>
        <w:spacing w:after="0" w:line="240" w:lineRule="auto"/>
        <w:ind w:firstLine="720"/>
        <w:jc w:val="both"/>
        <w:rPr>
          <w:rFonts w:ascii="Times New Roman" w:eastAsia="Times New Roman" w:hAnsi="Times New Roman" w:cs="Times New Roman"/>
          <w:sz w:val="28"/>
          <w:szCs w:val="28"/>
        </w:rPr>
      </w:pPr>
      <w:r w:rsidRPr="0005068E">
        <w:rPr>
          <w:rFonts w:ascii="Times New Roman" w:eastAsia="Times New Roman" w:hAnsi="Times New Roman" w:cs="Times New Roman"/>
          <w:sz w:val="28"/>
          <w:szCs w:val="28"/>
        </w:rPr>
        <w:lastRenderedPageBreak/>
        <w:t>Zvērināt</w:t>
      </w:r>
      <w:r w:rsidR="00CD632A">
        <w:rPr>
          <w:rFonts w:ascii="Times New Roman" w:eastAsia="Times New Roman" w:hAnsi="Times New Roman" w:cs="Times New Roman"/>
          <w:sz w:val="28"/>
          <w:szCs w:val="28"/>
        </w:rPr>
        <w:t>a</w:t>
      </w:r>
      <w:r w:rsidRPr="0005068E">
        <w:rPr>
          <w:rFonts w:ascii="Times New Roman" w:eastAsia="Times New Roman" w:hAnsi="Times New Roman" w:cs="Times New Roman"/>
          <w:sz w:val="28"/>
          <w:szCs w:val="28"/>
        </w:rPr>
        <w:t xml:space="preserve"> notār</w:t>
      </w:r>
      <w:r w:rsidR="00CD632A">
        <w:rPr>
          <w:rFonts w:ascii="Times New Roman" w:eastAsia="Times New Roman" w:hAnsi="Times New Roman" w:cs="Times New Roman"/>
          <w:sz w:val="28"/>
          <w:szCs w:val="28"/>
        </w:rPr>
        <w:t>a</w:t>
      </w:r>
      <w:r w:rsidRPr="0005068E">
        <w:rPr>
          <w:rFonts w:ascii="Times New Roman" w:eastAsia="Times New Roman" w:hAnsi="Times New Roman" w:cs="Times New Roman"/>
          <w:sz w:val="28"/>
          <w:szCs w:val="28"/>
        </w:rPr>
        <w:t xml:space="preserve"> biroja dalībnieks var būt tikai zvērināts notārs. Zvērināts notārs var būt tikai viena zvērināt</w:t>
      </w:r>
      <w:r w:rsidR="00CD632A">
        <w:rPr>
          <w:rFonts w:ascii="Times New Roman" w:eastAsia="Times New Roman" w:hAnsi="Times New Roman" w:cs="Times New Roman"/>
          <w:sz w:val="28"/>
          <w:szCs w:val="28"/>
        </w:rPr>
        <w:t>a</w:t>
      </w:r>
      <w:r w:rsidRPr="0005068E">
        <w:rPr>
          <w:rFonts w:ascii="Times New Roman" w:eastAsia="Times New Roman" w:hAnsi="Times New Roman" w:cs="Times New Roman"/>
          <w:sz w:val="28"/>
          <w:szCs w:val="28"/>
        </w:rPr>
        <w:t xml:space="preserve"> notāra biroja dalībnieks.</w:t>
      </w:r>
    </w:p>
    <w:p w14:paraId="42E48FB4" w14:textId="23D70943" w:rsidR="0005068E" w:rsidRPr="00443042" w:rsidRDefault="0005068E" w:rsidP="00443042">
      <w:pPr>
        <w:shd w:val="clear" w:color="auto" w:fill="FFFFFF"/>
        <w:spacing w:after="0" w:line="240" w:lineRule="auto"/>
        <w:ind w:firstLine="720"/>
        <w:jc w:val="both"/>
        <w:rPr>
          <w:rFonts w:ascii="Times New Roman" w:eastAsia="Times New Roman" w:hAnsi="Times New Roman" w:cs="Times New Roman"/>
          <w:sz w:val="28"/>
          <w:szCs w:val="28"/>
        </w:rPr>
      </w:pPr>
      <w:r w:rsidRPr="0005068E">
        <w:rPr>
          <w:rFonts w:ascii="Times New Roman" w:eastAsia="Times New Roman" w:hAnsi="Times New Roman" w:cs="Times New Roman"/>
          <w:sz w:val="28"/>
          <w:szCs w:val="28"/>
        </w:rPr>
        <w:t>Par zvērināt</w:t>
      </w:r>
      <w:r w:rsidR="001F7EFE">
        <w:rPr>
          <w:rFonts w:ascii="Times New Roman" w:eastAsia="Times New Roman" w:hAnsi="Times New Roman" w:cs="Times New Roman"/>
          <w:sz w:val="28"/>
          <w:szCs w:val="28"/>
        </w:rPr>
        <w:t>a</w:t>
      </w:r>
      <w:r w:rsidRPr="0005068E">
        <w:rPr>
          <w:rFonts w:ascii="Times New Roman" w:eastAsia="Times New Roman" w:hAnsi="Times New Roman" w:cs="Times New Roman"/>
          <w:sz w:val="28"/>
          <w:szCs w:val="28"/>
        </w:rPr>
        <w:t xml:space="preserve"> notār</w:t>
      </w:r>
      <w:r w:rsidR="001F7EFE">
        <w:rPr>
          <w:rFonts w:ascii="Times New Roman" w:eastAsia="Times New Roman" w:hAnsi="Times New Roman" w:cs="Times New Roman"/>
          <w:sz w:val="28"/>
          <w:szCs w:val="28"/>
        </w:rPr>
        <w:t>a</w:t>
      </w:r>
      <w:r w:rsidRPr="0005068E">
        <w:rPr>
          <w:rFonts w:ascii="Times New Roman" w:eastAsia="Times New Roman" w:hAnsi="Times New Roman" w:cs="Times New Roman"/>
          <w:sz w:val="28"/>
          <w:szCs w:val="28"/>
        </w:rPr>
        <w:t xml:space="preserve"> biroja valdes un padomes locekli var būt tikai zvērināts notārs, kurš ir attiecīgā zvērināt</w:t>
      </w:r>
      <w:r w:rsidR="001F7EFE">
        <w:rPr>
          <w:rFonts w:ascii="Times New Roman" w:eastAsia="Times New Roman" w:hAnsi="Times New Roman" w:cs="Times New Roman"/>
          <w:sz w:val="28"/>
          <w:szCs w:val="28"/>
        </w:rPr>
        <w:t>a</w:t>
      </w:r>
      <w:r w:rsidRPr="0005068E">
        <w:rPr>
          <w:rFonts w:ascii="Times New Roman" w:eastAsia="Times New Roman" w:hAnsi="Times New Roman" w:cs="Times New Roman"/>
          <w:sz w:val="28"/>
          <w:szCs w:val="28"/>
        </w:rPr>
        <w:t xml:space="preserve"> notāra biroja dalībnieks.</w:t>
      </w:r>
      <w:r w:rsidR="00443042">
        <w:rPr>
          <w:rFonts w:ascii="Times New Roman" w:eastAsia="Times New Roman" w:hAnsi="Times New Roman" w:cs="Times New Roman"/>
          <w:sz w:val="28"/>
          <w:szCs w:val="28"/>
        </w:rPr>
        <w:t xml:space="preserve"> </w:t>
      </w:r>
      <w:r w:rsidR="00443042" w:rsidRPr="00604722">
        <w:rPr>
          <w:rFonts w:ascii="Times New Roman" w:eastAsia="Times New Roman" w:hAnsi="Times New Roman"/>
          <w:sz w:val="28"/>
          <w:szCs w:val="28"/>
        </w:rPr>
        <w:t>Zvērināt</w:t>
      </w:r>
      <w:r w:rsidR="00580747" w:rsidRPr="00604722">
        <w:rPr>
          <w:rFonts w:ascii="Times New Roman" w:eastAsia="Times New Roman" w:hAnsi="Times New Roman"/>
          <w:sz w:val="28"/>
          <w:szCs w:val="28"/>
        </w:rPr>
        <w:t>s</w:t>
      </w:r>
      <w:r w:rsidR="00443042" w:rsidRPr="00604722">
        <w:rPr>
          <w:rFonts w:ascii="Times New Roman" w:eastAsia="Times New Roman" w:hAnsi="Times New Roman"/>
          <w:sz w:val="28"/>
          <w:szCs w:val="28"/>
        </w:rPr>
        <w:t xml:space="preserve"> notār</w:t>
      </w:r>
      <w:r w:rsidR="00580747" w:rsidRPr="00604722">
        <w:rPr>
          <w:rFonts w:ascii="Times New Roman" w:eastAsia="Times New Roman" w:hAnsi="Times New Roman"/>
          <w:sz w:val="28"/>
          <w:szCs w:val="28"/>
        </w:rPr>
        <w:t>s</w:t>
      </w:r>
      <w:r w:rsidR="00443042" w:rsidRPr="00604722">
        <w:rPr>
          <w:rFonts w:ascii="Times New Roman" w:eastAsia="Times New Roman" w:hAnsi="Times New Roman"/>
          <w:sz w:val="28"/>
          <w:szCs w:val="28"/>
        </w:rPr>
        <w:t>, kurš ir attiecīgā zvērināt</w:t>
      </w:r>
      <w:r w:rsidR="00580747" w:rsidRPr="00604722">
        <w:rPr>
          <w:rFonts w:ascii="Times New Roman" w:eastAsia="Times New Roman" w:hAnsi="Times New Roman"/>
          <w:sz w:val="28"/>
          <w:szCs w:val="28"/>
        </w:rPr>
        <w:t>a</w:t>
      </w:r>
      <w:r w:rsidR="00443042" w:rsidRPr="00604722">
        <w:rPr>
          <w:rFonts w:ascii="Times New Roman" w:eastAsia="Times New Roman" w:hAnsi="Times New Roman"/>
          <w:sz w:val="28"/>
          <w:szCs w:val="28"/>
        </w:rPr>
        <w:t xml:space="preserve"> notāra biroja dalībnieks</w:t>
      </w:r>
      <w:r w:rsidR="00580747" w:rsidRPr="00604722">
        <w:rPr>
          <w:rFonts w:ascii="Times New Roman" w:eastAsia="Times New Roman" w:hAnsi="Times New Roman"/>
          <w:sz w:val="28"/>
          <w:szCs w:val="28"/>
        </w:rPr>
        <w:t>,</w:t>
      </w:r>
      <w:r w:rsidR="00C16EE6" w:rsidRPr="00604722">
        <w:rPr>
          <w:rFonts w:ascii="Times New Roman" w:eastAsia="Times New Roman" w:hAnsi="Times New Roman"/>
          <w:sz w:val="28"/>
          <w:szCs w:val="28"/>
        </w:rPr>
        <w:t xml:space="preserve"> </w:t>
      </w:r>
      <w:r w:rsidR="00443042" w:rsidRPr="00604722">
        <w:rPr>
          <w:rFonts w:ascii="Times New Roman" w:eastAsia="Times New Roman" w:hAnsi="Times New Roman"/>
          <w:sz w:val="28"/>
          <w:szCs w:val="28"/>
        </w:rPr>
        <w:t>ieņem zvērināt</w:t>
      </w:r>
      <w:r w:rsidR="00580747" w:rsidRPr="00604722">
        <w:rPr>
          <w:rFonts w:ascii="Times New Roman" w:eastAsia="Times New Roman" w:hAnsi="Times New Roman"/>
          <w:sz w:val="28"/>
          <w:szCs w:val="28"/>
        </w:rPr>
        <w:t>a</w:t>
      </w:r>
      <w:r w:rsidR="00443042" w:rsidRPr="00604722">
        <w:rPr>
          <w:rFonts w:ascii="Times New Roman" w:eastAsia="Times New Roman" w:hAnsi="Times New Roman"/>
          <w:sz w:val="28"/>
          <w:szCs w:val="28"/>
        </w:rPr>
        <w:t xml:space="preserve"> notār</w:t>
      </w:r>
      <w:r w:rsidR="00580747" w:rsidRPr="00604722">
        <w:rPr>
          <w:rFonts w:ascii="Times New Roman" w:eastAsia="Times New Roman" w:hAnsi="Times New Roman"/>
          <w:sz w:val="28"/>
          <w:szCs w:val="28"/>
        </w:rPr>
        <w:t>a</w:t>
      </w:r>
      <w:r w:rsidR="00443042" w:rsidRPr="00604722">
        <w:rPr>
          <w:rFonts w:ascii="Times New Roman" w:eastAsia="Times New Roman" w:hAnsi="Times New Roman"/>
          <w:sz w:val="28"/>
          <w:szCs w:val="28"/>
        </w:rPr>
        <w:t xml:space="preserve"> biroja valdes</w:t>
      </w:r>
      <w:r w:rsidR="00C16EE6" w:rsidRPr="00604722">
        <w:rPr>
          <w:rFonts w:ascii="Times New Roman" w:eastAsia="Times New Roman" w:hAnsi="Times New Roman"/>
          <w:sz w:val="28"/>
          <w:szCs w:val="28"/>
        </w:rPr>
        <w:t xml:space="preserve"> locekļa amatu</w:t>
      </w:r>
      <w:r w:rsidR="00443042" w:rsidRPr="00604722">
        <w:rPr>
          <w:rFonts w:ascii="Times New Roman" w:eastAsia="Times New Roman" w:hAnsi="Times New Roman"/>
          <w:sz w:val="28"/>
          <w:szCs w:val="28"/>
        </w:rPr>
        <w:t xml:space="preserve"> vai padomes locekļa amats</w:t>
      </w:r>
      <w:r w:rsidR="00C16EE6" w:rsidRPr="00604722">
        <w:rPr>
          <w:rFonts w:ascii="Times New Roman" w:eastAsia="Times New Roman" w:hAnsi="Times New Roman"/>
          <w:sz w:val="28"/>
          <w:szCs w:val="28"/>
        </w:rPr>
        <w:t>, ja padome ir izveidota</w:t>
      </w:r>
      <w:r w:rsidR="00575A58" w:rsidRPr="00604722">
        <w:rPr>
          <w:rFonts w:ascii="Times New Roman" w:eastAsia="Times New Roman" w:hAnsi="Times New Roman" w:cs="Times New Roman"/>
          <w:sz w:val="28"/>
          <w:szCs w:val="28"/>
        </w:rPr>
        <w:t>.</w:t>
      </w:r>
      <w:r w:rsidRPr="00604722">
        <w:rPr>
          <w:rFonts w:ascii="Times New Roman" w:eastAsia="Calibri" w:hAnsi="Times New Roman" w:cs="Times New Roman"/>
          <w:sz w:val="28"/>
          <w:szCs w:val="28"/>
          <w:shd w:val="clear" w:color="auto" w:fill="FFFFFF"/>
        </w:rPr>
        <w:t>"</w:t>
      </w:r>
    </w:p>
    <w:p w14:paraId="6B204B05" w14:textId="77777777" w:rsidR="005D422D" w:rsidRPr="00A72905" w:rsidRDefault="005D422D" w:rsidP="001126A3">
      <w:pPr>
        <w:spacing w:after="0" w:line="240" w:lineRule="auto"/>
        <w:ind w:left="720"/>
        <w:jc w:val="both"/>
        <w:rPr>
          <w:rFonts w:ascii="Times New Roman" w:hAnsi="Times New Roman" w:cs="Times New Roman"/>
          <w:sz w:val="28"/>
          <w:szCs w:val="28"/>
        </w:rPr>
      </w:pPr>
    </w:p>
    <w:p w14:paraId="49799DDA" w14:textId="005DD9F6" w:rsidR="007A5DA6" w:rsidRPr="00A72905" w:rsidRDefault="0005068E" w:rsidP="0005068E">
      <w:pPr>
        <w:spacing w:after="0" w:line="240" w:lineRule="auto"/>
        <w:jc w:val="both"/>
        <w:rPr>
          <w:rFonts w:ascii="Times New Roman" w:eastAsia="Times New Roman" w:hAnsi="Times New Roman" w:cs="Times New Roman"/>
          <w:sz w:val="28"/>
          <w:szCs w:val="28"/>
        </w:rPr>
      </w:pPr>
      <w:r w:rsidRPr="00A72905">
        <w:rPr>
          <w:rFonts w:ascii="Times New Roman" w:eastAsia="Times New Roman" w:hAnsi="Times New Roman" w:cs="Times New Roman"/>
          <w:sz w:val="28"/>
          <w:szCs w:val="28"/>
          <w:lang w:eastAsia="lv-LV"/>
        </w:rPr>
        <w:tab/>
      </w:r>
      <w:r w:rsidR="00B157B4">
        <w:rPr>
          <w:rFonts w:ascii="Times New Roman" w:eastAsia="Times New Roman" w:hAnsi="Times New Roman" w:cs="Times New Roman"/>
          <w:sz w:val="28"/>
          <w:szCs w:val="28"/>
          <w:lang w:eastAsia="lv-LV"/>
        </w:rPr>
        <w:t>6</w:t>
      </w:r>
      <w:r w:rsidRPr="00A72905">
        <w:rPr>
          <w:rFonts w:ascii="Times New Roman" w:eastAsia="Times New Roman" w:hAnsi="Times New Roman" w:cs="Times New Roman"/>
          <w:sz w:val="28"/>
          <w:szCs w:val="28"/>
          <w:lang w:eastAsia="lv-LV"/>
        </w:rPr>
        <w:t xml:space="preserve">. Papildināt likumu ar </w:t>
      </w:r>
      <w:r w:rsidR="000670B3" w:rsidRPr="00A72905">
        <w:rPr>
          <w:rFonts w:ascii="Times New Roman" w:eastAsia="Times New Roman" w:hAnsi="Times New Roman" w:cs="Times New Roman"/>
          <w:sz w:val="28"/>
          <w:szCs w:val="28"/>
          <w:lang w:eastAsia="lv-LV"/>
        </w:rPr>
        <w:t>245.</w:t>
      </w:r>
      <w:r w:rsidR="000670B3" w:rsidRPr="00A72905">
        <w:rPr>
          <w:rFonts w:ascii="Times New Roman" w:eastAsia="Times New Roman" w:hAnsi="Times New Roman" w:cs="Times New Roman"/>
          <w:sz w:val="28"/>
          <w:szCs w:val="28"/>
          <w:vertAlign w:val="superscript"/>
          <w:lang w:eastAsia="lv-LV"/>
        </w:rPr>
        <w:t>1</w:t>
      </w:r>
      <w:r w:rsidR="000670B3" w:rsidRPr="00A72905">
        <w:rPr>
          <w:rFonts w:ascii="Times New Roman" w:eastAsia="Times New Roman" w:hAnsi="Times New Roman" w:cs="Times New Roman"/>
          <w:sz w:val="28"/>
          <w:szCs w:val="28"/>
          <w:lang w:eastAsia="lv-LV"/>
        </w:rPr>
        <w:t>-</w:t>
      </w:r>
      <w:r w:rsidR="007A5DA6" w:rsidRPr="00A72905">
        <w:rPr>
          <w:rFonts w:ascii="Times New Roman" w:eastAsia="Times New Roman" w:hAnsi="Times New Roman" w:cs="Times New Roman"/>
          <w:sz w:val="28"/>
          <w:szCs w:val="28"/>
        </w:rPr>
        <w:t>245.</w:t>
      </w:r>
      <w:r w:rsidR="007A5DA6" w:rsidRPr="00A72905">
        <w:rPr>
          <w:rFonts w:ascii="Times New Roman" w:eastAsia="Times New Roman" w:hAnsi="Times New Roman" w:cs="Times New Roman"/>
          <w:sz w:val="28"/>
          <w:szCs w:val="28"/>
          <w:vertAlign w:val="superscript"/>
        </w:rPr>
        <w:t>4</w:t>
      </w:r>
      <w:r w:rsidR="007A5DA6" w:rsidRPr="00A72905">
        <w:rPr>
          <w:rFonts w:ascii="Times New Roman" w:eastAsia="Times New Roman" w:hAnsi="Times New Roman" w:cs="Times New Roman"/>
          <w:sz w:val="28"/>
          <w:szCs w:val="28"/>
        </w:rPr>
        <w:t> pantu šādā redakcijā:</w:t>
      </w:r>
    </w:p>
    <w:p w14:paraId="03167CFC" w14:textId="6A11D793" w:rsidR="00AE4BC1" w:rsidRPr="00A72905" w:rsidRDefault="00AE4BC1" w:rsidP="0005068E">
      <w:pPr>
        <w:spacing w:after="0" w:line="240" w:lineRule="auto"/>
        <w:jc w:val="both"/>
        <w:rPr>
          <w:rFonts w:ascii="Times New Roman" w:eastAsia="Times New Roman" w:hAnsi="Times New Roman" w:cs="Times New Roman"/>
          <w:sz w:val="28"/>
          <w:szCs w:val="28"/>
        </w:rPr>
      </w:pPr>
    </w:p>
    <w:p w14:paraId="0ADC1500" w14:textId="74896533" w:rsidR="002A3574" w:rsidRPr="00A72905" w:rsidRDefault="001C6E9E" w:rsidP="002A3574">
      <w:pPr>
        <w:shd w:val="clear" w:color="auto" w:fill="FFFFFF"/>
        <w:spacing w:after="0" w:line="240" w:lineRule="auto"/>
        <w:ind w:firstLine="720"/>
        <w:jc w:val="both"/>
        <w:rPr>
          <w:rFonts w:ascii="Times New Roman" w:eastAsia="Times New Roman" w:hAnsi="Times New Roman" w:cs="Times New Roman"/>
          <w:b/>
          <w:bCs/>
          <w:sz w:val="28"/>
          <w:szCs w:val="28"/>
        </w:rPr>
      </w:pPr>
      <w:r w:rsidRPr="00A72905">
        <w:rPr>
          <w:rFonts w:ascii="Times New Roman" w:eastAsia="Times New Roman" w:hAnsi="Times New Roman" w:cs="Times New Roman"/>
          <w:sz w:val="28"/>
          <w:szCs w:val="28"/>
        </w:rPr>
        <w:t>"</w:t>
      </w:r>
      <w:r w:rsidR="002A3574" w:rsidRPr="00A72905">
        <w:rPr>
          <w:rFonts w:ascii="Times New Roman" w:eastAsia="Times New Roman" w:hAnsi="Times New Roman" w:cs="Times New Roman"/>
          <w:b/>
          <w:bCs/>
          <w:sz w:val="28"/>
          <w:szCs w:val="28"/>
        </w:rPr>
        <w:t>245.</w:t>
      </w:r>
      <w:r w:rsidR="002A3574" w:rsidRPr="00A72905">
        <w:rPr>
          <w:rFonts w:ascii="Times New Roman" w:eastAsia="Times New Roman" w:hAnsi="Times New Roman" w:cs="Times New Roman"/>
          <w:b/>
          <w:bCs/>
          <w:sz w:val="28"/>
          <w:szCs w:val="28"/>
          <w:vertAlign w:val="superscript"/>
        </w:rPr>
        <w:t>1</w:t>
      </w:r>
      <w:r w:rsidR="002A3574" w:rsidRPr="00A72905">
        <w:rPr>
          <w:rFonts w:ascii="Times New Roman" w:eastAsia="Times New Roman" w:hAnsi="Times New Roman" w:cs="Times New Roman"/>
          <w:b/>
          <w:bCs/>
          <w:sz w:val="28"/>
          <w:szCs w:val="28"/>
        </w:rPr>
        <w:t> </w:t>
      </w:r>
      <w:r w:rsidR="002A3574" w:rsidRPr="00A72905">
        <w:rPr>
          <w:rFonts w:ascii="Times New Roman" w:eastAsia="Times New Roman" w:hAnsi="Times New Roman" w:cs="Times New Roman"/>
          <w:sz w:val="28"/>
          <w:szCs w:val="28"/>
        </w:rPr>
        <w:t>Pieteikumam par zvērināt</w:t>
      </w:r>
      <w:r w:rsidR="001F7EFE">
        <w:rPr>
          <w:rFonts w:ascii="Times New Roman" w:eastAsia="Times New Roman" w:hAnsi="Times New Roman" w:cs="Times New Roman"/>
          <w:sz w:val="28"/>
          <w:szCs w:val="28"/>
        </w:rPr>
        <w:t>a</w:t>
      </w:r>
      <w:r w:rsidR="002A3574" w:rsidRPr="00A72905">
        <w:rPr>
          <w:rFonts w:ascii="Times New Roman" w:eastAsia="Times New Roman" w:hAnsi="Times New Roman" w:cs="Times New Roman"/>
          <w:sz w:val="28"/>
          <w:szCs w:val="28"/>
        </w:rPr>
        <w:t xml:space="preserve"> notār</w:t>
      </w:r>
      <w:r w:rsidR="00EE0628">
        <w:rPr>
          <w:rFonts w:ascii="Times New Roman" w:eastAsia="Times New Roman" w:hAnsi="Times New Roman" w:cs="Times New Roman"/>
          <w:sz w:val="28"/>
          <w:szCs w:val="28"/>
        </w:rPr>
        <w:t>a</w:t>
      </w:r>
      <w:r w:rsidR="002A3574" w:rsidRPr="00A72905">
        <w:rPr>
          <w:rFonts w:ascii="Times New Roman" w:eastAsia="Times New Roman" w:hAnsi="Times New Roman" w:cs="Times New Roman"/>
          <w:sz w:val="28"/>
          <w:szCs w:val="28"/>
        </w:rPr>
        <w:t xml:space="preserve"> biroja reģistrēšanu komercreģistrā un izmaiņu veikšanai komercreģistra ierakstos un dokumentos pievieno Latvijas Zvērinātu notāru padomes piekrišanu.</w:t>
      </w:r>
    </w:p>
    <w:p w14:paraId="381E4664" w14:textId="1DEA5582" w:rsidR="002A3574" w:rsidRPr="002A3574" w:rsidRDefault="002A3574" w:rsidP="002A3574">
      <w:pPr>
        <w:shd w:val="clear" w:color="auto" w:fill="FFFFFF"/>
        <w:spacing w:after="0" w:line="240" w:lineRule="auto"/>
        <w:ind w:firstLine="720"/>
        <w:jc w:val="both"/>
        <w:rPr>
          <w:rFonts w:ascii="Times New Roman" w:eastAsia="Times New Roman" w:hAnsi="Times New Roman" w:cs="Times New Roman"/>
          <w:sz w:val="28"/>
          <w:szCs w:val="28"/>
        </w:rPr>
      </w:pPr>
      <w:r w:rsidRPr="002A3574">
        <w:rPr>
          <w:rFonts w:ascii="Times New Roman" w:eastAsia="Times New Roman" w:hAnsi="Times New Roman" w:cs="Times New Roman"/>
          <w:sz w:val="28"/>
          <w:szCs w:val="28"/>
        </w:rPr>
        <w:t>Lai saņemtu piekrišanu zvērināt</w:t>
      </w:r>
      <w:r w:rsidR="001F7EFE">
        <w:rPr>
          <w:rFonts w:ascii="Times New Roman" w:eastAsia="Times New Roman" w:hAnsi="Times New Roman" w:cs="Times New Roman"/>
          <w:sz w:val="28"/>
          <w:szCs w:val="28"/>
        </w:rPr>
        <w:t>a</w:t>
      </w:r>
      <w:r w:rsidRPr="002A3574">
        <w:rPr>
          <w:rFonts w:ascii="Times New Roman" w:eastAsia="Times New Roman" w:hAnsi="Times New Roman" w:cs="Times New Roman"/>
          <w:sz w:val="28"/>
          <w:szCs w:val="28"/>
        </w:rPr>
        <w:t xml:space="preserve"> notār</w:t>
      </w:r>
      <w:r w:rsidR="001F7EFE">
        <w:rPr>
          <w:rFonts w:ascii="Times New Roman" w:eastAsia="Times New Roman" w:hAnsi="Times New Roman" w:cs="Times New Roman"/>
          <w:sz w:val="28"/>
          <w:szCs w:val="28"/>
        </w:rPr>
        <w:t>a</w:t>
      </w:r>
      <w:r w:rsidRPr="002A3574">
        <w:rPr>
          <w:rFonts w:ascii="Times New Roman" w:eastAsia="Times New Roman" w:hAnsi="Times New Roman" w:cs="Times New Roman"/>
          <w:sz w:val="28"/>
          <w:szCs w:val="28"/>
        </w:rPr>
        <w:t xml:space="preserve"> biroja dibināšanai, zvērināt</w:t>
      </w:r>
      <w:r w:rsidR="001F7EFE">
        <w:rPr>
          <w:rFonts w:ascii="Times New Roman" w:eastAsia="Times New Roman" w:hAnsi="Times New Roman" w:cs="Times New Roman"/>
          <w:sz w:val="28"/>
          <w:szCs w:val="28"/>
        </w:rPr>
        <w:t>a</w:t>
      </w:r>
      <w:r w:rsidRPr="002A3574">
        <w:rPr>
          <w:rFonts w:ascii="Times New Roman" w:eastAsia="Times New Roman" w:hAnsi="Times New Roman" w:cs="Times New Roman"/>
          <w:sz w:val="28"/>
          <w:szCs w:val="28"/>
        </w:rPr>
        <w:t xml:space="preserve"> notār</w:t>
      </w:r>
      <w:r w:rsidR="001F7EFE">
        <w:rPr>
          <w:rFonts w:ascii="Times New Roman" w:eastAsia="Times New Roman" w:hAnsi="Times New Roman" w:cs="Times New Roman"/>
          <w:sz w:val="28"/>
          <w:szCs w:val="28"/>
        </w:rPr>
        <w:t>a</w:t>
      </w:r>
      <w:r w:rsidRPr="002A3574">
        <w:rPr>
          <w:rFonts w:ascii="Times New Roman" w:eastAsia="Times New Roman" w:hAnsi="Times New Roman" w:cs="Times New Roman"/>
          <w:sz w:val="28"/>
          <w:szCs w:val="28"/>
        </w:rPr>
        <w:t xml:space="preserve"> biroja dibinātājs iesniedz Latvijas Zvērinātu notāru padomē iesniegumu un Komerclikumā noteiktos dibināšanas dokumentus atbilstoši zvērināt</w:t>
      </w:r>
      <w:r w:rsidR="005C664A">
        <w:rPr>
          <w:rFonts w:ascii="Times New Roman" w:eastAsia="Times New Roman" w:hAnsi="Times New Roman" w:cs="Times New Roman"/>
          <w:sz w:val="28"/>
          <w:szCs w:val="28"/>
        </w:rPr>
        <w:t>a</w:t>
      </w:r>
      <w:r w:rsidRPr="002A3574">
        <w:rPr>
          <w:rFonts w:ascii="Times New Roman" w:eastAsia="Times New Roman" w:hAnsi="Times New Roman" w:cs="Times New Roman"/>
          <w:sz w:val="28"/>
          <w:szCs w:val="28"/>
        </w:rPr>
        <w:t xml:space="preserve"> notār</w:t>
      </w:r>
      <w:r w:rsidR="005C664A">
        <w:rPr>
          <w:rFonts w:ascii="Times New Roman" w:eastAsia="Times New Roman" w:hAnsi="Times New Roman" w:cs="Times New Roman"/>
          <w:sz w:val="28"/>
          <w:szCs w:val="28"/>
        </w:rPr>
        <w:t>a</w:t>
      </w:r>
      <w:r w:rsidRPr="002A3574">
        <w:rPr>
          <w:rFonts w:ascii="Times New Roman" w:eastAsia="Times New Roman" w:hAnsi="Times New Roman" w:cs="Times New Roman"/>
          <w:sz w:val="28"/>
          <w:szCs w:val="28"/>
        </w:rPr>
        <w:t xml:space="preserve"> biroja tiesiskajai formai. Izmaiņu veikšanai komercreģistra ierakstos un iesniegtajos dokumentos zvērināt</w:t>
      </w:r>
      <w:r w:rsidR="005C664A">
        <w:rPr>
          <w:rFonts w:ascii="Times New Roman" w:eastAsia="Times New Roman" w:hAnsi="Times New Roman" w:cs="Times New Roman"/>
          <w:sz w:val="28"/>
          <w:szCs w:val="28"/>
        </w:rPr>
        <w:t>a</w:t>
      </w:r>
      <w:r w:rsidRPr="002A3574">
        <w:rPr>
          <w:rFonts w:ascii="Times New Roman" w:eastAsia="Times New Roman" w:hAnsi="Times New Roman" w:cs="Times New Roman"/>
          <w:sz w:val="28"/>
          <w:szCs w:val="28"/>
        </w:rPr>
        <w:t xml:space="preserve"> notār</w:t>
      </w:r>
      <w:r w:rsidR="005C664A">
        <w:rPr>
          <w:rFonts w:ascii="Times New Roman" w:eastAsia="Times New Roman" w:hAnsi="Times New Roman" w:cs="Times New Roman"/>
          <w:sz w:val="28"/>
          <w:szCs w:val="28"/>
        </w:rPr>
        <w:t>a</w:t>
      </w:r>
      <w:r w:rsidRPr="002A3574">
        <w:rPr>
          <w:rFonts w:ascii="Times New Roman" w:eastAsia="Times New Roman" w:hAnsi="Times New Roman" w:cs="Times New Roman"/>
          <w:sz w:val="28"/>
          <w:szCs w:val="28"/>
        </w:rPr>
        <w:t xml:space="preserve"> biroju pārstāvēt tiesīgā persona Latvijas Zvērinātu notāru padomē iesniedz attiecīgu izmaiņu apstiprinošus dokumentus.</w:t>
      </w:r>
    </w:p>
    <w:p w14:paraId="7C7F364D" w14:textId="30689FAA" w:rsidR="002A3574" w:rsidRPr="002A3574" w:rsidRDefault="002A3574" w:rsidP="002A3574">
      <w:pPr>
        <w:shd w:val="clear" w:color="auto" w:fill="FFFFFF"/>
        <w:spacing w:after="0" w:line="240" w:lineRule="auto"/>
        <w:ind w:firstLine="720"/>
        <w:jc w:val="both"/>
        <w:rPr>
          <w:rFonts w:ascii="Times New Roman" w:eastAsia="Times New Roman" w:hAnsi="Times New Roman" w:cs="Times New Roman"/>
          <w:sz w:val="28"/>
          <w:szCs w:val="28"/>
        </w:rPr>
      </w:pPr>
      <w:r w:rsidRPr="002A3574">
        <w:rPr>
          <w:rFonts w:ascii="Times New Roman" w:eastAsia="Times New Roman" w:hAnsi="Times New Roman" w:cs="Times New Roman"/>
          <w:sz w:val="28"/>
          <w:szCs w:val="28"/>
        </w:rPr>
        <w:t>Zvērināt</w:t>
      </w:r>
      <w:r w:rsidR="005C664A">
        <w:rPr>
          <w:rFonts w:ascii="Times New Roman" w:eastAsia="Times New Roman" w:hAnsi="Times New Roman" w:cs="Times New Roman"/>
          <w:sz w:val="28"/>
          <w:szCs w:val="28"/>
        </w:rPr>
        <w:t>a</w:t>
      </w:r>
      <w:r w:rsidRPr="002A3574">
        <w:rPr>
          <w:rFonts w:ascii="Times New Roman" w:eastAsia="Times New Roman" w:hAnsi="Times New Roman" w:cs="Times New Roman"/>
          <w:sz w:val="28"/>
          <w:szCs w:val="28"/>
        </w:rPr>
        <w:t xml:space="preserve"> notār</w:t>
      </w:r>
      <w:r w:rsidR="005C664A">
        <w:rPr>
          <w:rFonts w:ascii="Times New Roman" w:eastAsia="Times New Roman" w:hAnsi="Times New Roman" w:cs="Times New Roman"/>
          <w:sz w:val="28"/>
          <w:szCs w:val="28"/>
        </w:rPr>
        <w:t>a</w:t>
      </w:r>
      <w:r w:rsidRPr="002A3574">
        <w:rPr>
          <w:rFonts w:ascii="Times New Roman" w:eastAsia="Times New Roman" w:hAnsi="Times New Roman" w:cs="Times New Roman"/>
          <w:sz w:val="28"/>
          <w:szCs w:val="28"/>
        </w:rPr>
        <w:t xml:space="preserve"> biroju pārstāvēt tiesīgā persona Latvijas Zvērinātu notāru padomē iesniedz piekrišanas saņemšanai nepieciešamos dokumentus 10 dienu laikā no pēdējā reģistrācijai vai izmaiņu veikšanai komercreģistra ierakstos vai dokumentos nepieciešamā dokumenta (kas nav Latvijas Zvērinātu notāru padomes piekrišana) parakstīšanas dienas.</w:t>
      </w:r>
    </w:p>
    <w:p w14:paraId="37532F38" w14:textId="77777777" w:rsidR="002A3574" w:rsidRPr="002A3574" w:rsidRDefault="002A3574" w:rsidP="002A3574">
      <w:pPr>
        <w:shd w:val="clear" w:color="auto" w:fill="FFFFFF"/>
        <w:spacing w:after="0" w:line="240" w:lineRule="auto"/>
        <w:ind w:firstLine="720"/>
        <w:jc w:val="both"/>
        <w:rPr>
          <w:rFonts w:ascii="Times New Roman" w:eastAsia="Times New Roman" w:hAnsi="Times New Roman" w:cs="Times New Roman"/>
          <w:sz w:val="28"/>
          <w:szCs w:val="28"/>
        </w:rPr>
      </w:pPr>
      <w:r w:rsidRPr="002A3574">
        <w:rPr>
          <w:rFonts w:ascii="Times New Roman" w:eastAsia="Times New Roman" w:hAnsi="Times New Roman" w:cs="Times New Roman"/>
          <w:sz w:val="28"/>
          <w:szCs w:val="28"/>
        </w:rPr>
        <w:t>Latvijas Zvērinātu notāru padome minētos dokumentus izskata mēneša laikā un lemj par piekrišanas došanu vai atteikumu dot piekrišanu.</w:t>
      </w:r>
    </w:p>
    <w:p w14:paraId="0D474BF1" w14:textId="77777777" w:rsidR="002A3574" w:rsidRPr="002A3574" w:rsidRDefault="002A3574" w:rsidP="002A3574">
      <w:pPr>
        <w:shd w:val="clear" w:color="auto" w:fill="FFFFFF"/>
        <w:spacing w:after="0" w:line="240" w:lineRule="auto"/>
        <w:ind w:firstLine="720"/>
        <w:jc w:val="both"/>
        <w:rPr>
          <w:rFonts w:ascii="Times New Roman" w:eastAsia="Times New Roman" w:hAnsi="Times New Roman" w:cs="Times New Roman"/>
          <w:sz w:val="28"/>
          <w:szCs w:val="28"/>
        </w:rPr>
      </w:pPr>
      <w:r w:rsidRPr="002A3574">
        <w:rPr>
          <w:rFonts w:ascii="Times New Roman" w:eastAsia="Times New Roman" w:hAnsi="Times New Roman" w:cs="Times New Roman"/>
          <w:sz w:val="28"/>
          <w:szCs w:val="28"/>
        </w:rPr>
        <w:t>Latvijas Zvērinātu notāru padome atsaka dot piekrišanu, ja:</w:t>
      </w:r>
    </w:p>
    <w:p w14:paraId="033912CE" w14:textId="157B2D58" w:rsidR="002A3574" w:rsidRPr="002A3574" w:rsidRDefault="002A3574" w:rsidP="002A3574">
      <w:pPr>
        <w:shd w:val="clear" w:color="auto" w:fill="FFFFFF"/>
        <w:spacing w:after="0" w:line="240" w:lineRule="auto"/>
        <w:ind w:firstLine="720"/>
        <w:jc w:val="both"/>
        <w:rPr>
          <w:rFonts w:ascii="Times New Roman" w:eastAsia="Times New Roman" w:hAnsi="Times New Roman" w:cs="Times New Roman"/>
          <w:sz w:val="28"/>
          <w:szCs w:val="28"/>
        </w:rPr>
      </w:pPr>
      <w:r w:rsidRPr="002A3574">
        <w:rPr>
          <w:rFonts w:ascii="Times New Roman" w:eastAsia="Times New Roman" w:hAnsi="Times New Roman" w:cs="Times New Roman"/>
          <w:sz w:val="28"/>
          <w:szCs w:val="28"/>
        </w:rPr>
        <w:t>1) zvērināt</w:t>
      </w:r>
      <w:r w:rsidR="00372AEA">
        <w:rPr>
          <w:rFonts w:ascii="Times New Roman" w:eastAsia="Times New Roman" w:hAnsi="Times New Roman" w:cs="Times New Roman"/>
          <w:sz w:val="28"/>
          <w:szCs w:val="28"/>
        </w:rPr>
        <w:t>a</w:t>
      </w:r>
      <w:r w:rsidRPr="002A3574">
        <w:rPr>
          <w:rFonts w:ascii="Times New Roman" w:eastAsia="Times New Roman" w:hAnsi="Times New Roman" w:cs="Times New Roman"/>
          <w:sz w:val="28"/>
          <w:szCs w:val="28"/>
        </w:rPr>
        <w:t xml:space="preserve"> notār</w:t>
      </w:r>
      <w:r w:rsidR="00372AEA">
        <w:rPr>
          <w:rFonts w:ascii="Times New Roman" w:eastAsia="Times New Roman" w:hAnsi="Times New Roman" w:cs="Times New Roman"/>
          <w:sz w:val="28"/>
          <w:szCs w:val="28"/>
        </w:rPr>
        <w:t>a</w:t>
      </w:r>
      <w:r w:rsidRPr="002A3574">
        <w:rPr>
          <w:rFonts w:ascii="Times New Roman" w:eastAsia="Times New Roman" w:hAnsi="Times New Roman" w:cs="Times New Roman"/>
          <w:sz w:val="28"/>
          <w:szCs w:val="28"/>
        </w:rPr>
        <w:t xml:space="preserve"> biroja dibinātāju, dalībnieku, valdes vai padomes locekļu sastāvs neatbilst šā likuma prasībām;</w:t>
      </w:r>
    </w:p>
    <w:p w14:paraId="3F93096E" w14:textId="4820A792" w:rsidR="002A3574" w:rsidRPr="002A3574" w:rsidRDefault="002A3574" w:rsidP="002A3574">
      <w:pPr>
        <w:shd w:val="clear" w:color="auto" w:fill="FFFFFF"/>
        <w:spacing w:after="0" w:line="240" w:lineRule="auto"/>
        <w:ind w:firstLine="720"/>
        <w:jc w:val="both"/>
        <w:rPr>
          <w:rFonts w:ascii="Times New Roman" w:eastAsia="Times New Roman" w:hAnsi="Times New Roman" w:cs="Times New Roman"/>
          <w:sz w:val="28"/>
          <w:szCs w:val="28"/>
        </w:rPr>
      </w:pPr>
      <w:r w:rsidRPr="002A3574">
        <w:rPr>
          <w:rFonts w:ascii="Times New Roman" w:eastAsia="Times New Roman" w:hAnsi="Times New Roman" w:cs="Times New Roman"/>
          <w:sz w:val="28"/>
          <w:szCs w:val="28"/>
        </w:rPr>
        <w:t>2) zvērināt</w:t>
      </w:r>
      <w:r w:rsidR="00372AEA">
        <w:rPr>
          <w:rFonts w:ascii="Times New Roman" w:eastAsia="Times New Roman" w:hAnsi="Times New Roman" w:cs="Times New Roman"/>
          <w:sz w:val="28"/>
          <w:szCs w:val="28"/>
        </w:rPr>
        <w:t>a</w:t>
      </w:r>
      <w:r w:rsidRPr="002A3574">
        <w:rPr>
          <w:rFonts w:ascii="Times New Roman" w:eastAsia="Times New Roman" w:hAnsi="Times New Roman" w:cs="Times New Roman"/>
          <w:sz w:val="28"/>
          <w:szCs w:val="28"/>
        </w:rPr>
        <w:t xml:space="preserve"> notār</w:t>
      </w:r>
      <w:r w:rsidR="00372AEA">
        <w:rPr>
          <w:rFonts w:ascii="Times New Roman" w:eastAsia="Times New Roman" w:hAnsi="Times New Roman" w:cs="Times New Roman"/>
          <w:sz w:val="28"/>
          <w:szCs w:val="28"/>
        </w:rPr>
        <w:t>a</w:t>
      </w:r>
      <w:r w:rsidRPr="002A3574">
        <w:rPr>
          <w:rFonts w:ascii="Times New Roman" w:eastAsia="Times New Roman" w:hAnsi="Times New Roman" w:cs="Times New Roman"/>
          <w:sz w:val="28"/>
          <w:szCs w:val="28"/>
        </w:rPr>
        <w:t xml:space="preserve"> biroja dalībnieki ir cita zvērināta notār</w:t>
      </w:r>
      <w:r w:rsidR="00372AEA">
        <w:rPr>
          <w:rFonts w:ascii="Times New Roman" w:eastAsia="Times New Roman" w:hAnsi="Times New Roman" w:cs="Times New Roman"/>
          <w:sz w:val="28"/>
          <w:szCs w:val="28"/>
        </w:rPr>
        <w:t>a</w:t>
      </w:r>
      <w:r w:rsidRPr="002A3574">
        <w:rPr>
          <w:rFonts w:ascii="Times New Roman" w:eastAsia="Times New Roman" w:hAnsi="Times New Roman" w:cs="Times New Roman"/>
          <w:sz w:val="28"/>
          <w:szCs w:val="28"/>
        </w:rPr>
        <w:t xml:space="preserve"> biroja dalībnieki;</w:t>
      </w:r>
    </w:p>
    <w:p w14:paraId="06DD9B55" w14:textId="2AC4F8C5" w:rsidR="002A3574" w:rsidRPr="002A3574" w:rsidRDefault="002A3574" w:rsidP="002A3574">
      <w:pPr>
        <w:shd w:val="clear" w:color="auto" w:fill="FFFFFF"/>
        <w:spacing w:after="0" w:line="240" w:lineRule="auto"/>
        <w:ind w:firstLine="720"/>
        <w:jc w:val="both"/>
        <w:rPr>
          <w:rFonts w:ascii="Times New Roman" w:eastAsia="Times New Roman" w:hAnsi="Times New Roman" w:cs="Times New Roman"/>
          <w:sz w:val="28"/>
          <w:szCs w:val="28"/>
        </w:rPr>
      </w:pPr>
      <w:r w:rsidRPr="002A3574">
        <w:rPr>
          <w:rFonts w:ascii="Times New Roman" w:eastAsia="Times New Roman" w:hAnsi="Times New Roman" w:cs="Times New Roman"/>
          <w:sz w:val="28"/>
          <w:szCs w:val="28"/>
        </w:rPr>
        <w:t>3) zvērināt</w:t>
      </w:r>
      <w:r w:rsidR="00372AEA">
        <w:rPr>
          <w:rFonts w:ascii="Times New Roman" w:eastAsia="Times New Roman" w:hAnsi="Times New Roman" w:cs="Times New Roman"/>
          <w:sz w:val="28"/>
          <w:szCs w:val="28"/>
        </w:rPr>
        <w:t>a</w:t>
      </w:r>
      <w:r w:rsidRPr="002A3574">
        <w:rPr>
          <w:rFonts w:ascii="Times New Roman" w:eastAsia="Times New Roman" w:hAnsi="Times New Roman" w:cs="Times New Roman"/>
          <w:sz w:val="28"/>
          <w:szCs w:val="28"/>
        </w:rPr>
        <w:t xml:space="preserve"> notār</w:t>
      </w:r>
      <w:r w:rsidR="00372AEA">
        <w:rPr>
          <w:rFonts w:ascii="Times New Roman" w:eastAsia="Times New Roman" w:hAnsi="Times New Roman" w:cs="Times New Roman"/>
          <w:sz w:val="28"/>
          <w:szCs w:val="28"/>
        </w:rPr>
        <w:t>a</w:t>
      </w:r>
      <w:r w:rsidRPr="002A3574">
        <w:rPr>
          <w:rFonts w:ascii="Times New Roman" w:eastAsia="Times New Roman" w:hAnsi="Times New Roman" w:cs="Times New Roman"/>
          <w:sz w:val="28"/>
          <w:szCs w:val="28"/>
        </w:rPr>
        <w:t xml:space="preserve"> biroja tiesiskā forma neatbilst šā likuma prasībām;</w:t>
      </w:r>
    </w:p>
    <w:p w14:paraId="7E9CB23D" w14:textId="466DDE23" w:rsidR="002A3574" w:rsidRPr="002A3574" w:rsidRDefault="002A3574" w:rsidP="002A3574">
      <w:pPr>
        <w:shd w:val="clear" w:color="auto" w:fill="FFFFFF"/>
        <w:spacing w:after="0" w:line="240" w:lineRule="auto"/>
        <w:ind w:firstLine="720"/>
        <w:jc w:val="both"/>
        <w:rPr>
          <w:rFonts w:ascii="Times New Roman" w:eastAsia="Times New Roman" w:hAnsi="Times New Roman" w:cs="Times New Roman"/>
          <w:sz w:val="28"/>
          <w:szCs w:val="28"/>
        </w:rPr>
      </w:pPr>
      <w:r w:rsidRPr="002A3574">
        <w:rPr>
          <w:rFonts w:ascii="Times New Roman" w:eastAsia="Times New Roman" w:hAnsi="Times New Roman" w:cs="Times New Roman"/>
          <w:sz w:val="28"/>
          <w:szCs w:val="28"/>
        </w:rPr>
        <w:t>4) zvērināt</w:t>
      </w:r>
      <w:r w:rsidR="00372AEA">
        <w:rPr>
          <w:rFonts w:ascii="Times New Roman" w:eastAsia="Times New Roman" w:hAnsi="Times New Roman" w:cs="Times New Roman"/>
          <w:sz w:val="28"/>
          <w:szCs w:val="28"/>
        </w:rPr>
        <w:t>a</w:t>
      </w:r>
      <w:r w:rsidRPr="002A3574">
        <w:rPr>
          <w:rFonts w:ascii="Times New Roman" w:eastAsia="Times New Roman" w:hAnsi="Times New Roman" w:cs="Times New Roman"/>
          <w:sz w:val="28"/>
          <w:szCs w:val="28"/>
        </w:rPr>
        <w:t xml:space="preserve"> notār</w:t>
      </w:r>
      <w:r w:rsidR="00372AEA">
        <w:rPr>
          <w:rFonts w:ascii="Times New Roman" w:eastAsia="Times New Roman" w:hAnsi="Times New Roman" w:cs="Times New Roman"/>
          <w:sz w:val="28"/>
          <w:szCs w:val="28"/>
        </w:rPr>
        <w:t>a</w:t>
      </w:r>
      <w:r w:rsidRPr="002A3574">
        <w:rPr>
          <w:rFonts w:ascii="Times New Roman" w:eastAsia="Times New Roman" w:hAnsi="Times New Roman" w:cs="Times New Roman"/>
          <w:sz w:val="28"/>
          <w:szCs w:val="28"/>
        </w:rPr>
        <w:t xml:space="preserve"> biroja statūti, dibināšanas līgums, dibināšanas lēmums neatbilst šā likuma prasībām.</w:t>
      </w:r>
    </w:p>
    <w:p w14:paraId="5C6ECE5C" w14:textId="77777777" w:rsidR="002A3574" w:rsidRPr="002A3574" w:rsidRDefault="002A3574" w:rsidP="002A3574">
      <w:pPr>
        <w:shd w:val="clear" w:color="auto" w:fill="FFFFFF"/>
        <w:spacing w:after="0" w:line="240" w:lineRule="auto"/>
        <w:ind w:firstLine="720"/>
        <w:jc w:val="both"/>
        <w:rPr>
          <w:rFonts w:ascii="Times New Roman" w:eastAsia="Times New Roman" w:hAnsi="Times New Roman" w:cs="Times New Roman"/>
          <w:sz w:val="28"/>
          <w:szCs w:val="28"/>
        </w:rPr>
      </w:pPr>
      <w:r w:rsidRPr="002A3574">
        <w:rPr>
          <w:rFonts w:ascii="Times New Roman" w:eastAsia="Times New Roman" w:hAnsi="Times New Roman" w:cs="Times New Roman"/>
          <w:sz w:val="28"/>
          <w:szCs w:val="28"/>
        </w:rPr>
        <w:t> </w:t>
      </w:r>
    </w:p>
    <w:p w14:paraId="21EF9789" w14:textId="146EE625" w:rsidR="002A3574" w:rsidRPr="002A3574" w:rsidRDefault="002A3574" w:rsidP="002A3574">
      <w:pPr>
        <w:shd w:val="clear" w:color="auto" w:fill="FFFFFF"/>
        <w:spacing w:after="0" w:line="240" w:lineRule="auto"/>
        <w:ind w:firstLine="720"/>
        <w:jc w:val="both"/>
        <w:rPr>
          <w:rFonts w:ascii="Times New Roman" w:eastAsia="Times New Roman" w:hAnsi="Times New Roman" w:cs="Times New Roman"/>
          <w:sz w:val="28"/>
          <w:szCs w:val="28"/>
        </w:rPr>
      </w:pPr>
      <w:r w:rsidRPr="002A3574">
        <w:rPr>
          <w:rFonts w:ascii="Times New Roman" w:eastAsia="Times New Roman" w:hAnsi="Times New Roman" w:cs="Times New Roman"/>
          <w:b/>
          <w:bCs/>
          <w:sz w:val="28"/>
          <w:szCs w:val="28"/>
        </w:rPr>
        <w:t>245.</w:t>
      </w:r>
      <w:r w:rsidRPr="002A3574">
        <w:rPr>
          <w:rFonts w:ascii="Times New Roman" w:eastAsia="Times New Roman" w:hAnsi="Times New Roman" w:cs="Times New Roman"/>
          <w:b/>
          <w:bCs/>
          <w:sz w:val="28"/>
          <w:szCs w:val="28"/>
          <w:vertAlign w:val="superscript"/>
        </w:rPr>
        <w:t>2</w:t>
      </w:r>
      <w:r w:rsidRPr="00A72905">
        <w:rPr>
          <w:rFonts w:ascii="Times New Roman" w:eastAsia="Times New Roman" w:hAnsi="Times New Roman" w:cs="Times New Roman"/>
          <w:sz w:val="28"/>
          <w:szCs w:val="28"/>
        </w:rPr>
        <w:t> </w:t>
      </w:r>
      <w:r w:rsidRPr="002A3574">
        <w:rPr>
          <w:rFonts w:ascii="Times New Roman" w:eastAsia="Times New Roman" w:hAnsi="Times New Roman" w:cs="Times New Roman"/>
          <w:sz w:val="28"/>
          <w:szCs w:val="28"/>
        </w:rPr>
        <w:t>Termiņu, kas Komerclikumā noteikts pieteikuma iesniegšanai, skaita no dienas, kad sniegta Latvijas Zvērinātu notāru padomes piekrišana.</w:t>
      </w:r>
    </w:p>
    <w:p w14:paraId="7F951CC3" w14:textId="77777777" w:rsidR="002A3574" w:rsidRPr="002A3574" w:rsidRDefault="002A3574" w:rsidP="002A3574">
      <w:pPr>
        <w:shd w:val="clear" w:color="auto" w:fill="FFFFFF"/>
        <w:spacing w:after="0" w:line="240" w:lineRule="auto"/>
        <w:jc w:val="both"/>
        <w:rPr>
          <w:rFonts w:ascii="Times New Roman" w:eastAsia="Times New Roman" w:hAnsi="Times New Roman" w:cs="Times New Roman"/>
          <w:sz w:val="28"/>
          <w:szCs w:val="28"/>
        </w:rPr>
      </w:pPr>
      <w:r w:rsidRPr="002A3574">
        <w:rPr>
          <w:rFonts w:ascii="Times New Roman" w:eastAsia="Times New Roman" w:hAnsi="Times New Roman" w:cs="Times New Roman"/>
          <w:sz w:val="28"/>
          <w:szCs w:val="28"/>
        </w:rPr>
        <w:t> </w:t>
      </w:r>
    </w:p>
    <w:p w14:paraId="167D554F" w14:textId="10A24750" w:rsidR="002A3574" w:rsidRPr="002A3574" w:rsidRDefault="002A3574" w:rsidP="002A3574">
      <w:pPr>
        <w:shd w:val="clear" w:color="auto" w:fill="FFFFFF"/>
        <w:spacing w:after="0" w:line="240" w:lineRule="auto"/>
        <w:ind w:firstLine="720"/>
        <w:jc w:val="both"/>
        <w:rPr>
          <w:rFonts w:ascii="Times New Roman" w:eastAsia="Times New Roman" w:hAnsi="Times New Roman" w:cs="Times New Roman"/>
          <w:sz w:val="28"/>
          <w:szCs w:val="28"/>
        </w:rPr>
      </w:pPr>
      <w:r w:rsidRPr="002A3574">
        <w:rPr>
          <w:rFonts w:ascii="Times New Roman" w:eastAsia="Times New Roman" w:hAnsi="Times New Roman" w:cs="Times New Roman"/>
          <w:b/>
          <w:bCs/>
          <w:sz w:val="28"/>
          <w:szCs w:val="28"/>
        </w:rPr>
        <w:t>245.</w:t>
      </w:r>
      <w:r w:rsidRPr="002A3574">
        <w:rPr>
          <w:rFonts w:ascii="Times New Roman" w:eastAsia="Times New Roman" w:hAnsi="Times New Roman" w:cs="Times New Roman"/>
          <w:b/>
          <w:bCs/>
          <w:sz w:val="28"/>
          <w:szCs w:val="28"/>
          <w:vertAlign w:val="superscript"/>
        </w:rPr>
        <w:t>3</w:t>
      </w:r>
      <w:r w:rsidRPr="00A72905">
        <w:rPr>
          <w:rFonts w:ascii="Times New Roman" w:eastAsia="Times New Roman" w:hAnsi="Times New Roman" w:cs="Times New Roman"/>
          <w:sz w:val="28"/>
          <w:szCs w:val="28"/>
        </w:rPr>
        <w:t> </w:t>
      </w:r>
      <w:r w:rsidRPr="002A3574">
        <w:rPr>
          <w:rFonts w:ascii="Times New Roman" w:eastAsia="Times New Roman" w:hAnsi="Times New Roman" w:cs="Times New Roman"/>
          <w:sz w:val="28"/>
          <w:szCs w:val="28"/>
        </w:rPr>
        <w:t>Zvērināts notārs tikai savā saimnieciskā darbībā lieto zvērināt</w:t>
      </w:r>
      <w:r w:rsidR="00372AEA">
        <w:rPr>
          <w:rFonts w:ascii="Times New Roman" w:eastAsia="Times New Roman" w:hAnsi="Times New Roman" w:cs="Times New Roman"/>
          <w:sz w:val="28"/>
          <w:szCs w:val="28"/>
        </w:rPr>
        <w:t>a</w:t>
      </w:r>
      <w:r w:rsidRPr="002A3574">
        <w:rPr>
          <w:rFonts w:ascii="Times New Roman" w:eastAsia="Times New Roman" w:hAnsi="Times New Roman" w:cs="Times New Roman"/>
          <w:sz w:val="28"/>
          <w:szCs w:val="28"/>
        </w:rPr>
        <w:t xml:space="preserve"> notār</w:t>
      </w:r>
      <w:r w:rsidR="00372AEA">
        <w:rPr>
          <w:rFonts w:ascii="Times New Roman" w:eastAsia="Times New Roman" w:hAnsi="Times New Roman" w:cs="Times New Roman"/>
          <w:sz w:val="28"/>
          <w:szCs w:val="28"/>
        </w:rPr>
        <w:t>a</w:t>
      </w:r>
      <w:r w:rsidRPr="002A3574">
        <w:rPr>
          <w:rFonts w:ascii="Times New Roman" w:eastAsia="Times New Roman" w:hAnsi="Times New Roman" w:cs="Times New Roman"/>
          <w:sz w:val="28"/>
          <w:szCs w:val="28"/>
        </w:rPr>
        <w:t xml:space="preserve"> biroja nosaukumu, kurā papildus lieto apzīmējumu "zvērināt</w:t>
      </w:r>
      <w:r w:rsidR="00372AEA">
        <w:rPr>
          <w:rFonts w:ascii="Times New Roman" w:eastAsia="Times New Roman" w:hAnsi="Times New Roman" w:cs="Times New Roman"/>
          <w:sz w:val="28"/>
          <w:szCs w:val="28"/>
        </w:rPr>
        <w:t>a</w:t>
      </w:r>
      <w:r w:rsidRPr="002A3574">
        <w:rPr>
          <w:rFonts w:ascii="Times New Roman" w:eastAsia="Times New Roman" w:hAnsi="Times New Roman" w:cs="Times New Roman"/>
          <w:sz w:val="28"/>
          <w:szCs w:val="28"/>
        </w:rPr>
        <w:t xml:space="preserve"> notār</w:t>
      </w:r>
      <w:r w:rsidR="00372AEA">
        <w:rPr>
          <w:rFonts w:ascii="Times New Roman" w:eastAsia="Times New Roman" w:hAnsi="Times New Roman" w:cs="Times New Roman"/>
          <w:sz w:val="28"/>
          <w:szCs w:val="28"/>
        </w:rPr>
        <w:t>a</w:t>
      </w:r>
      <w:r w:rsidRPr="002A3574">
        <w:rPr>
          <w:rFonts w:ascii="Times New Roman" w:eastAsia="Times New Roman" w:hAnsi="Times New Roman" w:cs="Times New Roman"/>
          <w:sz w:val="28"/>
          <w:szCs w:val="28"/>
        </w:rPr>
        <w:t xml:space="preserve"> birojs" vai abreviatūru "ZNB". Tikai zvērināt</w:t>
      </w:r>
      <w:r w:rsidR="00372AEA">
        <w:rPr>
          <w:rFonts w:ascii="Times New Roman" w:eastAsia="Times New Roman" w:hAnsi="Times New Roman" w:cs="Times New Roman"/>
          <w:sz w:val="28"/>
          <w:szCs w:val="28"/>
        </w:rPr>
        <w:t>a</w:t>
      </w:r>
      <w:r w:rsidRPr="002A3574">
        <w:rPr>
          <w:rFonts w:ascii="Times New Roman" w:eastAsia="Times New Roman" w:hAnsi="Times New Roman" w:cs="Times New Roman"/>
          <w:sz w:val="28"/>
          <w:szCs w:val="28"/>
        </w:rPr>
        <w:t xml:space="preserve"> notār</w:t>
      </w:r>
      <w:r w:rsidR="00372AEA">
        <w:rPr>
          <w:rFonts w:ascii="Times New Roman" w:eastAsia="Times New Roman" w:hAnsi="Times New Roman" w:cs="Times New Roman"/>
          <w:sz w:val="28"/>
          <w:szCs w:val="28"/>
        </w:rPr>
        <w:t>a</w:t>
      </w:r>
      <w:r w:rsidRPr="002A3574">
        <w:rPr>
          <w:rFonts w:ascii="Times New Roman" w:eastAsia="Times New Roman" w:hAnsi="Times New Roman" w:cs="Times New Roman"/>
          <w:sz w:val="28"/>
          <w:szCs w:val="28"/>
        </w:rPr>
        <w:t xml:space="preserve"> birojiem ir tiesības savā nosaukumā lietot minēto apzīmējumu un tā abreviatūru.</w:t>
      </w:r>
    </w:p>
    <w:p w14:paraId="613E83E6" w14:textId="77777777" w:rsidR="002A3574" w:rsidRPr="002A3574" w:rsidRDefault="002A3574" w:rsidP="002A3574">
      <w:pPr>
        <w:shd w:val="clear" w:color="auto" w:fill="FFFFFF"/>
        <w:spacing w:after="0" w:line="240" w:lineRule="auto"/>
        <w:ind w:firstLine="720"/>
        <w:jc w:val="both"/>
        <w:rPr>
          <w:rFonts w:ascii="Times New Roman" w:eastAsia="Times New Roman" w:hAnsi="Times New Roman" w:cs="Times New Roman"/>
          <w:sz w:val="28"/>
          <w:szCs w:val="28"/>
        </w:rPr>
      </w:pPr>
      <w:r w:rsidRPr="002A3574">
        <w:rPr>
          <w:rFonts w:ascii="Times New Roman" w:eastAsia="Times New Roman" w:hAnsi="Times New Roman" w:cs="Times New Roman"/>
          <w:sz w:val="28"/>
          <w:szCs w:val="28"/>
        </w:rPr>
        <w:t> </w:t>
      </w:r>
    </w:p>
    <w:p w14:paraId="36570458" w14:textId="37FD71A8" w:rsidR="002A3574" w:rsidRPr="002A3574" w:rsidRDefault="002A3574" w:rsidP="002A3574">
      <w:pPr>
        <w:shd w:val="clear" w:color="auto" w:fill="FFFFFF"/>
        <w:spacing w:after="0" w:line="240" w:lineRule="auto"/>
        <w:ind w:firstLine="720"/>
        <w:jc w:val="both"/>
        <w:rPr>
          <w:rFonts w:ascii="Times New Roman" w:eastAsia="Times New Roman" w:hAnsi="Times New Roman" w:cs="Times New Roman"/>
          <w:sz w:val="28"/>
          <w:szCs w:val="28"/>
        </w:rPr>
      </w:pPr>
      <w:r w:rsidRPr="002A3574">
        <w:rPr>
          <w:rFonts w:ascii="Times New Roman" w:eastAsia="Times New Roman" w:hAnsi="Times New Roman" w:cs="Times New Roman"/>
          <w:b/>
          <w:bCs/>
          <w:sz w:val="28"/>
          <w:szCs w:val="28"/>
        </w:rPr>
        <w:t>245.</w:t>
      </w:r>
      <w:r w:rsidRPr="002A3574">
        <w:rPr>
          <w:rFonts w:ascii="Times New Roman" w:eastAsia="Times New Roman" w:hAnsi="Times New Roman" w:cs="Times New Roman"/>
          <w:b/>
          <w:bCs/>
          <w:sz w:val="28"/>
          <w:szCs w:val="28"/>
          <w:vertAlign w:val="superscript"/>
        </w:rPr>
        <w:t>4</w:t>
      </w:r>
      <w:r w:rsidRPr="00A72905">
        <w:rPr>
          <w:rFonts w:ascii="Times New Roman" w:eastAsia="Times New Roman" w:hAnsi="Times New Roman" w:cs="Times New Roman"/>
          <w:sz w:val="28"/>
          <w:szCs w:val="28"/>
        </w:rPr>
        <w:t> </w:t>
      </w:r>
      <w:r w:rsidRPr="002A3574">
        <w:rPr>
          <w:rFonts w:ascii="Times New Roman" w:eastAsia="Times New Roman" w:hAnsi="Times New Roman" w:cs="Times New Roman"/>
          <w:sz w:val="28"/>
          <w:szCs w:val="28"/>
        </w:rPr>
        <w:t>Ja zvērināts notārs, kurš praktizē zvērināt</w:t>
      </w:r>
      <w:r w:rsidR="00372AEA">
        <w:rPr>
          <w:rFonts w:ascii="Times New Roman" w:eastAsia="Times New Roman" w:hAnsi="Times New Roman" w:cs="Times New Roman"/>
          <w:sz w:val="28"/>
          <w:szCs w:val="28"/>
        </w:rPr>
        <w:t>a</w:t>
      </w:r>
      <w:r w:rsidRPr="002A3574">
        <w:rPr>
          <w:rFonts w:ascii="Times New Roman" w:eastAsia="Times New Roman" w:hAnsi="Times New Roman" w:cs="Times New Roman"/>
          <w:sz w:val="28"/>
          <w:szCs w:val="28"/>
        </w:rPr>
        <w:t xml:space="preserve"> notār</w:t>
      </w:r>
      <w:r w:rsidR="00372AEA">
        <w:rPr>
          <w:rFonts w:ascii="Times New Roman" w:eastAsia="Times New Roman" w:hAnsi="Times New Roman" w:cs="Times New Roman"/>
          <w:sz w:val="28"/>
          <w:szCs w:val="28"/>
        </w:rPr>
        <w:t>a</w:t>
      </w:r>
      <w:r w:rsidRPr="002A3574">
        <w:rPr>
          <w:rFonts w:ascii="Times New Roman" w:eastAsia="Times New Roman" w:hAnsi="Times New Roman" w:cs="Times New Roman"/>
          <w:sz w:val="28"/>
          <w:szCs w:val="28"/>
        </w:rPr>
        <w:t xml:space="preserve"> birojā, šajā likumā noteiktajos gadījumos tiek atbrīvots vai atcelts no amata, Latvijas Zvērinātu </w:t>
      </w:r>
      <w:r w:rsidRPr="002A3574">
        <w:rPr>
          <w:rFonts w:ascii="Times New Roman" w:eastAsia="Times New Roman" w:hAnsi="Times New Roman" w:cs="Times New Roman"/>
          <w:sz w:val="28"/>
          <w:szCs w:val="28"/>
        </w:rPr>
        <w:lastRenderedPageBreak/>
        <w:t>notāru padome pēc tam, kad stājies spēkā galīgais lēmums par zvērināta notāra atbrīvošanu vai atcelšanu, nosūta to zvērināt</w:t>
      </w:r>
      <w:r w:rsidR="00372AEA">
        <w:rPr>
          <w:rFonts w:ascii="Times New Roman" w:eastAsia="Times New Roman" w:hAnsi="Times New Roman" w:cs="Times New Roman"/>
          <w:sz w:val="28"/>
          <w:szCs w:val="28"/>
        </w:rPr>
        <w:t>a</w:t>
      </w:r>
      <w:r w:rsidRPr="002A3574">
        <w:rPr>
          <w:rFonts w:ascii="Times New Roman" w:eastAsia="Times New Roman" w:hAnsi="Times New Roman" w:cs="Times New Roman"/>
          <w:sz w:val="28"/>
          <w:szCs w:val="28"/>
        </w:rPr>
        <w:t xml:space="preserve"> notār</w:t>
      </w:r>
      <w:r w:rsidR="00372AEA">
        <w:rPr>
          <w:rFonts w:ascii="Times New Roman" w:eastAsia="Times New Roman" w:hAnsi="Times New Roman" w:cs="Times New Roman"/>
          <w:sz w:val="28"/>
          <w:szCs w:val="28"/>
        </w:rPr>
        <w:t>a</w:t>
      </w:r>
      <w:r w:rsidRPr="002A3574">
        <w:rPr>
          <w:rFonts w:ascii="Times New Roman" w:eastAsia="Times New Roman" w:hAnsi="Times New Roman" w:cs="Times New Roman"/>
          <w:sz w:val="28"/>
          <w:szCs w:val="28"/>
        </w:rPr>
        <w:t xml:space="preserve"> birojam, kurā izslēgtais zvērinātais notārs bija dalībnieks, valdes vai padomes loceklis. Zvērināt</w:t>
      </w:r>
      <w:r w:rsidR="00372AEA">
        <w:rPr>
          <w:rFonts w:ascii="Times New Roman" w:eastAsia="Times New Roman" w:hAnsi="Times New Roman" w:cs="Times New Roman"/>
          <w:sz w:val="28"/>
          <w:szCs w:val="28"/>
        </w:rPr>
        <w:t>a</w:t>
      </w:r>
      <w:r w:rsidRPr="002A3574">
        <w:rPr>
          <w:rFonts w:ascii="Times New Roman" w:eastAsia="Times New Roman" w:hAnsi="Times New Roman" w:cs="Times New Roman"/>
          <w:sz w:val="28"/>
          <w:szCs w:val="28"/>
        </w:rPr>
        <w:t xml:space="preserve"> notār</w:t>
      </w:r>
      <w:r w:rsidR="00372AEA">
        <w:rPr>
          <w:rFonts w:ascii="Times New Roman" w:eastAsia="Times New Roman" w:hAnsi="Times New Roman" w:cs="Times New Roman"/>
          <w:sz w:val="28"/>
          <w:szCs w:val="28"/>
        </w:rPr>
        <w:t>a</w:t>
      </w:r>
      <w:r w:rsidRPr="002A3574">
        <w:rPr>
          <w:rFonts w:ascii="Times New Roman" w:eastAsia="Times New Roman" w:hAnsi="Times New Roman" w:cs="Times New Roman"/>
          <w:sz w:val="28"/>
          <w:szCs w:val="28"/>
        </w:rPr>
        <w:t xml:space="preserve"> biroju pārstāvēt tiesīgajai personai ir pienākums sagatavot pieteikumu komercreģistra iestādei par izmaiņu veikšanu zvērināt</w:t>
      </w:r>
      <w:r w:rsidR="00372AEA">
        <w:rPr>
          <w:rFonts w:ascii="Times New Roman" w:eastAsia="Times New Roman" w:hAnsi="Times New Roman" w:cs="Times New Roman"/>
          <w:sz w:val="28"/>
          <w:szCs w:val="28"/>
        </w:rPr>
        <w:t>a</w:t>
      </w:r>
      <w:r w:rsidRPr="002A3574">
        <w:rPr>
          <w:rFonts w:ascii="Times New Roman" w:eastAsia="Times New Roman" w:hAnsi="Times New Roman" w:cs="Times New Roman"/>
          <w:sz w:val="28"/>
          <w:szCs w:val="28"/>
        </w:rPr>
        <w:t xml:space="preserve"> notār</w:t>
      </w:r>
      <w:r w:rsidR="00372AEA">
        <w:rPr>
          <w:rFonts w:ascii="Times New Roman" w:eastAsia="Times New Roman" w:hAnsi="Times New Roman" w:cs="Times New Roman"/>
          <w:sz w:val="28"/>
          <w:szCs w:val="28"/>
        </w:rPr>
        <w:t>a</w:t>
      </w:r>
      <w:r w:rsidRPr="002A3574">
        <w:rPr>
          <w:rFonts w:ascii="Times New Roman" w:eastAsia="Times New Roman" w:hAnsi="Times New Roman" w:cs="Times New Roman"/>
          <w:sz w:val="28"/>
          <w:szCs w:val="28"/>
        </w:rPr>
        <w:t xml:space="preserve"> biroja dalībnieku sarakstā, valdes vai padomes sastāvā.</w:t>
      </w:r>
    </w:p>
    <w:p w14:paraId="434E6C20" w14:textId="125B1254" w:rsidR="002A3574" w:rsidRPr="002A3574" w:rsidRDefault="002A3574" w:rsidP="002A3574">
      <w:pPr>
        <w:shd w:val="clear" w:color="auto" w:fill="FFFFFF"/>
        <w:spacing w:after="0" w:line="240" w:lineRule="auto"/>
        <w:ind w:firstLine="720"/>
        <w:jc w:val="both"/>
        <w:rPr>
          <w:rFonts w:ascii="Times New Roman" w:eastAsia="Times New Roman" w:hAnsi="Times New Roman" w:cs="Times New Roman"/>
          <w:sz w:val="28"/>
          <w:szCs w:val="28"/>
        </w:rPr>
      </w:pPr>
      <w:r w:rsidRPr="002A3574">
        <w:rPr>
          <w:rFonts w:ascii="Times New Roman" w:eastAsia="Times New Roman" w:hAnsi="Times New Roman" w:cs="Times New Roman"/>
          <w:sz w:val="28"/>
          <w:szCs w:val="28"/>
        </w:rPr>
        <w:t>Atbrīvotais vai atceltais zvērināts notārs sev piederošās pamatkapitāla daļas viena mēneša laikā atsavina zvērinātam notāram. Ja viena mēneša laikā zvērināts notārs sev piederošās pamatkapitāla daļas neatsavina, zvērināt</w:t>
      </w:r>
      <w:r w:rsidR="00B80892">
        <w:rPr>
          <w:rFonts w:ascii="Times New Roman" w:eastAsia="Times New Roman" w:hAnsi="Times New Roman" w:cs="Times New Roman"/>
          <w:sz w:val="28"/>
          <w:szCs w:val="28"/>
        </w:rPr>
        <w:t>a</w:t>
      </w:r>
      <w:r w:rsidRPr="002A3574">
        <w:rPr>
          <w:rFonts w:ascii="Times New Roman" w:eastAsia="Times New Roman" w:hAnsi="Times New Roman" w:cs="Times New Roman"/>
          <w:sz w:val="28"/>
          <w:szCs w:val="28"/>
        </w:rPr>
        <w:t xml:space="preserve"> notār</w:t>
      </w:r>
      <w:r w:rsidR="00B80892">
        <w:rPr>
          <w:rFonts w:ascii="Times New Roman" w:eastAsia="Times New Roman" w:hAnsi="Times New Roman" w:cs="Times New Roman"/>
          <w:sz w:val="28"/>
          <w:szCs w:val="28"/>
        </w:rPr>
        <w:t>a</w:t>
      </w:r>
      <w:r w:rsidRPr="002A3574">
        <w:rPr>
          <w:rFonts w:ascii="Times New Roman" w:eastAsia="Times New Roman" w:hAnsi="Times New Roman" w:cs="Times New Roman"/>
          <w:sz w:val="28"/>
          <w:szCs w:val="28"/>
        </w:rPr>
        <w:t xml:space="preserve"> birojs izmaksā zvērinātam notāram kompensāciju, kas nav mazāka par pamatkapitāla daļu nominālvērtību, ja nav panākta vienošanās par citu vērtību. Šajā gadījumā pamatkapitāla daļas dzēš Komerclikumā noteiktajā kārtībā.</w:t>
      </w:r>
    </w:p>
    <w:p w14:paraId="544278CA" w14:textId="77A9B35A" w:rsidR="002A3574" w:rsidRPr="002A3574" w:rsidRDefault="002A3574" w:rsidP="002A3574">
      <w:pPr>
        <w:shd w:val="clear" w:color="auto" w:fill="FFFFFF"/>
        <w:spacing w:after="0" w:line="240" w:lineRule="auto"/>
        <w:ind w:firstLine="720"/>
        <w:jc w:val="both"/>
        <w:rPr>
          <w:rFonts w:ascii="Times New Roman" w:eastAsia="Times New Roman" w:hAnsi="Times New Roman" w:cs="Times New Roman"/>
          <w:sz w:val="28"/>
          <w:szCs w:val="28"/>
        </w:rPr>
      </w:pPr>
      <w:r w:rsidRPr="002A3574">
        <w:rPr>
          <w:rFonts w:ascii="Times New Roman" w:eastAsia="Times New Roman" w:hAnsi="Times New Roman" w:cs="Times New Roman"/>
          <w:sz w:val="28"/>
          <w:szCs w:val="28"/>
        </w:rPr>
        <w:t>Ja iestājas vienīgā zvērināt</w:t>
      </w:r>
      <w:r w:rsidR="00B80892">
        <w:rPr>
          <w:rFonts w:ascii="Times New Roman" w:eastAsia="Times New Roman" w:hAnsi="Times New Roman" w:cs="Times New Roman"/>
          <w:sz w:val="28"/>
          <w:szCs w:val="28"/>
        </w:rPr>
        <w:t>a</w:t>
      </w:r>
      <w:r w:rsidRPr="002A3574">
        <w:rPr>
          <w:rFonts w:ascii="Times New Roman" w:eastAsia="Times New Roman" w:hAnsi="Times New Roman" w:cs="Times New Roman"/>
          <w:sz w:val="28"/>
          <w:szCs w:val="28"/>
        </w:rPr>
        <w:t xml:space="preserve"> notār</w:t>
      </w:r>
      <w:r w:rsidR="00B80892">
        <w:rPr>
          <w:rFonts w:ascii="Times New Roman" w:eastAsia="Times New Roman" w:hAnsi="Times New Roman" w:cs="Times New Roman"/>
          <w:sz w:val="28"/>
          <w:szCs w:val="28"/>
        </w:rPr>
        <w:t>a</w:t>
      </w:r>
      <w:r w:rsidRPr="002A3574">
        <w:rPr>
          <w:rFonts w:ascii="Times New Roman" w:eastAsia="Times New Roman" w:hAnsi="Times New Roman" w:cs="Times New Roman"/>
          <w:sz w:val="28"/>
          <w:szCs w:val="28"/>
        </w:rPr>
        <w:t xml:space="preserve"> biroja dalībnieka nāve vai vienīgais zvērināt</w:t>
      </w:r>
      <w:r w:rsidR="00B80892">
        <w:rPr>
          <w:rFonts w:ascii="Times New Roman" w:eastAsia="Times New Roman" w:hAnsi="Times New Roman" w:cs="Times New Roman"/>
          <w:sz w:val="28"/>
          <w:szCs w:val="28"/>
        </w:rPr>
        <w:t>a</w:t>
      </w:r>
      <w:r w:rsidRPr="002A3574">
        <w:rPr>
          <w:rFonts w:ascii="Times New Roman" w:eastAsia="Times New Roman" w:hAnsi="Times New Roman" w:cs="Times New Roman"/>
          <w:sz w:val="28"/>
          <w:szCs w:val="28"/>
        </w:rPr>
        <w:t xml:space="preserve"> notār</w:t>
      </w:r>
      <w:r w:rsidR="00B80892">
        <w:rPr>
          <w:rFonts w:ascii="Times New Roman" w:eastAsia="Times New Roman" w:hAnsi="Times New Roman" w:cs="Times New Roman"/>
          <w:sz w:val="28"/>
          <w:szCs w:val="28"/>
        </w:rPr>
        <w:t>a</w:t>
      </w:r>
      <w:r w:rsidRPr="002A3574">
        <w:rPr>
          <w:rFonts w:ascii="Times New Roman" w:eastAsia="Times New Roman" w:hAnsi="Times New Roman" w:cs="Times New Roman"/>
          <w:sz w:val="28"/>
          <w:szCs w:val="28"/>
        </w:rPr>
        <w:t xml:space="preserve"> biroja dalībnieks tiek atbrīvots vai atcelts no amata, Latvijas Zvērinātu notāru padome pieņem lēmumu par zvērināt</w:t>
      </w:r>
      <w:r w:rsidR="00B80892">
        <w:rPr>
          <w:rFonts w:ascii="Times New Roman" w:eastAsia="Times New Roman" w:hAnsi="Times New Roman" w:cs="Times New Roman"/>
          <w:sz w:val="28"/>
          <w:szCs w:val="28"/>
        </w:rPr>
        <w:t>a</w:t>
      </w:r>
      <w:r w:rsidRPr="002A3574">
        <w:rPr>
          <w:rFonts w:ascii="Times New Roman" w:eastAsia="Times New Roman" w:hAnsi="Times New Roman" w:cs="Times New Roman"/>
          <w:sz w:val="28"/>
          <w:szCs w:val="28"/>
        </w:rPr>
        <w:t xml:space="preserve"> notār</w:t>
      </w:r>
      <w:r w:rsidR="00B80892">
        <w:rPr>
          <w:rFonts w:ascii="Times New Roman" w:eastAsia="Times New Roman" w:hAnsi="Times New Roman" w:cs="Times New Roman"/>
          <w:sz w:val="28"/>
          <w:szCs w:val="28"/>
        </w:rPr>
        <w:t>a</w:t>
      </w:r>
      <w:r w:rsidRPr="002A3574">
        <w:rPr>
          <w:rFonts w:ascii="Times New Roman" w:eastAsia="Times New Roman" w:hAnsi="Times New Roman" w:cs="Times New Roman"/>
          <w:sz w:val="28"/>
          <w:szCs w:val="28"/>
        </w:rPr>
        <w:t xml:space="preserve"> biroja darbības izbeigšanu un likvidatora iecelšanu un triju darba dienu laikā pēc tā spēkā stāšanās nosūta to komercreģistra iestādei ierakstīšanai komercreģistrā. Pieteikumam komercreģistra iestādei pievieno </w:t>
      </w:r>
      <w:r w:rsidR="00B80892">
        <w:rPr>
          <w:rFonts w:ascii="Times New Roman" w:eastAsia="Times New Roman" w:hAnsi="Times New Roman" w:cs="Times New Roman"/>
          <w:sz w:val="28"/>
          <w:szCs w:val="28"/>
        </w:rPr>
        <w:t xml:space="preserve">arī </w:t>
      </w:r>
      <w:r w:rsidRPr="002A3574">
        <w:rPr>
          <w:rFonts w:ascii="Times New Roman" w:eastAsia="Times New Roman" w:hAnsi="Times New Roman" w:cs="Times New Roman"/>
          <w:sz w:val="28"/>
          <w:szCs w:val="28"/>
        </w:rPr>
        <w:t>likvidatora rakstveida piekrišanu būt par likvidatoru. Rakstveida piekrišanā likvidators norāda tā zvērināt</w:t>
      </w:r>
      <w:r w:rsidR="00B80892">
        <w:rPr>
          <w:rFonts w:ascii="Times New Roman" w:eastAsia="Times New Roman" w:hAnsi="Times New Roman" w:cs="Times New Roman"/>
          <w:sz w:val="28"/>
          <w:szCs w:val="28"/>
        </w:rPr>
        <w:t>a</w:t>
      </w:r>
      <w:r w:rsidRPr="002A3574">
        <w:rPr>
          <w:rFonts w:ascii="Times New Roman" w:eastAsia="Times New Roman" w:hAnsi="Times New Roman" w:cs="Times New Roman"/>
          <w:sz w:val="28"/>
          <w:szCs w:val="28"/>
        </w:rPr>
        <w:t xml:space="preserve"> notār</w:t>
      </w:r>
      <w:r w:rsidR="00B80892">
        <w:rPr>
          <w:rFonts w:ascii="Times New Roman" w:eastAsia="Times New Roman" w:hAnsi="Times New Roman" w:cs="Times New Roman"/>
          <w:sz w:val="28"/>
          <w:szCs w:val="28"/>
        </w:rPr>
        <w:t>a</w:t>
      </w:r>
      <w:r w:rsidRPr="002A3574">
        <w:rPr>
          <w:rFonts w:ascii="Times New Roman" w:eastAsia="Times New Roman" w:hAnsi="Times New Roman" w:cs="Times New Roman"/>
          <w:sz w:val="28"/>
          <w:szCs w:val="28"/>
        </w:rPr>
        <w:t xml:space="preserve"> biroja nosaukumu un reģistrācijas numuru, par kura likvidatoru piekrīt kļūt, un kreditoru prasījumu pieteikšanas vietu.</w:t>
      </w:r>
    </w:p>
    <w:p w14:paraId="4987FFFD" w14:textId="66AA1359" w:rsidR="001C6E9E" w:rsidRPr="00A72905" w:rsidRDefault="002A3574" w:rsidP="002A3574">
      <w:pPr>
        <w:spacing w:after="0" w:line="240" w:lineRule="auto"/>
        <w:ind w:firstLine="720"/>
        <w:jc w:val="both"/>
        <w:rPr>
          <w:rFonts w:ascii="Times New Roman" w:eastAsia="Times New Roman" w:hAnsi="Times New Roman" w:cs="Times New Roman"/>
          <w:sz w:val="28"/>
          <w:szCs w:val="28"/>
        </w:rPr>
      </w:pPr>
      <w:bookmarkStart w:id="0" w:name="_Hlk28338028"/>
      <w:r w:rsidRPr="00A72905">
        <w:rPr>
          <w:rFonts w:ascii="Times New Roman" w:eastAsia="Times New Roman" w:hAnsi="Times New Roman" w:cs="Times New Roman"/>
          <w:sz w:val="28"/>
          <w:szCs w:val="28"/>
        </w:rPr>
        <w:t>Latvijas Zvērinātu notāru padome nosaka likvidatora atlīdzību, kas izmaksājama no likvidējamā zvērināt</w:t>
      </w:r>
      <w:r w:rsidR="00B80892">
        <w:rPr>
          <w:rFonts w:ascii="Times New Roman" w:eastAsia="Times New Roman" w:hAnsi="Times New Roman" w:cs="Times New Roman"/>
          <w:sz w:val="28"/>
          <w:szCs w:val="28"/>
        </w:rPr>
        <w:t>a</w:t>
      </w:r>
      <w:r w:rsidRPr="00A72905">
        <w:rPr>
          <w:rFonts w:ascii="Times New Roman" w:eastAsia="Times New Roman" w:hAnsi="Times New Roman" w:cs="Times New Roman"/>
          <w:sz w:val="28"/>
          <w:szCs w:val="28"/>
        </w:rPr>
        <w:t xml:space="preserve"> notār</w:t>
      </w:r>
      <w:r w:rsidR="00B80892">
        <w:rPr>
          <w:rFonts w:ascii="Times New Roman" w:eastAsia="Times New Roman" w:hAnsi="Times New Roman" w:cs="Times New Roman"/>
          <w:sz w:val="28"/>
          <w:szCs w:val="28"/>
        </w:rPr>
        <w:t>a</w:t>
      </w:r>
      <w:r w:rsidRPr="00A72905">
        <w:rPr>
          <w:rFonts w:ascii="Times New Roman" w:eastAsia="Times New Roman" w:hAnsi="Times New Roman" w:cs="Times New Roman"/>
          <w:sz w:val="28"/>
          <w:szCs w:val="28"/>
        </w:rPr>
        <w:t xml:space="preserve"> biroja mantas.</w:t>
      </w:r>
      <w:bookmarkEnd w:id="0"/>
      <w:r w:rsidR="001C6E9E" w:rsidRPr="00A72905">
        <w:rPr>
          <w:rFonts w:ascii="Times New Roman" w:eastAsia="Times New Roman" w:hAnsi="Times New Roman" w:cs="Times New Roman"/>
          <w:sz w:val="28"/>
          <w:szCs w:val="28"/>
        </w:rPr>
        <w:t>"</w:t>
      </w:r>
    </w:p>
    <w:p w14:paraId="2352E017" w14:textId="3D6B9B09" w:rsidR="001C6E9E" w:rsidRPr="00A72905" w:rsidRDefault="001C6E9E" w:rsidP="0005068E">
      <w:pPr>
        <w:spacing w:after="0" w:line="240" w:lineRule="auto"/>
        <w:jc w:val="both"/>
        <w:rPr>
          <w:rFonts w:ascii="Times New Roman" w:eastAsia="Times New Roman" w:hAnsi="Times New Roman" w:cs="Times New Roman"/>
          <w:sz w:val="24"/>
          <w:szCs w:val="24"/>
        </w:rPr>
      </w:pPr>
    </w:p>
    <w:p w14:paraId="20D8A589" w14:textId="51E5DBF8" w:rsidR="00B25C99" w:rsidRPr="00A72905" w:rsidRDefault="009057B5" w:rsidP="0005068E">
      <w:pPr>
        <w:spacing w:after="0" w:line="240" w:lineRule="auto"/>
        <w:jc w:val="both"/>
        <w:rPr>
          <w:rFonts w:ascii="Times New Roman" w:eastAsia="Times New Roman" w:hAnsi="Times New Roman" w:cs="Times New Roman"/>
          <w:sz w:val="28"/>
          <w:szCs w:val="28"/>
          <w:lang w:eastAsia="lv-LV"/>
        </w:rPr>
      </w:pPr>
      <w:r w:rsidRPr="00A72905">
        <w:rPr>
          <w:rFonts w:ascii="Times New Roman" w:eastAsia="Times New Roman" w:hAnsi="Times New Roman" w:cs="Times New Roman"/>
          <w:sz w:val="28"/>
          <w:szCs w:val="28"/>
          <w:lang w:eastAsia="lv-LV"/>
        </w:rPr>
        <w:tab/>
      </w:r>
      <w:r w:rsidR="00B157B4">
        <w:rPr>
          <w:rFonts w:ascii="Times New Roman" w:eastAsia="Times New Roman" w:hAnsi="Times New Roman" w:cs="Times New Roman"/>
          <w:sz w:val="28"/>
          <w:szCs w:val="28"/>
          <w:lang w:eastAsia="lv-LV"/>
        </w:rPr>
        <w:t>7</w:t>
      </w:r>
      <w:r w:rsidRPr="00A72905">
        <w:rPr>
          <w:rFonts w:ascii="Times New Roman" w:eastAsia="Times New Roman" w:hAnsi="Times New Roman" w:cs="Times New Roman"/>
          <w:sz w:val="28"/>
          <w:szCs w:val="28"/>
          <w:lang w:eastAsia="lv-LV"/>
        </w:rPr>
        <w:t xml:space="preserve">. Izteikt </w:t>
      </w:r>
      <w:r w:rsidR="00B25C99" w:rsidRPr="00A72905">
        <w:rPr>
          <w:rFonts w:ascii="Times New Roman" w:eastAsia="Times New Roman" w:hAnsi="Times New Roman" w:cs="Times New Roman"/>
          <w:sz w:val="28"/>
          <w:szCs w:val="28"/>
          <w:lang w:eastAsia="lv-LV"/>
        </w:rPr>
        <w:t>247. un 248. pantu šādā redakcijā:</w:t>
      </w:r>
    </w:p>
    <w:p w14:paraId="3F7E5466" w14:textId="77777777" w:rsidR="00B25C99" w:rsidRPr="00A72905" w:rsidRDefault="00B25C99" w:rsidP="0005068E">
      <w:pPr>
        <w:spacing w:after="0" w:line="240" w:lineRule="auto"/>
        <w:jc w:val="both"/>
        <w:rPr>
          <w:rFonts w:ascii="Times New Roman" w:eastAsia="Times New Roman" w:hAnsi="Times New Roman" w:cs="Times New Roman"/>
          <w:sz w:val="28"/>
          <w:szCs w:val="28"/>
          <w:lang w:eastAsia="lv-LV"/>
        </w:rPr>
      </w:pPr>
    </w:p>
    <w:p w14:paraId="32173A68" w14:textId="4E9BEEAE" w:rsidR="00E97008" w:rsidRPr="00A72905" w:rsidRDefault="00B25C99" w:rsidP="00E97008">
      <w:pPr>
        <w:shd w:val="clear" w:color="auto" w:fill="FFFFFF"/>
        <w:spacing w:after="0" w:line="240" w:lineRule="auto"/>
        <w:ind w:firstLine="720"/>
        <w:jc w:val="both"/>
        <w:rPr>
          <w:rFonts w:ascii="Times New Roman" w:eastAsia="Times New Roman" w:hAnsi="Times New Roman" w:cs="Times New Roman"/>
          <w:sz w:val="28"/>
          <w:szCs w:val="28"/>
        </w:rPr>
      </w:pPr>
      <w:r w:rsidRPr="00A72905">
        <w:rPr>
          <w:rFonts w:ascii="Times New Roman" w:eastAsia="Times New Roman" w:hAnsi="Times New Roman" w:cs="Times New Roman"/>
          <w:sz w:val="28"/>
          <w:szCs w:val="28"/>
          <w:lang w:eastAsia="lv-LV"/>
        </w:rPr>
        <w:t>"</w:t>
      </w:r>
      <w:r w:rsidR="00E97008" w:rsidRPr="00A72905">
        <w:rPr>
          <w:rFonts w:ascii="Times New Roman" w:eastAsia="Times New Roman" w:hAnsi="Times New Roman" w:cs="Times New Roman"/>
          <w:b/>
          <w:bCs/>
          <w:sz w:val="28"/>
          <w:szCs w:val="28"/>
        </w:rPr>
        <w:t>247.</w:t>
      </w:r>
      <w:r w:rsidR="00E97008" w:rsidRPr="00A72905">
        <w:rPr>
          <w:rFonts w:ascii="Times New Roman" w:eastAsia="Times New Roman" w:hAnsi="Times New Roman" w:cs="Times New Roman"/>
          <w:sz w:val="28"/>
          <w:szCs w:val="28"/>
        </w:rPr>
        <w:t> Zvērināts notārs vai zvērināt</w:t>
      </w:r>
      <w:r w:rsidR="00B80892">
        <w:rPr>
          <w:rFonts w:ascii="Times New Roman" w:eastAsia="Times New Roman" w:hAnsi="Times New Roman" w:cs="Times New Roman"/>
          <w:sz w:val="28"/>
          <w:szCs w:val="28"/>
        </w:rPr>
        <w:t>a</w:t>
      </w:r>
      <w:r w:rsidR="00E97008" w:rsidRPr="00A72905">
        <w:rPr>
          <w:rFonts w:ascii="Times New Roman" w:eastAsia="Times New Roman" w:hAnsi="Times New Roman" w:cs="Times New Roman"/>
          <w:sz w:val="28"/>
          <w:szCs w:val="28"/>
        </w:rPr>
        <w:t xml:space="preserve"> notār</w:t>
      </w:r>
      <w:r w:rsidR="00B80892">
        <w:rPr>
          <w:rFonts w:ascii="Times New Roman" w:eastAsia="Times New Roman" w:hAnsi="Times New Roman" w:cs="Times New Roman"/>
          <w:sz w:val="28"/>
          <w:szCs w:val="28"/>
        </w:rPr>
        <w:t>a</w:t>
      </w:r>
      <w:r w:rsidR="00E97008" w:rsidRPr="00A72905">
        <w:rPr>
          <w:rFonts w:ascii="Times New Roman" w:eastAsia="Times New Roman" w:hAnsi="Times New Roman" w:cs="Times New Roman"/>
          <w:sz w:val="28"/>
          <w:szCs w:val="28"/>
        </w:rPr>
        <w:t xml:space="preserve"> birojs uz darba līguma pamata var pieņemt darbā tehnisko, saimniecisko vai konsultatīvo personālu, kuram aizliegts nodarboties ar juridiskās palīdzības sniegšanu vai slēgt uzņēmuma līgumus par šādu pakalpojumu saņemšanu. Zvērinātiem notāriem un zvērināt</w:t>
      </w:r>
      <w:r w:rsidR="00A10F60">
        <w:rPr>
          <w:rFonts w:ascii="Times New Roman" w:eastAsia="Times New Roman" w:hAnsi="Times New Roman" w:cs="Times New Roman"/>
          <w:sz w:val="28"/>
          <w:szCs w:val="28"/>
        </w:rPr>
        <w:t>a</w:t>
      </w:r>
      <w:r w:rsidR="00E97008" w:rsidRPr="00A72905">
        <w:rPr>
          <w:rFonts w:ascii="Times New Roman" w:eastAsia="Times New Roman" w:hAnsi="Times New Roman" w:cs="Times New Roman"/>
          <w:sz w:val="28"/>
          <w:szCs w:val="28"/>
        </w:rPr>
        <w:t xml:space="preserve"> notār</w:t>
      </w:r>
      <w:r w:rsidR="00A10F60">
        <w:rPr>
          <w:rFonts w:ascii="Times New Roman" w:eastAsia="Times New Roman" w:hAnsi="Times New Roman" w:cs="Times New Roman"/>
          <w:sz w:val="28"/>
          <w:szCs w:val="28"/>
        </w:rPr>
        <w:t>a</w:t>
      </w:r>
      <w:r w:rsidR="00E97008" w:rsidRPr="00A72905">
        <w:rPr>
          <w:rFonts w:ascii="Times New Roman" w:eastAsia="Times New Roman" w:hAnsi="Times New Roman" w:cs="Times New Roman"/>
          <w:sz w:val="28"/>
          <w:szCs w:val="28"/>
        </w:rPr>
        <w:t xml:space="preserve"> birojiem kā darba devējiem saistoši visi normatīvie akti, kas regulē darba tiesiskās attiecības un valsts sociālo apdrošināšanu.</w:t>
      </w:r>
    </w:p>
    <w:p w14:paraId="402875EF" w14:textId="77777777" w:rsidR="00E97008" w:rsidRPr="00E97008" w:rsidRDefault="00E97008" w:rsidP="00E97008">
      <w:pPr>
        <w:shd w:val="clear" w:color="auto" w:fill="FFFFFF"/>
        <w:spacing w:after="0" w:line="240" w:lineRule="auto"/>
        <w:jc w:val="both"/>
        <w:rPr>
          <w:rFonts w:ascii="Times New Roman" w:eastAsia="Times New Roman" w:hAnsi="Times New Roman" w:cs="Times New Roman"/>
          <w:sz w:val="28"/>
          <w:szCs w:val="28"/>
        </w:rPr>
      </w:pPr>
    </w:p>
    <w:p w14:paraId="6B41169B" w14:textId="38DAF53D" w:rsidR="00E97008" w:rsidRDefault="00E97008" w:rsidP="00E97008">
      <w:pPr>
        <w:shd w:val="clear" w:color="auto" w:fill="FFFFFF"/>
        <w:spacing w:after="0" w:line="240" w:lineRule="auto"/>
        <w:ind w:firstLine="720"/>
        <w:jc w:val="both"/>
        <w:rPr>
          <w:rFonts w:ascii="Times New Roman" w:eastAsia="Times New Roman" w:hAnsi="Times New Roman" w:cs="Times New Roman"/>
          <w:sz w:val="28"/>
          <w:szCs w:val="28"/>
        </w:rPr>
      </w:pPr>
      <w:r w:rsidRPr="00E97008">
        <w:rPr>
          <w:rFonts w:ascii="Times New Roman" w:eastAsia="Calibri" w:hAnsi="Times New Roman" w:cs="Times New Roman"/>
          <w:b/>
          <w:bCs/>
          <w:sz w:val="28"/>
          <w:szCs w:val="28"/>
          <w:shd w:val="clear" w:color="auto" w:fill="FFFFFF"/>
        </w:rPr>
        <w:t>248.</w:t>
      </w:r>
      <w:r w:rsidR="004D2824" w:rsidRPr="00A72905">
        <w:rPr>
          <w:rFonts w:ascii="Times New Roman" w:eastAsia="Calibri" w:hAnsi="Times New Roman" w:cs="Times New Roman"/>
          <w:sz w:val="28"/>
          <w:szCs w:val="28"/>
          <w:shd w:val="clear" w:color="auto" w:fill="FFFFFF"/>
        </w:rPr>
        <w:t> </w:t>
      </w:r>
      <w:r w:rsidRPr="004638C5">
        <w:rPr>
          <w:rFonts w:ascii="Times New Roman" w:eastAsia="Times New Roman" w:hAnsi="Times New Roman" w:cs="Times New Roman"/>
          <w:sz w:val="28"/>
          <w:szCs w:val="28"/>
        </w:rPr>
        <w:t>Zvērināt</w:t>
      </w:r>
      <w:r w:rsidR="002D1046">
        <w:rPr>
          <w:rFonts w:ascii="Times New Roman" w:eastAsia="Times New Roman" w:hAnsi="Times New Roman" w:cs="Times New Roman"/>
          <w:sz w:val="28"/>
          <w:szCs w:val="28"/>
        </w:rPr>
        <w:t>s</w:t>
      </w:r>
      <w:r w:rsidRPr="004638C5">
        <w:rPr>
          <w:rFonts w:ascii="Times New Roman" w:eastAsia="Times New Roman" w:hAnsi="Times New Roman" w:cs="Times New Roman"/>
          <w:sz w:val="28"/>
          <w:szCs w:val="28"/>
        </w:rPr>
        <w:t xml:space="preserve"> notār</w:t>
      </w:r>
      <w:r w:rsidR="002D1046">
        <w:rPr>
          <w:rFonts w:ascii="Times New Roman" w:eastAsia="Times New Roman" w:hAnsi="Times New Roman" w:cs="Times New Roman"/>
          <w:sz w:val="28"/>
          <w:szCs w:val="28"/>
        </w:rPr>
        <w:t>s</w:t>
      </w:r>
      <w:r w:rsidR="004638C5" w:rsidRPr="004638C5">
        <w:rPr>
          <w:rFonts w:ascii="Times New Roman" w:eastAsia="Times New Roman" w:hAnsi="Times New Roman" w:cs="Times New Roman"/>
          <w:sz w:val="28"/>
          <w:szCs w:val="28"/>
        </w:rPr>
        <w:t>, kas reģistrējies kā pašnodarbināta persona,</w:t>
      </w:r>
      <w:r w:rsidRPr="004638C5">
        <w:rPr>
          <w:rFonts w:ascii="Times New Roman" w:eastAsia="Times New Roman" w:hAnsi="Times New Roman" w:cs="Times New Roman"/>
          <w:sz w:val="28"/>
          <w:szCs w:val="28"/>
        </w:rPr>
        <w:t xml:space="preserve"> kārto savu ieņēmumu</w:t>
      </w:r>
      <w:r w:rsidR="00136D4C" w:rsidRPr="004638C5">
        <w:rPr>
          <w:rFonts w:ascii="Times New Roman" w:eastAsia="Times New Roman" w:hAnsi="Times New Roman" w:cs="Times New Roman"/>
          <w:sz w:val="28"/>
          <w:szCs w:val="28"/>
        </w:rPr>
        <w:t xml:space="preserve"> </w:t>
      </w:r>
      <w:r w:rsidRPr="004638C5">
        <w:rPr>
          <w:rFonts w:ascii="Times New Roman" w:eastAsia="Times New Roman" w:hAnsi="Times New Roman" w:cs="Times New Roman"/>
          <w:sz w:val="28"/>
          <w:szCs w:val="28"/>
        </w:rPr>
        <w:t>un izdevumu uzskaiti</w:t>
      </w:r>
      <w:r w:rsidRPr="00E97008">
        <w:rPr>
          <w:rFonts w:ascii="Times New Roman" w:eastAsia="Times New Roman" w:hAnsi="Times New Roman" w:cs="Times New Roman"/>
          <w:sz w:val="28"/>
          <w:szCs w:val="28"/>
        </w:rPr>
        <w:t xml:space="preserve"> kā fiziskas personas, kas veic saimniecisko darbību. Zvērināt</w:t>
      </w:r>
      <w:r w:rsidR="00A10F60">
        <w:rPr>
          <w:rFonts w:ascii="Times New Roman" w:eastAsia="Times New Roman" w:hAnsi="Times New Roman" w:cs="Times New Roman"/>
          <w:sz w:val="28"/>
          <w:szCs w:val="28"/>
        </w:rPr>
        <w:t>a</w:t>
      </w:r>
      <w:r w:rsidRPr="00E97008">
        <w:rPr>
          <w:rFonts w:ascii="Times New Roman" w:eastAsia="Times New Roman" w:hAnsi="Times New Roman" w:cs="Times New Roman"/>
          <w:sz w:val="28"/>
          <w:szCs w:val="28"/>
        </w:rPr>
        <w:t xml:space="preserve"> notār</w:t>
      </w:r>
      <w:r w:rsidR="00A10F60">
        <w:rPr>
          <w:rFonts w:ascii="Times New Roman" w:eastAsia="Times New Roman" w:hAnsi="Times New Roman" w:cs="Times New Roman"/>
          <w:sz w:val="28"/>
          <w:szCs w:val="28"/>
        </w:rPr>
        <w:t>a</w:t>
      </w:r>
      <w:r w:rsidRPr="00E97008">
        <w:rPr>
          <w:rFonts w:ascii="Times New Roman" w:eastAsia="Times New Roman" w:hAnsi="Times New Roman" w:cs="Times New Roman"/>
          <w:sz w:val="28"/>
          <w:szCs w:val="28"/>
        </w:rPr>
        <w:t xml:space="preserve"> birojs kārto grāmatvedības uzskaiti atbilstoši normatīvajos aktos noteiktajai kārtībai, kas paredzēta attiecīgai zvērināt</w:t>
      </w:r>
      <w:r w:rsidR="00A10F60">
        <w:rPr>
          <w:rFonts w:ascii="Times New Roman" w:eastAsia="Times New Roman" w:hAnsi="Times New Roman" w:cs="Times New Roman"/>
          <w:sz w:val="28"/>
          <w:szCs w:val="28"/>
        </w:rPr>
        <w:t>a</w:t>
      </w:r>
      <w:r w:rsidRPr="00E97008">
        <w:rPr>
          <w:rFonts w:ascii="Times New Roman" w:eastAsia="Times New Roman" w:hAnsi="Times New Roman" w:cs="Times New Roman"/>
          <w:sz w:val="28"/>
          <w:szCs w:val="28"/>
        </w:rPr>
        <w:t xml:space="preserve"> notār</w:t>
      </w:r>
      <w:r w:rsidR="00A10F60">
        <w:rPr>
          <w:rFonts w:ascii="Times New Roman" w:eastAsia="Times New Roman" w:hAnsi="Times New Roman" w:cs="Times New Roman"/>
          <w:sz w:val="28"/>
          <w:szCs w:val="28"/>
        </w:rPr>
        <w:t>a</w:t>
      </w:r>
      <w:r w:rsidRPr="00E97008">
        <w:rPr>
          <w:rFonts w:ascii="Times New Roman" w:eastAsia="Times New Roman" w:hAnsi="Times New Roman" w:cs="Times New Roman"/>
          <w:sz w:val="28"/>
          <w:szCs w:val="28"/>
        </w:rPr>
        <w:t xml:space="preserve"> biroja tiesiskajai formai.</w:t>
      </w:r>
    </w:p>
    <w:p w14:paraId="3B0D2EC5" w14:textId="3F67DF05" w:rsidR="00E97008" w:rsidRPr="00E97008" w:rsidRDefault="00E97008" w:rsidP="00E97008">
      <w:pPr>
        <w:shd w:val="clear" w:color="auto" w:fill="FFFFFF"/>
        <w:spacing w:after="0" w:line="240" w:lineRule="auto"/>
        <w:ind w:firstLine="720"/>
        <w:jc w:val="both"/>
        <w:rPr>
          <w:rFonts w:ascii="Times New Roman" w:eastAsia="Calibri" w:hAnsi="Times New Roman" w:cs="Times New Roman"/>
          <w:sz w:val="28"/>
          <w:szCs w:val="28"/>
          <w:shd w:val="clear" w:color="auto" w:fill="FFFFFF"/>
        </w:rPr>
      </w:pPr>
      <w:r w:rsidRPr="00E97008">
        <w:rPr>
          <w:rFonts w:ascii="Times New Roman" w:eastAsia="Calibri" w:hAnsi="Times New Roman" w:cs="Times New Roman"/>
          <w:sz w:val="28"/>
          <w:szCs w:val="28"/>
          <w:shd w:val="clear" w:color="auto" w:fill="FFFFFF"/>
        </w:rPr>
        <w:t xml:space="preserve">Ieņēmumus no zvērināta notāra prakses veido klientu maksājumi par notariālo darbību pildīšanu un sniegto juridisko palīdzību. </w:t>
      </w:r>
      <w:r w:rsidRPr="00E97008">
        <w:rPr>
          <w:rFonts w:ascii="Times New Roman" w:eastAsia="Calibri" w:hAnsi="Times New Roman" w:cs="Times New Roman"/>
          <w:sz w:val="28"/>
          <w:szCs w:val="28"/>
        </w:rPr>
        <w:t xml:space="preserve">Ieņēmumi no zvērināta notāra prakses ir </w:t>
      </w:r>
      <w:r w:rsidRPr="00E97008">
        <w:rPr>
          <w:rFonts w:ascii="Times New Roman" w:eastAsia="Times New Roman" w:hAnsi="Times New Roman" w:cs="Times New Roman"/>
          <w:sz w:val="28"/>
          <w:szCs w:val="28"/>
        </w:rPr>
        <w:t>zvērināt</w:t>
      </w:r>
      <w:r w:rsidR="00A10F60">
        <w:rPr>
          <w:rFonts w:ascii="Times New Roman" w:eastAsia="Times New Roman" w:hAnsi="Times New Roman" w:cs="Times New Roman"/>
          <w:sz w:val="28"/>
          <w:szCs w:val="28"/>
        </w:rPr>
        <w:t>a</w:t>
      </w:r>
      <w:r w:rsidRPr="00E97008">
        <w:rPr>
          <w:rFonts w:ascii="Times New Roman" w:eastAsia="Times New Roman" w:hAnsi="Times New Roman" w:cs="Times New Roman"/>
          <w:sz w:val="28"/>
          <w:szCs w:val="28"/>
        </w:rPr>
        <w:t xml:space="preserve"> notār</w:t>
      </w:r>
      <w:r w:rsidR="00A10F60">
        <w:rPr>
          <w:rFonts w:ascii="Times New Roman" w:eastAsia="Times New Roman" w:hAnsi="Times New Roman" w:cs="Times New Roman"/>
          <w:sz w:val="28"/>
          <w:szCs w:val="28"/>
        </w:rPr>
        <w:t>a</w:t>
      </w:r>
      <w:r w:rsidRPr="00E97008">
        <w:rPr>
          <w:rFonts w:ascii="Times New Roman" w:eastAsia="Times New Roman" w:hAnsi="Times New Roman" w:cs="Times New Roman"/>
          <w:sz w:val="28"/>
          <w:szCs w:val="28"/>
        </w:rPr>
        <w:t xml:space="preserve"> biroja </w:t>
      </w:r>
      <w:r w:rsidRPr="00E97008">
        <w:rPr>
          <w:rFonts w:ascii="Times New Roman" w:eastAsia="Calibri" w:hAnsi="Times New Roman" w:cs="Times New Roman"/>
          <w:sz w:val="28"/>
          <w:szCs w:val="28"/>
        </w:rPr>
        <w:t xml:space="preserve">ieņēmumi, ja zvērināts notārs izveidojis biroju. </w:t>
      </w:r>
    </w:p>
    <w:p w14:paraId="03C81C27" w14:textId="40E89128" w:rsidR="00E97008" w:rsidRPr="00E97008" w:rsidRDefault="00E97008" w:rsidP="00E97008">
      <w:pPr>
        <w:shd w:val="clear" w:color="auto" w:fill="FFFFFF"/>
        <w:spacing w:after="0" w:line="240" w:lineRule="auto"/>
        <w:ind w:firstLine="720"/>
        <w:jc w:val="both"/>
        <w:rPr>
          <w:rFonts w:ascii="Times New Roman" w:eastAsia="Calibri" w:hAnsi="Times New Roman" w:cs="Times New Roman"/>
          <w:sz w:val="28"/>
          <w:szCs w:val="28"/>
          <w:shd w:val="clear" w:color="auto" w:fill="FFFFFF"/>
        </w:rPr>
      </w:pPr>
      <w:r w:rsidRPr="00E97008">
        <w:rPr>
          <w:rFonts w:ascii="Times New Roman" w:eastAsia="Calibri" w:hAnsi="Times New Roman" w:cs="Times New Roman"/>
          <w:sz w:val="28"/>
          <w:szCs w:val="28"/>
          <w:shd w:val="clear" w:color="auto" w:fill="FFFFFF"/>
        </w:rPr>
        <w:t xml:space="preserve">Zvērinātu notāru prakses, neatkarīgi no saimnieciskās darbības tiesiskās formas, izdevumi ir izdevumi, kas saistīti ar prakses saimnieciskās darbības </w:t>
      </w:r>
      <w:r w:rsidRPr="00E97008">
        <w:rPr>
          <w:rFonts w:ascii="Times New Roman" w:eastAsia="Calibri" w:hAnsi="Times New Roman" w:cs="Times New Roman"/>
          <w:sz w:val="28"/>
          <w:szCs w:val="28"/>
          <w:shd w:val="clear" w:color="auto" w:fill="FFFFFF"/>
        </w:rPr>
        <w:lastRenderedPageBreak/>
        <w:t>nodrošināšanu, notariālo darbību pildīšanu, juridiskās palīdzības sniegšanu vai noteikti šajā likumā.</w:t>
      </w:r>
      <w:r w:rsidR="00F447A7">
        <w:rPr>
          <w:rFonts w:ascii="Times New Roman" w:eastAsia="Calibri" w:hAnsi="Times New Roman" w:cs="Times New Roman"/>
          <w:sz w:val="28"/>
          <w:szCs w:val="28"/>
          <w:shd w:val="clear" w:color="auto" w:fill="FFFFFF"/>
        </w:rPr>
        <w:t>"</w:t>
      </w:r>
    </w:p>
    <w:p w14:paraId="77D32856" w14:textId="77777777" w:rsidR="009057B5" w:rsidRPr="00A72905" w:rsidRDefault="009057B5" w:rsidP="0005068E">
      <w:pPr>
        <w:spacing w:after="0" w:line="240" w:lineRule="auto"/>
        <w:jc w:val="both"/>
        <w:rPr>
          <w:rFonts w:ascii="Times New Roman" w:eastAsia="Times New Roman" w:hAnsi="Times New Roman" w:cs="Times New Roman"/>
          <w:sz w:val="28"/>
          <w:szCs w:val="28"/>
          <w:lang w:eastAsia="lv-LV"/>
        </w:rPr>
      </w:pPr>
    </w:p>
    <w:p w14:paraId="4D490A10" w14:textId="4E576819" w:rsidR="00D15FD5" w:rsidRPr="00A72905" w:rsidRDefault="00203923" w:rsidP="00D15FD5">
      <w:pPr>
        <w:spacing w:after="0" w:line="240" w:lineRule="auto"/>
        <w:rPr>
          <w:rFonts w:ascii="Times New Roman" w:eastAsia="Times New Roman" w:hAnsi="Times New Roman" w:cs="Times New Roman"/>
          <w:sz w:val="28"/>
          <w:lang w:eastAsia="lv-LV"/>
        </w:rPr>
      </w:pPr>
      <w:r w:rsidRPr="00A72905">
        <w:rPr>
          <w:rFonts w:ascii="Times New Roman" w:eastAsia="Times New Roman" w:hAnsi="Times New Roman" w:cs="Times New Roman"/>
          <w:sz w:val="28"/>
          <w:lang w:eastAsia="lv-LV"/>
        </w:rPr>
        <w:tab/>
      </w:r>
      <w:r w:rsidR="00B157B4">
        <w:rPr>
          <w:rFonts w:ascii="Times New Roman" w:eastAsia="Times New Roman" w:hAnsi="Times New Roman" w:cs="Times New Roman"/>
          <w:sz w:val="28"/>
          <w:lang w:eastAsia="lv-LV"/>
        </w:rPr>
        <w:t>8</w:t>
      </w:r>
      <w:r w:rsidR="00BA2D89" w:rsidRPr="00A72905">
        <w:rPr>
          <w:rFonts w:ascii="Times New Roman" w:eastAsia="Times New Roman" w:hAnsi="Times New Roman" w:cs="Times New Roman"/>
          <w:sz w:val="28"/>
          <w:lang w:eastAsia="lv-LV"/>
        </w:rPr>
        <w:t xml:space="preserve">. Papildināt likumu ar </w:t>
      </w:r>
      <w:r w:rsidR="008B533C" w:rsidRPr="00A72905">
        <w:rPr>
          <w:rFonts w:ascii="Times New Roman" w:eastAsia="Times New Roman" w:hAnsi="Times New Roman" w:cs="Times New Roman"/>
          <w:sz w:val="28"/>
          <w:lang w:eastAsia="lv-LV"/>
        </w:rPr>
        <w:t>248.</w:t>
      </w:r>
      <w:r w:rsidR="008B533C" w:rsidRPr="00A72905">
        <w:rPr>
          <w:rFonts w:ascii="Times New Roman" w:eastAsia="Times New Roman" w:hAnsi="Times New Roman" w:cs="Times New Roman"/>
          <w:sz w:val="28"/>
          <w:vertAlign w:val="superscript"/>
          <w:lang w:eastAsia="lv-LV"/>
        </w:rPr>
        <w:t>1</w:t>
      </w:r>
      <w:r w:rsidR="008B533C" w:rsidRPr="00A72905">
        <w:rPr>
          <w:rFonts w:ascii="Times New Roman" w:eastAsia="Times New Roman" w:hAnsi="Times New Roman" w:cs="Times New Roman"/>
          <w:sz w:val="28"/>
          <w:lang w:eastAsia="lv-LV"/>
        </w:rPr>
        <w:t> pantu šādā redakcijā:</w:t>
      </w:r>
    </w:p>
    <w:p w14:paraId="30016D81" w14:textId="77777777" w:rsidR="00BA2D89" w:rsidRPr="00A72905" w:rsidRDefault="00BA2D89" w:rsidP="00D15FD5">
      <w:pPr>
        <w:spacing w:after="0" w:line="240" w:lineRule="auto"/>
        <w:rPr>
          <w:rFonts w:ascii="Times New Roman" w:eastAsia="Times New Roman" w:hAnsi="Times New Roman" w:cs="Times New Roman"/>
          <w:sz w:val="28"/>
          <w:lang w:eastAsia="lv-LV"/>
        </w:rPr>
      </w:pPr>
    </w:p>
    <w:p w14:paraId="47CE3861" w14:textId="3FEA5A3E" w:rsidR="008B533C" w:rsidRPr="00A72905" w:rsidRDefault="008B533C" w:rsidP="008B533C">
      <w:pPr>
        <w:shd w:val="clear" w:color="auto" w:fill="FFFFFF"/>
        <w:spacing w:after="0" w:line="240" w:lineRule="auto"/>
        <w:ind w:firstLine="720"/>
        <w:jc w:val="both"/>
        <w:rPr>
          <w:rFonts w:ascii="Times New Roman" w:eastAsia="Times New Roman" w:hAnsi="Times New Roman" w:cs="Times New Roman"/>
          <w:sz w:val="28"/>
          <w:szCs w:val="28"/>
        </w:rPr>
      </w:pPr>
      <w:r w:rsidRPr="00A72905">
        <w:rPr>
          <w:rFonts w:ascii="Times New Roman" w:eastAsia="Times New Roman" w:hAnsi="Times New Roman" w:cs="Times New Roman"/>
          <w:sz w:val="28"/>
          <w:szCs w:val="28"/>
          <w:lang w:eastAsia="lv-LV"/>
        </w:rPr>
        <w:t>"</w:t>
      </w:r>
      <w:r w:rsidRPr="00A72905">
        <w:rPr>
          <w:rFonts w:ascii="Times New Roman" w:eastAsia="Times New Roman" w:hAnsi="Times New Roman" w:cs="Times New Roman"/>
          <w:b/>
          <w:bCs/>
          <w:sz w:val="28"/>
          <w:szCs w:val="28"/>
        </w:rPr>
        <w:t>248.</w:t>
      </w:r>
      <w:r w:rsidRPr="00A72905">
        <w:rPr>
          <w:rFonts w:ascii="Times New Roman" w:eastAsia="Times New Roman" w:hAnsi="Times New Roman" w:cs="Times New Roman"/>
          <w:b/>
          <w:bCs/>
          <w:sz w:val="28"/>
          <w:szCs w:val="28"/>
          <w:vertAlign w:val="superscript"/>
        </w:rPr>
        <w:t>1</w:t>
      </w:r>
      <w:r w:rsidR="00A72905" w:rsidRPr="00A72905">
        <w:rPr>
          <w:rFonts w:ascii="Times New Roman" w:eastAsia="Times New Roman" w:hAnsi="Times New Roman" w:cs="Times New Roman"/>
          <w:sz w:val="28"/>
          <w:szCs w:val="28"/>
        </w:rPr>
        <w:t> </w:t>
      </w:r>
      <w:r w:rsidRPr="00A72905">
        <w:rPr>
          <w:rFonts w:ascii="Times New Roman" w:eastAsia="Times New Roman" w:hAnsi="Times New Roman" w:cs="Times New Roman"/>
          <w:sz w:val="28"/>
          <w:szCs w:val="28"/>
        </w:rPr>
        <w:t>Aizliegts ieķīlāt vai citādi apgrūtināt ar lietu tiesībām zvērināt</w:t>
      </w:r>
      <w:r w:rsidR="00A10F60">
        <w:rPr>
          <w:rFonts w:ascii="Times New Roman" w:eastAsia="Times New Roman" w:hAnsi="Times New Roman" w:cs="Times New Roman"/>
          <w:sz w:val="28"/>
          <w:szCs w:val="28"/>
        </w:rPr>
        <w:t>a</w:t>
      </w:r>
      <w:r w:rsidRPr="00A72905">
        <w:rPr>
          <w:rFonts w:ascii="Times New Roman" w:eastAsia="Times New Roman" w:hAnsi="Times New Roman" w:cs="Times New Roman"/>
          <w:sz w:val="28"/>
          <w:szCs w:val="28"/>
        </w:rPr>
        <w:t xml:space="preserve"> notār</w:t>
      </w:r>
      <w:r w:rsidR="00A10F60">
        <w:rPr>
          <w:rFonts w:ascii="Times New Roman" w:eastAsia="Times New Roman" w:hAnsi="Times New Roman" w:cs="Times New Roman"/>
          <w:sz w:val="28"/>
          <w:szCs w:val="28"/>
        </w:rPr>
        <w:t>a</w:t>
      </w:r>
      <w:r w:rsidRPr="00A72905">
        <w:rPr>
          <w:rFonts w:ascii="Times New Roman" w:eastAsia="Times New Roman" w:hAnsi="Times New Roman" w:cs="Times New Roman"/>
          <w:sz w:val="28"/>
          <w:szCs w:val="28"/>
        </w:rPr>
        <w:t xml:space="preserve"> biroja pamatkapitāla daļas.</w:t>
      </w:r>
    </w:p>
    <w:p w14:paraId="405D0381" w14:textId="35F66239" w:rsidR="00823B62" w:rsidRPr="00573F9D" w:rsidRDefault="00823B62" w:rsidP="00823B62">
      <w:pPr>
        <w:spacing w:after="0" w:line="240" w:lineRule="auto"/>
        <w:ind w:firstLine="720"/>
        <w:jc w:val="both"/>
        <w:rPr>
          <w:rFonts w:ascii="Times New Roman" w:eastAsia="Times New Roman" w:hAnsi="Times New Roman" w:cs="Times New Roman"/>
          <w:bCs/>
          <w:sz w:val="28"/>
          <w:szCs w:val="28"/>
          <w:lang w:eastAsia="lv-LV"/>
        </w:rPr>
      </w:pPr>
      <w:r w:rsidRPr="00573F9D">
        <w:rPr>
          <w:rFonts w:ascii="Times New Roman" w:eastAsia="Times New Roman" w:hAnsi="Times New Roman" w:cs="Times New Roman"/>
          <w:sz w:val="28"/>
          <w:szCs w:val="28"/>
          <w:lang w:eastAsia="ru-RU"/>
        </w:rPr>
        <w:t xml:space="preserve">Mantinieki iegūst tikai tiesības saņemt to, kas pienāktos mirušajam zvērinātam </w:t>
      </w:r>
      <w:r>
        <w:rPr>
          <w:rFonts w:ascii="Times New Roman" w:eastAsia="Times New Roman" w:hAnsi="Times New Roman" w:cs="Times New Roman"/>
          <w:sz w:val="28"/>
          <w:szCs w:val="28"/>
          <w:lang w:eastAsia="ru-RU"/>
        </w:rPr>
        <w:t>notāram</w:t>
      </w:r>
      <w:r w:rsidRPr="00573F9D">
        <w:rPr>
          <w:rFonts w:ascii="Times New Roman" w:eastAsia="Times New Roman" w:hAnsi="Times New Roman" w:cs="Times New Roman"/>
          <w:sz w:val="28"/>
          <w:szCs w:val="28"/>
          <w:lang w:eastAsia="ru-RU"/>
        </w:rPr>
        <w:t xml:space="preserve"> (mantojuma atstājējam) pie galīgās norēķināšanās, ja sabiedrība tiktu izbeigta mantojuma atklāšanās brīdī.</w:t>
      </w:r>
    </w:p>
    <w:p w14:paraId="4B5C4448" w14:textId="47A828E5" w:rsidR="00823B62" w:rsidRPr="00573F9D" w:rsidRDefault="00823B62" w:rsidP="00823B62">
      <w:pPr>
        <w:spacing w:after="0" w:line="240" w:lineRule="auto"/>
        <w:ind w:firstLine="720"/>
        <w:jc w:val="both"/>
        <w:rPr>
          <w:rFonts w:ascii="Times New Roman" w:eastAsia="Times New Roman" w:hAnsi="Times New Roman" w:cs="Times New Roman"/>
          <w:bCs/>
          <w:sz w:val="28"/>
          <w:szCs w:val="28"/>
          <w:lang w:eastAsia="lv-LV"/>
        </w:rPr>
      </w:pPr>
      <w:r w:rsidRPr="00573F9D">
        <w:rPr>
          <w:rFonts w:ascii="Times New Roman" w:eastAsia="Times New Roman" w:hAnsi="Times New Roman" w:cs="Times New Roman"/>
          <w:sz w:val="28"/>
          <w:szCs w:val="28"/>
          <w:lang w:eastAsia="ru-RU"/>
        </w:rPr>
        <w:t>Zvērināt</w:t>
      </w:r>
      <w:r w:rsidR="00A10F60">
        <w:rPr>
          <w:rFonts w:ascii="Times New Roman" w:eastAsia="Times New Roman" w:hAnsi="Times New Roman" w:cs="Times New Roman"/>
          <w:sz w:val="28"/>
          <w:szCs w:val="28"/>
          <w:lang w:eastAsia="ru-RU"/>
        </w:rPr>
        <w:t>a</w:t>
      </w:r>
      <w:r w:rsidRPr="00573F9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notār</w:t>
      </w:r>
      <w:r w:rsidR="00A10F60">
        <w:rPr>
          <w:rFonts w:ascii="Times New Roman" w:eastAsia="Times New Roman" w:hAnsi="Times New Roman" w:cs="Times New Roman"/>
          <w:sz w:val="28"/>
          <w:szCs w:val="28"/>
          <w:lang w:eastAsia="ru-RU"/>
        </w:rPr>
        <w:t>a</w:t>
      </w:r>
      <w:r w:rsidRPr="00573F9D">
        <w:rPr>
          <w:rFonts w:ascii="Times New Roman" w:eastAsia="Times New Roman" w:hAnsi="Times New Roman" w:cs="Times New Roman"/>
          <w:sz w:val="28"/>
          <w:szCs w:val="28"/>
          <w:lang w:eastAsia="ru-RU"/>
        </w:rPr>
        <w:t xml:space="preserve"> biroja pamatkapitāla daļas var atsavināt tikai zvērinātam </w:t>
      </w:r>
      <w:r>
        <w:rPr>
          <w:rFonts w:ascii="Times New Roman" w:eastAsia="Times New Roman" w:hAnsi="Times New Roman" w:cs="Times New Roman"/>
          <w:sz w:val="28"/>
          <w:szCs w:val="28"/>
          <w:lang w:eastAsia="ru-RU"/>
        </w:rPr>
        <w:t>notāram</w:t>
      </w:r>
      <w:r w:rsidRPr="00573F9D">
        <w:rPr>
          <w:rFonts w:ascii="Times New Roman" w:eastAsia="Times New Roman" w:hAnsi="Times New Roman" w:cs="Times New Roman"/>
          <w:sz w:val="28"/>
          <w:szCs w:val="28"/>
          <w:lang w:eastAsia="ru-RU"/>
        </w:rPr>
        <w:t xml:space="preserve"> Komerclikumā vai šajā likumā paredzētajos gadījumos.</w:t>
      </w:r>
      <w:r w:rsidRPr="00573F9D">
        <w:rPr>
          <w:rFonts w:ascii="Times New Roman" w:eastAsia="Times New Roman" w:hAnsi="Times New Roman" w:cs="Times New Roman"/>
          <w:bCs/>
          <w:sz w:val="28"/>
          <w:szCs w:val="28"/>
          <w:lang w:eastAsia="lv-LV"/>
        </w:rPr>
        <w:t>"</w:t>
      </w:r>
    </w:p>
    <w:p w14:paraId="3477F066" w14:textId="35158A77" w:rsidR="008B533C" w:rsidRDefault="008B533C" w:rsidP="00D15FD5">
      <w:pPr>
        <w:spacing w:after="0" w:line="240" w:lineRule="auto"/>
        <w:rPr>
          <w:rFonts w:ascii="Times New Roman" w:eastAsia="Times New Roman" w:hAnsi="Times New Roman" w:cs="Times New Roman"/>
          <w:sz w:val="28"/>
          <w:lang w:eastAsia="lv-LV"/>
        </w:rPr>
      </w:pPr>
    </w:p>
    <w:p w14:paraId="25A89F5A" w14:textId="37034F5C" w:rsidR="00F447A7" w:rsidRPr="001E6236" w:rsidRDefault="00F447A7" w:rsidP="00F447A7">
      <w:pPr>
        <w:spacing w:after="0" w:line="240" w:lineRule="auto"/>
        <w:ind w:firstLine="720"/>
        <w:jc w:val="both"/>
        <w:rPr>
          <w:rFonts w:ascii="Times New Roman" w:eastAsia="Times New Roman" w:hAnsi="Times New Roman" w:cs="Times New Roman"/>
          <w:sz w:val="28"/>
          <w:lang w:eastAsia="lv-LV"/>
        </w:rPr>
      </w:pPr>
      <w:r w:rsidRPr="001E6236">
        <w:rPr>
          <w:rFonts w:ascii="Times New Roman" w:eastAsia="Times New Roman" w:hAnsi="Times New Roman" w:cs="Times New Roman"/>
          <w:sz w:val="28"/>
          <w:lang w:eastAsia="lv-LV"/>
        </w:rPr>
        <w:t>9. Papildināt pārejas noteikumus ar 37. </w:t>
      </w:r>
      <w:r w:rsidR="00DD1EFF" w:rsidRPr="001E6236">
        <w:rPr>
          <w:rFonts w:ascii="Times New Roman" w:eastAsia="Times New Roman" w:hAnsi="Times New Roman" w:cs="Times New Roman"/>
          <w:sz w:val="28"/>
          <w:lang w:eastAsia="lv-LV"/>
        </w:rPr>
        <w:t>un 38. </w:t>
      </w:r>
      <w:r w:rsidRPr="001E6236">
        <w:rPr>
          <w:rFonts w:ascii="Times New Roman" w:eastAsia="Times New Roman" w:hAnsi="Times New Roman" w:cs="Times New Roman"/>
          <w:sz w:val="28"/>
          <w:lang w:eastAsia="lv-LV"/>
        </w:rPr>
        <w:t>punktu šādā redakcijā:</w:t>
      </w:r>
    </w:p>
    <w:p w14:paraId="50F5F7AB" w14:textId="77777777" w:rsidR="00F447A7" w:rsidRPr="001E6236" w:rsidRDefault="00F447A7" w:rsidP="00F447A7">
      <w:pPr>
        <w:spacing w:after="0" w:line="240" w:lineRule="auto"/>
        <w:jc w:val="both"/>
        <w:rPr>
          <w:rFonts w:ascii="Times New Roman" w:eastAsia="Times New Roman" w:hAnsi="Times New Roman" w:cs="Times New Roman"/>
          <w:sz w:val="28"/>
          <w:lang w:eastAsia="lv-LV"/>
        </w:rPr>
      </w:pPr>
    </w:p>
    <w:p w14:paraId="6CB11AC9" w14:textId="680F6129" w:rsidR="00C93AD6" w:rsidRPr="001E6236" w:rsidRDefault="00F447A7" w:rsidP="005A2CF1">
      <w:pPr>
        <w:spacing w:after="0" w:line="240" w:lineRule="auto"/>
        <w:ind w:firstLine="720"/>
        <w:jc w:val="both"/>
        <w:rPr>
          <w:rFonts w:ascii="Times New Roman" w:eastAsia="Times New Roman" w:hAnsi="Times New Roman" w:cs="Times New Roman"/>
          <w:sz w:val="28"/>
          <w:lang w:eastAsia="lv-LV"/>
        </w:rPr>
      </w:pPr>
      <w:r w:rsidRPr="001E6236">
        <w:rPr>
          <w:rFonts w:ascii="Times New Roman" w:eastAsia="Times New Roman" w:hAnsi="Times New Roman" w:cs="Times New Roman"/>
          <w:sz w:val="28"/>
          <w:lang w:eastAsia="lv-LV"/>
        </w:rPr>
        <w:t>"37. </w:t>
      </w:r>
      <w:r w:rsidR="00C93AD6" w:rsidRPr="001E6236">
        <w:rPr>
          <w:rFonts w:ascii="Times New Roman" w:eastAsia="Times New Roman" w:hAnsi="Times New Roman" w:cs="Times New Roman"/>
          <w:sz w:val="28"/>
          <w:szCs w:val="28"/>
        </w:rPr>
        <w:t xml:space="preserve">Zvērinātam notāram, kurš </w:t>
      </w:r>
      <w:r w:rsidR="00C37ECD" w:rsidRPr="001E6236">
        <w:rPr>
          <w:rFonts w:ascii="Times New Roman" w:eastAsia="Times New Roman" w:hAnsi="Times New Roman" w:cs="Times New Roman"/>
          <w:sz w:val="28"/>
          <w:szCs w:val="28"/>
        </w:rPr>
        <w:t xml:space="preserve">savu biroju reģistrējis </w:t>
      </w:r>
      <w:r w:rsidR="00C37ECD" w:rsidRPr="001E6236">
        <w:rPr>
          <w:rFonts w:ascii="Times New Roman" w:eastAsia="Times New Roman" w:hAnsi="Times New Roman" w:cs="Times New Roman"/>
          <w:sz w:val="28"/>
          <w:lang w:eastAsia="lv-LV"/>
        </w:rPr>
        <w:t>Valsts ieņēmumu dienesta nodokļu maksātāju reģistrā,</w:t>
      </w:r>
      <w:r w:rsidR="00C93AD6" w:rsidRPr="001E6236">
        <w:rPr>
          <w:rFonts w:ascii="Times New Roman" w:eastAsia="Times New Roman" w:hAnsi="Times New Roman" w:cs="Times New Roman"/>
          <w:sz w:val="28"/>
          <w:szCs w:val="28"/>
        </w:rPr>
        <w:t xml:space="preserve"> sešu mēnešu laikā pēc tam, kad stājas spēkā grozījumi šā likuma 245.</w:t>
      </w:r>
      <w:r w:rsidR="00383B6D" w:rsidRPr="001E6236">
        <w:rPr>
          <w:rFonts w:ascii="Times New Roman" w:eastAsia="Times New Roman" w:hAnsi="Times New Roman" w:cs="Times New Roman"/>
          <w:sz w:val="28"/>
          <w:szCs w:val="28"/>
        </w:rPr>
        <w:t> p</w:t>
      </w:r>
      <w:r w:rsidR="00C93AD6" w:rsidRPr="001E6236">
        <w:rPr>
          <w:rFonts w:ascii="Times New Roman" w:eastAsia="Times New Roman" w:hAnsi="Times New Roman" w:cs="Times New Roman"/>
          <w:sz w:val="28"/>
          <w:szCs w:val="28"/>
        </w:rPr>
        <w:t>antā, kas paredz, ka zvērināta notāra biroju veido kā sabiedrīb</w:t>
      </w:r>
      <w:r w:rsidR="004D1CD9" w:rsidRPr="001E6236">
        <w:rPr>
          <w:rFonts w:ascii="Times New Roman" w:eastAsia="Times New Roman" w:hAnsi="Times New Roman" w:cs="Times New Roman"/>
          <w:sz w:val="28"/>
          <w:szCs w:val="28"/>
        </w:rPr>
        <w:t>u</w:t>
      </w:r>
      <w:r w:rsidR="00C93AD6" w:rsidRPr="001E6236">
        <w:rPr>
          <w:rFonts w:ascii="Times New Roman" w:eastAsia="Times New Roman" w:hAnsi="Times New Roman" w:cs="Times New Roman"/>
          <w:sz w:val="28"/>
          <w:szCs w:val="28"/>
        </w:rPr>
        <w:t xml:space="preserve"> ar ierobežotu atbildību un reģistrē komercreģistrā, jāiesniedz pieteikums komercreģistrā, ievērojot šā likuma prasības</w:t>
      </w:r>
      <w:r w:rsidR="00C93AD6" w:rsidRPr="001E6236">
        <w:rPr>
          <w:rFonts w:ascii="Times New Roman" w:eastAsia="Times New Roman" w:hAnsi="Times New Roman" w:cs="Times New Roman"/>
          <w:sz w:val="28"/>
          <w:lang w:eastAsia="lv-LV"/>
        </w:rPr>
        <w:t>.</w:t>
      </w:r>
      <w:r w:rsidR="005A2CF1" w:rsidRPr="001E6236">
        <w:rPr>
          <w:rFonts w:ascii="Times New Roman" w:eastAsia="Times New Roman" w:hAnsi="Times New Roman" w:cs="Times New Roman"/>
          <w:sz w:val="28"/>
          <w:szCs w:val="28"/>
        </w:rPr>
        <w:t xml:space="preserve"> </w:t>
      </w:r>
      <w:r w:rsidR="00C93AD6" w:rsidRPr="001E6236">
        <w:rPr>
          <w:rFonts w:ascii="Times New Roman" w:eastAsia="Times New Roman" w:hAnsi="Times New Roman" w:cs="Times New Roman"/>
          <w:sz w:val="28"/>
          <w:szCs w:val="28"/>
        </w:rPr>
        <w:t>Komercreģistrā reģistrētais zvērināta notāra birojs ir tā zvērināt</w:t>
      </w:r>
      <w:r w:rsidR="0000649A" w:rsidRPr="001E6236">
        <w:rPr>
          <w:rFonts w:ascii="Times New Roman" w:eastAsia="Times New Roman" w:hAnsi="Times New Roman" w:cs="Times New Roman"/>
          <w:sz w:val="28"/>
          <w:szCs w:val="28"/>
        </w:rPr>
        <w:t>a</w:t>
      </w:r>
      <w:r w:rsidR="00C93AD6" w:rsidRPr="001E6236">
        <w:rPr>
          <w:rFonts w:ascii="Times New Roman" w:eastAsia="Times New Roman" w:hAnsi="Times New Roman" w:cs="Times New Roman"/>
          <w:sz w:val="28"/>
          <w:szCs w:val="28"/>
        </w:rPr>
        <w:t xml:space="preserve"> </w:t>
      </w:r>
      <w:r w:rsidR="0000649A" w:rsidRPr="001E6236">
        <w:rPr>
          <w:rFonts w:ascii="Times New Roman" w:eastAsia="Times New Roman" w:hAnsi="Times New Roman" w:cs="Times New Roman"/>
          <w:sz w:val="28"/>
          <w:szCs w:val="28"/>
        </w:rPr>
        <w:t>notāra</w:t>
      </w:r>
      <w:r w:rsidR="00C93AD6" w:rsidRPr="001E6236">
        <w:rPr>
          <w:rFonts w:ascii="Times New Roman" w:eastAsia="Times New Roman" w:hAnsi="Times New Roman" w:cs="Times New Roman"/>
          <w:sz w:val="28"/>
          <w:szCs w:val="28"/>
        </w:rPr>
        <w:t xml:space="preserve"> biroja tiesību un saistību pārņēmējs, kurš bija izveidots līdz dienai, kad stājās spēkā grozījumi šā likuma 245.</w:t>
      </w:r>
      <w:r w:rsidR="00D437DB" w:rsidRPr="001E6236">
        <w:rPr>
          <w:rFonts w:ascii="Times New Roman" w:eastAsia="Times New Roman" w:hAnsi="Times New Roman" w:cs="Times New Roman"/>
          <w:sz w:val="28"/>
          <w:szCs w:val="28"/>
        </w:rPr>
        <w:t> </w:t>
      </w:r>
      <w:r w:rsidR="00C93AD6" w:rsidRPr="001E6236">
        <w:rPr>
          <w:rFonts w:ascii="Times New Roman" w:eastAsia="Times New Roman" w:hAnsi="Times New Roman" w:cs="Times New Roman"/>
          <w:sz w:val="28"/>
          <w:szCs w:val="28"/>
        </w:rPr>
        <w:t>pantā.</w:t>
      </w:r>
      <w:r w:rsidR="005A2CF1" w:rsidRPr="001E6236">
        <w:rPr>
          <w:rFonts w:ascii="Times New Roman" w:eastAsia="Times New Roman" w:hAnsi="Times New Roman" w:cs="Times New Roman"/>
          <w:sz w:val="28"/>
          <w:szCs w:val="28"/>
        </w:rPr>
        <w:t xml:space="preserve"> </w:t>
      </w:r>
      <w:r w:rsidR="00C93AD6" w:rsidRPr="001E6236">
        <w:rPr>
          <w:rFonts w:ascii="Times New Roman" w:eastAsia="Times New Roman" w:hAnsi="Times New Roman" w:cs="Times New Roman"/>
          <w:sz w:val="28"/>
          <w:szCs w:val="28"/>
        </w:rPr>
        <w:t>Ja zvērināt</w:t>
      </w:r>
      <w:r w:rsidR="00C37ECD" w:rsidRPr="001E6236">
        <w:rPr>
          <w:rFonts w:ascii="Times New Roman" w:eastAsia="Times New Roman" w:hAnsi="Times New Roman" w:cs="Times New Roman"/>
          <w:sz w:val="28"/>
          <w:szCs w:val="28"/>
        </w:rPr>
        <w:t>s</w:t>
      </w:r>
      <w:r w:rsidR="00C93AD6" w:rsidRPr="001E6236">
        <w:rPr>
          <w:rFonts w:ascii="Times New Roman" w:eastAsia="Times New Roman" w:hAnsi="Times New Roman" w:cs="Times New Roman"/>
          <w:sz w:val="28"/>
          <w:szCs w:val="28"/>
        </w:rPr>
        <w:t xml:space="preserve"> notār</w:t>
      </w:r>
      <w:r w:rsidR="00C37ECD" w:rsidRPr="001E6236">
        <w:rPr>
          <w:rFonts w:ascii="Times New Roman" w:eastAsia="Times New Roman" w:hAnsi="Times New Roman" w:cs="Times New Roman"/>
          <w:sz w:val="28"/>
          <w:szCs w:val="28"/>
        </w:rPr>
        <w:t>s,</w:t>
      </w:r>
      <w:r w:rsidR="00C93AD6" w:rsidRPr="001E6236">
        <w:rPr>
          <w:rFonts w:ascii="Times New Roman" w:eastAsia="Times New Roman" w:hAnsi="Times New Roman" w:cs="Times New Roman"/>
          <w:sz w:val="28"/>
          <w:szCs w:val="28"/>
        </w:rPr>
        <w:t xml:space="preserve"> </w:t>
      </w:r>
      <w:r w:rsidR="00C37ECD" w:rsidRPr="001E6236">
        <w:rPr>
          <w:rFonts w:ascii="Times New Roman" w:eastAsia="Times New Roman" w:hAnsi="Times New Roman" w:cs="Times New Roman"/>
          <w:sz w:val="28"/>
          <w:szCs w:val="28"/>
        </w:rPr>
        <w:t xml:space="preserve">kurš savu biroju reģistrējis </w:t>
      </w:r>
      <w:r w:rsidR="00C37ECD" w:rsidRPr="001E6236">
        <w:rPr>
          <w:rFonts w:ascii="Times New Roman" w:eastAsia="Times New Roman" w:hAnsi="Times New Roman" w:cs="Times New Roman"/>
          <w:sz w:val="28"/>
          <w:lang w:eastAsia="lv-LV"/>
        </w:rPr>
        <w:t xml:space="preserve">Valsts ieņēmumu dienesta nodokļu maksātāju reģistrā, </w:t>
      </w:r>
      <w:r w:rsidR="00C93AD6" w:rsidRPr="001E6236">
        <w:rPr>
          <w:rFonts w:ascii="Times New Roman" w:eastAsia="Times New Roman" w:hAnsi="Times New Roman" w:cs="Times New Roman"/>
          <w:sz w:val="28"/>
          <w:szCs w:val="28"/>
        </w:rPr>
        <w:t xml:space="preserve">šajā termiņā nav vērsies Latvijas Zvērinātu </w:t>
      </w:r>
      <w:r w:rsidR="00C37ECD" w:rsidRPr="001E6236">
        <w:rPr>
          <w:rFonts w:ascii="Times New Roman" w:eastAsia="Times New Roman" w:hAnsi="Times New Roman" w:cs="Times New Roman"/>
          <w:sz w:val="28"/>
          <w:szCs w:val="28"/>
        </w:rPr>
        <w:t>notāru</w:t>
      </w:r>
      <w:r w:rsidR="00C93AD6" w:rsidRPr="001E6236">
        <w:rPr>
          <w:rFonts w:ascii="Times New Roman" w:eastAsia="Times New Roman" w:hAnsi="Times New Roman" w:cs="Times New Roman"/>
          <w:sz w:val="28"/>
          <w:szCs w:val="28"/>
        </w:rPr>
        <w:t xml:space="preserve"> padomē piekrišanas saņemšanai zvērināt</w:t>
      </w:r>
      <w:r w:rsidR="00C37ECD" w:rsidRPr="001E6236">
        <w:rPr>
          <w:rFonts w:ascii="Times New Roman" w:eastAsia="Times New Roman" w:hAnsi="Times New Roman" w:cs="Times New Roman"/>
          <w:sz w:val="28"/>
          <w:szCs w:val="28"/>
        </w:rPr>
        <w:t>a</w:t>
      </w:r>
      <w:r w:rsidR="00C93AD6" w:rsidRPr="001E6236">
        <w:rPr>
          <w:rFonts w:ascii="Times New Roman" w:eastAsia="Times New Roman" w:hAnsi="Times New Roman" w:cs="Times New Roman"/>
          <w:sz w:val="28"/>
          <w:szCs w:val="28"/>
        </w:rPr>
        <w:t xml:space="preserve"> </w:t>
      </w:r>
      <w:r w:rsidR="00C37ECD" w:rsidRPr="001E6236">
        <w:rPr>
          <w:rFonts w:ascii="Times New Roman" w:eastAsia="Times New Roman" w:hAnsi="Times New Roman" w:cs="Times New Roman"/>
          <w:sz w:val="28"/>
          <w:szCs w:val="28"/>
        </w:rPr>
        <w:t>notāra</w:t>
      </w:r>
      <w:r w:rsidR="00C93AD6" w:rsidRPr="001E6236">
        <w:rPr>
          <w:rFonts w:ascii="Times New Roman" w:eastAsia="Times New Roman" w:hAnsi="Times New Roman" w:cs="Times New Roman"/>
          <w:sz w:val="28"/>
          <w:szCs w:val="28"/>
        </w:rPr>
        <w:t xml:space="preserve"> biroja reģistrēšanai komercreģistrā, Latvijas Zvērinātu </w:t>
      </w:r>
      <w:r w:rsidR="00C37ECD" w:rsidRPr="001E6236">
        <w:rPr>
          <w:rFonts w:ascii="Times New Roman" w:eastAsia="Times New Roman" w:hAnsi="Times New Roman" w:cs="Times New Roman"/>
          <w:sz w:val="28"/>
          <w:szCs w:val="28"/>
        </w:rPr>
        <w:t>notāru</w:t>
      </w:r>
      <w:r w:rsidR="00C93AD6" w:rsidRPr="001E6236">
        <w:rPr>
          <w:rFonts w:ascii="Times New Roman" w:eastAsia="Times New Roman" w:hAnsi="Times New Roman" w:cs="Times New Roman"/>
          <w:sz w:val="28"/>
          <w:szCs w:val="28"/>
        </w:rPr>
        <w:t xml:space="preserve"> padome pieņem lēmumu par tā tiesībspējas zaudēšanu un triju darba dienu laikā to nosūta Valsts ieņēmumu dienestam. Valsts ieņēmumu dienests, pamatojoties uz Latvijas Zvērinātu </w:t>
      </w:r>
      <w:r w:rsidR="00C37ECD" w:rsidRPr="001E6236">
        <w:rPr>
          <w:rFonts w:ascii="Times New Roman" w:eastAsia="Times New Roman" w:hAnsi="Times New Roman" w:cs="Times New Roman"/>
          <w:sz w:val="28"/>
          <w:szCs w:val="28"/>
        </w:rPr>
        <w:t>notāru</w:t>
      </w:r>
      <w:r w:rsidR="00C93AD6" w:rsidRPr="001E6236">
        <w:rPr>
          <w:rFonts w:ascii="Times New Roman" w:eastAsia="Times New Roman" w:hAnsi="Times New Roman" w:cs="Times New Roman"/>
          <w:sz w:val="28"/>
          <w:szCs w:val="28"/>
        </w:rPr>
        <w:t xml:space="preserve"> padomes lēmumu, izslēdz zvērināt</w:t>
      </w:r>
      <w:r w:rsidR="00C37ECD" w:rsidRPr="001E6236">
        <w:rPr>
          <w:rFonts w:ascii="Times New Roman" w:eastAsia="Times New Roman" w:hAnsi="Times New Roman" w:cs="Times New Roman"/>
          <w:sz w:val="28"/>
          <w:szCs w:val="28"/>
        </w:rPr>
        <w:t>a</w:t>
      </w:r>
      <w:r w:rsidR="00C93AD6" w:rsidRPr="001E6236">
        <w:rPr>
          <w:rFonts w:ascii="Times New Roman" w:eastAsia="Times New Roman" w:hAnsi="Times New Roman" w:cs="Times New Roman"/>
          <w:sz w:val="28"/>
          <w:szCs w:val="28"/>
        </w:rPr>
        <w:t xml:space="preserve"> </w:t>
      </w:r>
      <w:r w:rsidR="00C37ECD" w:rsidRPr="001E6236">
        <w:rPr>
          <w:rFonts w:ascii="Times New Roman" w:eastAsia="Times New Roman" w:hAnsi="Times New Roman" w:cs="Times New Roman"/>
          <w:sz w:val="28"/>
          <w:szCs w:val="28"/>
        </w:rPr>
        <w:t>notāra</w:t>
      </w:r>
      <w:r w:rsidR="00C93AD6" w:rsidRPr="001E6236">
        <w:rPr>
          <w:rFonts w:ascii="Times New Roman" w:eastAsia="Times New Roman" w:hAnsi="Times New Roman" w:cs="Times New Roman"/>
          <w:sz w:val="28"/>
          <w:szCs w:val="28"/>
        </w:rPr>
        <w:t xml:space="preserve"> biroju no Valsts ieņēmumu dienesta nodokļu maksātāju reģistra. Ja zvērināt</w:t>
      </w:r>
      <w:r w:rsidR="00C37ECD" w:rsidRPr="001E6236">
        <w:rPr>
          <w:rFonts w:ascii="Times New Roman" w:eastAsia="Times New Roman" w:hAnsi="Times New Roman" w:cs="Times New Roman"/>
          <w:sz w:val="28"/>
          <w:szCs w:val="28"/>
        </w:rPr>
        <w:t xml:space="preserve">a notāra </w:t>
      </w:r>
      <w:r w:rsidR="00C93AD6" w:rsidRPr="001E6236">
        <w:rPr>
          <w:rFonts w:ascii="Times New Roman" w:eastAsia="Times New Roman" w:hAnsi="Times New Roman" w:cs="Times New Roman"/>
          <w:sz w:val="28"/>
          <w:szCs w:val="28"/>
        </w:rPr>
        <w:t>birojs šajā pārejas noteikumu punktā noteiktajā kārtībā tiek izslēgts no Valsts ieņēmumu dienesta nodokļu maksātāju reģistra, tad par izslēgtā zvērināt</w:t>
      </w:r>
      <w:r w:rsidR="00C37ECD" w:rsidRPr="001E6236">
        <w:rPr>
          <w:rFonts w:ascii="Times New Roman" w:eastAsia="Times New Roman" w:hAnsi="Times New Roman" w:cs="Times New Roman"/>
          <w:sz w:val="28"/>
          <w:szCs w:val="28"/>
        </w:rPr>
        <w:t>a</w:t>
      </w:r>
      <w:r w:rsidR="00C93AD6" w:rsidRPr="001E6236">
        <w:rPr>
          <w:rFonts w:ascii="Times New Roman" w:eastAsia="Times New Roman" w:hAnsi="Times New Roman" w:cs="Times New Roman"/>
          <w:sz w:val="28"/>
          <w:szCs w:val="28"/>
        </w:rPr>
        <w:t xml:space="preserve"> </w:t>
      </w:r>
      <w:r w:rsidR="00C37ECD" w:rsidRPr="001E6236">
        <w:rPr>
          <w:rFonts w:ascii="Times New Roman" w:eastAsia="Times New Roman" w:hAnsi="Times New Roman" w:cs="Times New Roman"/>
          <w:sz w:val="28"/>
          <w:szCs w:val="28"/>
        </w:rPr>
        <w:t>notāra</w:t>
      </w:r>
      <w:r w:rsidR="00C93AD6" w:rsidRPr="001E6236">
        <w:rPr>
          <w:rFonts w:ascii="Times New Roman" w:eastAsia="Times New Roman" w:hAnsi="Times New Roman" w:cs="Times New Roman"/>
          <w:sz w:val="28"/>
          <w:szCs w:val="28"/>
        </w:rPr>
        <w:t xml:space="preserve"> biroja nokavētajiem nodokļu maksājumiem atbildīg</w:t>
      </w:r>
      <w:r w:rsidR="00C37ECD" w:rsidRPr="001E6236">
        <w:rPr>
          <w:rFonts w:ascii="Times New Roman" w:eastAsia="Times New Roman" w:hAnsi="Times New Roman" w:cs="Times New Roman"/>
          <w:sz w:val="28"/>
          <w:szCs w:val="28"/>
        </w:rPr>
        <w:t>s</w:t>
      </w:r>
      <w:r w:rsidR="00C93AD6" w:rsidRPr="001E6236">
        <w:rPr>
          <w:rFonts w:ascii="Times New Roman" w:eastAsia="Times New Roman" w:hAnsi="Times New Roman" w:cs="Times New Roman"/>
          <w:sz w:val="28"/>
          <w:szCs w:val="28"/>
        </w:rPr>
        <w:t xml:space="preserve"> </w:t>
      </w:r>
      <w:r w:rsidR="00C37ECD" w:rsidRPr="001E6236">
        <w:rPr>
          <w:rFonts w:ascii="Times New Roman" w:eastAsia="Times New Roman" w:hAnsi="Times New Roman" w:cs="Times New Roman"/>
          <w:sz w:val="28"/>
          <w:szCs w:val="28"/>
        </w:rPr>
        <w:t>konkrētais zvērināts notārs</w:t>
      </w:r>
      <w:r w:rsidR="00C93AD6" w:rsidRPr="001E6236">
        <w:rPr>
          <w:rFonts w:ascii="Times New Roman" w:eastAsia="Times New Roman" w:hAnsi="Times New Roman" w:cs="Times New Roman"/>
          <w:sz w:val="28"/>
          <w:szCs w:val="28"/>
        </w:rPr>
        <w:t>.</w:t>
      </w:r>
    </w:p>
    <w:p w14:paraId="6D4B4CA6" w14:textId="77777777" w:rsidR="00C37ECD" w:rsidRPr="001E6236" w:rsidRDefault="00C37ECD" w:rsidP="005A2CF1">
      <w:pPr>
        <w:shd w:val="clear" w:color="auto" w:fill="FFFFFF"/>
        <w:spacing w:after="0" w:line="240" w:lineRule="auto"/>
        <w:jc w:val="both"/>
        <w:rPr>
          <w:rFonts w:ascii="Calibri" w:eastAsia="Times New Roman" w:hAnsi="Calibri" w:cs="Calibri"/>
          <w:color w:val="000000"/>
        </w:rPr>
      </w:pPr>
    </w:p>
    <w:p w14:paraId="615D78B8" w14:textId="7BCB1B0B" w:rsidR="00C93AD6" w:rsidRPr="00DD1EFF" w:rsidRDefault="00C37ECD" w:rsidP="00C93AD6">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1E6236">
        <w:rPr>
          <w:rFonts w:ascii="Times New Roman" w:eastAsia="Times New Roman" w:hAnsi="Times New Roman" w:cs="Times New Roman"/>
          <w:color w:val="000000"/>
          <w:sz w:val="28"/>
          <w:szCs w:val="28"/>
        </w:rPr>
        <w:t>38</w:t>
      </w:r>
      <w:r w:rsidR="00C93AD6" w:rsidRPr="001E6236">
        <w:rPr>
          <w:rFonts w:ascii="Times New Roman" w:eastAsia="Times New Roman" w:hAnsi="Times New Roman" w:cs="Times New Roman"/>
          <w:color w:val="000000"/>
          <w:sz w:val="28"/>
          <w:szCs w:val="28"/>
        </w:rPr>
        <w:t>.</w:t>
      </w:r>
      <w:r w:rsidR="00DD1EFF" w:rsidRPr="001E6236">
        <w:rPr>
          <w:rFonts w:ascii="Times New Roman" w:eastAsia="Times New Roman" w:hAnsi="Times New Roman" w:cs="Times New Roman"/>
          <w:color w:val="000000"/>
          <w:sz w:val="28"/>
          <w:szCs w:val="28"/>
        </w:rPr>
        <w:t> </w:t>
      </w:r>
      <w:r w:rsidR="00C93AD6" w:rsidRPr="001E6236">
        <w:rPr>
          <w:rFonts w:ascii="Times New Roman" w:eastAsia="Times New Roman" w:hAnsi="Times New Roman" w:cs="Times New Roman"/>
          <w:color w:val="000000"/>
          <w:sz w:val="28"/>
          <w:szCs w:val="28"/>
        </w:rPr>
        <w:t xml:space="preserve">Latvijas Zvērinātu </w:t>
      </w:r>
      <w:r w:rsidRPr="001E6236">
        <w:rPr>
          <w:rFonts w:ascii="Times New Roman" w:eastAsia="Times New Roman" w:hAnsi="Times New Roman" w:cs="Times New Roman"/>
          <w:color w:val="000000"/>
          <w:sz w:val="28"/>
          <w:szCs w:val="28"/>
        </w:rPr>
        <w:t>notāru</w:t>
      </w:r>
      <w:r w:rsidR="00C93AD6" w:rsidRPr="001E6236">
        <w:rPr>
          <w:rFonts w:ascii="Times New Roman" w:eastAsia="Times New Roman" w:hAnsi="Times New Roman" w:cs="Times New Roman"/>
          <w:color w:val="000000"/>
          <w:sz w:val="28"/>
          <w:szCs w:val="28"/>
        </w:rPr>
        <w:t xml:space="preserve"> padome, pieņemot lēmumu par piekrišanu reģistrēt zvērināt</w:t>
      </w:r>
      <w:r w:rsidRPr="001E6236">
        <w:rPr>
          <w:rFonts w:ascii="Times New Roman" w:eastAsia="Times New Roman" w:hAnsi="Times New Roman" w:cs="Times New Roman"/>
          <w:color w:val="000000"/>
          <w:sz w:val="28"/>
          <w:szCs w:val="28"/>
        </w:rPr>
        <w:t>a</w:t>
      </w:r>
      <w:r w:rsidR="00C93AD6" w:rsidRPr="001E6236">
        <w:rPr>
          <w:rFonts w:ascii="Times New Roman" w:eastAsia="Times New Roman" w:hAnsi="Times New Roman" w:cs="Times New Roman"/>
          <w:color w:val="000000"/>
          <w:sz w:val="28"/>
          <w:szCs w:val="28"/>
        </w:rPr>
        <w:t xml:space="preserve"> </w:t>
      </w:r>
      <w:r w:rsidRPr="001E6236">
        <w:rPr>
          <w:rFonts w:ascii="Times New Roman" w:eastAsia="Times New Roman" w:hAnsi="Times New Roman" w:cs="Times New Roman"/>
          <w:color w:val="000000"/>
          <w:sz w:val="28"/>
          <w:szCs w:val="28"/>
        </w:rPr>
        <w:t>notāra</w:t>
      </w:r>
      <w:r w:rsidR="00C93AD6" w:rsidRPr="001E6236">
        <w:rPr>
          <w:rFonts w:ascii="Times New Roman" w:eastAsia="Times New Roman" w:hAnsi="Times New Roman" w:cs="Times New Roman"/>
          <w:color w:val="000000"/>
          <w:sz w:val="28"/>
          <w:szCs w:val="28"/>
        </w:rPr>
        <w:t xml:space="preserve"> biroju komercreģistrā, vienlaikus lemj par tā zvērināt</w:t>
      </w:r>
      <w:r w:rsidRPr="001E6236">
        <w:rPr>
          <w:rFonts w:ascii="Times New Roman" w:eastAsia="Times New Roman" w:hAnsi="Times New Roman" w:cs="Times New Roman"/>
          <w:color w:val="000000"/>
          <w:sz w:val="28"/>
          <w:szCs w:val="28"/>
        </w:rPr>
        <w:t>a</w:t>
      </w:r>
      <w:r w:rsidR="00C93AD6" w:rsidRPr="001E6236">
        <w:rPr>
          <w:rFonts w:ascii="Times New Roman" w:eastAsia="Times New Roman" w:hAnsi="Times New Roman" w:cs="Times New Roman"/>
          <w:color w:val="000000"/>
          <w:sz w:val="28"/>
          <w:szCs w:val="28"/>
        </w:rPr>
        <w:t xml:space="preserve"> </w:t>
      </w:r>
      <w:r w:rsidRPr="001E6236">
        <w:rPr>
          <w:rFonts w:ascii="Times New Roman" w:eastAsia="Times New Roman" w:hAnsi="Times New Roman" w:cs="Times New Roman"/>
          <w:color w:val="000000"/>
          <w:sz w:val="28"/>
          <w:szCs w:val="28"/>
        </w:rPr>
        <w:t>notāra</w:t>
      </w:r>
      <w:r w:rsidR="00C93AD6" w:rsidRPr="001E6236">
        <w:rPr>
          <w:rFonts w:ascii="Times New Roman" w:eastAsia="Times New Roman" w:hAnsi="Times New Roman" w:cs="Times New Roman"/>
          <w:color w:val="000000"/>
          <w:sz w:val="28"/>
          <w:szCs w:val="28"/>
        </w:rPr>
        <w:t xml:space="preserve"> biroja izslēgšanu no Valsts ieņēmumu dienesta nodokļu maksātāju reģistra, kurš bija izveidots līdz grozījumu šā likuma </w:t>
      </w:r>
      <w:r w:rsidRPr="001E6236">
        <w:rPr>
          <w:rFonts w:ascii="Times New Roman" w:eastAsia="Times New Roman" w:hAnsi="Times New Roman" w:cs="Times New Roman"/>
          <w:color w:val="000000"/>
          <w:sz w:val="28"/>
          <w:szCs w:val="28"/>
        </w:rPr>
        <w:t>245</w:t>
      </w:r>
      <w:r w:rsidR="00C93AD6" w:rsidRPr="001E6236">
        <w:rPr>
          <w:rFonts w:ascii="Times New Roman" w:eastAsia="Times New Roman" w:hAnsi="Times New Roman" w:cs="Times New Roman"/>
          <w:color w:val="000000"/>
          <w:sz w:val="28"/>
          <w:szCs w:val="28"/>
        </w:rPr>
        <w:t xml:space="preserve">. pantā spēkā stāšanās dienai. Latvijas Zvērinātu </w:t>
      </w:r>
      <w:r w:rsidRPr="001E6236">
        <w:rPr>
          <w:rFonts w:ascii="Times New Roman" w:eastAsia="Times New Roman" w:hAnsi="Times New Roman" w:cs="Times New Roman"/>
          <w:color w:val="000000"/>
          <w:sz w:val="28"/>
          <w:szCs w:val="28"/>
        </w:rPr>
        <w:t>notāru</w:t>
      </w:r>
      <w:r w:rsidR="00C93AD6" w:rsidRPr="001E6236">
        <w:rPr>
          <w:rFonts w:ascii="Times New Roman" w:eastAsia="Times New Roman" w:hAnsi="Times New Roman" w:cs="Times New Roman"/>
          <w:color w:val="000000"/>
          <w:sz w:val="28"/>
          <w:szCs w:val="28"/>
        </w:rPr>
        <w:t xml:space="preserve"> padome triju darba dienu laikā lēmumu nosūta Valsts ieņēmumu dienestam. Valsts ieņēmumu dienests, pamatojoties uz Latvijas Zvērinātu </w:t>
      </w:r>
      <w:r w:rsidRPr="001E6236">
        <w:rPr>
          <w:rFonts w:ascii="Times New Roman" w:eastAsia="Times New Roman" w:hAnsi="Times New Roman" w:cs="Times New Roman"/>
          <w:color w:val="000000"/>
          <w:sz w:val="28"/>
          <w:szCs w:val="28"/>
        </w:rPr>
        <w:t>notāru</w:t>
      </w:r>
      <w:r w:rsidR="00C93AD6" w:rsidRPr="001E6236">
        <w:rPr>
          <w:rFonts w:ascii="Times New Roman" w:eastAsia="Times New Roman" w:hAnsi="Times New Roman" w:cs="Times New Roman"/>
          <w:color w:val="000000"/>
          <w:sz w:val="28"/>
          <w:szCs w:val="28"/>
        </w:rPr>
        <w:t xml:space="preserve"> padomes lēmumu, izslēdz zvērināt</w:t>
      </w:r>
      <w:r w:rsidRPr="001E6236">
        <w:rPr>
          <w:rFonts w:ascii="Times New Roman" w:eastAsia="Times New Roman" w:hAnsi="Times New Roman" w:cs="Times New Roman"/>
          <w:color w:val="000000"/>
          <w:sz w:val="28"/>
          <w:szCs w:val="28"/>
        </w:rPr>
        <w:t>a</w:t>
      </w:r>
      <w:r w:rsidR="00C93AD6" w:rsidRPr="001E6236">
        <w:rPr>
          <w:rFonts w:ascii="Times New Roman" w:eastAsia="Times New Roman" w:hAnsi="Times New Roman" w:cs="Times New Roman"/>
          <w:color w:val="000000"/>
          <w:sz w:val="28"/>
          <w:szCs w:val="28"/>
        </w:rPr>
        <w:t xml:space="preserve"> </w:t>
      </w:r>
      <w:r w:rsidRPr="001E6236">
        <w:rPr>
          <w:rFonts w:ascii="Times New Roman" w:eastAsia="Times New Roman" w:hAnsi="Times New Roman" w:cs="Times New Roman"/>
          <w:color w:val="000000"/>
          <w:sz w:val="28"/>
          <w:szCs w:val="28"/>
        </w:rPr>
        <w:t>notāra</w:t>
      </w:r>
      <w:r w:rsidR="00C93AD6" w:rsidRPr="001E6236">
        <w:rPr>
          <w:rFonts w:ascii="Times New Roman" w:eastAsia="Times New Roman" w:hAnsi="Times New Roman" w:cs="Times New Roman"/>
          <w:color w:val="000000"/>
          <w:sz w:val="28"/>
          <w:szCs w:val="28"/>
        </w:rPr>
        <w:t xml:space="preserve"> biroju no Valsts ieņēmumu dienesta nodokļu maksātāju reģistra.</w:t>
      </w:r>
      <w:r w:rsidR="00DD1EFF" w:rsidRPr="001E6236">
        <w:rPr>
          <w:rFonts w:ascii="Times New Roman" w:eastAsia="Times New Roman" w:hAnsi="Times New Roman" w:cs="Times New Roman"/>
          <w:color w:val="000000"/>
          <w:sz w:val="28"/>
          <w:szCs w:val="28"/>
        </w:rPr>
        <w:t>"</w:t>
      </w:r>
    </w:p>
    <w:p w14:paraId="051ED5B1" w14:textId="77777777" w:rsidR="00C37ECD" w:rsidRPr="00C93AD6" w:rsidRDefault="00C37ECD" w:rsidP="00C93AD6">
      <w:pPr>
        <w:shd w:val="clear" w:color="auto" w:fill="FFFFFF"/>
        <w:spacing w:after="0" w:line="240" w:lineRule="auto"/>
        <w:ind w:firstLine="720"/>
        <w:jc w:val="both"/>
        <w:rPr>
          <w:rFonts w:ascii="Calibri" w:eastAsia="Times New Roman" w:hAnsi="Calibri" w:cs="Calibri"/>
          <w:color w:val="000000"/>
          <w:lang w:val="en-US"/>
        </w:rPr>
      </w:pPr>
    </w:p>
    <w:p w14:paraId="47266AF2" w14:textId="27E1A24D" w:rsidR="00C93AD6" w:rsidRDefault="00C93AD6" w:rsidP="00F447A7">
      <w:pPr>
        <w:spacing w:after="0" w:line="240" w:lineRule="auto"/>
        <w:ind w:firstLine="720"/>
        <w:jc w:val="both"/>
        <w:rPr>
          <w:rFonts w:ascii="Times New Roman" w:eastAsia="Times New Roman" w:hAnsi="Times New Roman" w:cs="Times New Roman"/>
          <w:sz w:val="28"/>
          <w:lang w:eastAsia="lv-LV"/>
        </w:rPr>
      </w:pPr>
    </w:p>
    <w:p w14:paraId="0613EF38" w14:textId="7A7BF5B6" w:rsidR="00D15FD5" w:rsidRPr="00A72905" w:rsidRDefault="000B26DD" w:rsidP="00D15FD5">
      <w:pPr>
        <w:spacing w:after="0" w:line="240" w:lineRule="auto"/>
        <w:rPr>
          <w:rFonts w:ascii="Times New Roman" w:eastAsia="Times New Roman" w:hAnsi="Times New Roman" w:cs="Times New Roman"/>
          <w:sz w:val="28"/>
          <w:lang w:eastAsia="lv-LV"/>
        </w:rPr>
      </w:pPr>
      <w:r w:rsidRPr="00A72905">
        <w:rPr>
          <w:rFonts w:ascii="Times New Roman" w:eastAsia="Times New Roman" w:hAnsi="Times New Roman" w:cs="Times New Roman"/>
          <w:sz w:val="28"/>
          <w:lang w:eastAsia="lv-LV"/>
        </w:rPr>
        <w:lastRenderedPageBreak/>
        <w:tab/>
        <w:t>Likums stājas spēkā</w:t>
      </w:r>
      <w:r w:rsidR="00A72905" w:rsidRPr="00A72905">
        <w:rPr>
          <w:rFonts w:ascii="Times New Roman" w:eastAsia="Times New Roman" w:hAnsi="Times New Roman" w:cs="Times New Roman"/>
          <w:sz w:val="28"/>
          <w:lang w:eastAsia="lv-LV"/>
        </w:rPr>
        <w:t xml:space="preserve"> </w:t>
      </w:r>
      <w:r w:rsidR="00370658">
        <w:rPr>
          <w:rFonts w:ascii="Times New Roman" w:eastAsia="Times New Roman" w:hAnsi="Times New Roman" w:cs="Times New Roman"/>
          <w:sz w:val="28"/>
          <w:lang w:eastAsia="lv-LV"/>
        </w:rPr>
        <w:t>2021. gada 1. janvārī.</w:t>
      </w:r>
    </w:p>
    <w:p w14:paraId="32DC5860" w14:textId="5D35546C" w:rsidR="0005068E" w:rsidRDefault="0005068E" w:rsidP="00D15FD5">
      <w:pPr>
        <w:spacing w:after="0" w:line="240" w:lineRule="auto"/>
        <w:rPr>
          <w:rFonts w:ascii="Times New Roman" w:eastAsia="Times New Roman" w:hAnsi="Times New Roman" w:cs="Times New Roman"/>
          <w:sz w:val="28"/>
          <w:lang w:eastAsia="lv-LV"/>
        </w:rPr>
      </w:pPr>
    </w:p>
    <w:p w14:paraId="61F49982" w14:textId="77777777" w:rsidR="00BC3F29" w:rsidRPr="00A72905" w:rsidRDefault="00BC3F29" w:rsidP="00D15FD5">
      <w:pPr>
        <w:spacing w:after="0" w:line="240" w:lineRule="auto"/>
        <w:rPr>
          <w:rFonts w:ascii="Times New Roman" w:eastAsia="Times New Roman" w:hAnsi="Times New Roman" w:cs="Times New Roman"/>
          <w:sz w:val="28"/>
          <w:lang w:eastAsia="lv-LV"/>
        </w:rPr>
      </w:pPr>
    </w:p>
    <w:p w14:paraId="45CCDDEF" w14:textId="77777777" w:rsidR="00D15FD5" w:rsidRPr="00A72905" w:rsidRDefault="00D15FD5" w:rsidP="00D15FD5">
      <w:pPr>
        <w:spacing w:after="0" w:line="240" w:lineRule="auto"/>
        <w:rPr>
          <w:rFonts w:ascii="Times New Roman" w:eastAsia="Times New Roman" w:hAnsi="Times New Roman" w:cs="Times New Roman"/>
          <w:sz w:val="28"/>
          <w:lang w:eastAsia="lv-LV"/>
        </w:rPr>
      </w:pPr>
      <w:r w:rsidRPr="00A72905">
        <w:rPr>
          <w:rFonts w:ascii="Times New Roman" w:eastAsia="Times New Roman" w:hAnsi="Times New Roman" w:cs="Times New Roman"/>
          <w:sz w:val="28"/>
          <w:lang w:eastAsia="lv-LV"/>
        </w:rPr>
        <w:t>Ministru prezidenta biedrs,</w:t>
      </w:r>
    </w:p>
    <w:p w14:paraId="5F6AE234" w14:textId="617E518C" w:rsidR="00D15FD5" w:rsidRPr="00A72905" w:rsidRDefault="00D15FD5" w:rsidP="00D15FD5">
      <w:pPr>
        <w:spacing w:after="0" w:line="240" w:lineRule="auto"/>
        <w:rPr>
          <w:rFonts w:ascii="Times New Roman" w:eastAsia="Times New Roman" w:hAnsi="Times New Roman" w:cs="Times New Roman"/>
          <w:sz w:val="28"/>
          <w:lang w:eastAsia="lv-LV"/>
        </w:rPr>
      </w:pPr>
      <w:r w:rsidRPr="00A72905">
        <w:rPr>
          <w:rFonts w:ascii="Times New Roman" w:eastAsia="Times New Roman" w:hAnsi="Times New Roman" w:cs="Times New Roman"/>
          <w:sz w:val="28"/>
          <w:lang w:eastAsia="lv-LV"/>
        </w:rPr>
        <w:t>tieslietu ministrs</w:t>
      </w:r>
      <w:r w:rsidRPr="00A72905">
        <w:rPr>
          <w:rFonts w:ascii="Times New Roman" w:eastAsia="Times New Roman" w:hAnsi="Times New Roman" w:cs="Times New Roman"/>
          <w:sz w:val="28"/>
          <w:lang w:eastAsia="lv-LV"/>
        </w:rPr>
        <w:tab/>
      </w:r>
      <w:r w:rsidRPr="00A72905">
        <w:rPr>
          <w:rFonts w:ascii="Times New Roman" w:eastAsia="Times New Roman" w:hAnsi="Times New Roman" w:cs="Times New Roman"/>
          <w:sz w:val="28"/>
          <w:lang w:eastAsia="lv-LV"/>
        </w:rPr>
        <w:tab/>
      </w:r>
      <w:r w:rsidRPr="00A72905">
        <w:rPr>
          <w:rFonts w:ascii="Times New Roman" w:eastAsia="Times New Roman" w:hAnsi="Times New Roman" w:cs="Times New Roman"/>
          <w:sz w:val="28"/>
          <w:lang w:eastAsia="lv-LV"/>
        </w:rPr>
        <w:tab/>
      </w:r>
      <w:r w:rsidRPr="00A72905">
        <w:rPr>
          <w:rFonts w:ascii="Times New Roman" w:eastAsia="Times New Roman" w:hAnsi="Times New Roman" w:cs="Times New Roman"/>
          <w:sz w:val="28"/>
          <w:lang w:eastAsia="lv-LV"/>
        </w:rPr>
        <w:tab/>
      </w:r>
      <w:r w:rsidRPr="00A72905">
        <w:rPr>
          <w:rFonts w:ascii="Times New Roman" w:eastAsia="Times New Roman" w:hAnsi="Times New Roman" w:cs="Times New Roman"/>
          <w:sz w:val="28"/>
          <w:lang w:eastAsia="lv-LV"/>
        </w:rPr>
        <w:tab/>
      </w:r>
      <w:r w:rsidRPr="00A72905">
        <w:rPr>
          <w:rFonts w:ascii="Times New Roman" w:eastAsia="Times New Roman" w:hAnsi="Times New Roman" w:cs="Times New Roman"/>
          <w:sz w:val="28"/>
          <w:lang w:eastAsia="lv-LV"/>
        </w:rPr>
        <w:tab/>
      </w:r>
      <w:r w:rsidRPr="00A72905">
        <w:rPr>
          <w:rFonts w:ascii="Times New Roman" w:eastAsia="Times New Roman" w:hAnsi="Times New Roman" w:cs="Times New Roman"/>
          <w:sz w:val="28"/>
          <w:lang w:eastAsia="lv-LV"/>
        </w:rPr>
        <w:tab/>
      </w:r>
      <w:r w:rsidR="00A72905" w:rsidRPr="00A72905">
        <w:rPr>
          <w:rFonts w:ascii="Times New Roman" w:eastAsia="Times New Roman" w:hAnsi="Times New Roman" w:cs="Times New Roman"/>
          <w:sz w:val="28"/>
          <w:lang w:eastAsia="lv-LV"/>
        </w:rPr>
        <w:tab/>
      </w:r>
      <w:r w:rsidR="00A149FB" w:rsidRPr="00A72905">
        <w:rPr>
          <w:rFonts w:ascii="Times New Roman" w:eastAsia="Times New Roman" w:hAnsi="Times New Roman" w:cs="Times New Roman"/>
          <w:sz w:val="28"/>
          <w:lang w:eastAsia="lv-LV"/>
        </w:rPr>
        <w:t>Jānis </w:t>
      </w:r>
      <w:proofErr w:type="spellStart"/>
      <w:r w:rsidR="00A149FB" w:rsidRPr="00A72905">
        <w:rPr>
          <w:rFonts w:ascii="Times New Roman" w:eastAsia="Times New Roman" w:hAnsi="Times New Roman" w:cs="Times New Roman"/>
          <w:sz w:val="28"/>
          <w:lang w:eastAsia="lv-LV"/>
        </w:rPr>
        <w:t>Bordāns</w:t>
      </w:r>
      <w:proofErr w:type="spellEnd"/>
    </w:p>
    <w:p w14:paraId="2274D091" w14:textId="77777777" w:rsidR="00D15FD5" w:rsidRPr="00A72905" w:rsidRDefault="00D15FD5" w:rsidP="00D15FD5">
      <w:pPr>
        <w:spacing w:after="0" w:line="240" w:lineRule="auto"/>
        <w:rPr>
          <w:rFonts w:ascii="Times New Roman" w:eastAsia="Times New Roman" w:hAnsi="Times New Roman" w:cs="Times New Roman"/>
          <w:sz w:val="28"/>
          <w:lang w:eastAsia="lv-LV"/>
        </w:rPr>
      </w:pPr>
    </w:p>
    <w:p w14:paraId="0E49CEAE" w14:textId="77777777" w:rsidR="00D15FD5" w:rsidRPr="00A72905" w:rsidRDefault="00D15FD5" w:rsidP="00D15FD5">
      <w:pPr>
        <w:spacing w:after="0" w:line="240" w:lineRule="auto"/>
        <w:rPr>
          <w:rFonts w:ascii="Times New Roman" w:eastAsia="Times New Roman" w:hAnsi="Times New Roman" w:cs="Times New Roman"/>
          <w:sz w:val="28"/>
          <w:lang w:eastAsia="lv-LV"/>
        </w:rPr>
      </w:pPr>
      <w:r w:rsidRPr="00A72905">
        <w:rPr>
          <w:rFonts w:ascii="Times New Roman" w:eastAsia="Times New Roman" w:hAnsi="Times New Roman" w:cs="Times New Roman"/>
          <w:sz w:val="28"/>
          <w:lang w:eastAsia="lv-LV"/>
        </w:rPr>
        <w:t>Iesniedzējs:</w:t>
      </w:r>
    </w:p>
    <w:p w14:paraId="0A2AD3F3" w14:textId="77777777" w:rsidR="005049BF" w:rsidRPr="00A72905" w:rsidRDefault="005049BF" w:rsidP="005049BF">
      <w:pPr>
        <w:spacing w:after="0" w:line="240" w:lineRule="auto"/>
        <w:rPr>
          <w:rFonts w:ascii="Times New Roman" w:eastAsia="Times New Roman" w:hAnsi="Times New Roman" w:cs="Times New Roman"/>
          <w:sz w:val="28"/>
          <w:lang w:eastAsia="lv-LV"/>
        </w:rPr>
      </w:pPr>
      <w:r w:rsidRPr="00A72905">
        <w:rPr>
          <w:rFonts w:ascii="Times New Roman" w:eastAsia="Times New Roman" w:hAnsi="Times New Roman" w:cs="Times New Roman"/>
          <w:sz w:val="28"/>
          <w:lang w:eastAsia="lv-LV"/>
        </w:rPr>
        <w:t>Ministru prezidenta biedrs,</w:t>
      </w:r>
    </w:p>
    <w:p w14:paraId="2811C4C1" w14:textId="460B5B2D" w:rsidR="005049BF" w:rsidRPr="00A72905" w:rsidRDefault="005049BF" w:rsidP="005049BF">
      <w:pPr>
        <w:spacing w:after="0" w:line="240" w:lineRule="auto"/>
        <w:rPr>
          <w:rFonts w:ascii="Times New Roman" w:eastAsia="Times New Roman" w:hAnsi="Times New Roman" w:cs="Times New Roman"/>
          <w:sz w:val="28"/>
          <w:lang w:eastAsia="lv-LV"/>
        </w:rPr>
      </w:pPr>
      <w:r w:rsidRPr="00A72905">
        <w:rPr>
          <w:rFonts w:ascii="Times New Roman" w:eastAsia="Times New Roman" w:hAnsi="Times New Roman" w:cs="Times New Roman"/>
          <w:sz w:val="28"/>
          <w:lang w:eastAsia="lv-LV"/>
        </w:rPr>
        <w:t>tieslietu ministrs</w:t>
      </w:r>
      <w:r w:rsidRPr="00A72905">
        <w:rPr>
          <w:rFonts w:ascii="Times New Roman" w:eastAsia="Times New Roman" w:hAnsi="Times New Roman" w:cs="Times New Roman"/>
          <w:sz w:val="28"/>
          <w:lang w:eastAsia="lv-LV"/>
        </w:rPr>
        <w:tab/>
      </w:r>
      <w:r w:rsidRPr="00A72905">
        <w:rPr>
          <w:rFonts w:ascii="Times New Roman" w:eastAsia="Times New Roman" w:hAnsi="Times New Roman" w:cs="Times New Roman"/>
          <w:sz w:val="28"/>
          <w:lang w:eastAsia="lv-LV"/>
        </w:rPr>
        <w:tab/>
      </w:r>
      <w:r w:rsidRPr="00A72905">
        <w:rPr>
          <w:rFonts w:ascii="Times New Roman" w:eastAsia="Times New Roman" w:hAnsi="Times New Roman" w:cs="Times New Roman"/>
          <w:sz w:val="28"/>
          <w:lang w:eastAsia="lv-LV"/>
        </w:rPr>
        <w:tab/>
      </w:r>
      <w:r w:rsidRPr="00A72905">
        <w:rPr>
          <w:rFonts w:ascii="Times New Roman" w:eastAsia="Times New Roman" w:hAnsi="Times New Roman" w:cs="Times New Roman"/>
          <w:sz w:val="28"/>
          <w:lang w:eastAsia="lv-LV"/>
        </w:rPr>
        <w:tab/>
      </w:r>
      <w:r w:rsidRPr="00A72905">
        <w:rPr>
          <w:rFonts w:ascii="Times New Roman" w:eastAsia="Times New Roman" w:hAnsi="Times New Roman" w:cs="Times New Roman"/>
          <w:sz w:val="28"/>
          <w:lang w:eastAsia="lv-LV"/>
        </w:rPr>
        <w:tab/>
      </w:r>
      <w:r w:rsidRPr="00A72905">
        <w:rPr>
          <w:rFonts w:ascii="Times New Roman" w:eastAsia="Times New Roman" w:hAnsi="Times New Roman" w:cs="Times New Roman"/>
          <w:sz w:val="28"/>
          <w:lang w:eastAsia="lv-LV"/>
        </w:rPr>
        <w:tab/>
      </w:r>
      <w:r w:rsidRPr="00A72905">
        <w:rPr>
          <w:rFonts w:ascii="Times New Roman" w:eastAsia="Times New Roman" w:hAnsi="Times New Roman" w:cs="Times New Roman"/>
          <w:sz w:val="28"/>
          <w:lang w:eastAsia="lv-LV"/>
        </w:rPr>
        <w:tab/>
      </w:r>
      <w:r w:rsidR="00A72905" w:rsidRPr="00A72905">
        <w:rPr>
          <w:rFonts w:ascii="Times New Roman" w:eastAsia="Times New Roman" w:hAnsi="Times New Roman" w:cs="Times New Roman"/>
          <w:sz w:val="28"/>
          <w:lang w:eastAsia="lv-LV"/>
        </w:rPr>
        <w:tab/>
      </w:r>
      <w:r w:rsidRPr="00A72905">
        <w:rPr>
          <w:rFonts w:ascii="Times New Roman" w:eastAsia="Times New Roman" w:hAnsi="Times New Roman" w:cs="Times New Roman"/>
          <w:sz w:val="28"/>
          <w:lang w:eastAsia="lv-LV"/>
        </w:rPr>
        <w:t>Jānis </w:t>
      </w:r>
      <w:proofErr w:type="spellStart"/>
      <w:r w:rsidRPr="00A72905">
        <w:rPr>
          <w:rFonts w:ascii="Times New Roman" w:eastAsia="Times New Roman" w:hAnsi="Times New Roman" w:cs="Times New Roman"/>
          <w:sz w:val="28"/>
          <w:lang w:eastAsia="lv-LV"/>
        </w:rPr>
        <w:t>Bordāns</w:t>
      </w:r>
      <w:proofErr w:type="spellEnd"/>
    </w:p>
    <w:p w14:paraId="6FEF8D78" w14:textId="44304098" w:rsidR="00D15FD5" w:rsidRPr="00A72905" w:rsidRDefault="00D15FD5" w:rsidP="005049BF">
      <w:pPr>
        <w:spacing w:after="0" w:line="240" w:lineRule="auto"/>
        <w:rPr>
          <w:rFonts w:ascii="Times New Roman" w:eastAsia="Times New Roman" w:hAnsi="Times New Roman" w:cs="Times New Roman"/>
          <w:sz w:val="28"/>
          <w:szCs w:val="28"/>
          <w:lang w:eastAsia="lv-LV"/>
        </w:rPr>
      </w:pPr>
    </w:p>
    <w:sectPr w:rsidR="00D15FD5" w:rsidRPr="00A72905" w:rsidSect="00C10D43">
      <w:headerReference w:type="even" r:id="rId11"/>
      <w:headerReference w:type="default" r:id="rId12"/>
      <w:footerReference w:type="default" r:id="rId13"/>
      <w:footerReference w:type="first" r:id="rId14"/>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144E31" w14:textId="77777777" w:rsidR="009D00E1" w:rsidRDefault="009D00E1" w:rsidP="00D15FD5">
      <w:pPr>
        <w:spacing w:after="0" w:line="240" w:lineRule="auto"/>
      </w:pPr>
      <w:r>
        <w:separator/>
      </w:r>
    </w:p>
  </w:endnote>
  <w:endnote w:type="continuationSeparator" w:id="0">
    <w:p w14:paraId="003C42CE" w14:textId="77777777" w:rsidR="009D00E1" w:rsidRDefault="009D00E1" w:rsidP="00D15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051CD" w14:textId="3AF116F0" w:rsidR="002A3574" w:rsidRPr="00D15FD5" w:rsidRDefault="002A3574" w:rsidP="002A3574">
    <w:pPr>
      <w:pStyle w:val="Footer"/>
      <w:rPr>
        <w:rFonts w:ascii="Times New Roman" w:hAnsi="Times New Roman" w:cs="Times New Roman"/>
        <w:sz w:val="20"/>
        <w:szCs w:val="20"/>
      </w:rPr>
    </w:pPr>
    <w:r w:rsidRPr="00D15FD5">
      <w:rPr>
        <w:rFonts w:ascii="Times New Roman" w:hAnsi="Times New Roman" w:cs="Times New Roman"/>
        <w:sz w:val="20"/>
        <w:szCs w:val="20"/>
      </w:rPr>
      <w:t>TMLik_</w:t>
    </w:r>
    <w:r w:rsidR="00551F60">
      <w:rPr>
        <w:rFonts w:ascii="Times New Roman" w:hAnsi="Times New Roman" w:cs="Times New Roman"/>
        <w:sz w:val="20"/>
        <w:szCs w:val="20"/>
      </w:rPr>
      <w:t>12</w:t>
    </w:r>
    <w:r w:rsidR="0043358E">
      <w:rPr>
        <w:rFonts w:ascii="Times New Roman" w:hAnsi="Times New Roman" w:cs="Times New Roman"/>
        <w:sz w:val="20"/>
        <w:szCs w:val="20"/>
      </w:rPr>
      <w:t>10</w:t>
    </w:r>
    <w:r>
      <w:rPr>
        <w:rFonts w:ascii="Times New Roman" w:hAnsi="Times New Roman" w:cs="Times New Roman"/>
        <w:sz w:val="20"/>
        <w:szCs w:val="20"/>
      </w:rPr>
      <w:t>20</w:t>
    </w:r>
    <w:r w:rsidRPr="00D15FD5">
      <w:rPr>
        <w:rFonts w:ascii="Times New Roman" w:hAnsi="Times New Roman" w:cs="Times New Roman"/>
        <w:sz w:val="20"/>
        <w:szCs w:val="20"/>
      </w:rPr>
      <w:t>_</w:t>
    </w:r>
    <w:r>
      <w:rPr>
        <w:rFonts w:ascii="Times New Roman" w:hAnsi="Times New Roman" w:cs="Times New Roman"/>
        <w:sz w:val="20"/>
        <w:szCs w:val="20"/>
      </w:rPr>
      <w:t>biroji</w:t>
    </w:r>
  </w:p>
  <w:p w14:paraId="28C1B241" w14:textId="249384E9" w:rsidR="00C10D43" w:rsidRPr="002A3574" w:rsidRDefault="002E23E1" w:rsidP="002A35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895AC" w14:textId="2244774E" w:rsidR="00D15FD5" w:rsidRPr="00D15FD5" w:rsidRDefault="00D15FD5" w:rsidP="00D15FD5">
    <w:pPr>
      <w:pStyle w:val="Footer"/>
      <w:rPr>
        <w:rFonts w:ascii="Times New Roman" w:hAnsi="Times New Roman" w:cs="Times New Roman"/>
        <w:sz w:val="20"/>
        <w:szCs w:val="20"/>
      </w:rPr>
    </w:pPr>
    <w:r w:rsidRPr="00D15FD5">
      <w:rPr>
        <w:rFonts w:ascii="Times New Roman" w:hAnsi="Times New Roman" w:cs="Times New Roman"/>
        <w:sz w:val="20"/>
        <w:szCs w:val="20"/>
      </w:rPr>
      <w:t>TMLik_</w:t>
    </w:r>
    <w:r w:rsidR="00551F60">
      <w:rPr>
        <w:rFonts w:ascii="Times New Roman" w:hAnsi="Times New Roman" w:cs="Times New Roman"/>
        <w:sz w:val="20"/>
        <w:szCs w:val="20"/>
      </w:rPr>
      <w:t>12</w:t>
    </w:r>
    <w:r w:rsidR="0043358E">
      <w:rPr>
        <w:rFonts w:ascii="Times New Roman" w:hAnsi="Times New Roman" w:cs="Times New Roman"/>
        <w:sz w:val="20"/>
        <w:szCs w:val="20"/>
      </w:rPr>
      <w:t>10</w:t>
    </w:r>
    <w:r w:rsidR="00DA44EE">
      <w:rPr>
        <w:rFonts w:ascii="Times New Roman" w:hAnsi="Times New Roman" w:cs="Times New Roman"/>
        <w:sz w:val="20"/>
        <w:szCs w:val="20"/>
      </w:rPr>
      <w:t>20</w:t>
    </w:r>
    <w:r w:rsidRPr="00D15FD5">
      <w:rPr>
        <w:rFonts w:ascii="Times New Roman" w:hAnsi="Times New Roman" w:cs="Times New Roman"/>
        <w:sz w:val="20"/>
        <w:szCs w:val="20"/>
      </w:rPr>
      <w:t>_</w:t>
    </w:r>
    <w:r w:rsidR="00DA44EE">
      <w:rPr>
        <w:rFonts w:ascii="Times New Roman" w:hAnsi="Times New Roman" w:cs="Times New Roman"/>
        <w:sz w:val="20"/>
        <w:szCs w:val="20"/>
      </w:rPr>
      <w:t>biroji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D8519D" w14:textId="77777777" w:rsidR="009D00E1" w:rsidRDefault="009D00E1" w:rsidP="00D15FD5">
      <w:pPr>
        <w:spacing w:after="0" w:line="240" w:lineRule="auto"/>
      </w:pPr>
      <w:r>
        <w:separator/>
      </w:r>
    </w:p>
  </w:footnote>
  <w:footnote w:type="continuationSeparator" w:id="0">
    <w:p w14:paraId="30BC3473" w14:textId="77777777" w:rsidR="009D00E1" w:rsidRDefault="009D00E1" w:rsidP="00D15F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1213D" w14:textId="77777777" w:rsidR="00492CB1" w:rsidRDefault="00D15FD5" w:rsidP="007C56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34DC6F" w14:textId="77777777" w:rsidR="00492CB1" w:rsidRDefault="002E23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3DC7C" w14:textId="77777777" w:rsidR="00492CB1" w:rsidRDefault="00D15FD5" w:rsidP="007C56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DAE4FDE" w14:textId="77777777" w:rsidR="00492CB1" w:rsidRDefault="002E23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60F92"/>
    <w:multiLevelType w:val="hybridMultilevel"/>
    <w:tmpl w:val="246EF2CE"/>
    <w:lvl w:ilvl="0" w:tplc="DA86FF3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E7D0112"/>
    <w:multiLevelType w:val="hybridMultilevel"/>
    <w:tmpl w:val="8B768E90"/>
    <w:lvl w:ilvl="0" w:tplc="8B0AAA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7B803179"/>
    <w:multiLevelType w:val="hybridMultilevel"/>
    <w:tmpl w:val="7A0A48BE"/>
    <w:lvl w:ilvl="0" w:tplc="B85C1D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FD5"/>
    <w:rsid w:val="0000403C"/>
    <w:rsid w:val="0000649A"/>
    <w:rsid w:val="0005068E"/>
    <w:rsid w:val="00056AC5"/>
    <w:rsid w:val="000670B3"/>
    <w:rsid w:val="000733A4"/>
    <w:rsid w:val="000B26DD"/>
    <w:rsid w:val="000C7664"/>
    <w:rsid w:val="000F0C71"/>
    <w:rsid w:val="00100D9E"/>
    <w:rsid w:val="00101CB6"/>
    <w:rsid w:val="001126A3"/>
    <w:rsid w:val="00134865"/>
    <w:rsid w:val="00136D4C"/>
    <w:rsid w:val="00195EF7"/>
    <w:rsid w:val="001B0DDA"/>
    <w:rsid w:val="001C6E9E"/>
    <w:rsid w:val="001E3F72"/>
    <w:rsid w:val="001E6236"/>
    <w:rsid w:val="001F7A9C"/>
    <w:rsid w:val="001F7EFE"/>
    <w:rsid w:val="00203923"/>
    <w:rsid w:val="00230FB4"/>
    <w:rsid w:val="0023226A"/>
    <w:rsid w:val="00233E43"/>
    <w:rsid w:val="00256C1B"/>
    <w:rsid w:val="00290415"/>
    <w:rsid w:val="002A3574"/>
    <w:rsid w:val="002B0765"/>
    <w:rsid w:val="002C5038"/>
    <w:rsid w:val="002D1046"/>
    <w:rsid w:val="002D4D57"/>
    <w:rsid w:val="002E23E1"/>
    <w:rsid w:val="00312E42"/>
    <w:rsid w:val="00316EBA"/>
    <w:rsid w:val="003236CC"/>
    <w:rsid w:val="00353E7B"/>
    <w:rsid w:val="00363657"/>
    <w:rsid w:val="00370658"/>
    <w:rsid w:val="00372AEA"/>
    <w:rsid w:val="00382F09"/>
    <w:rsid w:val="00383B6D"/>
    <w:rsid w:val="00385952"/>
    <w:rsid w:val="003A08A6"/>
    <w:rsid w:val="003A6FD8"/>
    <w:rsid w:val="003B402A"/>
    <w:rsid w:val="003D7404"/>
    <w:rsid w:val="00400F4B"/>
    <w:rsid w:val="0043358E"/>
    <w:rsid w:val="00433757"/>
    <w:rsid w:val="00443042"/>
    <w:rsid w:val="00462DB8"/>
    <w:rsid w:val="004638C5"/>
    <w:rsid w:val="004915D4"/>
    <w:rsid w:val="004A0EF1"/>
    <w:rsid w:val="004D1C77"/>
    <w:rsid w:val="004D1CD9"/>
    <w:rsid w:val="004D2824"/>
    <w:rsid w:val="005049BF"/>
    <w:rsid w:val="0050770F"/>
    <w:rsid w:val="00526850"/>
    <w:rsid w:val="00545C2C"/>
    <w:rsid w:val="00551F60"/>
    <w:rsid w:val="005601AF"/>
    <w:rsid w:val="005646D0"/>
    <w:rsid w:val="00571603"/>
    <w:rsid w:val="00575A58"/>
    <w:rsid w:val="00580747"/>
    <w:rsid w:val="005A2CF1"/>
    <w:rsid w:val="005B36A3"/>
    <w:rsid w:val="005C664A"/>
    <w:rsid w:val="005D422D"/>
    <w:rsid w:val="00604722"/>
    <w:rsid w:val="0065589F"/>
    <w:rsid w:val="00674220"/>
    <w:rsid w:val="006770C3"/>
    <w:rsid w:val="00687242"/>
    <w:rsid w:val="006B2223"/>
    <w:rsid w:val="006C6752"/>
    <w:rsid w:val="006D48E2"/>
    <w:rsid w:val="006E575D"/>
    <w:rsid w:val="00707857"/>
    <w:rsid w:val="007515B5"/>
    <w:rsid w:val="007A5DA6"/>
    <w:rsid w:val="007B649B"/>
    <w:rsid w:val="007C15F9"/>
    <w:rsid w:val="007C1A10"/>
    <w:rsid w:val="00823B62"/>
    <w:rsid w:val="00830ECD"/>
    <w:rsid w:val="00836E1E"/>
    <w:rsid w:val="00856E6E"/>
    <w:rsid w:val="00875A42"/>
    <w:rsid w:val="008B0EDD"/>
    <w:rsid w:val="008B533C"/>
    <w:rsid w:val="008B638C"/>
    <w:rsid w:val="009057B5"/>
    <w:rsid w:val="009165C4"/>
    <w:rsid w:val="0091763D"/>
    <w:rsid w:val="009219F4"/>
    <w:rsid w:val="0092439F"/>
    <w:rsid w:val="00927D05"/>
    <w:rsid w:val="00991075"/>
    <w:rsid w:val="009A2F09"/>
    <w:rsid w:val="009C3B83"/>
    <w:rsid w:val="009D00E1"/>
    <w:rsid w:val="009D2DC1"/>
    <w:rsid w:val="009F5C82"/>
    <w:rsid w:val="00A10F60"/>
    <w:rsid w:val="00A149FB"/>
    <w:rsid w:val="00A60E17"/>
    <w:rsid w:val="00A72905"/>
    <w:rsid w:val="00AD0678"/>
    <w:rsid w:val="00AD30D8"/>
    <w:rsid w:val="00AE21DF"/>
    <w:rsid w:val="00AE4BC1"/>
    <w:rsid w:val="00B157B4"/>
    <w:rsid w:val="00B25C99"/>
    <w:rsid w:val="00B80892"/>
    <w:rsid w:val="00B94E66"/>
    <w:rsid w:val="00B9757F"/>
    <w:rsid w:val="00BA2D89"/>
    <w:rsid w:val="00BB065E"/>
    <w:rsid w:val="00BC3F29"/>
    <w:rsid w:val="00C001BC"/>
    <w:rsid w:val="00C16EE6"/>
    <w:rsid w:val="00C37ECD"/>
    <w:rsid w:val="00C836AA"/>
    <w:rsid w:val="00C87964"/>
    <w:rsid w:val="00C93AD6"/>
    <w:rsid w:val="00CB1473"/>
    <w:rsid w:val="00CC0083"/>
    <w:rsid w:val="00CD2A48"/>
    <w:rsid w:val="00CD632A"/>
    <w:rsid w:val="00D15FD5"/>
    <w:rsid w:val="00D437DB"/>
    <w:rsid w:val="00D56F16"/>
    <w:rsid w:val="00D718EA"/>
    <w:rsid w:val="00D807E6"/>
    <w:rsid w:val="00D85FC8"/>
    <w:rsid w:val="00D93CD8"/>
    <w:rsid w:val="00DA44EE"/>
    <w:rsid w:val="00DD1EFF"/>
    <w:rsid w:val="00E01846"/>
    <w:rsid w:val="00E4531F"/>
    <w:rsid w:val="00E704E9"/>
    <w:rsid w:val="00E97008"/>
    <w:rsid w:val="00EA716B"/>
    <w:rsid w:val="00EA7C1F"/>
    <w:rsid w:val="00EB2FFE"/>
    <w:rsid w:val="00ED13EA"/>
    <w:rsid w:val="00EE0628"/>
    <w:rsid w:val="00F447A7"/>
    <w:rsid w:val="00F54A9E"/>
    <w:rsid w:val="00FB48D4"/>
    <w:rsid w:val="00FD0F1A"/>
    <w:rsid w:val="00FD59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094110"/>
  <w15:chartTrackingRefBased/>
  <w15:docId w15:val="{9F147F38-DAE1-4F4C-994D-821F0BA0F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F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5FD5"/>
  </w:style>
  <w:style w:type="paragraph" w:styleId="Footer">
    <w:name w:val="footer"/>
    <w:basedOn w:val="Normal"/>
    <w:link w:val="FooterChar"/>
    <w:uiPriority w:val="99"/>
    <w:unhideWhenUsed/>
    <w:rsid w:val="00D15F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5FD5"/>
  </w:style>
  <w:style w:type="character" w:styleId="PageNumber">
    <w:name w:val="page number"/>
    <w:basedOn w:val="DefaultParagraphFont"/>
    <w:rsid w:val="00D15FD5"/>
  </w:style>
  <w:style w:type="paragraph" w:styleId="ListParagraph">
    <w:name w:val="List Paragraph"/>
    <w:basedOn w:val="Normal"/>
    <w:uiPriority w:val="34"/>
    <w:qFormat/>
    <w:rsid w:val="00AE4BC1"/>
    <w:pPr>
      <w:ind w:left="720"/>
      <w:contextualSpacing/>
    </w:pPr>
  </w:style>
  <w:style w:type="character" w:styleId="CommentReference">
    <w:name w:val="annotation reference"/>
    <w:basedOn w:val="DefaultParagraphFont"/>
    <w:uiPriority w:val="99"/>
    <w:semiHidden/>
    <w:unhideWhenUsed/>
    <w:rsid w:val="008B0EDD"/>
    <w:rPr>
      <w:sz w:val="16"/>
      <w:szCs w:val="16"/>
    </w:rPr>
  </w:style>
  <w:style w:type="paragraph" w:styleId="CommentText">
    <w:name w:val="annotation text"/>
    <w:basedOn w:val="Normal"/>
    <w:link w:val="CommentTextChar"/>
    <w:uiPriority w:val="99"/>
    <w:semiHidden/>
    <w:unhideWhenUsed/>
    <w:rsid w:val="008B0EDD"/>
    <w:pPr>
      <w:spacing w:line="240" w:lineRule="auto"/>
    </w:pPr>
    <w:rPr>
      <w:sz w:val="20"/>
      <w:szCs w:val="20"/>
    </w:rPr>
  </w:style>
  <w:style w:type="character" w:customStyle="1" w:styleId="CommentTextChar">
    <w:name w:val="Comment Text Char"/>
    <w:basedOn w:val="DefaultParagraphFont"/>
    <w:link w:val="CommentText"/>
    <w:uiPriority w:val="99"/>
    <w:semiHidden/>
    <w:rsid w:val="008B0EDD"/>
    <w:rPr>
      <w:sz w:val="20"/>
      <w:szCs w:val="20"/>
    </w:rPr>
  </w:style>
  <w:style w:type="paragraph" w:styleId="CommentSubject">
    <w:name w:val="annotation subject"/>
    <w:basedOn w:val="CommentText"/>
    <w:next w:val="CommentText"/>
    <w:link w:val="CommentSubjectChar"/>
    <w:uiPriority w:val="99"/>
    <w:semiHidden/>
    <w:unhideWhenUsed/>
    <w:rsid w:val="008B0EDD"/>
    <w:rPr>
      <w:b/>
      <w:bCs/>
    </w:rPr>
  </w:style>
  <w:style w:type="character" w:customStyle="1" w:styleId="CommentSubjectChar">
    <w:name w:val="Comment Subject Char"/>
    <w:basedOn w:val="CommentTextChar"/>
    <w:link w:val="CommentSubject"/>
    <w:uiPriority w:val="99"/>
    <w:semiHidden/>
    <w:rsid w:val="008B0EDD"/>
    <w:rPr>
      <w:b/>
      <w:bCs/>
      <w:sz w:val="20"/>
      <w:szCs w:val="20"/>
    </w:rPr>
  </w:style>
  <w:style w:type="paragraph" w:styleId="BalloonText">
    <w:name w:val="Balloon Text"/>
    <w:basedOn w:val="Normal"/>
    <w:link w:val="BalloonTextChar"/>
    <w:uiPriority w:val="99"/>
    <w:semiHidden/>
    <w:unhideWhenUsed/>
    <w:rsid w:val="008B0E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EDD"/>
    <w:rPr>
      <w:rFonts w:ascii="Segoe UI" w:hAnsi="Segoe UI" w:cs="Segoe UI"/>
      <w:sz w:val="18"/>
      <w:szCs w:val="18"/>
    </w:rPr>
  </w:style>
  <w:style w:type="paragraph" w:customStyle="1" w:styleId="naisf">
    <w:name w:val="naisf"/>
    <w:basedOn w:val="Normal"/>
    <w:rsid w:val="00C836AA"/>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47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B8CFAEEB89AE4AB035BB5A7CD3D32F" ma:contentTypeVersion="13" ma:contentTypeDescription="Create a new document." ma:contentTypeScope="" ma:versionID="1ee22af51a8e23cafe2199a4bfd46012">
  <xsd:schema xmlns:xsd="http://www.w3.org/2001/XMLSchema" xmlns:xs="http://www.w3.org/2001/XMLSchema" xmlns:p="http://schemas.microsoft.com/office/2006/metadata/properties" xmlns:ns3="16fd2a3f-c400-41d9-89a9-f9e0e7ebdf5a" xmlns:ns4="10a820e7-8e87-4a99-acff-ec06cdaac524" targetNamespace="http://schemas.microsoft.com/office/2006/metadata/properties" ma:root="true" ma:fieldsID="ced1774dac5a0dc3c4573c1bf30ecd93" ns3:_="" ns4:_="">
    <xsd:import namespace="16fd2a3f-c400-41d9-89a9-f9e0e7ebdf5a"/>
    <xsd:import namespace="10a820e7-8e87-4a99-acff-ec06cdaac5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d2a3f-c400-41d9-89a9-f9e0e7ebd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a820e7-8e87-4a99-acff-ec06cdaac5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0D9707-4D80-49CB-9C61-957535D8E0B9}">
  <ds:schemaRefs>
    <ds:schemaRef ds:uri="http://schemas.openxmlformats.org/officeDocument/2006/bibliography"/>
  </ds:schemaRefs>
</ds:datastoreItem>
</file>

<file path=customXml/itemProps2.xml><?xml version="1.0" encoding="utf-8"?>
<ds:datastoreItem xmlns:ds="http://schemas.openxmlformats.org/officeDocument/2006/customXml" ds:itemID="{728B95C4-BD6B-4BCB-A637-44B49F4DCD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AC1900-73CC-4B74-B3DC-A70D594D3A5A}">
  <ds:schemaRefs>
    <ds:schemaRef ds:uri="http://schemas.microsoft.com/sharepoint/v3/contenttype/forms"/>
  </ds:schemaRefs>
</ds:datastoreItem>
</file>

<file path=customXml/itemProps4.xml><?xml version="1.0" encoding="utf-8"?>
<ds:datastoreItem xmlns:ds="http://schemas.openxmlformats.org/officeDocument/2006/customXml" ds:itemID="{4E4BA363-B651-4C64-8D0E-18B2FEAA2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fd2a3f-c400-41d9-89a9-f9e0e7ebdf5a"/>
    <ds:schemaRef ds:uri="10a820e7-8e87-4a99-acff-ec06cdaac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1543</Words>
  <Characters>8800</Characters>
  <Application>Microsoft Office Word</Application>
  <DocSecurity>0</DocSecurity>
  <Lines>73</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Grozījumi Notariāta likumā</vt:lpstr>
      <vt:lpstr>Grozījumi Notariāta likumā</vt:lpstr>
    </vt:vector>
  </TitlesOfParts>
  <Company>Tieslietu ministrija</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Notariāta likumā</dc:title>
  <dc:subject>Likumprojekts</dc:subject>
  <dc:creator>Kristīne Alberinga</dc:creator>
  <cp:keywords/>
  <dc:description>Kristīne Alberinga, 67036835, Kristine.Alberinga@tm.gov.lv</dc:description>
  <cp:lastModifiedBy>Kristīne Alberinga</cp:lastModifiedBy>
  <cp:revision>3</cp:revision>
  <cp:lastPrinted>2019-07-10T12:59:00Z</cp:lastPrinted>
  <dcterms:created xsi:type="dcterms:W3CDTF">2020-10-13T04:55:00Z</dcterms:created>
  <dcterms:modified xsi:type="dcterms:W3CDTF">2020-10-13T04:55:00Z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0x0101003EB8CFAEEB89AE4AB035BB5A7CD3D32F</vt:lpwstr>
  </property>
</Properties>
</file>