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1D0D6" w14:textId="77777777" w:rsidR="005B6A23" w:rsidRPr="00090C88" w:rsidRDefault="005B6A23" w:rsidP="005B6A23">
      <w:pPr>
        <w:spacing w:after="0" w:line="240" w:lineRule="auto"/>
        <w:jc w:val="right"/>
        <w:rPr>
          <w:rFonts w:ascii="Times New Roman" w:eastAsia="Times New Roman" w:hAnsi="Times New Roman" w:cs="Times New Roman"/>
          <w:sz w:val="28"/>
          <w:szCs w:val="28"/>
          <w:lang w:eastAsia="lv-LV"/>
        </w:rPr>
      </w:pPr>
      <w:bookmarkStart w:id="0" w:name="_GoBack"/>
      <w:bookmarkEnd w:id="0"/>
      <w:r w:rsidRPr="00090C88">
        <w:rPr>
          <w:rFonts w:ascii="Times New Roman" w:eastAsia="Times New Roman" w:hAnsi="Times New Roman" w:cs="Times New Roman"/>
          <w:i/>
          <w:sz w:val="28"/>
          <w:szCs w:val="28"/>
          <w:lang w:eastAsia="lv-LV"/>
        </w:rPr>
        <w:t>Likumprojekts</w:t>
      </w:r>
    </w:p>
    <w:p w14:paraId="10359D9A" w14:textId="77777777" w:rsidR="005B6A23" w:rsidRPr="00090C88" w:rsidRDefault="005B6A23" w:rsidP="005B6A23">
      <w:pPr>
        <w:spacing w:after="0" w:line="240" w:lineRule="auto"/>
        <w:rPr>
          <w:rFonts w:ascii="Times New Roman" w:eastAsia="Times New Roman" w:hAnsi="Times New Roman" w:cs="Times New Roman"/>
          <w:b/>
          <w:sz w:val="28"/>
          <w:szCs w:val="28"/>
          <w:lang w:eastAsia="lv-LV"/>
        </w:rPr>
      </w:pPr>
    </w:p>
    <w:p w14:paraId="73EBDA29" w14:textId="77777777" w:rsidR="005B6A23" w:rsidRPr="00090C88" w:rsidRDefault="005B6A23" w:rsidP="005B6A23">
      <w:pPr>
        <w:spacing w:after="0" w:line="240" w:lineRule="auto"/>
        <w:jc w:val="center"/>
        <w:rPr>
          <w:rFonts w:ascii="Times New Roman" w:eastAsia="Times New Roman" w:hAnsi="Times New Roman" w:cs="Times New Roman"/>
          <w:b/>
          <w:sz w:val="28"/>
          <w:szCs w:val="28"/>
          <w:lang w:eastAsia="lv-LV"/>
        </w:rPr>
      </w:pPr>
      <w:r w:rsidRPr="00090C88">
        <w:rPr>
          <w:rFonts w:ascii="Times New Roman" w:eastAsia="Times New Roman" w:hAnsi="Times New Roman" w:cs="Times New Roman"/>
          <w:b/>
          <w:sz w:val="28"/>
          <w:szCs w:val="28"/>
          <w:lang w:eastAsia="lv-LV"/>
        </w:rPr>
        <w:t>Grozījumi Tiesu izpildītāju likumā</w:t>
      </w:r>
    </w:p>
    <w:p w14:paraId="0F30B376" w14:textId="77777777" w:rsidR="005B6A23" w:rsidRPr="00090C88" w:rsidRDefault="005B6A23" w:rsidP="005B6A23">
      <w:pPr>
        <w:spacing w:after="0" w:line="240" w:lineRule="auto"/>
        <w:rPr>
          <w:rFonts w:ascii="Times New Roman" w:eastAsia="Times New Roman" w:hAnsi="Times New Roman" w:cs="Times New Roman"/>
          <w:b/>
          <w:sz w:val="28"/>
          <w:szCs w:val="28"/>
          <w:lang w:eastAsia="lv-LV"/>
        </w:rPr>
      </w:pPr>
    </w:p>
    <w:p w14:paraId="5A616811" w14:textId="77777777" w:rsidR="005B6A23" w:rsidRPr="00EA7E09" w:rsidRDefault="005B6A23" w:rsidP="005B6A23">
      <w:pPr>
        <w:spacing w:after="0" w:line="240" w:lineRule="auto"/>
        <w:ind w:firstLine="720"/>
        <w:jc w:val="both"/>
        <w:rPr>
          <w:rFonts w:ascii="Times New Roman" w:eastAsia="Times New Roman" w:hAnsi="Times New Roman" w:cs="Times New Roman"/>
          <w:sz w:val="28"/>
          <w:szCs w:val="28"/>
          <w:lang w:eastAsia="lv-LV"/>
        </w:rPr>
      </w:pPr>
      <w:r w:rsidRPr="00EA7E09">
        <w:rPr>
          <w:rFonts w:ascii="Times New Roman" w:eastAsia="Times New Roman" w:hAnsi="Times New Roman" w:cs="Times New Roman"/>
          <w:sz w:val="28"/>
          <w:szCs w:val="28"/>
          <w:lang w:eastAsia="lv-LV"/>
        </w:rPr>
        <w:t>Izdarīt Tiesu izpildītāju likumā (Latvijas Republikas Saeimas un Ministru Kabineta Ziņotājs, 2002, 23. nr.; 2003, 23. nr.; 2004, 20. nr.; 2006, 2. nr.; 2008, 3. nr.; Latvijas Vēstnesis, 2011, 26., 65. nr.; 2013, 21., 188. nr.; 2014, 228. nr.; 2015, 245. nr.; 2016, 31. nr.; 2018, 84. nr.; 2019, 57. nr.) šādus grozījumus:</w:t>
      </w:r>
    </w:p>
    <w:p w14:paraId="65E248D6" w14:textId="4CCA663F" w:rsidR="005B6A23" w:rsidRPr="00EA7E09" w:rsidRDefault="005B6A23" w:rsidP="005B6A23">
      <w:pPr>
        <w:spacing w:after="0" w:line="240" w:lineRule="auto"/>
        <w:ind w:firstLine="720"/>
        <w:jc w:val="both"/>
        <w:rPr>
          <w:rFonts w:ascii="Times New Roman" w:eastAsia="Times New Roman" w:hAnsi="Times New Roman" w:cs="Times New Roman"/>
          <w:sz w:val="28"/>
          <w:szCs w:val="28"/>
          <w:lang w:eastAsia="lv-LV"/>
        </w:rPr>
      </w:pPr>
    </w:p>
    <w:p w14:paraId="0BC1597B" w14:textId="707867D8" w:rsidR="002A310A" w:rsidRPr="00EA7E09" w:rsidRDefault="002A310A" w:rsidP="005B6A23">
      <w:pPr>
        <w:spacing w:after="0" w:line="240" w:lineRule="auto"/>
        <w:ind w:firstLine="720"/>
        <w:jc w:val="both"/>
        <w:rPr>
          <w:rFonts w:ascii="Times New Roman" w:eastAsia="Times New Roman" w:hAnsi="Times New Roman" w:cs="Times New Roman"/>
          <w:sz w:val="28"/>
          <w:szCs w:val="28"/>
          <w:lang w:eastAsia="lv-LV"/>
        </w:rPr>
      </w:pPr>
      <w:r w:rsidRPr="00EA7E09">
        <w:rPr>
          <w:rFonts w:ascii="Times New Roman" w:eastAsia="Times New Roman" w:hAnsi="Times New Roman" w:cs="Times New Roman"/>
          <w:sz w:val="28"/>
          <w:szCs w:val="28"/>
          <w:lang w:eastAsia="lv-LV"/>
        </w:rPr>
        <w:t>1. Izteikt 31. panta pirmo un otro teikumu šā</w:t>
      </w:r>
      <w:r w:rsidR="009F08CD" w:rsidRPr="00EA7E09">
        <w:rPr>
          <w:rFonts w:ascii="Times New Roman" w:eastAsia="Times New Roman" w:hAnsi="Times New Roman" w:cs="Times New Roman"/>
          <w:sz w:val="28"/>
          <w:szCs w:val="28"/>
          <w:lang w:eastAsia="lv-LV"/>
        </w:rPr>
        <w:t xml:space="preserve">dā redakcijā: </w:t>
      </w:r>
    </w:p>
    <w:p w14:paraId="4041081E" w14:textId="71E94DDF" w:rsidR="002A310A" w:rsidRPr="00EA7E09" w:rsidRDefault="009F08CD" w:rsidP="009F08CD">
      <w:pPr>
        <w:spacing w:after="0" w:line="240" w:lineRule="auto"/>
        <w:ind w:firstLine="720"/>
        <w:jc w:val="both"/>
        <w:rPr>
          <w:rFonts w:ascii="Times New Roman" w:eastAsia="Times New Roman" w:hAnsi="Times New Roman" w:cs="Times New Roman"/>
          <w:bCs/>
          <w:sz w:val="28"/>
          <w:szCs w:val="28"/>
          <w:lang w:eastAsia="lv-LV"/>
        </w:rPr>
      </w:pP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 xml:space="preserve">Zvērināts tiesu izpildītājs, uzsākot praksi (profesionālo darbību), paziņo attiecīgā tiesu apgabala tiesām </w:t>
      </w:r>
      <w:r w:rsidR="00E04FBD" w:rsidRPr="00EA7E09">
        <w:rPr>
          <w:rFonts w:ascii="Times New Roman" w:eastAsia="Times New Roman" w:hAnsi="Times New Roman" w:cs="Times New Roman"/>
          <w:sz w:val="28"/>
          <w:szCs w:val="28"/>
          <w:lang w:eastAsia="ru-RU"/>
        </w:rPr>
        <w:t xml:space="preserve">un tieslietu ministram </w:t>
      </w:r>
      <w:r w:rsidR="002A310A" w:rsidRPr="00EA7E09">
        <w:rPr>
          <w:rFonts w:ascii="Times New Roman" w:eastAsia="Times New Roman" w:hAnsi="Times New Roman" w:cs="Times New Roman"/>
          <w:sz w:val="28"/>
          <w:szCs w:val="28"/>
          <w:lang w:eastAsia="ru-RU"/>
        </w:rPr>
        <w:t>savas prakses vietas adresi, bet Valsts ieņēmumu dienestam</w:t>
      </w:r>
      <w:r w:rsidR="00E04FBD" w:rsidRPr="00EA7E09">
        <w:rPr>
          <w:rFonts w:ascii="Times New Roman" w:eastAsia="Times New Roman" w:hAnsi="Times New Roman" w:cs="Times New Roman"/>
          <w:sz w:val="28"/>
          <w:szCs w:val="28"/>
          <w:lang w:eastAsia="ru-RU"/>
        </w:rPr>
        <w:t xml:space="preserve"> </w:t>
      </w:r>
      <w:r w:rsidR="002A310A" w:rsidRPr="00EA7E09">
        <w:rPr>
          <w:rFonts w:ascii="Times New Roman" w:eastAsia="Times New Roman" w:hAnsi="Times New Roman" w:cs="Times New Roman"/>
          <w:sz w:val="28"/>
          <w:szCs w:val="28"/>
          <w:lang w:eastAsia="ru-RU"/>
        </w:rPr>
        <w:t xml:space="preserve">un Latvijas Zvērinātu tiesu izpildītāju padomei - prakses vietas adresi un savas </w:t>
      </w:r>
      <w:bookmarkStart w:id="1" w:name="_Hlk51689096"/>
      <w:r w:rsidR="002A310A" w:rsidRPr="00EA7E09">
        <w:rPr>
          <w:rFonts w:ascii="Times New Roman" w:eastAsia="Times New Roman" w:hAnsi="Times New Roman" w:cs="Times New Roman"/>
          <w:sz w:val="28"/>
          <w:szCs w:val="28"/>
          <w:lang w:eastAsia="ru-RU"/>
        </w:rPr>
        <w:t>prakses saimnieciskās darbības tiesisko formu</w:t>
      </w:r>
      <w:bookmarkEnd w:id="1"/>
      <w:r w:rsidR="002A310A" w:rsidRPr="00EA7E09">
        <w:rPr>
          <w:rFonts w:ascii="Times New Roman" w:eastAsia="Times New Roman" w:hAnsi="Times New Roman" w:cs="Times New Roman"/>
          <w:sz w:val="28"/>
          <w:szCs w:val="28"/>
          <w:lang w:eastAsia="ru-RU"/>
        </w:rPr>
        <w:t>. Šāds paziņojums sniedzams arī tad, ja tiek mainīta zvērināta tiesu izpildītāja prakses vieta vai saimnieciskās darbības tiesiskā forma.</w:t>
      </w:r>
      <w:r w:rsidRPr="00EA7E09">
        <w:rPr>
          <w:rFonts w:ascii="Times New Roman" w:eastAsia="Times New Roman" w:hAnsi="Times New Roman" w:cs="Times New Roman"/>
          <w:bCs/>
          <w:sz w:val="28"/>
          <w:szCs w:val="28"/>
          <w:lang w:eastAsia="lv-LV"/>
        </w:rPr>
        <w:t>"</w:t>
      </w:r>
    </w:p>
    <w:p w14:paraId="388D077B" w14:textId="1564BE19" w:rsidR="009F08CD" w:rsidRPr="00EA7E09" w:rsidRDefault="009F08CD" w:rsidP="009F08CD">
      <w:pPr>
        <w:spacing w:after="0" w:line="240" w:lineRule="auto"/>
        <w:ind w:firstLine="720"/>
        <w:jc w:val="both"/>
        <w:rPr>
          <w:rFonts w:ascii="Times New Roman" w:eastAsia="Times New Roman" w:hAnsi="Times New Roman" w:cs="Times New Roman"/>
          <w:bCs/>
          <w:sz w:val="28"/>
          <w:szCs w:val="28"/>
          <w:lang w:eastAsia="lv-LV"/>
        </w:rPr>
      </w:pPr>
    </w:p>
    <w:p w14:paraId="730452BE" w14:textId="640190F2" w:rsidR="002A310A" w:rsidRPr="00EA7E09" w:rsidRDefault="009F08CD"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bCs/>
          <w:sz w:val="28"/>
          <w:szCs w:val="28"/>
          <w:lang w:eastAsia="lv-LV"/>
        </w:rPr>
        <w:t>2. </w:t>
      </w:r>
      <w:r w:rsidR="00353908" w:rsidRPr="00EA7E09">
        <w:rPr>
          <w:rFonts w:ascii="Times New Roman" w:eastAsia="Times New Roman" w:hAnsi="Times New Roman" w:cs="Times New Roman"/>
          <w:bCs/>
          <w:sz w:val="28"/>
          <w:szCs w:val="28"/>
          <w:lang w:eastAsia="lv-LV"/>
        </w:rPr>
        <w:t>P</w:t>
      </w:r>
      <w:r w:rsidR="002A310A" w:rsidRPr="00EA7E09">
        <w:rPr>
          <w:rFonts w:ascii="Times New Roman" w:eastAsia="Times New Roman" w:hAnsi="Times New Roman" w:cs="Times New Roman"/>
          <w:sz w:val="28"/>
          <w:szCs w:val="28"/>
          <w:lang w:eastAsia="ru-RU"/>
        </w:rPr>
        <w:t>apildināt 97.</w:t>
      </w:r>
      <w:r w:rsidR="00353908" w:rsidRPr="00EA7E09">
        <w:rPr>
          <w:rFonts w:ascii="Times New Roman" w:eastAsia="Times New Roman" w:hAnsi="Times New Roman" w:cs="Times New Roman"/>
          <w:sz w:val="28"/>
          <w:szCs w:val="28"/>
          <w:lang w:eastAsia="ru-RU"/>
        </w:rPr>
        <w:t> </w:t>
      </w:r>
      <w:r w:rsidR="002A310A" w:rsidRPr="00EA7E09">
        <w:rPr>
          <w:rFonts w:ascii="Times New Roman" w:eastAsia="Times New Roman" w:hAnsi="Times New Roman" w:cs="Times New Roman"/>
          <w:sz w:val="28"/>
          <w:szCs w:val="28"/>
          <w:lang w:eastAsia="ru-RU"/>
        </w:rPr>
        <w:t xml:space="preserve">panta pirmo daļu aiz vārda </w:t>
      </w:r>
      <w:r w:rsidR="00353908"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kurš</w:t>
      </w:r>
      <w:r w:rsidR="00353908"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 xml:space="preserve"> ar vārdiem </w:t>
      </w:r>
      <w:r w:rsidR="00353908"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vai kura zvērināta tiesu izpildītāja birojs</w:t>
      </w:r>
      <w:r w:rsidR="00353908"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w:t>
      </w:r>
    </w:p>
    <w:p w14:paraId="494E8E88" w14:textId="65BEE566" w:rsidR="00353908" w:rsidRPr="00EA7E09" w:rsidRDefault="00353908" w:rsidP="00353908">
      <w:pPr>
        <w:spacing w:after="0" w:line="240" w:lineRule="auto"/>
        <w:ind w:firstLine="720"/>
        <w:jc w:val="both"/>
        <w:rPr>
          <w:rFonts w:ascii="Times New Roman" w:eastAsia="Times New Roman" w:hAnsi="Times New Roman" w:cs="Times New Roman"/>
          <w:sz w:val="28"/>
          <w:szCs w:val="28"/>
          <w:lang w:eastAsia="ru-RU"/>
        </w:rPr>
      </w:pPr>
    </w:p>
    <w:p w14:paraId="4A78C2F1" w14:textId="14F45F25" w:rsidR="002A310A" w:rsidRPr="00EA7E09" w:rsidRDefault="00353908"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sz w:val="28"/>
          <w:szCs w:val="28"/>
          <w:lang w:eastAsia="ru-RU"/>
        </w:rPr>
        <w:t>3. </w:t>
      </w:r>
      <w:r w:rsidR="002A310A" w:rsidRPr="00EA7E09">
        <w:rPr>
          <w:rFonts w:ascii="Times New Roman" w:eastAsia="Times New Roman" w:hAnsi="Times New Roman" w:cs="Times New Roman"/>
          <w:sz w:val="28"/>
          <w:szCs w:val="28"/>
          <w:lang w:eastAsia="ru-RU"/>
        </w:rPr>
        <w:t>Papildināt 97.</w:t>
      </w:r>
      <w:r w:rsidR="002A310A" w:rsidRPr="00EA7E09">
        <w:rPr>
          <w:rFonts w:ascii="Times New Roman" w:eastAsia="Times New Roman" w:hAnsi="Times New Roman" w:cs="Times New Roman"/>
          <w:sz w:val="28"/>
          <w:szCs w:val="28"/>
          <w:vertAlign w:val="superscript"/>
          <w:lang w:eastAsia="ru-RU"/>
        </w:rPr>
        <w:t>1</w:t>
      </w:r>
      <w:r w:rsidRPr="00EA7E09">
        <w:rPr>
          <w:rFonts w:ascii="Times New Roman" w:eastAsia="Times New Roman" w:hAnsi="Times New Roman" w:cs="Times New Roman"/>
          <w:sz w:val="28"/>
          <w:szCs w:val="28"/>
          <w:lang w:eastAsia="ru-RU"/>
        </w:rPr>
        <w:t> </w:t>
      </w:r>
      <w:r w:rsidR="002A310A" w:rsidRPr="00EA7E09">
        <w:rPr>
          <w:rFonts w:ascii="Times New Roman" w:eastAsia="Times New Roman" w:hAnsi="Times New Roman" w:cs="Times New Roman"/>
          <w:sz w:val="28"/>
          <w:szCs w:val="28"/>
          <w:lang w:eastAsia="ru-RU"/>
        </w:rPr>
        <w:t xml:space="preserve">pantu aiz vārdiem </w:t>
      </w: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zvērinātu tiesu izpildītāju</w:t>
      </w: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 xml:space="preserve"> ar vārdiem </w:t>
      </w: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vai tā zvērināta tiesu izpildītāja biroju</w:t>
      </w: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w:t>
      </w:r>
    </w:p>
    <w:p w14:paraId="7DF2BDF1" w14:textId="646DCCE5" w:rsidR="00353908" w:rsidRPr="00EA7E09" w:rsidRDefault="00353908" w:rsidP="00353908">
      <w:pPr>
        <w:spacing w:after="0" w:line="240" w:lineRule="auto"/>
        <w:ind w:firstLine="720"/>
        <w:jc w:val="both"/>
        <w:rPr>
          <w:rFonts w:ascii="Times New Roman" w:eastAsia="Times New Roman" w:hAnsi="Times New Roman" w:cs="Times New Roman"/>
          <w:sz w:val="28"/>
          <w:szCs w:val="28"/>
          <w:lang w:eastAsia="ru-RU"/>
        </w:rPr>
      </w:pPr>
    </w:p>
    <w:p w14:paraId="0E8D3D92" w14:textId="35676EB1" w:rsidR="00353908" w:rsidRPr="00EA7E09" w:rsidRDefault="00353908" w:rsidP="00353908">
      <w:pPr>
        <w:spacing w:after="0" w:line="240" w:lineRule="auto"/>
        <w:ind w:firstLine="720"/>
        <w:jc w:val="both"/>
        <w:rPr>
          <w:rFonts w:ascii="Times New Roman" w:eastAsia="Times New Roman" w:hAnsi="Times New Roman" w:cs="Times New Roman"/>
          <w:sz w:val="28"/>
          <w:szCs w:val="28"/>
          <w:lang w:eastAsia="lv-LV"/>
        </w:rPr>
      </w:pPr>
      <w:r w:rsidRPr="00EA7E09">
        <w:rPr>
          <w:rFonts w:ascii="Times New Roman" w:eastAsia="Times New Roman" w:hAnsi="Times New Roman" w:cs="Times New Roman"/>
          <w:sz w:val="28"/>
          <w:szCs w:val="28"/>
          <w:lang w:eastAsia="ru-RU"/>
        </w:rPr>
        <w:t>4. </w:t>
      </w:r>
      <w:r w:rsidR="002A310A" w:rsidRPr="00EA7E09">
        <w:rPr>
          <w:rFonts w:ascii="Times New Roman" w:eastAsia="Times New Roman" w:hAnsi="Times New Roman" w:cs="Times New Roman"/>
          <w:sz w:val="28"/>
          <w:szCs w:val="28"/>
          <w:lang w:eastAsia="ru-RU"/>
        </w:rPr>
        <w:t>111.</w:t>
      </w:r>
      <w:r w:rsidR="002A310A" w:rsidRPr="00EA7E09">
        <w:rPr>
          <w:rFonts w:ascii="Times New Roman" w:eastAsia="Times New Roman" w:hAnsi="Times New Roman" w:cs="Times New Roman"/>
          <w:sz w:val="28"/>
          <w:szCs w:val="28"/>
          <w:vertAlign w:val="superscript"/>
          <w:lang w:eastAsia="ru-RU"/>
        </w:rPr>
        <w:t>7</w:t>
      </w:r>
      <w:r w:rsidR="00FB60C5" w:rsidRPr="00EA7E09">
        <w:rPr>
          <w:rFonts w:ascii="Times New Roman" w:eastAsia="Times New Roman" w:hAnsi="Times New Roman" w:cs="Times New Roman"/>
          <w:sz w:val="28"/>
          <w:szCs w:val="28"/>
          <w:lang w:eastAsia="ru-RU"/>
        </w:rPr>
        <w:t> </w:t>
      </w:r>
      <w:r w:rsidR="002A310A" w:rsidRPr="00EA7E09">
        <w:rPr>
          <w:rFonts w:ascii="Times New Roman" w:eastAsia="Times New Roman" w:hAnsi="Times New Roman" w:cs="Times New Roman"/>
          <w:sz w:val="28"/>
          <w:szCs w:val="28"/>
          <w:lang w:eastAsia="ru-RU"/>
        </w:rPr>
        <w:t>pantā:</w:t>
      </w:r>
    </w:p>
    <w:p w14:paraId="7CBF5801" w14:textId="77777777" w:rsidR="00353908" w:rsidRPr="00EA7E09" w:rsidRDefault="002A310A"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sz w:val="28"/>
          <w:szCs w:val="28"/>
          <w:lang w:eastAsia="ru-RU"/>
        </w:rPr>
        <w:t>izteikt pirmās daļas 2.</w:t>
      </w:r>
      <w:r w:rsidR="00353908" w:rsidRPr="00EA7E09">
        <w:rPr>
          <w:rFonts w:ascii="Times New Roman" w:eastAsia="Times New Roman" w:hAnsi="Times New Roman" w:cs="Times New Roman"/>
          <w:sz w:val="28"/>
          <w:szCs w:val="28"/>
          <w:lang w:eastAsia="ru-RU"/>
        </w:rPr>
        <w:t> </w:t>
      </w:r>
      <w:r w:rsidRPr="00EA7E09">
        <w:rPr>
          <w:rFonts w:ascii="Times New Roman" w:eastAsia="Times New Roman" w:hAnsi="Times New Roman" w:cs="Times New Roman"/>
          <w:sz w:val="28"/>
          <w:szCs w:val="28"/>
          <w:lang w:eastAsia="ru-RU"/>
        </w:rPr>
        <w:t>punktu šādā redakcijā:</w:t>
      </w:r>
    </w:p>
    <w:p w14:paraId="4CB73BEB" w14:textId="2C8278B8" w:rsidR="00353908" w:rsidRPr="00EA7E09" w:rsidRDefault="00353908"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2) izbeidzis darba attiecības ar zvērinātu tiesu izpildītāju vai zvērināta tiesu izpildītāja biroju.</w:t>
      </w:r>
      <w:r w:rsidRPr="00EA7E09">
        <w:rPr>
          <w:rFonts w:ascii="Times New Roman" w:eastAsia="Times New Roman" w:hAnsi="Times New Roman" w:cs="Times New Roman"/>
          <w:bCs/>
          <w:sz w:val="28"/>
          <w:szCs w:val="28"/>
          <w:lang w:eastAsia="lv-LV"/>
        </w:rPr>
        <w:t>"</w:t>
      </w:r>
      <w:r w:rsidR="002A310A" w:rsidRPr="00EA7E09">
        <w:rPr>
          <w:rFonts w:ascii="Times New Roman" w:eastAsia="Times New Roman" w:hAnsi="Times New Roman" w:cs="Times New Roman"/>
          <w:sz w:val="28"/>
          <w:szCs w:val="28"/>
          <w:lang w:eastAsia="ru-RU"/>
        </w:rPr>
        <w:t>;</w:t>
      </w:r>
    </w:p>
    <w:p w14:paraId="06D984D3" w14:textId="245DF639" w:rsidR="002A310A" w:rsidRPr="00EA7E09" w:rsidRDefault="002A310A"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sz w:val="28"/>
          <w:szCs w:val="28"/>
          <w:lang w:eastAsia="ru-RU"/>
        </w:rPr>
        <w:t xml:space="preserve">papildināt ceturto daļu aiz vārda </w:t>
      </w:r>
      <w:r w:rsidR="00353908" w:rsidRPr="00EA7E09">
        <w:rPr>
          <w:rFonts w:ascii="Times New Roman" w:eastAsia="Times New Roman" w:hAnsi="Times New Roman" w:cs="Times New Roman"/>
          <w:bCs/>
          <w:sz w:val="28"/>
          <w:szCs w:val="28"/>
          <w:lang w:eastAsia="lv-LV"/>
        </w:rPr>
        <w:t>"</w:t>
      </w:r>
      <w:r w:rsidRPr="00EA7E09">
        <w:rPr>
          <w:rFonts w:ascii="Times New Roman" w:eastAsia="Times New Roman" w:hAnsi="Times New Roman" w:cs="Times New Roman"/>
          <w:sz w:val="28"/>
          <w:szCs w:val="28"/>
          <w:lang w:eastAsia="ru-RU"/>
        </w:rPr>
        <w:t>kurš</w:t>
      </w:r>
      <w:r w:rsidR="00353908" w:rsidRPr="00EA7E09">
        <w:rPr>
          <w:rFonts w:ascii="Times New Roman" w:eastAsia="Times New Roman" w:hAnsi="Times New Roman" w:cs="Times New Roman"/>
          <w:bCs/>
          <w:sz w:val="28"/>
          <w:szCs w:val="28"/>
          <w:lang w:eastAsia="lv-LV"/>
        </w:rPr>
        <w:t>"</w:t>
      </w:r>
      <w:r w:rsidRPr="00EA7E09">
        <w:rPr>
          <w:rFonts w:ascii="Times New Roman" w:eastAsia="Times New Roman" w:hAnsi="Times New Roman" w:cs="Times New Roman"/>
          <w:sz w:val="28"/>
          <w:szCs w:val="28"/>
          <w:lang w:eastAsia="ru-RU"/>
        </w:rPr>
        <w:t xml:space="preserve"> ar vārdiem </w:t>
      </w:r>
      <w:r w:rsidR="00353908" w:rsidRPr="00EA7E09">
        <w:rPr>
          <w:rFonts w:ascii="Times New Roman" w:eastAsia="Times New Roman" w:hAnsi="Times New Roman" w:cs="Times New Roman"/>
          <w:bCs/>
          <w:sz w:val="28"/>
          <w:szCs w:val="28"/>
          <w:lang w:eastAsia="lv-LV"/>
        </w:rPr>
        <w:t>"</w:t>
      </w:r>
      <w:r w:rsidRPr="00EA7E09">
        <w:rPr>
          <w:rFonts w:ascii="Times New Roman" w:eastAsia="Times New Roman" w:hAnsi="Times New Roman" w:cs="Times New Roman"/>
          <w:sz w:val="28"/>
          <w:szCs w:val="28"/>
          <w:lang w:eastAsia="ru-RU"/>
        </w:rPr>
        <w:t>vai kura zvērināta tiesu izpildītāja birojs</w:t>
      </w:r>
      <w:r w:rsidR="00353908" w:rsidRPr="00EA7E09">
        <w:rPr>
          <w:rFonts w:ascii="Times New Roman" w:eastAsia="Times New Roman" w:hAnsi="Times New Roman" w:cs="Times New Roman"/>
          <w:bCs/>
          <w:sz w:val="28"/>
          <w:szCs w:val="28"/>
          <w:lang w:eastAsia="lv-LV"/>
        </w:rPr>
        <w:t>"</w:t>
      </w:r>
      <w:r w:rsidRPr="00EA7E09">
        <w:rPr>
          <w:rFonts w:ascii="Times New Roman" w:eastAsia="Times New Roman" w:hAnsi="Times New Roman" w:cs="Times New Roman"/>
          <w:sz w:val="28"/>
          <w:szCs w:val="28"/>
          <w:lang w:eastAsia="ru-RU"/>
        </w:rPr>
        <w:t>.</w:t>
      </w:r>
    </w:p>
    <w:p w14:paraId="43BBB835" w14:textId="07FF3AD1" w:rsidR="00353908" w:rsidRPr="00EA7E09" w:rsidRDefault="00353908" w:rsidP="00353908">
      <w:pPr>
        <w:spacing w:after="0" w:line="240" w:lineRule="auto"/>
        <w:ind w:firstLine="720"/>
        <w:jc w:val="both"/>
        <w:rPr>
          <w:rFonts w:ascii="Times New Roman" w:eastAsia="Times New Roman" w:hAnsi="Times New Roman" w:cs="Times New Roman"/>
          <w:sz w:val="28"/>
          <w:szCs w:val="28"/>
          <w:lang w:eastAsia="ru-RU"/>
        </w:rPr>
      </w:pPr>
    </w:p>
    <w:p w14:paraId="65800651" w14:textId="4D7BF810" w:rsidR="00C36782" w:rsidRPr="00EA7E09" w:rsidRDefault="00C36782"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sz w:val="28"/>
          <w:szCs w:val="28"/>
          <w:lang w:eastAsia="ru-RU"/>
        </w:rPr>
        <w:t>5. Papildināt 127. pantu ar 15. punktu šādā redakcijā:</w:t>
      </w:r>
    </w:p>
    <w:p w14:paraId="27E869B6" w14:textId="5B0A79B5" w:rsidR="00C36782" w:rsidRPr="00EA7E09" w:rsidRDefault="00C36782" w:rsidP="00C36782">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bCs/>
          <w:sz w:val="28"/>
          <w:szCs w:val="28"/>
          <w:lang w:eastAsia="lv-LV"/>
        </w:rPr>
        <w:t>"</w:t>
      </w:r>
      <w:r w:rsidRPr="00EA7E09">
        <w:rPr>
          <w:rFonts w:ascii="Times New Roman" w:eastAsia="Times New Roman" w:hAnsi="Times New Roman" w:cs="Times New Roman"/>
          <w:sz w:val="28"/>
          <w:szCs w:val="28"/>
          <w:lang w:eastAsia="ru-RU"/>
        </w:rPr>
        <w:t>15) </w:t>
      </w:r>
      <w:r w:rsidRPr="00EA7E09">
        <w:rPr>
          <w:rFonts w:ascii="Times New Roman" w:hAnsi="Times New Roman" w:cs="Times New Roman"/>
          <w:sz w:val="28"/>
          <w:szCs w:val="28"/>
          <w:shd w:val="clear" w:color="auto" w:fill="FFFFFF"/>
        </w:rPr>
        <w:t xml:space="preserve">šajā likumā noteiktajos gadījumos un kārtībā pārbauda zvērinātu tiesu izpildītāju biroju atbilstību šā likuma prasībām un izsniedz </w:t>
      </w:r>
      <w:r w:rsidR="009E24AA" w:rsidRPr="00EA7E09">
        <w:rPr>
          <w:rFonts w:ascii="Times New Roman" w:hAnsi="Times New Roman" w:cs="Times New Roman"/>
          <w:sz w:val="28"/>
          <w:szCs w:val="28"/>
          <w:shd w:val="clear" w:color="auto" w:fill="FFFFFF"/>
        </w:rPr>
        <w:t xml:space="preserve">piekrišanu </w:t>
      </w:r>
      <w:r w:rsidRPr="00EA7E09">
        <w:rPr>
          <w:rFonts w:ascii="Times New Roman" w:hAnsi="Times New Roman" w:cs="Times New Roman"/>
          <w:sz w:val="28"/>
          <w:szCs w:val="28"/>
          <w:shd w:val="clear" w:color="auto" w:fill="FFFFFF"/>
        </w:rPr>
        <w:t>to dibināšanai un izmaiņu veikšanai komercreģistra ierakstos un dokumentos.</w:t>
      </w:r>
      <w:r w:rsidRPr="00EA7E09">
        <w:rPr>
          <w:rFonts w:ascii="Times New Roman" w:eastAsia="Times New Roman" w:hAnsi="Times New Roman" w:cs="Times New Roman"/>
          <w:bCs/>
          <w:sz w:val="28"/>
          <w:szCs w:val="28"/>
          <w:lang w:eastAsia="lv-LV"/>
        </w:rPr>
        <w:t>"</w:t>
      </w:r>
    </w:p>
    <w:p w14:paraId="6874EA86" w14:textId="10DEF4EF" w:rsidR="00C36782" w:rsidRPr="00EA7E09" w:rsidRDefault="00C36782" w:rsidP="00353908">
      <w:pPr>
        <w:spacing w:after="0" w:line="240" w:lineRule="auto"/>
        <w:ind w:firstLine="720"/>
        <w:jc w:val="both"/>
        <w:rPr>
          <w:rFonts w:ascii="Times New Roman" w:eastAsia="Times New Roman" w:hAnsi="Times New Roman" w:cs="Times New Roman"/>
          <w:sz w:val="28"/>
          <w:szCs w:val="28"/>
          <w:lang w:eastAsia="ru-RU"/>
        </w:rPr>
      </w:pPr>
    </w:p>
    <w:p w14:paraId="6E31CCC0" w14:textId="77777777" w:rsidR="000110C5" w:rsidRPr="00EA7E09" w:rsidRDefault="000110C5" w:rsidP="000110C5">
      <w:pPr>
        <w:spacing w:after="0" w:line="240" w:lineRule="auto"/>
        <w:ind w:firstLine="720"/>
        <w:jc w:val="both"/>
        <w:rPr>
          <w:rFonts w:ascii="Times New Roman" w:hAnsi="Times New Roman" w:cs="Times New Roman"/>
          <w:sz w:val="28"/>
          <w:szCs w:val="28"/>
        </w:rPr>
      </w:pPr>
      <w:r w:rsidRPr="00EA7E09">
        <w:rPr>
          <w:rFonts w:ascii="Times New Roman" w:eastAsia="Times New Roman" w:hAnsi="Times New Roman" w:cs="Times New Roman"/>
          <w:sz w:val="28"/>
          <w:szCs w:val="28"/>
          <w:lang w:eastAsia="ru-RU"/>
        </w:rPr>
        <w:t>6. </w:t>
      </w:r>
      <w:r w:rsidRPr="00EA7E09">
        <w:rPr>
          <w:rFonts w:ascii="Times New Roman" w:hAnsi="Times New Roman" w:cs="Times New Roman"/>
          <w:sz w:val="28"/>
          <w:szCs w:val="28"/>
        </w:rPr>
        <w:t xml:space="preserve">Izteikt 134. panta pirmo daļu šādā redakcijā: </w:t>
      </w:r>
    </w:p>
    <w:p w14:paraId="546739E8" w14:textId="5B46CF6E" w:rsidR="000110C5" w:rsidRPr="00EA7E09" w:rsidRDefault="000110C5" w:rsidP="000110C5">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bCs/>
          <w:sz w:val="28"/>
          <w:szCs w:val="28"/>
          <w:lang w:eastAsia="lv-LV"/>
        </w:rPr>
        <w:t>"</w:t>
      </w:r>
      <w:r w:rsidRPr="00EA7E09">
        <w:rPr>
          <w:rFonts w:ascii="Times New Roman" w:hAnsi="Times New Roman" w:cs="Times New Roman"/>
          <w:sz w:val="28"/>
          <w:szCs w:val="28"/>
        </w:rPr>
        <w:t>(1) Zvērinātu tiesu izpildītāju profesionālā darbība (prakse) ir intelektuāls darbs, par kuru zvērinātam tiesu izpildītājam ir tiesības saņemt atlīdzību, bet tā mērķis nav peļņas gūšana.</w:t>
      </w:r>
      <w:r w:rsidRPr="00EA7E09">
        <w:rPr>
          <w:rFonts w:ascii="Times New Roman" w:eastAsia="Times New Roman" w:hAnsi="Times New Roman" w:cs="Times New Roman"/>
          <w:bCs/>
          <w:sz w:val="28"/>
          <w:szCs w:val="28"/>
          <w:lang w:eastAsia="lv-LV"/>
        </w:rPr>
        <w:t xml:space="preserve"> "</w:t>
      </w:r>
    </w:p>
    <w:p w14:paraId="10AA3EA4" w14:textId="77777777" w:rsidR="000110C5" w:rsidRPr="00EA7E09" w:rsidRDefault="000110C5" w:rsidP="00353908">
      <w:pPr>
        <w:spacing w:after="0" w:line="240" w:lineRule="auto"/>
        <w:ind w:firstLine="720"/>
        <w:jc w:val="both"/>
        <w:rPr>
          <w:rFonts w:ascii="Times New Roman" w:eastAsia="Times New Roman" w:hAnsi="Times New Roman" w:cs="Times New Roman"/>
          <w:sz w:val="28"/>
          <w:szCs w:val="28"/>
          <w:lang w:eastAsia="ru-RU"/>
        </w:rPr>
      </w:pPr>
    </w:p>
    <w:p w14:paraId="136093E3" w14:textId="2F6278B3" w:rsidR="00353908" w:rsidRPr="00EA7E09" w:rsidRDefault="000110C5" w:rsidP="00353908">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sz w:val="28"/>
          <w:szCs w:val="28"/>
          <w:lang w:eastAsia="ru-RU"/>
        </w:rPr>
        <w:t>7</w:t>
      </w:r>
      <w:r w:rsidR="00353908" w:rsidRPr="00EA7E09">
        <w:rPr>
          <w:rFonts w:ascii="Times New Roman" w:eastAsia="Times New Roman" w:hAnsi="Times New Roman" w:cs="Times New Roman"/>
          <w:sz w:val="28"/>
          <w:szCs w:val="28"/>
          <w:lang w:eastAsia="ru-RU"/>
        </w:rPr>
        <w:t>. </w:t>
      </w:r>
      <w:r w:rsidR="00FB60C5" w:rsidRPr="00EA7E09">
        <w:rPr>
          <w:rFonts w:ascii="Times New Roman" w:eastAsia="Times New Roman" w:hAnsi="Times New Roman" w:cs="Times New Roman"/>
          <w:sz w:val="28"/>
          <w:szCs w:val="28"/>
          <w:lang w:eastAsia="ru-RU"/>
        </w:rPr>
        <w:t>Izteikt 137. pantu šādā redakcijā:</w:t>
      </w:r>
    </w:p>
    <w:p w14:paraId="71D13F26" w14:textId="693C79B2" w:rsidR="002A310A" w:rsidRPr="00EA7E09" w:rsidRDefault="00FB60C5" w:rsidP="00FB60C5">
      <w:pPr>
        <w:spacing w:after="0" w:line="240" w:lineRule="auto"/>
        <w:ind w:firstLine="720"/>
        <w:jc w:val="both"/>
        <w:rPr>
          <w:rFonts w:ascii="Times New Roman" w:eastAsia="Times New Roman" w:hAnsi="Times New Roman" w:cs="Times New Roman"/>
          <w:bCs/>
          <w:sz w:val="28"/>
          <w:szCs w:val="28"/>
          <w:lang w:eastAsia="lv-LV"/>
        </w:rPr>
      </w:pPr>
      <w:r w:rsidRPr="00EA7E09">
        <w:rPr>
          <w:rFonts w:ascii="Times New Roman" w:eastAsia="Times New Roman" w:hAnsi="Times New Roman" w:cs="Times New Roman"/>
          <w:bCs/>
          <w:sz w:val="28"/>
          <w:szCs w:val="28"/>
          <w:lang w:eastAsia="lv-LV"/>
        </w:rPr>
        <w:t>"</w:t>
      </w:r>
      <w:r w:rsidRPr="00EA7E09">
        <w:rPr>
          <w:rFonts w:ascii="Times New Roman" w:eastAsia="Times New Roman" w:hAnsi="Times New Roman" w:cs="Times New Roman"/>
          <w:b/>
          <w:sz w:val="28"/>
          <w:szCs w:val="28"/>
          <w:lang w:eastAsia="lv-LV"/>
        </w:rPr>
        <w:t>137. pants.</w:t>
      </w:r>
      <w:r w:rsidRPr="00EA7E09">
        <w:rPr>
          <w:rFonts w:ascii="Times New Roman" w:eastAsia="Times New Roman" w:hAnsi="Times New Roman" w:cs="Times New Roman"/>
          <w:bCs/>
          <w:sz w:val="28"/>
          <w:szCs w:val="28"/>
          <w:lang w:eastAsia="lv-LV"/>
        </w:rPr>
        <w:t xml:space="preserve"> </w:t>
      </w:r>
      <w:r w:rsidRPr="00EA7E09">
        <w:rPr>
          <w:rFonts w:ascii="Times New Roman" w:eastAsia="Times New Roman" w:hAnsi="Times New Roman" w:cs="Times New Roman"/>
          <w:sz w:val="28"/>
          <w:szCs w:val="28"/>
          <w:lang w:eastAsia="ru-RU"/>
        </w:rPr>
        <w:t>(</w:t>
      </w:r>
      <w:r w:rsidR="002A310A" w:rsidRPr="00EA7E09">
        <w:rPr>
          <w:rFonts w:ascii="Times New Roman" w:eastAsia="Times New Roman" w:hAnsi="Times New Roman" w:cs="Times New Roman"/>
          <w:sz w:val="28"/>
          <w:szCs w:val="28"/>
          <w:lang w:eastAsia="ru-RU"/>
        </w:rPr>
        <w:t>1)</w:t>
      </w:r>
      <w:r w:rsidRPr="00EA7E09">
        <w:rPr>
          <w:rFonts w:ascii="Times New Roman" w:eastAsia="Times New Roman" w:hAnsi="Times New Roman" w:cs="Times New Roman"/>
          <w:sz w:val="28"/>
          <w:szCs w:val="28"/>
          <w:lang w:eastAsia="ru-RU"/>
        </w:rPr>
        <w:t> </w:t>
      </w:r>
      <w:r w:rsidR="002A310A" w:rsidRPr="00EA7E09">
        <w:rPr>
          <w:rFonts w:ascii="Times New Roman" w:eastAsia="Times New Roman" w:hAnsi="Times New Roman" w:cs="Times New Roman"/>
          <w:sz w:val="28"/>
          <w:szCs w:val="28"/>
          <w:lang w:eastAsia="ru-RU"/>
        </w:rPr>
        <w:t>Zvērināti tiesu izpildītāji praktizē tikai individuāli. Sadarbība ar citiem zvērinātiem tiesu izpildītājiem pieļaujama tehniskajos un saimnieciskajos jautājumos.</w:t>
      </w:r>
    </w:p>
    <w:p w14:paraId="1C184831" w14:textId="47CFC6E7" w:rsidR="00FB60C5" w:rsidRPr="00EA7E09" w:rsidRDefault="00FB60C5" w:rsidP="00FB60C5">
      <w:pPr>
        <w:spacing w:after="0" w:line="240" w:lineRule="auto"/>
        <w:ind w:firstLine="720"/>
        <w:jc w:val="both"/>
        <w:rPr>
          <w:rFonts w:ascii="Times New Roman" w:hAnsi="Times New Roman" w:cs="Times New Roman"/>
          <w:sz w:val="28"/>
          <w:szCs w:val="28"/>
        </w:rPr>
      </w:pPr>
      <w:r w:rsidRPr="00EA7E09">
        <w:rPr>
          <w:rFonts w:ascii="Times New Roman" w:eastAsia="Times New Roman" w:hAnsi="Times New Roman" w:cs="Times New Roman"/>
          <w:bCs/>
          <w:sz w:val="28"/>
          <w:szCs w:val="28"/>
          <w:lang w:eastAsia="lv-LV"/>
        </w:rPr>
        <w:lastRenderedPageBreak/>
        <w:t>(2) </w:t>
      </w:r>
      <w:r w:rsidRPr="00EA7E09">
        <w:rPr>
          <w:rFonts w:ascii="Times New Roman" w:hAnsi="Times New Roman" w:cs="Times New Roman"/>
          <w:sz w:val="28"/>
          <w:szCs w:val="28"/>
        </w:rPr>
        <w:t>Savā profesionālajā darbībā zvērināti tiesu izpildītāji ir finansiāli patstāvīgi.</w:t>
      </w:r>
    </w:p>
    <w:p w14:paraId="25E934F3" w14:textId="453F8FF1" w:rsidR="00FB60C5" w:rsidRPr="00EA7E09" w:rsidRDefault="00FB60C5" w:rsidP="00FB60C5">
      <w:pPr>
        <w:spacing w:after="0" w:line="240" w:lineRule="auto"/>
        <w:ind w:firstLine="720"/>
        <w:jc w:val="both"/>
        <w:rPr>
          <w:rFonts w:ascii="Times New Roman" w:hAnsi="Times New Roman" w:cs="Times New Roman"/>
          <w:sz w:val="28"/>
          <w:szCs w:val="28"/>
        </w:rPr>
      </w:pPr>
      <w:r w:rsidRPr="00EA7E09">
        <w:rPr>
          <w:rFonts w:ascii="Times New Roman" w:hAnsi="Times New Roman" w:cs="Times New Roman"/>
          <w:sz w:val="28"/>
          <w:szCs w:val="28"/>
        </w:rPr>
        <w:t>(3) </w:t>
      </w:r>
      <w:r w:rsidR="002A310A" w:rsidRPr="00EA7E09">
        <w:rPr>
          <w:rFonts w:ascii="Times New Roman" w:eastAsia="Times New Roman" w:hAnsi="Times New Roman" w:cs="Times New Roman"/>
          <w:sz w:val="28"/>
          <w:szCs w:val="28"/>
          <w:lang w:eastAsia="ru-RU"/>
        </w:rPr>
        <w:t>Zvērināts tiesu izpildītājs var kārtot savu ieņēmumu un izdevumu uzskaiti kā fiziska persona, kas veic saimniecisko darbību, vai izveidot zvērināta tiesu izpildītāja biroju. Neatkarīgi no izvēlētās prakses saimnieciskās darbības tiesiskās formas, zvērināts tiesu izpildītājs savā profesionālajā darbībā praktizē savā vārdā un personīgi atbild par veiktajām amata un citām profesionālajām darbībām.</w:t>
      </w:r>
    </w:p>
    <w:p w14:paraId="055F580A" w14:textId="3C68D73E" w:rsidR="00FB60C5" w:rsidRPr="00EA7E09" w:rsidRDefault="002A310A" w:rsidP="00FB60C5">
      <w:pPr>
        <w:spacing w:after="0" w:line="240" w:lineRule="auto"/>
        <w:ind w:firstLine="720"/>
        <w:jc w:val="both"/>
        <w:rPr>
          <w:rFonts w:ascii="Times New Roman" w:hAnsi="Times New Roman" w:cs="Times New Roman"/>
          <w:sz w:val="28"/>
          <w:szCs w:val="28"/>
        </w:rPr>
      </w:pPr>
      <w:r w:rsidRPr="00EA7E09">
        <w:rPr>
          <w:rFonts w:ascii="Times New Roman" w:eastAsia="Times New Roman" w:hAnsi="Times New Roman" w:cs="Times New Roman"/>
          <w:sz w:val="28"/>
          <w:szCs w:val="28"/>
          <w:lang w:eastAsia="ru-RU"/>
        </w:rPr>
        <w:t>(</w:t>
      </w:r>
      <w:r w:rsidR="00FB60C5" w:rsidRPr="00EA7E09">
        <w:rPr>
          <w:rFonts w:ascii="Times New Roman" w:eastAsia="Times New Roman" w:hAnsi="Times New Roman" w:cs="Times New Roman"/>
          <w:sz w:val="28"/>
          <w:szCs w:val="28"/>
          <w:lang w:eastAsia="ru-RU"/>
        </w:rPr>
        <w:t>4</w:t>
      </w:r>
      <w:r w:rsidRPr="00EA7E09">
        <w:rPr>
          <w:rFonts w:ascii="Times New Roman" w:eastAsia="Times New Roman" w:hAnsi="Times New Roman" w:cs="Times New Roman"/>
          <w:sz w:val="28"/>
          <w:szCs w:val="28"/>
          <w:lang w:eastAsia="ru-RU"/>
        </w:rPr>
        <w:t>)</w:t>
      </w:r>
      <w:r w:rsidR="004146A0" w:rsidRPr="00EA7E09">
        <w:rPr>
          <w:rFonts w:ascii="Times New Roman" w:eastAsia="Times New Roman" w:hAnsi="Times New Roman" w:cs="Times New Roman"/>
          <w:sz w:val="28"/>
          <w:szCs w:val="28"/>
          <w:lang w:eastAsia="ru-RU"/>
        </w:rPr>
        <w:t> </w:t>
      </w:r>
      <w:r w:rsidRPr="00EA7E09">
        <w:rPr>
          <w:rFonts w:ascii="Times New Roman" w:eastAsia="Times New Roman" w:hAnsi="Times New Roman" w:cs="Times New Roman"/>
          <w:sz w:val="28"/>
          <w:szCs w:val="28"/>
          <w:lang w:eastAsia="ru-RU"/>
        </w:rPr>
        <w:t>Zvērināta tiesu izpildītāja biroju veido kā viena dalībnieka sabiedrību ar ierobežotu atbildību un Komerclikumā noteiktajā kārtībā reģistrē komercreģistrā. Šādām sabiedrībām piemēro Komerclikuma noteikumus, ciktāl šajā likumā nav noteikts citādi.</w:t>
      </w:r>
    </w:p>
    <w:p w14:paraId="2633A63F" w14:textId="2AB30161" w:rsidR="0085555E" w:rsidRPr="00EA7E09" w:rsidRDefault="002A310A" w:rsidP="00FB60C5">
      <w:pPr>
        <w:spacing w:after="0" w:line="240" w:lineRule="auto"/>
        <w:ind w:firstLine="720"/>
        <w:jc w:val="both"/>
        <w:rPr>
          <w:rFonts w:ascii="Times New Roman" w:eastAsia="Times New Roman" w:hAnsi="Times New Roman" w:cs="Times New Roman"/>
          <w:sz w:val="28"/>
          <w:szCs w:val="28"/>
          <w:lang w:eastAsia="ru-RU"/>
        </w:rPr>
      </w:pPr>
      <w:r w:rsidRPr="00EA7E09">
        <w:rPr>
          <w:rFonts w:ascii="Times New Roman" w:eastAsia="Times New Roman" w:hAnsi="Times New Roman" w:cs="Times New Roman"/>
          <w:sz w:val="28"/>
          <w:szCs w:val="28"/>
          <w:lang w:eastAsia="ru-RU"/>
        </w:rPr>
        <w:t>(</w:t>
      </w:r>
      <w:r w:rsidR="00FB60C5" w:rsidRPr="00EA7E09">
        <w:rPr>
          <w:rFonts w:ascii="Times New Roman" w:eastAsia="Times New Roman" w:hAnsi="Times New Roman" w:cs="Times New Roman"/>
          <w:sz w:val="28"/>
          <w:szCs w:val="28"/>
          <w:lang w:eastAsia="ru-RU"/>
        </w:rPr>
        <w:t>5</w:t>
      </w:r>
      <w:r w:rsidRPr="00EA7E09">
        <w:rPr>
          <w:rFonts w:ascii="Times New Roman" w:eastAsia="Times New Roman" w:hAnsi="Times New Roman" w:cs="Times New Roman"/>
          <w:sz w:val="28"/>
          <w:szCs w:val="28"/>
          <w:lang w:eastAsia="ru-RU"/>
        </w:rPr>
        <w:t>)</w:t>
      </w:r>
      <w:r w:rsidR="0085555E" w:rsidRPr="00EA7E09">
        <w:rPr>
          <w:rFonts w:ascii="Times New Roman" w:eastAsia="Times New Roman" w:hAnsi="Times New Roman" w:cs="Times New Roman"/>
          <w:sz w:val="28"/>
          <w:szCs w:val="28"/>
          <w:lang w:eastAsia="ru-RU"/>
        </w:rPr>
        <w:t> </w:t>
      </w:r>
      <w:r w:rsidRPr="00EA7E09">
        <w:rPr>
          <w:rFonts w:ascii="Times New Roman" w:eastAsia="Times New Roman" w:hAnsi="Times New Roman" w:cs="Times New Roman"/>
          <w:sz w:val="28"/>
          <w:szCs w:val="28"/>
          <w:lang w:eastAsia="ru-RU"/>
        </w:rPr>
        <w:t xml:space="preserve">Zvērināta tiesu izpildītāja biroja dibinātājs un vienīgais dalībnieks var būt tikai zvērināts tiesu izpildītājs. Zvērināts tiesu izpildītājs vienlaikus var būt tikai viena zvērināta tiesu izpildītāja biroja dalībnieks. </w:t>
      </w:r>
      <w:r w:rsidR="000D3AC6" w:rsidRPr="00EA7E09">
        <w:rPr>
          <w:rFonts w:ascii="Times New Roman" w:eastAsia="Times New Roman" w:hAnsi="Times New Roman" w:cs="Times New Roman"/>
          <w:sz w:val="28"/>
          <w:szCs w:val="28"/>
        </w:rPr>
        <w:t>Zvērināts tiesu izpildītājs, kurš ir attiecīgā zvērināta tiesu izpildītāja biroja dalībnieks, ieņem zvērināta tiesu izpildītāja biroja valdes locekļa amatu</w:t>
      </w:r>
      <w:r w:rsidR="0061323C" w:rsidRPr="00EA7E09">
        <w:rPr>
          <w:rFonts w:ascii="Times New Roman" w:eastAsia="Times New Roman" w:hAnsi="Times New Roman" w:cs="Times New Roman"/>
          <w:sz w:val="28"/>
          <w:szCs w:val="28"/>
          <w:lang w:eastAsia="ru-RU"/>
        </w:rPr>
        <w:t xml:space="preserve">. </w:t>
      </w:r>
      <w:r w:rsidRPr="00EA7E09">
        <w:rPr>
          <w:rFonts w:ascii="Times New Roman" w:eastAsia="Times New Roman" w:hAnsi="Times New Roman" w:cs="Times New Roman"/>
          <w:sz w:val="28"/>
          <w:szCs w:val="28"/>
          <w:lang w:eastAsia="ru-RU"/>
        </w:rPr>
        <w:t>Par zvērināta tiesu izpildītāja biroja valdes locekli var būt tikai zvērināts tiesu izpildītājs, kurš ir attiecīgā zvērināta tiesu izpildītāja biroja dalībnieks.</w:t>
      </w:r>
      <w:r w:rsidR="0008513C" w:rsidRPr="00EA7E09">
        <w:rPr>
          <w:rFonts w:ascii="Times New Roman" w:eastAsia="Times New Roman" w:hAnsi="Times New Roman" w:cs="Times New Roman"/>
          <w:sz w:val="28"/>
          <w:szCs w:val="28"/>
          <w:lang w:eastAsia="ru-RU"/>
        </w:rPr>
        <w:t xml:space="preserve"> Zvērināta tiesu izpildītāja birojam padomi neveido.</w:t>
      </w:r>
    </w:p>
    <w:p w14:paraId="35B99BF0" w14:textId="77777777" w:rsidR="00CD5C46" w:rsidRPr="00CD5C46" w:rsidRDefault="0085555E" w:rsidP="00FB60C5">
      <w:pPr>
        <w:spacing w:after="0" w:line="240" w:lineRule="auto"/>
        <w:ind w:firstLine="720"/>
        <w:jc w:val="both"/>
        <w:rPr>
          <w:rFonts w:ascii="Times New Roman" w:eastAsia="Times New Roman" w:hAnsi="Times New Roman" w:cs="Times New Roman"/>
          <w:sz w:val="28"/>
          <w:szCs w:val="28"/>
          <w:lang w:eastAsia="lv-LV"/>
        </w:rPr>
      </w:pPr>
      <w:r w:rsidRPr="00CD5C46">
        <w:rPr>
          <w:rFonts w:ascii="Times New Roman" w:eastAsia="Times New Roman" w:hAnsi="Times New Roman" w:cs="Times New Roman"/>
          <w:sz w:val="28"/>
          <w:szCs w:val="28"/>
        </w:rPr>
        <w:t>(6) Zvērināts tiesu izpildītājs kā valdes loceklis uzskatāms par darba ņēmēju likumā “Par valsts sociālo apdrošināšanu” noteiktajos gadījumos</w:t>
      </w:r>
      <w:r w:rsidRPr="00CD5C46">
        <w:rPr>
          <w:rFonts w:ascii="Times New Roman" w:eastAsia="Times New Roman" w:hAnsi="Times New Roman" w:cs="Times New Roman"/>
          <w:sz w:val="28"/>
          <w:szCs w:val="28"/>
          <w:lang w:eastAsia="lv-LV"/>
        </w:rPr>
        <w:t>.</w:t>
      </w:r>
    </w:p>
    <w:p w14:paraId="17BC3FBD" w14:textId="77A43B64" w:rsidR="00821DDA" w:rsidRPr="00EA7E09" w:rsidRDefault="00CD5C46" w:rsidP="00FB60C5">
      <w:pPr>
        <w:spacing w:after="0" w:line="240" w:lineRule="auto"/>
        <w:ind w:firstLine="720"/>
        <w:jc w:val="both"/>
        <w:rPr>
          <w:rFonts w:ascii="Times New Roman" w:eastAsia="Times New Roman" w:hAnsi="Times New Roman" w:cs="Times New Roman"/>
          <w:sz w:val="28"/>
          <w:szCs w:val="28"/>
          <w:lang w:eastAsia="ru-RU"/>
        </w:rPr>
      </w:pPr>
      <w:r w:rsidRPr="00CD5C46">
        <w:rPr>
          <w:rFonts w:ascii="Times New Roman" w:hAnsi="Times New Roman" w:cs="Times New Roman"/>
          <w:sz w:val="28"/>
          <w:szCs w:val="28"/>
          <w:highlight w:val="yellow"/>
        </w:rPr>
        <w:t>(7)</w:t>
      </w:r>
      <w:r w:rsidR="00B95709">
        <w:rPr>
          <w:rFonts w:ascii="Times New Roman" w:hAnsi="Times New Roman" w:cs="Times New Roman"/>
          <w:sz w:val="28"/>
          <w:szCs w:val="28"/>
          <w:highlight w:val="yellow"/>
        </w:rPr>
        <w:t> </w:t>
      </w:r>
      <w:r w:rsidRPr="00CD5C46">
        <w:rPr>
          <w:rFonts w:ascii="Times New Roman" w:hAnsi="Times New Roman" w:cs="Times New Roman"/>
          <w:bCs/>
          <w:sz w:val="28"/>
          <w:szCs w:val="28"/>
          <w:highlight w:val="yellow"/>
          <w:lang w:eastAsia="lv-LV"/>
        </w:rPr>
        <w:t xml:space="preserve">Ja </w:t>
      </w:r>
      <w:r w:rsidRPr="007B0046">
        <w:rPr>
          <w:rFonts w:ascii="Times New Roman" w:hAnsi="Times New Roman" w:cs="Times New Roman"/>
          <w:bCs/>
          <w:sz w:val="28"/>
          <w:szCs w:val="28"/>
          <w:highlight w:val="yellow"/>
          <w:lang w:eastAsia="lv-LV"/>
        </w:rPr>
        <w:t>tiek izveidots z</w:t>
      </w:r>
      <w:r w:rsidRPr="007B0046">
        <w:rPr>
          <w:rFonts w:ascii="Times New Roman" w:hAnsi="Times New Roman" w:cs="Times New Roman"/>
          <w:sz w:val="28"/>
          <w:szCs w:val="28"/>
          <w:highlight w:val="yellow"/>
          <w:lang w:eastAsia="ru-RU"/>
        </w:rPr>
        <w:t>vērināta tiesu izpildītāja birojs, tad tas ir zvērināta tiesu izpildītāja kā pašnodarbinātās personas saimniecisko darījumu saistību un tiesību pārņēmējs</w:t>
      </w:r>
      <w:r>
        <w:rPr>
          <w:rFonts w:ascii="Times New Roman" w:eastAsia="Times New Roman" w:hAnsi="Times New Roman" w:cs="Times New Roman"/>
          <w:sz w:val="28"/>
          <w:szCs w:val="28"/>
          <w:lang w:eastAsia="lv-LV"/>
        </w:rPr>
        <w:t>.</w:t>
      </w:r>
      <w:r w:rsidR="000D3AC6" w:rsidRPr="00EA7E09">
        <w:rPr>
          <w:rFonts w:ascii="Times New Roman" w:eastAsia="Times New Roman" w:hAnsi="Times New Roman" w:cs="Times New Roman"/>
          <w:sz w:val="28"/>
          <w:szCs w:val="28"/>
          <w:lang w:eastAsia="lv-LV"/>
        </w:rPr>
        <w:t>"</w:t>
      </w:r>
    </w:p>
    <w:p w14:paraId="44E984B3" w14:textId="59903A75" w:rsidR="00741EA8" w:rsidRPr="00EA7E09" w:rsidRDefault="00741EA8" w:rsidP="00FB60C5">
      <w:pPr>
        <w:spacing w:after="0" w:line="240" w:lineRule="auto"/>
        <w:ind w:firstLine="720"/>
        <w:jc w:val="both"/>
        <w:rPr>
          <w:rFonts w:ascii="Times New Roman" w:hAnsi="Times New Roman" w:cs="Times New Roman"/>
          <w:sz w:val="28"/>
          <w:szCs w:val="28"/>
        </w:rPr>
      </w:pPr>
    </w:p>
    <w:p w14:paraId="1BBADEAF" w14:textId="48FCA1DB" w:rsidR="002A310A" w:rsidRPr="00F142EC" w:rsidRDefault="000110C5" w:rsidP="00803BE4">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8</w:t>
      </w:r>
      <w:r w:rsidR="00741EA8" w:rsidRPr="00F142EC">
        <w:rPr>
          <w:rFonts w:ascii="Times New Roman" w:hAnsi="Times New Roman" w:cs="Times New Roman"/>
          <w:sz w:val="28"/>
          <w:szCs w:val="28"/>
        </w:rPr>
        <w:t>. </w:t>
      </w:r>
      <w:r w:rsidR="002A310A" w:rsidRPr="00F142EC">
        <w:rPr>
          <w:rFonts w:ascii="Times New Roman" w:eastAsia="Times New Roman" w:hAnsi="Times New Roman" w:cs="Times New Roman"/>
          <w:sz w:val="28"/>
          <w:szCs w:val="28"/>
          <w:lang w:eastAsia="ru-RU"/>
        </w:rPr>
        <w:t>Papildināt likumu ar 137.</w:t>
      </w:r>
      <w:r w:rsidR="002A310A" w:rsidRPr="00F142EC">
        <w:rPr>
          <w:rFonts w:ascii="Times New Roman" w:eastAsia="Times New Roman" w:hAnsi="Times New Roman" w:cs="Times New Roman"/>
          <w:sz w:val="28"/>
          <w:szCs w:val="28"/>
          <w:vertAlign w:val="superscript"/>
          <w:lang w:eastAsia="ru-RU"/>
        </w:rPr>
        <w:t>1</w:t>
      </w:r>
      <w:r w:rsidR="002A310A" w:rsidRPr="00F142EC">
        <w:rPr>
          <w:rFonts w:ascii="Times New Roman" w:eastAsia="Times New Roman" w:hAnsi="Times New Roman" w:cs="Times New Roman"/>
          <w:sz w:val="28"/>
          <w:szCs w:val="28"/>
          <w:lang w:eastAsia="ru-RU"/>
        </w:rPr>
        <w:t>, 137.</w:t>
      </w:r>
      <w:r w:rsidR="002A310A" w:rsidRPr="00F142EC">
        <w:rPr>
          <w:rFonts w:ascii="Times New Roman" w:eastAsia="Times New Roman" w:hAnsi="Times New Roman" w:cs="Times New Roman"/>
          <w:sz w:val="28"/>
          <w:szCs w:val="28"/>
          <w:vertAlign w:val="superscript"/>
          <w:lang w:eastAsia="ru-RU"/>
        </w:rPr>
        <w:t>2</w:t>
      </w:r>
      <w:r w:rsidR="002A310A" w:rsidRPr="00F142EC">
        <w:rPr>
          <w:rFonts w:ascii="Times New Roman" w:eastAsia="Times New Roman" w:hAnsi="Times New Roman" w:cs="Times New Roman"/>
          <w:sz w:val="28"/>
          <w:szCs w:val="28"/>
          <w:lang w:eastAsia="ru-RU"/>
        </w:rPr>
        <w:t>, 137.</w:t>
      </w:r>
      <w:r w:rsidR="002A310A" w:rsidRPr="00F142EC">
        <w:rPr>
          <w:rFonts w:ascii="Times New Roman" w:eastAsia="Times New Roman" w:hAnsi="Times New Roman" w:cs="Times New Roman"/>
          <w:sz w:val="28"/>
          <w:szCs w:val="28"/>
          <w:vertAlign w:val="superscript"/>
          <w:lang w:eastAsia="ru-RU"/>
        </w:rPr>
        <w:t>3</w:t>
      </w:r>
      <w:r w:rsidR="002A310A" w:rsidRPr="00F142EC">
        <w:rPr>
          <w:rFonts w:ascii="Times New Roman" w:eastAsia="Times New Roman" w:hAnsi="Times New Roman" w:cs="Times New Roman"/>
          <w:sz w:val="28"/>
          <w:szCs w:val="28"/>
          <w:lang w:eastAsia="ru-RU"/>
        </w:rPr>
        <w:t xml:space="preserve"> un 137.</w:t>
      </w:r>
      <w:r w:rsidR="002A310A" w:rsidRPr="00F142EC">
        <w:rPr>
          <w:rFonts w:ascii="Times New Roman" w:eastAsia="Times New Roman" w:hAnsi="Times New Roman" w:cs="Times New Roman"/>
          <w:sz w:val="28"/>
          <w:szCs w:val="28"/>
          <w:vertAlign w:val="superscript"/>
          <w:lang w:eastAsia="ru-RU"/>
        </w:rPr>
        <w:t>4</w:t>
      </w:r>
      <w:r w:rsidR="00803BE4"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pantu šādā redakcijā:</w:t>
      </w:r>
    </w:p>
    <w:p w14:paraId="768E5E22" w14:textId="77777777" w:rsidR="00803BE4" w:rsidRPr="00F142EC" w:rsidRDefault="00803BE4"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137.</w:t>
      </w:r>
      <w:r w:rsidR="002A310A" w:rsidRPr="00F142EC">
        <w:rPr>
          <w:rFonts w:ascii="Times New Roman" w:eastAsia="Times New Roman" w:hAnsi="Times New Roman" w:cs="Times New Roman"/>
          <w:sz w:val="28"/>
          <w:szCs w:val="28"/>
          <w:vertAlign w:val="superscript"/>
          <w:lang w:eastAsia="ru-RU"/>
        </w:rPr>
        <w:t>1</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pants. (1)</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 xml:space="preserve">Pieteikumam par zvērināta tiesu izpildītāja biroja reģistrēšanu komercreģistrā un izmaiņu veikšanu komercreģistra ierakstos un dokumentos pievieno Latvijas Zvērinātu tiesu izpildītāju padomes piekrišanu. </w:t>
      </w:r>
    </w:p>
    <w:p w14:paraId="43BA70C3" w14:textId="77777777"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 xml:space="preserve">(2) Lai saņemtu piekrišanu zvērināta tiesu izpildītāja biroja dibināšanai, zvērināts tiesu izpildītājs iesniedz Latvijas Zvērinātu tiesu izpildītāju padomē iesniegumu un Komerclikumā noteiktos dibināšanas dokumentus. </w:t>
      </w:r>
    </w:p>
    <w:p w14:paraId="4C96FCFF" w14:textId="77777777"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(3) Izmaiņu veikšanai komercreģistra ierakstos un iesniegtajos dokumentos zvērināts tiesu izpildītājs Latvijas Zvērinātu tiesu izpildītāju padomē iesniedz attiecīgu izmaiņu apstiprinošus dokumentus. Zvērināts tiesu izpildītājs Latvijas Zvērinātu tiesu izpildītāju padomē iesniedz piekrišanas saņemšanai nepieciešamos dokumentus 10 dienu laikā no pēdējā reģistrācijai vai izmaiņu veikšanai komercreģistra ierakstos vai dokumentos nepieciešamā dokumenta (kas nav Latvijas Zvērinātu tiesu izpildītāju padomes piekrišana) parakstīšanas dienas.</w:t>
      </w:r>
    </w:p>
    <w:p w14:paraId="4071FCBC" w14:textId="77777777"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(4) Latvijas Zvērinātu tiesu izpildītāju padome šā pant</w:t>
      </w:r>
      <w:r w:rsidR="00803BE4" w:rsidRPr="00F142EC">
        <w:rPr>
          <w:rFonts w:ascii="Times New Roman" w:eastAsia="Times New Roman" w:hAnsi="Times New Roman" w:cs="Times New Roman"/>
          <w:sz w:val="28"/>
          <w:szCs w:val="28"/>
          <w:lang w:eastAsia="ru-RU"/>
        </w:rPr>
        <w:t xml:space="preserve">a otrajā un trešajā daļā </w:t>
      </w:r>
      <w:r w:rsidRPr="00F142EC">
        <w:rPr>
          <w:rFonts w:ascii="Times New Roman" w:eastAsia="Times New Roman" w:hAnsi="Times New Roman" w:cs="Times New Roman"/>
          <w:sz w:val="28"/>
          <w:szCs w:val="28"/>
          <w:lang w:eastAsia="ru-RU"/>
        </w:rPr>
        <w:t>minētos dokumentus izskata mēneša laikā un lemj par piekrišanas došanu vai atteikumu dot piekrišanu.</w:t>
      </w:r>
    </w:p>
    <w:p w14:paraId="64161831" w14:textId="77777777"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(5) Latvijas Zvērinātu tiesu izpildītāju padome atsaka dot piekrišanu, ja:</w:t>
      </w:r>
    </w:p>
    <w:p w14:paraId="70E7B6B0" w14:textId="77777777"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lastRenderedPageBreak/>
        <w:t>1) zvērināta tiesu izpildītāja biroja tiesiskā forma neatbilst šā likuma prasībām;</w:t>
      </w:r>
    </w:p>
    <w:p w14:paraId="12FF5A31" w14:textId="67511BD4"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2) zvērināta tiesu izpildītāja biroja statūti</w:t>
      </w:r>
      <w:r w:rsidR="007A2AEF" w:rsidRPr="00F142EC">
        <w:rPr>
          <w:rFonts w:ascii="Times New Roman" w:eastAsia="Times New Roman" w:hAnsi="Times New Roman" w:cs="Times New Roman"/>
          <w:sz w:val="28"/>
          <w:szCs w:val="28"/>
          <w:lang w:eastAsia="ru-RU"/>
        </w:rPr>
        <w:t xml:space="preserve"> vai</w:t>
      </w:r>
      <w:r w:rsidRPr="00F142EC">
        <w:rPr>
          <w:rFonts w:ascii="Times New Roman" w:eastAsia="Times New Roman" w:hAnsi="Times New Roman" w:cs="Times New Roman"/>
          <w:sz w:val="28"/>
          <w:szCs w:val="28"/>
          <w:lang w:eastAsia="ru-RU"/>
        </w:rPr>
        <w:t xml:space="preserve"> dibināšanas lēmums neatbilst šā likuma prasībām;</w:t>
      </w:r>
    </w:p>
    <w:p w14:paraId="767E7C4C" w14:textId="57478599"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3) zvērināta tiesu izpildītāja biroja dibinātājs, dalībnieks</w:t>
      </w:r>
      <w:r w:rsidR="00364FAE" w:rsidRPr="00F142EC">
        <w:rPr>
          <w:rFonts w:ascii="Times New Roman" w:eastAsia="Times New Roman" w:hAnsi="Times New Roman" w:cs="Times New Roman"/>
          <w:sz w:val="28"/>
          <w:szCs w:val="28"/>
          <w:lang w:eastAsia="ru-RU"/>
        </w:rPr>
        <w:t xml:space="preserve"> vai</w:t>
      </w:r>
      <w:r w:rsidRPr="00F142EC">
        <w:rPr>
          <w:rFonts w:ascii="Times New Roman" w:eastAsia="Times New Roman" w:hAnsi="Times New Roman" w:cs="Times New Roman"/>
          <w:sz w:val="28"/>
          <w:szCs w:val="28"/>
          <w:lang w:eastAsia="ru-RU"/>
        </w:rPr>
        <w:t xml:space="preserve"> valdes loceklis neatbilst šā likuma prasībām vai vienlaikus ir cita zvērināta tiesu izpildītāja biroja dibinātājs, dalībnieks</w:t>
      </w:r>
      <w:r w:rsidR="00364FAE" w:rsidRPr="00F142EC">
        <w:rPr>
          <w:rFonts w:ascii="Times New Roman" w:eastAsia="Times New Roman" w:hAnsi="Times New Roman" w:cs="Times New Roman"/>
          <w:sz w:val="28"/>
          <w:szCs w:val="28"/>
          <w:lang w:eastAsia="ru-RU"/>
        </w:rPr>
        <w:t xml:space="preserve"> vai</w:t>
      </w:r>
      <w:r w:rsidRPr="00F142EC">
        <w:rPr>
          <w:rFonts w:ascii="Times New Roman" w:eastAsia="Times New Roman" w:hAnsi="Times New Roman" w:cs="Times New Roman"/>
          <w:sz w:val="28"/>
          <w:szCs w:val="28"/>
          <w:lang w:eastAsia="ru-RU"/>
        </w:rPr>
        <w:t xml:space="preserve"> valdes loceklis.</w:t>
      </w:r>
    </w:p>
    <w:p w14:paraId="7E0BAD89" w14:textId="77777777" w:rsidR="00803BE4" w:rsidRPr="00F142EC" w:rsidRDefault="00803BE4" w:rsidP="00803BE4">
      <w:pPr>
        <w:spacing w:after="0" w:line="240" w:lineRule="auto"/>
        <w:ind w:firstLine="720"/>
        <w:jc w:val="both"/>
        <w:rPr>
          <w:rFonts w:ascii="Times New Roman" w:hAnsi="Times New Roman" w:cs="Times New Roman"/>
          <w:sz w:val="28"/>
          <w:szCs w:val="28"/>
        </w:rPr>
      </w:pPr>
    </w:p>
    <w:p w14:paraId="2803BB21" w14:textId="77777777" w:rsidR="00803BE4" w:rsidRPr="00F142EC" w:rsidRDefault="002A310A" w:rsidP="00803BE4">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137.</w:t>
      </w:r>
      <w:r w:rsidRPr="00F142EC">
        <w:rPr>
          <w:rFonts w:ascii="Times New Roman" w:eastAsia="Times New Roman" w:hAnsi="Times New Roman" w:cs="Times New Roman"/>
          <w:sz w:val="28"/>
          <w:szCs w:val="28"/>
          <w:vertAlign w:val="superscript"/>
          <w:lang w:eastAsia="ru-RU"/>
        </w:rPr>
        <w:t>2</w:t>
      </w:r>
      <w:r w:rsidR="00803BE4" w:rsidRPr="00F142EC">
        <w:rPr>
          <w:rFonts w:ascii="Times New Roman" w:eastAsia="Times New Roman" w:hAnsi="Times New Roman" w:cs="Times New Roman"/>
          <w:sz w:val="28"/>
          <w:szCs w:val="28"/>
          <w:lang w:eastAsia="ru-RU"/>
        </w:rPr>
        <w:t> </w:t>
      </w:r>
      <w:r w:rsidRPr="00F142EC">
        <w:rPr>
          <w:rFonts w:ascii="Times New Roman" w:eastAsia="Times New Roman" w:hAnsi="Times New Roman" w:cs="Times New Roman"/>
          <w:sz w:val="28"/>
          <w:szCs w:val="28"/>
          <w:lang w:eastAsia="ru-RU"/>
        </w:rPr>
        <w:t>pants. Termiņu, kas Komerclikumā noteikts pieteikuma iesniegšanai, skaita no dienas, kad sniegta Latvijas Zvērinātu tiesu izpildītāju padomes piekrišana.</w:t>
      </w:r>
    </w:p>
    <w:p w14:paraId="45D367E9" w14:textId="77777777" w:rsidR="00803BE4" w:rsidRPr="00F142EC" w:rsidRDefault="00803BE4" w:rsidP="00803BE4">
      <w:pPr>
        <w:spacing w:after="0" w:line="240" w:lineRule="auto"/>
        <w:ind w:firstLine="720"/>
        <w:jc w:val="both"/>
        <w:rPr>
          <w:rFonts w:ascii="Times New Roman" w:hAnsi="Times New Roman" w:cs="Times New Roman"/>
          <w:sz w:val="28"/>
          <w:szCs w:val="28"/>
        </w:rPr>
      </w:pPr>
    </w:p>
    <w:p w14:paraId="4D149A6B" w14:textId="77777777" w:rsidR="00F13FE6" w:rsidRPr="00F142EC" w:rsidRDefault="002A310A" w:rsidP="00F13FE6">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137.</w:t>
      </w:r>
      <w:r w:rsidRPr="00F142EC">
        <w:rPr>
          <w:rFonts w:ascii="Times New Roman" w:eastAsia="Times New Roman" w:hAnsi="Times New Roman" w:cs="Times New Roman"/>
          <w:sz w:val="28"/>
          <w:szCs w:val="28"/>
          <w:vertAlign w:val="superscript"/>
          <w:lang w:eastAsia="ru-RU"/>
        </w:rPr>
        <w:t>3</w:t>
      </w:r>
      <w:r w:rsidR="00803BE4" w:rsidRPr="00F142EC">
        <w:rPr>
          <w:rFonts w:ascii="Times New Roman" w:eastAsia="Times New Roman" w:hAnsi="Times New Roman" w:cs="Times New Roman"/>
          <w:sz w:val="28"/>
          <w:szCs w:val="28"/>
          <w:lang w:eastAsia="ru-RU"/>
        </w:rPr>
        <w:t> </w:t>
      </w:r>
      <w:r w:rsidRPr="00F142EC">
        <w:rPr>
          <w:rFonts w:ascii="Times New Roman" w:eastAsia="Times New Roman" w:hAnsi="Times New Roman" w:cs="Times New Roman"/>
          <w:sz w:val="28"/>
          <w:szCs w:val="28"/>
          <w:lang w:eastAsia="ru-RU"/>
        </w:rPr>
        <w:t xml:space="preserve">pants. Zvērināta tiesu izpildītāja biroja nosaukumu veido no tā dibinātāja vai aktuālā dalībnieka vārda un uzvārda un vārdiem </w:t>
      </w:r>
      <w:r w:rsidR="00F13FE6" w:rsidRPr="00F142EC">
        <w:rPr>
          <w:rFonts w:ascii="Times New Roman" w:eastAsia="Times New Roman" w:hAnsi="Times New Roman" w:cs="Times New Roman"/>
          <w:bCs/>
          <w:sz w:val="28"/>
          <w:szCs w:val="28"/>
          <w:lang w:eastAsia="lv-LV"/>
        </w:rPr>
        <w:t>"</w:t>
      </w:r>
      <w:r w:rsidRPr="00F142EC">
        <w:rPr>
          <w:rFonts w:ascii="Times New Roman" w:eastAsia="Times New Roman" w:hAnsi="Times New Roman" w:cs="Times New Roman"/>
          <w:sz w:val="28"/>
          <w:szCs w:val="28"/>
          <w:lang w:eastAsia="ru-RU"/>
        </w:rPr>
        <w:t>zvērināta tiesu izpildītāja birojs</w:t>
      </w:r>
      <w:r w:rsidR="00F13FE6" w:rsidRPr="00F142EC">
        <w:rPr>
          <w:rFonts w:ascii="Times New Roman" w:eastAsia="Times New Roman" w:hAnsi="Times New Roman" w:cs="Times New Roman"/>
          <w:bCs/>
          <w:sz w:val="28"/>
          <w:szCs w:val="28"/>
          <w:lang w:eastAsia="lv-LV"/>
        </w:rPr>
        <w:t>"</w:t>
      </w:r>
      <w:r w:rsidRPr="00F142EC">
        <w:rPr>
          <w:rFonts w:ascii="Times New Roman" w:eastAsia="Times New Roman" w:hAnsi="Times New Roman" w:cs="Times New Roman"/>
          <w:sz w:val="28"/>
          <w:szCs w:val="28"/>
          <w:lang w:eastAsia="ru-RU"/>
        </w:rPr>
        <w:t>.</w:t>
      </w:r>
    </w:p>
    <w:p w14:paraId="5E11474C" w14:textId="77777777" w:rsidR="00F13FE6" w:rsidRPr="00F142EC" w:rsidRDefault="00F13FE6" w:rsidP="00F13FE6">
      <w:pPr>
        <w:spacing w:after="0" w:line="240" w:lineRule="auto"/>
        <w:ind w:firstLine="720"/>
        <w:jc w:val="both"/>
        <w:rPr>
          <w:rFonts w:ascii="Times New Roman" w:hAnsi="Times New Roman" w:cs="Times New Roman"/>
          <w:sz w:val="28"/>
          <w:szCs w:val="28"/>
        </w:rPr>
      </w:pPr>
    </w:p>
    <w:p w14:paraId="4BB98C0D" w14:textId="77777777" w:rsidR="00F13FE6" w:rsidRPr="00F142EC" w:rsidRDefault="002A310A" w:rsidP="00F13FE6">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137.</w:t>
      </w:r>
      <w:r w:rsidRPr="00F142EC">
        <w:rPr>
          <w:rFonts w:ascii="Times New Roman" w:eastAsia="Times New Roman" w:hAnsi="Times New Roman" w:cs="Times New Roman"/>
          <w:sz w:val="28"/>
          <w:szCs w:val="28"/>
          <w:vertAlign w:val="superscript"/>
          <w:lang w:eastAsia="ru-RU"/>
        </w:rPr>
        <w:t>4</w:t>
      </w:r>
      <w:r w:rsidR="00F13FE6" w:rsidRPr="00F142EC">
        <w:rPr>
          <w:rFonts w:ascii="Times New Roman" w:eastAsia="Times New Roman" w:hAnsi="Times New Roman" w:cs="Times New Roman"/>
          <w:sz w:val="28"/>
          <w:szCs w:val="28"/>
          <w:lang w:eastAsia="ru-RU"/>
        </w:rPr>
        <w:t> </w:t>
      </w:r>
      <w:r w:rsidRPr="00F142EC">
        <w:rPr>
          <w:rFonts w:ascii="Times New Roman" w:eastAsia="Times New Roman" w:hAnsi="Times New Roman" w:cs="Times New Roman"/>
          <w:sz w:val="28"/>
          <w:szCs w:val="28"/>
          <w:lang w:eastAsia="ru-RU"/>
        </w:rPr>
        <w:t>pants. (1) Ja zvērināta tiesu izpildītāja biroja dalībnieks tiek atcelts vai atbrīvots no zvērināta tiesu izpildītāja amata, atbrīvotais vai atceltais zvērināts tiesu izpildītājs sev piederošās pamatkapitāla daļas viena mēneša laikā atsavina zvērinātam tiesu izpildītājam. Ja viena mēneša laikā zvērināts tiesu izpildītājs sev piederošās pamatkapitāla daļas neatsavina, viņš pieņem lēmumu par zvērināta tiesu izpildītāja biroja darbības izbeigšanu un likvidatora iecelšanu un triju darba dienu laikā pēc tā spēkā stāšanās nosūta to komercreģistra iestādei ierakstīšanai komercreģistrā. Pieteikumam komercreģistra iestādei pievieno likvidatora rakstveida piekrišanu būt par likvidatoru. Rakstveida piekrišanā likvidators norāda tā zvērināta tiesu izpildītāja biroja nosaukumu un reģistrācijas numuru, par kura likvidatoru piekrīt kļūt, un kreditoru prasījumu pieteikšanas vietu. Par minētajām darbībām no amata atbrīvotais vai atceltais zvērināts tiesu izpildītājs nekavējoties paziņo Latvijas Zvērinātu tiesu izpildītāju padomei.</w:t>
      </w:r>
    </w:p>
    <w:p w14:paraId="007D09B8" w14:textId="0EEE5734" w:rsidR="002A310A" w:rsidRPr="00F142EC" w:rsidRDefault="002A310A" w:rsidP="00F13FE6">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sz w:val="28"/>
          <w:szCs w:val="28"/>
          <w:lang w:eastAsia="ru-RU"/>
        </w:rPr>
        <w:t>(2) Ja iestājas zvērināta tiesu izpildītāja biroja dalībnieka nāve vai dalībnieks, kuram ir šāds pienākums</w:t>
      </w:r>
      <w:r w:rsidR="00321B66" w:rsidRPr="00F142EC">
        <w:rPr>
          <w:rFonts w:ascii="Times New Roman" w:eastAsia="Times New Roman" w:hAnsi="Times New Roman" w:cs="Times New Roman"/>
          <w:sz w:val="28"/>
          <w:szCs w:val="28"/>
          <w:lang w:eastAsia="ru-RU"/>
        </w:rPr>
        <w:t>,</w:t>
      </w:r>
      <w:r w:rsidRPr="00F142EC">
        <w:rPr>
          <w:rFonts w:ascii="Times New Roman" w:eastAsia="Times New Roman" w:hAnsi="Times New Roman" w:cs="Times New Roman"/>
          <w:sz w:val="28"/>
          <w:szCs w:val="28"/>
          <w:lang w:eastAsia="ru-RU"/>
        </w:rPr>
        <w:t xml:space="preserve"> neveic šā panta pirmajā daļā noteiktās darbības, Latvijas Zvērinātu tiesu izpildītāju padome pieņem lēmumu par sabiedrības darbības izbeigšanu un likvidatora iecelšanu un triju darba dienu laikā pēc tā spēkā stāšanās nosūta to komercreģistra iestādei ierakstīšanai komercreģistrā. Pieteikumam komercreģistra iestādei pievieno likvidatora rakstveida piekrišanu būt par likvidatoru. Rakstveida piekrišanā likvidators norāda tā zvērināta tiesu izpildītāja biroja nosaukumu un reģistrācijas numurus, par kura likvidatoru piekrīt kļūt, un kreditoru prasījumu pieteikšanas vietu. Latvijas Zvērinātu tiesu izpildītāju padome nosaka likvidatora atlīdzību, kas izmaksājama no likvidējamā </w:t>
      </w:r>
      <w:r w:rsidR="00F13FE6" w:rsidRPr="00F142EC">
        <w:rPr>
          <w:rFonts w:ascii="Times New Roman" w:eastAsia="Times New Roman" w:hAnsi="Times New Roman" w:cs="Times New Roman"/>
          <w:sz w:val="28"/>
          <w:szCs w:val="28"/>
          <w:lang w:eastAsia="ru-RU"/>
        </w:rPr>
        <w:t>zvērināta tiesu izpildītāja biroja</w:t>
      </w:r>
      <w:r w:rsidRPr="00F142EC">
        <w:rPr>
          <w:rFonts w:ascii="Times New Roman" w:eastAsia="Times New Roman" w:hAnsi="Times New Roman" w:cs="Times New Roman"/>
          <w:sz w:val="28"/>
          <w:szCs w:val="28"/>
          <w:lang w:eastAsia="ru-RU"/>
        </w:rPr>
        <w:t xml:space="preserve"> mantas.</w:t>
      </w:r>
      <w:bookmarkStart w:id="2" w:name="_Hlk51707175"/>
      <w:r w:rsidR="00F13FE6" w:rsidRPr="00F142EC">
        <w:rPr>
          <w:rFonts w:ascii="Times New Roman" w:eastAsia="Times New Roman" w:hAnsi="Times New Roman" w:cs="Times New Roman"/>
          <w:bCs/>
          <w:sz w:val="28"/>
          <w:szCs w:val="28"/>
          <w:lang w:eastAsia="lv-LV"/>
        </w:rPr>
        <w:t>"</w:t>
      </w:r>
      <w:bookmarkEnd w:id="2"/>
    </w:p>
    <w:p w14:paraId="2632F8BA" w14:textId="0C7CAFD8" w:rsidR="00090C88" w:rsidRPr="00F142EC" w:rsidRDefault="00090C88" w:rsidP="00F13FE6">
      <w:pPr>
        <w:spacing w:after="0" w:line="240" w:lineRule="auto"/>
        <w:ind w:firstLine="720"/>
        <w:jc w:val="both"/>
        <w:rPr>
          <w:rFonts w:ascii="Times New Roman" w:hAnsi="Times New Roman" w:cs="Times New Roman"/>
          <w:sz w:val="28"/>
          <w:szCs w:val="28"/>
        </w:rPr>
      </w:pPr>
    </w:p>
    <w:p w14:paraId="50BB4E34" w14:textId="6DDD1E90" w:rsidR="00DE7B28" w:rsidRPr="00F142EC" w:rsidRDefault="000110C5" w:rsidP="00DE7B28">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9</w:t>
      </w:r>
      <w:r w:rsidR="00090C88" w:rsidRPr="00F142EC">
        <w:rPr>
          <w:rFonts w:ascii="Times New Roman" w:hAnsi="Times New Roman" w:cs="Times New Roman"/>
          <w:sz w:val="28"/>
          <w:szCs w:val="28"/>
        </w:rPr>
        <w:t>. </w:t>
      </w:r>
      <w:r w:rsidR="002A310A" w:rsidRPr="00F142EC">
        <w:rPr>
          <w:rFonts w:ascii="Times New Roman" w:eastAsia="Times New Roman" w:hAnsi="Times New Roman" w:cs="Times New Roman"/>
          <w:sz w:val="28"/>
          <w:szCs w:val="28"/>
          <w:lang w:eastAsia="ru-RU"/>
        </w:rPr>
        <w:t>Izteikt 139.</w:t>
      </w:r>
      <w:r w:rsidR="00DE7B28"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pantu šādā redakcijā:</w:t>
      </w:r>
    </w:p>
    <w:p w14:paraId="32084122" w14:textId="3228B4D2" w:rsidR="002A310A" w:rsidRPr="00F142EC" w:rsidRDefault="00DE7B28" w:rsidP="008F51EF">
      <w:pPr>
        <w:spacing w:after="0" w:line="240" w:lineRule="auto"/>
        <w:ind w:firstLine="720"/>
        <w:jc w:val="both"/>
        <w:rPr>
          <w:rFonts w:ascii="Times New Roman" w:eastAsia="Times New Roman" w:hAnsi="Times New Roman" w:cs="Times New Roman"/>
          <w:sz w:val="28"/>
          <w:szCs w:val="28"/>
          <w:lang w:eastAsia="ru-RU"/>
        </w:rPr>
      </w:pP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139.</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 xml:space="preserve">pants. Zvērināts tiesu izpildītājs vai zvērināta tiesu izpildītāja birojs uz darba līguma </w:t>
      </w:r>
      <w:r w:rsidR="0060606C" w:rsidRPr="00F142EC">
        <w:rPr>
          <w:rFonts w:ascii="Times New Roman" w:hAnsi="Times New Roman" w:cs="Times New Roman"/>
          <w:color w:val="000000"/>
          <w:sz w:val="28"/>
          <w:szCs w:val="28"/>
          <w:lang w:eastAsia="zh-CN"/>
        </w:rPr>
        <w:t xml:space="preserve">vai uzņēmuma līguma </w:t>
      </w:r>
      <w:r w:rsidR="002A310A" w:rsidRPr="00F142EC">
        <w:rPr>
          <w:rFonts w:ascii="Times New Roman" w:eastAsia="Times New Roman" w:hAnsi="Times New Roman" w:cs="Times New Roman"/>
          <w:sz w:val="28"/>
          <w:szCs w:val="28"/>
          <w:lang w:eastAsia="ru-RU"/>
        </w:rPr>
        <w:t xml:space="preserve">pamata var </w:t>
      </w:r>
      <w:r w:rsidR="008F51EF" w:rsidRPr="00F142EC">
        <w:rPr>
          <w:rFonts w:ascii="Times New Roman" w:eastAsia="Times New Roman" w:hAnsi="Times New Roman" w:cs="Times New Roman"/>
          <w:sz w:val="28"/>
          <w:szCs w:val="28"/>
          <w:lang w:eastAsia="ru-RU"/>
        </w:rPr>
        <w:t xml:space="preserve">nolīgt </w:t>
      </w:r>
      <w:r w:rsidR="002A310A" w:rsidRPr="00F142EC">
        <w:rPr>
          <w:rFonts w:ascii="Times New Roman" w:eastAsia="Times New Roman" w:hAnsi="Times New Roman" w:cs="Times New Roman"/>
          <w:sz w:val="28"/>
          <w:szCs w:val="28"/>
          <w:lang w:eastAsia="ru-RU"/>
        </w:rPr>
        <w:t xml:space="preserve">tehnisko, saimniecisko un konsultatīvo personālu, par kura darbību </w:t>
      </w:r>
      <w:r w:rsidR="00F11907" w:rsidRPr="00F142EC">
        <w:rPr>
          <w:rFonts w:ascii="Times New Roman" w:eastAsia="Times New Roman" w:hAnsi="Times New Roman" w:cs="Times New Roman"/>
          <w:sz w:val="28"/>
          <w:szCs w:val="28"/>
          <w:lang w:eastAsia="ru-RU"/>
        </w:rPr>
        <w:t>viņš atbild</w:t>
      </w:r>
      <w:r w:rsidR="002A310A" w:rsidRPr="00F142EC">
        <w:rPr>
          <w:rFonts w:ascii="Times New Roman" w:eastAsia="Times New Roman" w:hAnsi="Times New Roman" w:cs="Times New Roman"/>
          <w:sz w:val="28"/>
          <w:szCs w:val="28"/>
          <w:lang w:eastAsia="ru-RU"/>
        </w:rPr>
        <w:t xml:space="preserve"> un kuram ir aizliegts veikt zvērināta tiesu izpildītāja amata darbības un sniegt juridisko palīdzību (73. — 75.</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pants). Zvērinātam tiesu izpildītājam un zvērināta tiesu izpildītāja birojam kā darba devējam saistoši visi normatīvie akti, kas regulē darba tiesiskās attiecības un valsts sociālo apdrošināšanu.</w:t>
      </w:r>
      <w:r w:rsidRPr="00F142EC">
        <w:rPr>
          <w:rFonts w:ascii="Times New Roman" w:eastAsia="Times New Roman" w:hAnsi="Times New Roman" w:cs="Times New Roman"/>
          <w:bCs/>
          <w:sz w:val="28"/>
          <w:szCs w:val="28"/>
          <w:lang w:eastAsia="lv-LV"/>
        </w:rPr>
        <w:t>"</w:t>
      </w:r>
    </w:p>
    <w:p w14:paraId="55DDACE8" w14:textId="77777777" w:rsidR="00F11907" w:rsidRPr="00F142EC" w:rsidRDefault="00F11907" w:rsidP="00DE7B28">
      <w:pPr>
        <w:spacing w:after="0" w:line="240" w:lineRule="auto"/>
        <w:ind w:firstLine="720"/>
        <w:jc w:val="both"/>
        <w:rPr>
          <w:rFonts w:ascii="Times New Roman" w:hAnsi="Times New Roman" w:cs="Times New Roman"/>
          <w:sz w:val="28"/>
          <w:szCs w:val="28"/>
        </w:rPr>
      </w:pPr>
    </w:p>
    <w:p w14:paraId="083EE870" w14:textId="77777777" w:rsidR="00C53DDD" w:rsidRPr="00F142EC" w:rsidRDefault="000110C5" w:rsidP="00C53DDD">
      <w:pPr>
        <w:spacing w:after="0" w:line="240" w:lineRule="auto"/>
        <w:ind w:firstLine="720"/>
        <w:jc w:val="both"/>
        <w:rPr>
          <w:rFonts w:ascii="Times New Roman" w:eastAsia="Times New Roman" w:hAnsi="Times New Roman" w:cs="Times New Roman"/>
          <w:sz w:val="28"/>
          <w:szCs w:val="28"/>
          <w:lang w:eastAsia="ru-RU"/>
        </w:rPr>
      </w:pPr>
      <w:r w:rsidRPr="00F142EC">
        <w:rPr>
          <w:rFonts w:ascii="Times New Roman" w:hAnsi="Times New Roman" w:cs="Times New Roman"/>
          <w:sz w:val="28"/>
          <w:szCs w:val="28"/>
        </w:rPr>
        <w:t>10</w:t>
      </w:r>
      <w:r w:rsidR="00DE7B28" w:rsidRPr="00F142EC">
        <w:rPr>
          <w:rFonts w:ascii="Times New Roman" w:hAnsi="Times New Roman" w:cs="Times New Roman"/>
          <w:sz w:val="28"/>
          <w:szCs w:val="28"/>
        </w:rPr>
        <w:t>. </w:t>
      </w:r>
      <w:r w:rsidR="00C53DDD" w:rsidRPr="00F142EC">
        <w:rPr>
          <w:rFonts w:ascii="Times New Roman" w:eastAsia="Times New Roman" w:hAnsi="Times New Roman" w:cs="Times New Roman"/>
          <w:sz w:val="28"/>
          <w:szCs w:val="28"/>
          <w:lang w:eastAsia="ru-RU"/>
        </w:rPr>
        <w:t>Izteikt 140. panta pirmo daļu šādā redakcijā:</w:t>
      </w:r>
    </w:p>
    <w:p w14:paraId="5A578B4C" w14:textId="7067B3AD" w:rsidR="00C53DDD" w:rsidRPr="00F142EC" w:rsidRDefault="00C53DDD" w:rsidP="00C53DDD">
      <w:pPr>
        <w:spacing w:after="0" w:line="240" w:lineRule="auto"/>
        <w:ind w:firstLine="720"/>
        <w:jc w:val="both"/>
        <w:rPr>
          <w:rFonts w:ascii="Times New Roman" w:eastAsia="Times New Roman" w:hAnsi="Times New Roman" w:cs="Times New Roman"/>
          <w:bCs/>
          <w:sz w:val="28"/>
          <w:szCs w:val="28"/>
          <w:lang w:eastAsia="lv-LV"/>
        </w:rPr>
      </w:pPr>
      <w:r w:rsidRPr="00F142EC">
        <w:rPr>
          <w:rFonts w:ascii="Times New Roman" w:eastAsia="Times New Roman" w:hAnsi="Times New Roman" w:cs="Times New Roman"/>
          <w:bCs/>
          <w:sz w:val="28"/>
          <w:szCs w:val="28"/>
          <w:lang w:eastAsia="lv-LV"/>
        </w:rPr>
        <w:t>"</w:t>
      </w:r>
      <w:r w:rsidRPr="00F142EC">
        <w:rPr>
          <w:rFonts w:ascii="Times New Roman" w:eastAsia="Times New Roman" w:hAnsi="Times New Roman" w:cs="Times New Roman"/>
          <w:sz w:val="28"/>
          <w:szCs w:val="28"/>
          <w:lang w:eastAsia="ru-RU"/>
        </w:rPr>
        <w:t xml:space="preserve">(1) </w:t>
      </w:r>
      <w:r w:rsidRPr="00F142EC">
        <w:rPr>
          <w:rFonts w:ascii="Times New Roman" w:hAnsi="Times New Roman" w:cs="Times New Roman"/>
          <w:sz w:val="28"/>
          <w:szCs w:val="28"/>
        </w:rPr>
        <w:t>Zvērināti tiesu izpildītāji, kas reģistrējušies kā pašnodarbinātas personas, kārto savu ieņēmumu un izdevumu uzskaiti kā fiziskas personas, kas veic saimniecisko darbību.</w:t>
      </w:r>
      <w:r w:rsidRPr="00F142EC">
        <w:rPr>
          <w:rFonts w:ascii="Times New Roman" w:eastAsia="Times New Roman" w:hAnsi="Times New Roman" w:cs="Times New Roman"/>
          <w:bCs/>
          <w:sz w:val="28"/>
          <w:szCs w:val="28"/>
          <w:lang w:eastAsia="lv-LV"/>
        </w:rPr>
        <w:t>"</w:t>
      </w:r>
    </w:p>
    <w:p w14:paraId="1E1C5956" w14:textId="50CB5E44" w:rsidR="002A310A" w:rsidRPr="00F142EC" w:rsidRDefault="002A310A" w:rsidP="00CA7246">
      <w:pPr>
        <w:spacing w:after="0" w:line="240" w:lineRule="auto"/>
        <w:ind w:firstLine="720"/>
        <w:jc w:val="both"/>
        <w:rPr>
          <w:rFonts w:ascii="Times New Roman" w:eastAsia="Times New Roman" w:hAnsi="Times New Roman" w:cs="Times New Roman"/>
          <w:bCs/>
          <w:sz w:val="28"/>
          <w:szCs w:val="28"/>
          <w:lang w:eastAsia="lv-LV"/>
        </w:rPr>
      </w:pPr>
    </w:p>
    <w:p w14:paraId="279CBA5C" w14:textId="77777777" w:rsidR="00C53DDD" w:rsidRPr="00F142EC" w:rsidRDefault="00C36782" w:rsidP="00C53DDD">
      <w:pPr>
        <w:spacing w:after="0" w:line="240" w:lineRule="auto"/>
        <w:ind w:firstLine="720"/>
        <w:jc w:val="both"/>
        <w:rPr>
          <w:rFonts w:ascii="Times New Roman" w:eastAsia="Times New Roman" w:hAnsi="Times New Roman" w:cs="Times New Roman"/>
          <w:sz w:val="28"/>
          <w:szCs w:val="28"/>
          <w:lang w:eastAsia="ru-RU"/>
        </w:rPr>
      </w:pPr>
      <w:r w:rsidRPr="00F142EC">
        <w:rPr>
          <w:rFonts w:ascii="Times New Roman" w:eastAsia="Times New Roman" w:hAnsi="Times New Roman" w:cs="Times New Roman"/>
          <w:bCs/>
          <w:sz w:val="28"/>
          <w:szCs w:val="28"/>
          <w:lang w:eastAsia="lv-LV"/>
        </w:rPr>
        <w:t>1</w:t>
      </w:r>
      <w:r w:rsidR="000110C5" w:rsidRPr="00F142EC">
        <w:rPr>
          <w:rFonts w:ascii="Times New Roman" w:eastAsia="Times New Roman" w:hAnsi="Times New Roman" w:cs="Times New Roman"/>
          <w:bCs/>
          <w:sz w:val="28"/>
          <w:szCs w:val="28"/>
          <w:lang w:eastAsia="lv-LV"/>
        </w:rPr>
        <w:t>1</w:t>
      </w:r>
      <w:r w:rsidR="00CA7246" w:rsidRPr="00F142EC">
        <w:rPr>
          <w:rFonts w:ascii="Times New Roman" w:eastAsia="Times New Roman" w:hAnsi="Times New Roman" w:cs="Times New Roman"/>
          <w:bCs/>
          <w:sz w:val="28"/>
          <w:szCs w:val="28"/>
          <w:lang w:eastAsia="lv-LV"/>
        </w:rPr>
        <w:t>. P</w:t>
      </w:r>
      <w:r w:rsidR="002A310A" w:rsidRPr="00F142EC">
        <w:rPr>
          <w:rFonts w:ascii="Times New Roman" w:eastAsia="Times New Roman" w:hAnsi="Times New Roman" w:cs="Times New Roman"/>
          <w:sz w:val="28"/>
          <w:szCs w:val="28"/>
          <w:lang w:eastAsia="ru-RU"/>
        </w:rPr>
        <w:t>apildināt likumu ar 140.</w:t>
      </w:r>
      <w:r w:rsidR="002A310A" w:rsidRPr="00F142EC">
        <w:rPr>
          <w:rFonts w:ascii="Times New Roman" w:eastAsia="Times New Roman" w:hAnsi="Times New Roman" w:cs="Times New Roman"/>
          <w:sz w:val="28"/>
          <w:szCs w:val="28"/>
          <w:vertAlign w:val="superscript"/>
          <w:lang w:eastAsia="ru-RU"/>
        </w:rPr>
        <w:t>1</w:t>
      </w:r>
      <w:r w:rsidR="00CA7246"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pantu šādā redakcijā:</w:t>
      </w:r>
    </w:p>
    <w:p w14:paraId="0F85FBC3" w14:textId="77777777" w:rsidR="00C53DDD" w:rsidRPr="00F142EC" w:rsidRDefault="00CA7246" w:rsidP="00C53DDD">
      <w:pPr>
        <w:spacing w:after="0" w:line="240" w:lineRule="auto"/>
        <w:ind w:firstLine="720"/>
        <w:jc w:val="both"/>
        <w:rPr>
          <w:rFonts w:ascii="Times New Roman" w:hAnsi="Times New Roman" w:cs="Times New Roman"/>
          <w:sz w:val="28"/>
          <w:szCs w:val="28"/>
        </w:rPr>
      </w:pPr>
      <w:r w:rsidRPr="00F142EC">
        <w:rPr>
          <w:rFonts w:ascii="Times New Roman" w:eastAsia="Times New Roman" w:hAnsi="Times New Roman" w:cs="Times New Roman"/>
          <w:bCs/>
          <w:sz w:val="28"/>
          <w:szCs w:val="28"/>
          <w:lang w:eastAsia="lv-LV"/>
        </w:rPr>
        <w:t>"</w:t>
      </w:r>
      <w:r w:rsidR="00C53DDD" w:rsidRPr="00F142EC">
        <w:rPr>
          <w:rFonts w:ascii="Times New Roman" w:hAnsi="Times New Roman" w:cs="Times New Roman"/>
          <w:sz w:val="28"/>
          <w:szCs w:val="28"/>
        </w:rPr>
        <w:t>140.</w:t>
      </w:r>
      <w:r w:rsidR="00C53DDD" w:rsidRPr="00F142EC">
        <w:rPr>
          <w:rFonts w:ascii="Times New Roman" w:hAnsi="Times New Roman" w:cs="Times New Roman"/>
          <w:sz w:val="28"/>
          <w:szCs w:val="28"/>
          <w:vertAlign w:val="superscript"/>
        </w:rPr>
        <w:t>1</w:t>
      </w:r>
      <w:r w:rsidR="00C53DDD" w:rsidRPr="00F142EC">
        <w:rPr>
          <w:rFonts w:ascii="Times New Roman" w:hAnsi="Times New Roman" w:cs="Times New Roman"/>
          <w:sz w:val="28"/>
          <w:szCs w:val="28"/>
        </w:rPr>
        <w:t> pants (1) Zvērināta tiesu izpildītāja birojs kārto grāmatvedības uzskaiti atbilstoši normatīvajos aktos noteiktajai kārtībai, kas paredzēta sabiedrībai ar ierobežotu atbildību.</w:t>
      </w:r>
    </w:p>
    <w:p w14:paraId="47F38B57" w14:textId="77777777" w:rsidR="00C53DDD" w:rsidRPr="00F142EC" w:rsidRDefault="00C53DDD" w:rsidP="00C53DDD">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(2) Zvērināta tiesu izpildītāju biroja ieņēmumus veido:</w:t>
      </w:r>
    </w:p>
    <w:p w14:paraId="4D772FB7" w14:textId="77777777" w:rsidR="00C53DDD" w:rsidRPr="00F142EC" w:rsidRDefault="00C53DDD" w:rsidP="00C53DDD">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1) maksājumi par zvērināta tiesu izpildītāja amata darbību veikšanu un juridiskās palīdzības sniegšanu;</w:t>
      </w:r>
    </w:p>
    <w:p w14:paraId="130F35DD" w14:textId="77777777" w:rsidR="00C53DDD" w:rsidRPr="00F142EC" w:rsidRDefault="00C53DDD" w:rsidP="00C53DDD">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2) maksājumi ar tiesas un citu institūciju nolēmumu izpildi un citu zvērināta tiesu izpildītāja profesionālo darbību saistīto izdevumu segšanai.</w:t>
      </w:r>
    </w:p>
    <w:p w14:paraId="23E585E9" w14:textId="77777777" w:rsidR="00C53DDD" w:rsidRPr="00F142EC" w:rsidRDefault="00C53DDD" w:rsidP="00C53DDD">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(3) Zvērināta tiesu izpildītāja biroja izdevumus veido:</w:t>
      </w:r>
    </w:p>
    <w:p w14:paraId="2F31ACCB" w14:textId="77777777" w:rsidR="00C53DDD" w:rsidRPr="00F142EC" w:rsidRDefault="00C53DDD" w:rsidP="00C53DDD">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1) izdevumi saistībā ar tiesas un citu institūciju nolēmumu izpildi un citu zvērināta tiesu izpildītāja profesionālo darbību;</w:t>
      </w:r>
    </w:p>
    <w:p w14:paraId="185FEA4C" w14:textId="77777777" w:rsidR="00C53DDD" w:rsidRPr="00F142EC" w:rsidRDefault="00C53DDD" w:rsidP="00C53DDD">
      <w:pPr>
        <w:spacing w:after="0" w:line="240" w:lineRule="auto"/>
        <w:ind w:firstLine="720"/>
        <w:jc w:val="both"/>
        <w:rPr>
          <w:rFonts w:ascii="Times New Roman" w:hAnsi="Times New Roman" w:cs="Times New Roman"/>
          <w:sz w:val="28"/>
          <w:szCs w:val="28"/>
        </w:rPr>
      </w:pPr>
      <w:r w:rsidRPr="00F142EC">
        <w:rPr>
          <w:rFonts w:ascii="Times New Roman" w:hAnsi="Times New Roman" w:cs="Times New Roman"/>
          <w:sz w:val="28"/>
          <w:szCs w:val="28"/>
        </w:rPr>
        <w:t>2) izdevumi, kas saistīti ar zvērināta tiesu izpildītāja biroja uzturēšanu, un citi tamlīdzīgi izdevumi;</w:t>
      </w:r>
    </w:p>
    <w:p w14:paraId="7616CEE7" w14:textId="71244B0B" w:rsidR="00C53DDD" w:rsidRPr="00F142EC" w:rsidRDefault="00C53DDD" w:rsidP="00C53DDD">
      <w:pPr>
        <w:spacing w:after="0" w:line="240" w:lineRule="auto"/>
        <w:ind w:firstLine="720"/>
        <w:jc w:val="both"/>
        <w:rPr>
          <w:rFonts w:ascii="Times New Roman" w:eastAsia="Times New Roman" w:hAnsi="Times New Roman" w:cs="Times New Roman"/>
          <w:bCs/>
          <w:sz w:val="28"/>
          <w:szCs w:val="28"/>
          <w:lang w:eastAsia="lv-LV"/>
        </w:rPr>
      </w:pPr>
      <w:r w:rsidRPr="00F142EC">
        <w:rPr>
          <w:rFonts w:ascii="Times New Roman" w:hAnsi="Times New Roman" w:cs="Times New Roman"/>
          <w:sz w:val="28"/>
          <w:szCs w:val="28"/>
        </w:rPr>
        <w:t>3) citi šajā likumā un citos likumos noteiktie maksājumi.</w:t>
      </w:r>
    </w:p>
    <w:p w14:paraId="4596838A" w14:textId="6A83B38D" w:rsidR="00CA7246" w:rsidRPr="00F142EC" w:rsidRDefault="00C53DDD" w:rsidP="00C53DDD">
      <w:pPr>
        <w:spacing w:after="0" w:line="240" w:lineRule="auto"/>
        <w:ind w:firstLine="720"/>
        <w:jc w:val="both"/>
        <w:rPr>
          <w:rFonts w:ascii="Times New Roman" w:eastAsia="Times New Roman" w:hAnsi="Times New Roman" w:cs="Times New Roman"/>
          <w:bCs/>
          <w:sz w:val="28"/>
          <w:szCs w:val="28"/>
          <w:lang w:eastAsia="lv-LV"/>
        </w:rPr>
      </w:pPr>
      <w:r w:rsidRPr="00F142EC">
        <w:rPr>
          <w:rFonts w:ascii="Times New Roman" w:hAnsi="Times New Roman" w:cs="Times New Roman"/>
          <w:sz w:val="28"/>
          <w:szCs w:val="28"/>
        </w:rPr>
        <w:t>(4) Dividendes izmaksā Komerclikumā noteiktajā kārtībā.</w:t>
      </w:r>
      <w:r w:rsidR="00CA7246" w:rsidRPr="00F142EC">
        <w:rPr>
          <w:rFonts w:ascii="Times New Roman" w:eastAsia="Times New Roman" w:hAnsi="Times New Roman" w:cs="Times New Roman"/>
          <w:bCs/>
          <w:sz w:val="28"/>
          <w:szCs w:val="28"/>
          <w:lang w:eastAsia="lv-LV"/>
        </w:rPr>
        <w:t>"</w:t>
      </w:r>
    </w:p>
    <w:p w14:paraId="413FA1D2" w14:textId="77777777" w:rsidR="00DD3DDC" w:rsidRPr="00F142EC" w:rsidRDefault="00DD3DDC" w:rsidP="00CA7246">
      <w:pPr>
        <w:spacing w:after="0" w:line="240" w:lineRule="auto"/>
        <w:ind w:firstLine="720"/>
        <w:jc w:val="both"/>
        <w:rPr>
          <w:rFonts w:ascii="Times New Roman" w:eastAsia="Times New Roman" w:hAnsi="Times New Roman" w:cs="Times New Roman"/>
          <w:bCs/>
          <w:sz w:val="28"/>
          <w:szCs w:val="28"/>
          <w:lang w:eastAsia="lv-LV"/>
        </w:rPr>
      </w:pPr>
    </w:p>
    <w:p w14:paraId="3FF51D31" w14:textId="1524D658" w:rsidR="00CA7246" w:rsidRPr="00F142EC" w:rsidRDefault="00CA7246" w:rsidP="00CA7246">
      <w:pPr>
        <w:spacing w:after="0" w:line="240" w:lineRule="auto"/>
        <w:ind w:firstLine="720"/>
        <w:jc w:val="both"/>
        <w:rPr>
          <w:rFonts w:ascii="Times New Roman" w:eastAsia="Times New Roman" w:hAnsi="Times New Roman" w:cs="Times New Roman"/>
          <w:bCs/>
          <w:sz w:val="28"/>
          <w:szCs w:val="28"/>
          <w:lang w:eastAsia="lv-LV"/>
        </w:rPr>
      </w:pPr>
      <w:r w:rsidRPr="00F142EC">
        <w:rPr>
          <w:rFonts w:ascii="Times New Roman" w:eastAsia="Times New Roman" w:hAnsi="Times New Roman" w:cs="Times New Roman"/>
          <w:bCs/>
          <w:sz w:val="28"/>
          <w:szCs w:val="28"/>
          <w:lang w:eastAsia="lv-LV"/>
        </w:rPr>
        <w:t>1</w:t>
      </w:r>
      <w:r w:rsidR="000110C5" w:rsidRPr="00F142EC">
        <w:rPr>
          <w:rFonts w:ascii="Times New Roman" w:eastAsia="Times New Roman" w:hAnsi="Times New Roman" w:cs="Times New Roman"/>
          <w:bCs/>
          <w:sz w:val="28"/>
          <w:szCs w:val="28"/>
          <w:lang w:eastAsia="lv-LV"/>
        </w:rPr>
        <w:t>2</w:t>
      </w:r>
      <w:r w:rsidRPr="00F142EC">
        <w:rPr>
          <w:rFonts w:ascii="Times New Roman" w:eastAsia="Times New Roman" w:hAnsi="Times New Roman" w:cs="Times New Roman"/>
          <w:bCs/>
          <w:sz w:val="28"/>
          <w:szCs w:val="28"/>
          <w:lang w:eastAsia="lv-LV"/>
        </w:rPr>
        <w:t>. </w:t>
      </w:r>
      <w:r w:rsidR="002A310A" w:rsidRPr="00F142EC">
        <w:rPr>
          <w:rFonts w:ascii="Times New Roman" w:eastAsia="Times New Roman" w:hAnsi="Times New Roman" w:cs="Times New Roman"/>
          <w:sz w:val="28"/>
          <w:szCs w:val="28"/>
          <w:lang w:eastAsia="ru-RU"/>
        </w:rPr>
        <w:t>Izteikt 141.</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pantu šādā redakcijā:</w:t>
      </w:r>
    </w:p>
    <w:p w14:paraId="0BB7359B" w14:textId="77777777" w:rsidR="00573F9D" w:rsidRPr="00F142EC" w:rsidRDefault="00573F9D" w:rsidP="00573F9D">
      <w:pPr>
        <w:spacing w:after="0" w:line="240" w:lineRule="auto"/>
        <w:ind w:firstLine="720"/>
        <w:jc w:val="both"/>
        <w:rPr>
          <w:rFonts w:ascii="Times New Roman" w:eastAsia="Times New Roman" w:hAnsi="Times New Roman" w:cs="Times New Roman"/>
          <w:bCs/>
          <w:sz w:val="28"/>
          <w:szCs w:val="28"/>
          <w:lang w:eastAsia="lv-LV"/>
        </w:rPr>
      </w:pP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141.</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pants. Zvērināti tiesu izpildītāji atbilstoši izvēlētajai saimnieciskās darbības tiesiskajai formai likumā noteiktajā kārtībā maksā nodokļus.</w:t>
      </w:r>
      <w:r w:rsidRPr="00F142EC">
        <w:rPr>
          <w:rFonts w:ascii="Times New Roman" w:eastAsia="Times New Roman" w:hAnsi="Times New Roman" w:cs="Times New Roman"/>
          <w:bCs/>
          <w:sz w:val="28"/>
          <w:szCs w:val="28"/>
          <w:lang w:eastAsia="lv-LV"/>
        </w:rPr>
        <w:t>"</w:t>
      </w:r>
    </w:p>
    <w:p w14:paraId="4D59BB71" w14:textId="77777777" w:rsidR="00573F9D" w:rsidRPr="00F142EC" w:rsidRDefault="00573F9D" w:rsidP="00573F9D">
      <w:pPr>
        <w:spacing w:after="0" w:line="240" w:lineRule="auto"/>
        <w:ind w:firstLine="720"/>
        <w:jc w:val="both"/>
        <w:rPr>
          <w:rFonts w:ascii="Times New Roman" w:eastAsia="Times New Roman" w:hAnsi="Times New Roman" w:cs="Times New Roman"/>
          <w:bCs/>
          <w:sz w:val="28"/>
          <w:szCs w:val="28"/>
          <w:lang w:eastAsia="lv-LV"/>
        </w:rPr>
      </w:pPr>
    </w:p>
    <w:p w14:paraId="710D44CD" w14:textId="49ADAF47" w:rsidR="002A310A" w:rsidRPr="00F142EC" w:rsidRDefault="00573F9D" w:rsidP="00573F9D">
      <w:pPr>
        <w:spacing w:after="0" w:line="240" w:lineRule="auto"/>
        <w:ind w:firstLine="720"/>
        <w:jc w:val="both"/>
        <w:rPr>
          <w:rFonts w:ascii="Times New Roman" w:eastAsia="Times New Roman" w:hAnsi="Times New Roman" w:cs="Times New Roman"/>
          <w:bCs/>
          <w:sz w:val="28"/>
          <w:szCs w:val="28"/>
          <w:lang w:eastAsia="lv-LV"/>
        </w:rPr>
      </w:pPr>
      <w:r w:rsidRPr="00F142EC">
        <w:rPr>
          <w:rFonts w:ascii="Times New Roman" w:eastAsia="Times New Roman" w:hAnsi="Times New Roman" w:cs="Times New Roman"/>
          <w:bCs/>
          <w:sz w:val="28"/>
          <w:szCs w:val="28"/>
          <w:lang w:eastAsia="lv-LV"/>
        </w:rPr>
        <w:t>1</w:t>
      </w:r>
      <w:r w:rsidR="000110C5" w:rsidRPr="00F142EC">
        <w:rPr>
          <w:rFonts w:ascii="Times New Roman" w:eastAsia="Times New Roman" w:hAnsi="Times New Roman" w:cs="Times New Roman"/>
          <w:bCs/>
          <w:sz w:val="28"/>
          <w:szCs w:val="28"/>
          <w:lang w:eastAsia="lv-LV"/>
        </w:rPr>
        <w:t>3</w:t>
      </w:r>
      <w:r w:rsidRPr="00F142EC">
        <w:rPr>
          <w:rFonts w:ascii="Times New Roman" w:eastAsia="Times New Roman" w:hAnsi="Times New Roman" w:cs="Times New Roman"/>
          <w:bCs/>
          <w:sz w:val="28"/>
          <w:szCs w:val="28"/>
          <w:lang w:eastAsia="lv-LV"/>
        </w:rPr>
        <w:t>. </w:t>
      </w:r>
      <w:r w:rsidR="002A310A" w:rsidRPr="00F142EC">
        <w:rPr>
          <w:rFonts w:ascii="Times New Roman" w:eastAsia="Times New Roman" w:hAnsi="Times New Roman" w:cs="Times New Roman"/>
          <w:sz w:val="28"/>
          <w:szCs w:val="28"/>
          <w:lang w:eastAsia="ru-RU"/>
        </w:rPr>
        <w:t>Papildināt 141.</w:t>
      </w:r>
      <w:r w:rsidR="002A310A" w:rsidRPr="00F142EC">
        <w:rPr>
          <w:rFonts w:ascii="Times New Roman" w:eastAsia="Times New Roman" w:hAnsi="Times New Roman" w:cs="Times New Roman"/>
          <w:sz w:val="28"/>
          <w:szCs w:val="28"/>
          <w:vertAlign w:val="superscript"/>
          <w:lang w:eastAsia="ru-RU"/>
        </w:rPr>
        <w:t>1</w:t>
      </w:r>
      <w:r w:rsidRPr="00F142EC">
        <w:rPr>
          <w:rFonts w:ascii="Times New Roman" w:eastAsia="Times New Roman" w:hAnsi="Times New Roman" w:cs="Times New Roman"/>
          <w:sz w:val="28"/>
          <w:szCs w:val="28"/>
          <w:lang w:eastAsia="ru-RU"/>
        </w:rPr>
        <w:t> </w:t>
      </w:r>
      <w:r w:rsidR="002A310A" w:rsidRPr="00F142EC">
        <w:rPr>
          <w:rFonts w:ascii="Times New Roman" w:eastAsia="Times New Roman" w:hAnsi="Times New Roman" w:cs="Times New Roman"/>
          <w:sz w:val="28"/>
          <w:szCs w:val="28"/>
          <w:lang w:eastAsia="ru-RU"/>
        </w:rPr>
        <w:t xml:space="preserve">panta otro daļu aiz vārdiem </w:t>
      </w: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zvērināta tiesu izpildītāja</w:t>
      </w: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 xml:space="preserve"> ar vārdiem </w:t>
      </w: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vai zvērināta tiesu izpildītāja biroja</w:t>
      </w:r>
      <w:r w:rsidRPr="00F142EC">
        <w:rPr>
          <w:rFonts w:ascii="Times New Roman" w:eastAsia="Times New Roman" w:hAnsi="Times New Roman" w:cs="Times New Roman"/>
          <w:bCs/>
          <w:sz w:val="28"/>
          <w:szCs w:val="28"/>
          <w:lang w:eastAsia="lv-LV"/>
        </w:rPr>
        <w:t>"</w:t>
      </w:r>
      <w:r w:rsidR="002A310A" w:rsidRPr="00F142EC">
        <w:rPr>
          <w:rFonts w:ascii="Times New Roman" w:eastAsia="Times New Roman" w:hAnsi="Times New Roman" w:cs="Times New Roman"/>
          <w:sz w:val="28"/>
          <w:szCs w:val="28"/>
          <w:lang w:eastAsia="ru-RU"/>
        </w:rPr>
        <w:t>.</w:t>
      </w:r>
    </w:p>
    <w:p w14:paraId="25155EBE" w14:textId="7AADE43A" w:rsidR="002A310A" w:rsidRPr="00F142EC" w:rsidRDefault="002A310A" w:rsidP="00573F9D">
      <w:pPr>
        <w:spacing w:after="0" w:line="240" w:lineRule="auto"/>
        <w:ind w:right="708"/>
        <w:jc w:val="both"/>
        <w:rPr>
          <w:rFonts w:ascii="Times New Roman" w:eastAsia="Times New Roman" w:hAnsi="Times New Roman" w:cs="Times New Roman"/>
          <w:sz w:val="28"/>
          <w:szCs w:val="28"/>
          <w:lang w:eastAsia="ru-RU"/>
        </w:rPr>
      </w:pPr>
    </w:p>
    <w:p w14:paraId="7C198100" w14:textId="35F4D870" w:rsidR="00573F9D" w:rsidRPr="00EA7E09" w:rsidRDefault="00573F9D" w:rsidP="00573F9D">
      <w:pPr>
        <w:spacing w:after="0" w:line="240" w:lineRule="auto"/>
        <w:ind w:right="708" w:firstLine="720"/>
        <w:jc w:val="both"/>
        <w:rPr>
          <w:rFonts w:ascii="Times New Roman" w:eastAsia="Times New Roman" w:hAnsi="Times New Roman" w:cs="Times New Roman"/>
          <w:sz w:val="28"/>
          <w:szCs w:val="28"/>
          <w:lang w:eastAsia="ru-RU"/>
        </w:rPr>
      </w:pPr>
      <w:r w:rsidRPr="00F142EC">
        <w:rPr>
          <w:rFonts w:ascii="Times New Roman" w:eastAsia="Times New Roman" w:hAnsi="Times New Roman" w:cs="Times New Roman"/>
          <w:sz w:val="28"/>
          <w:szCs w:val="28"/>
          <w:lang w:eastAsia="ru-RU"/>
        </w:rPr>
        <w:t>Likums stājas spēkā 2021. gada 1. janvārī.</w:t>
      </w:r>
    </w:p>
    <w:p w14:paraId="696F21EA" w14:textId="77777777" w:rsidR="005B6A23" w:rsidRPr="00EA7E09" w:rsidRDefault="005B6A23" w:rsidP="005B6A23">
      <w:pPr>
        <w:tabs>
          <w:tab w:val="left" w:pos="540"/>
          <w:tab w:val="left" w:pos="900"/>
        </w:tabs>
        <w:spacing w:after="0" w:line="240" w:lineRule="auto"/>
        <w:jc w:val="both"/>
        <w:rPr>
          <w:rFonts w:ascii="Times New Roman" w:eastAsia="Times New Roman" w:hAnsi="Times New Roman" w:cs="Times New Roman"/>
          <w:sz w:val="28"/>
          <w:szCs w:val="28"/>
          <w:lang w:eastAsia="lv-LV"/>
        </w:rPr>
      </w:pPr>
    </w:p>
    <w:p w14:paraId="6774F422" w14:textId="77777777" w:rsidR="005B6A23" w:rsidRPr="00EA7E09" w:rsidRDefault="005B6A23" w:rsidP="005B6A23">
      <w:pPr>
        <w:tabs>
          <w:tab w:val="left" w:pos="540"/>
          <w:tab w:val="left" w:pos="900"/>
        </w:tabs>
        <w:spacing w:after="0" w:line="240" w:lineRule="auto"/>
        <w:jc w:val="both"/>
        <w:rPr>
          <w:rFonts w:ascii="Times New Roman" w:eastAsia="Times New Roman" w:hAnsi="Times New Roman" w:cs="Times New Roman"/>
          <w:sz w:val="28"/>
          <w:szCs w:val="28"/>
          <w:lang w:eastAsia="lv-LV"/>
        </w:rPr>
      </w:pPr>
      <w:r w:rsidRPr="00EA7E09">
        <w:rPr>
          <w:rFonts w:ascii="Times New Roman" w:eastAsia="Times New Roman" w:hAnsi="Times New Roman" w:cs="Times New Roman"/>
          <w:sz w:val="28"/>
          <w:szCs w:val="28"/>
          <w:lang w:eastAsia="lv-LV"/>
        </w:rPr>
        <w:t>Ministru prezidenta biedrs,</w:t>
      </w:r>
    </w:p>
    <w:p w14:paraId="0CC6AC4C" w14:textId="77777777" w:rsidR="005B6A23" w:rsidRPr="005B6A23" w:rsidRDefault="005B6A23" w:rsidP="005B6A23">
      <w:pPr>
        <w:tabs>
          <w:tab w:val="left" w:pos="7088"/>
        </w:tabs>
        <w:spacing w:after="0" w:line="264" w:lineRule="auto"/>
        <w:jc w:val="both"/>
        <w:rPr>
          <w:rFonts w:ascii="Times New Roman" w:eastAsia="Times New Roman" w:hAnsi="Times New Roman" w:cs="Times New Roman"/>
          <w:color w:val="000000"/>
          <w:sz w:val="28"/>
          <w:szCs w:val="28"/>
        </w:rPr>
      </w:pPr>
      <w:r w:rsidRPr="00EA7E09">
        <w:rPr>
          <w:rFonts w:ascii="Times New Roman" w:eastAsia="Times New Roman" w:hAnsi="Times New Roman" w:cs="Times New Roman"/>
          <w:color w:val="000000"/>
          <w:sz w:val="28"/>
          <w:szCs w:val="28"/>
        </w:rPr>
        <w:t>tieslietu ministrs</w:t>
      </w:r>
      <w:r w:rsidRPr="005B6A23">
        <w:rPr>
          <w:rFonts w:ascii="Times New Roman" w:eastAsia="Times New Roman" w:hAnsi="Times New Roman" w:cs="Times New Roman"/>
          <w:color w:val="000000"/>
          <w:sz w:val="28"/>
          <w:szCs w:val="28"/>
        </w:rPr>
        <w:tab/>
        <w:t xml:space="preserve">Jānis </w:t>
      </w:r>
      <w:proofErr w:type="spellStart"/>
      <w:r w:rsidRPr="005B6A23">
        <w:rPr>
          <w:rFonts w:ascii="Times New Roman" w:eastAsia="Times New Roman" w:hAnsi="Times New Roman" w:cs="Times New Roman"/>
          <w:color w:val="000000"/>
          <w:sz w:val="28"/>
          <w:szCs w:val="28"/>
        </w:rPr>
        <w:t>Bordāns</w:t>
      </w:r>
      <w:proofErr w:type="spellEnd"/>
    </w:p>
    <w:p w14:paraId="3CCCA152" w14:textId="77777777" w:rsidR="005B6A23" w:rsidRPr="005B6A23" w:rsidRDefault="005B6A23" w:rsidP="005B6A23">
      <w:pPr>
        <w:spacing w:after="0" w:line="264" w:lineRule="auto"/>
        <w:jc w:val="both"/>
        <w:rPr>
          <w:rFonts w:ascii="Times New Roman" w:eastAsia="Times New Roman" w:hAnsi="Times New Roman" w:cs="Times New Roman"/>
          <w:color w:val="000000"/>
          <w:sz w:val="28"/>
          <w:szCs w:val="28"/>
        </w:rPr>
      </w:pPr>
    </w:p>
    <w:p w14:paraId="1155AC18" w14:textId="77777777" w:rsidR="005B6A23" w:rsidRPr="005B6A23" w:rsidRDefault="005B6A23" w:rsidP="005B6A23">
      <w:pPr>
        <w:spacing w:after="0" w:line="264" w:lineRule="auto"/>
        <w:jc w:val="both"/>
        <w:rPr>
          <w:rFonts w:ascii="Times New Roman" w:eastAsia="Times New Roman" w:hAnsi="Times New Roman" w:cs="Times New Roman"/>
          <w:color w:val="000000"/>
          <w:sz w:val="28"/>
          <w:szCs w:val="28"/>
        </w:rPr>
      </w:pPr>
      <w:r w:rsidRPr="005B6A23">
        <w:rPr>
          <w:rFonts w:ascii="Times New Roman" w:eastAsia="Times New Roman" w:hAnsi="Times New Roman" w:cs="Times New Roman"/>
          <w:color w:val="000000"/>
          <w:sz w:val="28"/>
          <w:szCs w:val="28"/>
        </w:rPr>
        <w:t>Iesniedzējs:</w:t>
      </w:r>
    </w:p>
    <w:p w14:paraId="1EB7DE60" w14:textId="77777777" w:rsidR="005B6A23" w:rsidRPr="005B6A23" w:rsidRDefault="005B6A23" w:rsidP="005B6A23">
      <w:pPr>
        <w:tabs>
          <w:tab w:val="left" w:pos="540"/>
          <w:tab w:val="left" w:pos="900"/>
        </w:tabs>
        <w:spacing w:after="0" w:line="240" w:lineRule="auto"/>
        <w:jc w:val="both"/>
        <w:rPr>
          <w:rFonts w:ascii="Times New Roman" w:eastAsia="Times New Roman" w:hAnsi="Times New Roman" w:cs="Times New Roman"/>
          <w:sz w:val="28"/>
          <w:szCs w:val="28"/>
          <w:lang w:eastAsia="lv-LV"/>
        </w:rPr>
      </w:pPr>
      <w:r w:rsidRPr="005B6A23">
        <w:rPr>
          <w:rFonts w:ascii="Times New Roman" w:eastAsia="Times New Roman" w:hAnsi="Times New Roman" w:cs="Times New Roman"/>
          <w:sz w:val="28"/>
          <w:szCs w:val="28"/>
          <w:lang w:eastAsia="lv-LV"/>
        </w:rPr>
        <w:t>Ministru prezidenta biedrs,</w:t>
      </w:r>
    </w:p>
    <w:p w14:paraId="0EDAD18F" w14:textId="77777777" w:rsidR="005B6A23" w:rsidRPr="005B6A23" w:rsidRDefault="005B6A23" w:rsidP="005B6A23">
      <w:pPr>
        <w:tabs>
          <w:tab w:val="left" w:pos="7088"/>
        </w:tabs>
        <w:spacing w:after="0" w:line="264" w:lineRule="auto"/>
        <w:jc w:val="both"/>
        <w:rPr>
          <w:rFonts w:ascii="Times New Roman" w:eastAsia="Times New Roman" w:hAnsi="Times New Roman" w:cs="Times New Roman"/>
          <w:color w:val="000000"/>
          <w:sz w:val="28"/>
          <w:szCs w:val="28"/>
        </w:rPr>
      </w:pPr>
      <w:r w:rsidRPr="005B6A23">
        <w:rPr>
          <w:rFonts w:ascii="Times New Roman" w:eastAsia="Times New Roman" w:hAnsi="Times New Roman" w:cs="Times New Roman"/>
          <w:color w:val="000000"/>
          <w:sz w:val="28"/>
          <w:szCs w:val="28"/>
        </w:rPr>
        <w:t>tieslietu ministrs</w:t>
      </w:r>
      <w:r w:rsidRPr="005B6A23">
        <w:rPr>
          <w:rFonts w:ascii="Times New Roman" w:eastAsia="Times New Roman" w:hAnsi="Times New Roman" w:cs="Times New Roman"/>
          <w:color w:val="000000"/>
          <w:sz w:val="28"/>
          <w:szCs w:val="28"/>
        </w:rPr>
        <w:tab/>
        <w:t xml:space="preserve">Jānis </w:t>
      </w:r>
      <w:proofErr w:type="spellStart"/>
      <w:r w:rsidRPr="005B6A23">
        <w:rPr>
          <w:rFonts w:ascii="Times New Roman" w:eastAsia="Times New Roman" w:hAnsi="Times New Roman" w:cs="Times New Roman"/>
          <w:color w:val="000000"/>
          <w:sz w:val="28"/>
          <w:szCs w:val="28"/>
        </w:rPr>
        <w:t>Bordāns</w:t>
      </w:r>
      <w:proofErr w:type="spellEnd"/>
    </w:p>
    <w:sectPr w:rsidR="005B6A23" w:rsidRPr="005B6A23" w:rsidSect="006D4A92">
      <w:headerReference w:type="even" r:id="rId7"/>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6584" w14:textId="77777777" w:rsidR="00DD5BDA" w:rsidRDefault="00DD5BDA" w:rsidP="003F0406">
      <w:pPr>
        <w:spacing w:after="0" w:line="240" w:lineRule="auto"/>
      </w:pPr>
      <w:r>
        <w:separator/>
      </w:r>
    </w:p>
  </w:endnote>
  <w:endnote w:type="continuationSeparator" w:id="0">
    <w:p w14:paraId="138E5B73" w14:textId="77777777" w:rsidR="00DD5BDA" w:rsidRDefault="00DD5BDA" w:rsidP="003F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31E3" w14:textId="0492ECA2" w:rsidR="00A7277F" w:rsidRPr="003F0406" w:rsidRDefault="00863BE1" w:rsidP="006D4A92">
    <w:pPr>
      <w:rPr>
        <w:rFonts w:ascii="Times New Roman" w:hAnsi="Times New Roman" w:cs="Times New Roman"/>
      </w:rPr>
    </w:pPr>
    <w:r w:rsidRPr="003F0406">
      <w:rPr>
        <w:rFonts w:ascii="Times New Roman" w:hAnsi="Times New Roman" w:cs="Times New Roman"/>
        <w:sz w:val="20"/>
        <w:szCs w:val="20"/>
      </w:rPr>
      <w:fldChar w:fldCharType="begin"/>
    </w:r>
    <w:r w:rsidRPr="003F0406">
      <w:rPr>
        <w:rFonts w:ascii="Times New Roman" w:hAnsi="Times New Roman" w:cs="Times New Roman"/>
        <w:sz w:val="20"/>
        <w:szCs w:val="20"/>
      </w:rPr>
      <w:instrText xml:space="preserve"> FILENAME   \* MERGEFORMAT </w:instrText>
    </w:r>
    <w:r w:rsidRPr="003F0406">
      <w:rPr>
        <w:rFonts w:ascii="Times New Roman" w:hAnsi="Times New Roman" w:cs="Times New Roman"/>
        <w:sz w:val="20"/>
        <w:szCs w:val="20"/>
      </w:rPr>
      <w:fldChar w:fldCharType="separate"/>
    </w:r>
    <w:r w:rsidR="008F62A5">
      <w:rPr>
        <w:rFonts w:ascii="Times New Roman" w:hAnsi="Times New Roman" w:cs="Times New Roman"/>
        <w:noProof/>
        <w:sz w:val="20"/>
        <w:szCs w:val="20"/>
      </w:rPr>
      <w:t>TMLik_</w:t>
    </w:r>
    <w:r w:rsidR="00DD3DDC">
      <w:rPr>
        <w:rFonts w:ascii="Times New Roman" w:hAnsi="Times New Roman" w:cs="Times New Roman"/>
        <w:noProof/>
        <w:sz w:val="20"/>
        <w:szCs w:val="20"/>
      </w:rPr>
      <w:t>0112</w:t>
    </w:r>
    <w:r w:rsidR="008F62A5">
      <w:rPr>
        <w:rFonts w:ascii="Times New Roman" w:hAnsi="Times New Roman" w:cs="Times New Roman"/>
        <w:noProof/>
        <w:sz w:val="20"/>
        <w:szCs w:val="20"/>
      </w:rPr>
      <w:t>20_ztibiroji</w:t>
    </w:r>
    <w:r w:rsidRPr="003F0406">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0F59" w14:textId="7C9165CF" w:rsidR="005F6C4A" w:rsidRPr="003F0406" w:rsidRDefault="0060606C" w:rsidP="003F0406">
    <w:pPr>
      <w:spacing w:after="0" w:line="240" w:lineRule="auto"/>
      <w:rPr>
        <w:rFonts w:ascii="Times New Roman" w:hAnsi="Times New Roman" w:cs="Times New Roman"/>
      </w:rPr>
    </w:pPr>
    <w:r>
      <w:rPr>
        <w:rFonts w:ascii="Times New Roman" w:hAnsi="Times New Roman" w:cs="Times New Roman"/>
        <w:sz w:val="20"/>
        <w:szCs w:val="20"/>
      </w:rPr>
      <w:t>TMLik_</w:t>
    </w:r>
    <w:r w:rsidR="00DD3DDC">
      <w:rPr>
        <w:rFonts w:ascii="Times New Roman" w:hAnsi="Times New Roman" w:cs="Times New Roman"/>
        <w:sz w:val="20"/>
        <w:szCs w:val="20"/>
      </w:rPr>
      <w:t>0112</w:t>
    </w:r>
    <w:r>
      <w:rPr>
        <w:rFonts w:ascii="Times New Roman" w:hAnsi="Times New Roman" w:cs="Times New Roman"/>
        <w:sz w:val="20"/>
        <w:szCs w:val="20"/>
      </w:rPr>
      <w:t>20_ztibiroji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D84C" w14:textId="77777777" w:rsidR="00DD5BDA" w:rsidRDefault="00DD5BDA" w:rsidP="003F0406">
      <w:pPr>
        <w:spacing w:after="0" w:line="240" w:lineRule="auto"/>
      </w:pPr>
      <w:r>
        <w:separator/>
      </w:r>
    </w:p>
  </w:footnote>
  <w:footnote w:type="continuationSeparator" w:id="0">
    <w:p w14:paraId="19B81D23" w14:textId="77777777" w:rsidR="00DD5BDA" w:rsidRDefault="00DD5BDA" w:rsidP="003F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F099" w14:textId="77777777" w:rsidR="00A7277F" w:rsidRDefault="00863BE1"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F23E2BE" w14:textId="77777777" w:rsidR="00A7277F" w:rsidRDefault="00DD5B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662D9" w14:textId="5402B62B" w:rsidR="00A7277F" w:rsidRDefault="00863BE1"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825D8">
      <w:rPr>
        <w:rStyle w:val="Lappusesnumurs"/>
        <w:noProof/>
      </w:rPr>
      <w:t>2</w:t>
    </w:r>
    <w:r>
      <w:rPr>
        <w:rStyle w:val="Lappusesnumurs"/>
      </w:rPr>
      <w:fldChar w:fldCharType="end"/>
    </w:r>
  </w:p>
  <w:p w14:paraId="7AEAF8BE" w14:textId="77777777" w:rsidR="00A7277F" w:rsidRDefault="00DD5BD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9B8"/>
    <w:multiLevelType w:val="hybridMultilevel"/>
    <w:tmpl w:val="037C2D6C"/>
    <w:lvl w:ilvl="0" w:tplc="99CEFDA4">
      <w:start w:val="1"/>
      <w:numFmt w:val="decimal"/>
      <w:lvlText w:val="%1."/>
      <w:lvlJc w:val="left"/>
      <w:pPr>
        <w:ind w:left="1778" w:hanging="360"/>
      </w:pPr>
      <w:rPr>
        <w:rFonts w:hint="default"/>
      </w:rPr>
    </w:lvl>
    <w:lvl w:ilvl="1" w:tplc="04260019">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 w15:restartNumberingAfterBreak="0">
    <w:nsid w:val="4EAC5C62"/>
    <w:multiLevelType w:val="hybridMultilevel"/>
    <w:tmpl w:val="4D46C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23"/>
    <w:rsid w:val="000110C5"/>
    <w:rsid w:val="0008513C"/>
    <w:rsid w:val="00090C88"/>
    <w:rsid w:val="000B384F"/>
    <w:rsid w:val="000C09F1"/>
    <w:rsid w:val="000D3AC6"/>
    <w:rsid w:val="0010237F"/>
    <w:rsid w:val="001915E1"/>
    <w:rsid w:val="001A5D65"/>
    <w:rsid w:val="001E4FAF"/>
    <w:rsid w:val="002124CA"/>
    <w:rsid w:val="00220E53"/>
    <w:rsid w:val="00224101"/>
    <w:rsid w:val="002303FC"/>
    <w:rsid w:val="00235608"/>
    <w:rsid w:val="002533E6"/>
    <w:rsid w:val="002561F8"/>
    <w:rsid w:val="00266315"/>
    <w:rsid w:val="002A310A"/>
    <w:rsid w:val="003009DB"/>
    <w:rsid w:val="00321B66"/>
    <w:rsid w:val="00353908"/>
    <w:rsid w:val="00364FAE"/>
    <w:rsid w:val="003960AA"/>
    <w:rsid w:val="003F0406"/>
    <w:rsid w:val="004109EF"/>
    <w:rsid w:val="004146A0"/>
    <w:rsid w:val="004E085E"/>
    <w:rsid w:val="00573F9D"/>
    <w:rsid w:val="005825D8"/>
    <w:rsid w:val="005B6A23"/>
    <w:rsid w:val="005B7820"/>
    <w:rsid w:val="0060606C"/>
    <w:rsid w:val="0061323C"/>
    <w:rsid w:val="006157D4"/>
    <w:rsid w:val="0064364F"/>
    <w:rsid w:val="00680BDE"/>
    <w:rsid w:val="006971D6"/>
    <w:rsid w:val="00741EA8"/>
    <w:rsid w:val="00780AEE"/>
    <w:rsid w:val="007A2AEF"/>
    <w:rsid w:val="007A6A2C"/>
    <w:rsid w:val="00803BE4"/>
    <w:rsid w:val="00821DDA"/>
    <w:rsid w:val="00837ADC"/>
    <w:rsid w:val="0085555E"/>
    <w:rsid w:val="008636DC"/>
    <w:rsid w:val="00863BE1"/>
    <w:rsid w:val="00872B9F"/>
    <w:rsid w:val="00885309"/>
    <w:rsid w:val="008C0446"/>
    <w:rsid w:val="008F51EF"/>
    <w:rsid w:val="008F62A5"/>
    <w:rsid w:val="00911F8B"/>
    <w:rsid w:val="00943F1E"/>
    <w:rsid w:val="00991F7C"/>
    <w:rsid w:val="009C0B3A"/>
    <w:rsid w:val="009E24AA"/>
    <w:rsid w:val="009F08CD"/>
    <w:rsid w:val="00A30881"/>
    <w:rsid w:val="00A409D0"/>
    <w:rsid w:val="00A72B52"/>
    <w:rsid w:val="00AB6779"/>
    <w:rsid w:val="00B64635"/>
    <w:rsid w:val="00B95709"/>
    <w:rsid w:val="00BA1DDC"/>
    <w:rsid w:val="00C36782"/>
    <w:rsid w:val="00C53DDD"/>
    <w:rsid w:val="00C6063A"/>
    <w:rsid w:val="00CA7246"/>
    <w:rsid w:val="00CC0261"/>
    <w:rsid w:val="00CD4C6A"/>
    <w:rsid w:val="00CD5C46"/>
    <w:rsid w:val="00D04CB7"/>
    <w:rsid w:val="00D07AF5"/>
    <w:rsid w:val="00D87879"/>
    <w:rsid w:val="00DB00DF"/>
    <w:rsid w:val="00DC3C7C"/>
    <w:rsid w:val="00DD3DDC"/>
    <w:rsid w:val="00DD5BDA"/>
    <w:rsid w:val="00DE7B28"/>
    <w:rsid w:val="00E04FBD"/>
    <w:rsid w:val="00EA7E09"/>
    <w:rsid w:val="00ED3C12"/>
    <w:rsid w:val="00F11907"/>
    <w:rsid w:val="00F13FE6"/>
    <w:rsid w:val="00F142EC"/>
    <w:rsid w:val="00F70B74"/>
    <w:rsid w:val="00FB60C5"/>
    <w:rsid w:val="00FC3968"/>
    <w:rsid w:val="00FC54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1212"/>
  <w15:chartTrackingRefBased/>
  <w15:docId w15:val="{BC46B304-1C2E-4F90-A00D-2C5C9C8A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B6A2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rsid w:val="005B6A23"/>
    <w:rPr>
      <w:rFonts w:ascii="Times New Roman" w:eastAsia="Times New Roman" w:hAnsi="Times New Roman" w:cs="Times New Roman"/>
      <w:sz w:val="24"/>
      <w:szCs w:val="24"/>
      <w:lang w:eastAsia="lv-LV"/>
    </w:rPr>
  </w:style>
  <w:style w:type="character" w:styleId="Lappusesnumurs">
    <w:name w:val="page number"/>
    <w:basedOn w:val="Noklusjumarindkopasfonts"/>
    <w:rsid w:val="005B6A23"/>
  </w:style>
  <w:style w:type="paragraph" w:styleId="Sarakstarindkopa">
    <w:name w:val="List Paragraph"/>
    <w:basedOn w:val="Parasts"/>
    <w:uiPriority w:val="34"/>
    <w:qFormat/>
    <w:rsid w:val="009F08CD"/>
    <w:pPr>
      <w:ind w:left="720"/>
      <w:contextualSpacing/>
    </w:pPr>
  </w:style>
  <w:style w:type="paragraph" w:styleId="Kjene">
    <w:name w:val="footer"/>
    <w:basedOn w:val="Parasts"/>
    <w:link w:val="KjeneRakstz"/>
    <w:uiPriority w:val="99"/>
    <w:unhideWhenUsed/>
    <w:rsid w:val="003F04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0406"/>
  </w:style>
  <w:style w:type="character" w:styleId="Komentraatsauce">
    <w:name w:val="annotation reference"/>
    <w:basedOn w:val="Noklusjumarindkopasfonts"/>
    <w:uiPriority w:val="99"/>
    <w:semiHidden/>
    <w:unhideWhenUsed/>
    <w:rsid w:val="003F0406"/>
    <w:rPr>
      <w:sz w:val="16"/>
      <w:szCs w:val="16"/>
    </w:rPr>
  </w:style>
  <w:style w:type="paragraph" w:styleId="Komentrateksts">
    <w:name w:val="annotation text"/>
    <w:basedOn w:val="Parasts"/>
    <w:link w:val="KomentratekstsRakstz"/>
    <w:uiPriority w:val="99"/>
    <w:unhideWhenUsed/>
    <w:rsid w:val="003F040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F0406"/>
    <w:rPr>
      <w:sz w:val="20"/>
      <w:szCs w:val="20"/>
    </w:rPr>
  </w:style>
  <w:style w:type="paragraph" w:styleId="Komentratma">
    <w:name w:val="annotation subject"/>
    <w:basedOn w:val="Komentrateksts"/>
    <w:next w:val="Komentrateksts"/>
    <w:link w:val="KomentratmaRakstz"/>
    <w:uiPriority w:val="99"/>
    <w:semiHidden/>
    <w:unhideWhenUsed/>
    <w:rsid w:val="003F0406"/>
    <w:rPr>
      <w:b/>
      <w:bCs/>
    </w:rPr>
  </w:style>
  <w:style w:type="character" w:customStyle="1" w:styleId="KomentratmaRakstz">
    <w:name w:val="Komentāra tēma Rakstz."/>
    <w:basedOn w:val="KomentratekstsRakstz"/>
    <w:link w:val="Komentratma"/>
    <w:uiPriority w:val="99"/>
    <w:semiHidden/>
    <w:rsid w:val="003F0406"/>
    <w:rPr>
      <w:b/>
      <w:bCs/>
      <w:sz w:val="20"/>
      <w:szCs w:val="20"/>
    </w:rPr>
  </w:style>
  <w:style w:type="paragraph" w:styleId="Balonteksts">
    <w:name w:val="Balloon Text"/>
    <w:basedOn w:val="Parasts"/>
    <w:link w:val="BalontekstsRakstz"/>
    <w:uiPriority w:val="99"/>
    <w:semiHidden/>
    <w:unhideWhenUsed/>
    <w:rsid w:val="003F040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0406"/>
    <w:rPr>
      <w:rFonts w:ascii="Segoe UI" w:hAnsi="Segoe UI" w:cs="Segoe UI"/>
      <w:sz w:val="18"/>
      <w:szCs w:val="18"/>
    </w:rPr>
  </w:style>
  <w:style w:type="paragraph" w:customStyle="1" w:styleId="tv213">
    <w:name w:val="tv213"/>
    <w:basedOn w:val="Parasts"/>
    <w:rsid w:val="00FC39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Parasts"/>
    <w:uiPriority w:val="99"/>
    <w:rsid w:val="00C53DDD"/>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6324</Words>
  <Characters>3605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Tiesu izpildītāju likumā</vt:lpstr>
      <vt:lpstr>Grozījumi Tiesu izpildītāju likumā</vt:lpstr>
    </vt:vector>
  </TitlesOfParts>
  <Company>Tieslietu ministrija</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Tiesu izpildītāju likumā</dc:title>
  <dc:subject>Likumprojekts</dc:subject>
  <dc:creator>Evija Timpare</dc:creator>
  <cp:keywords/>
  <dc:description>evija.timpare@tm.gov.lv_x000d_
67036829</dc:description>
  <cp:lastModifiedBy>user</cp:lastModifiedBy>
  <cp:revision>2</cp:revision>
  <cp:lastPrinted>2020-09-23T07:13:00Z</cp:lastPrinted>
  <dcterms:created xsi:type="dcterms:W3CDTF">2020-12-01T11:16:00Z</dcterms:created>
  <dcterms:modified xsi:type="dcterms:W3CDTF">2020-12-01T11:16:00Z</dcterms:modified>
</cp:coreProperties>
</file>