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4F68B" w14:textId="1DD51BDD" w:rsidR="006705FF" w:rsidRDefault="006705FF" w:rsidP="00F818DA">
      <w:pPr>
        <w:jc w:val="center"/>
        <w:rPr>
          <w:b/>
        </w:rPr>
      </w:pPr>
      <w:bookmarkStart w:id="0" w:name="_Hlk532285441"/>
      <w:bookmarkStart w:id="1" w:name="_GoBack"/>
      <w:bookmarkEnd w:id="1"/>
      <w:r w:rsidRPr="00F818DA">
        <w:rPr>
          <w:b/>
        </w:rPr>
        <w:t xml:space="preserve">Ministru kabineta </w:t>
      </w:r>
      <w:r w:rsidR="00250E4E">
        <w:rPr>
          <w:b/>
        </w:rPr>
        <w:t>rī</w:t>
      </w:r>
      <w:r w:rsidR="000566EC">
        <w:rPr>
          <w:b/>
        </w:rPr>
        <w:t>k</w:t>
      </w:r>
      <w:r w:rsidR="00250E4E">
        <w:rPr>
          <w:b/>
        </w:rPr>
        <w:t>ojuma</w:t>
      </w:r>
      <w:r w:rsidRPr="00F818DA">
        <w:rPr>
          <w:b/>
        </w:rPr>
        <w:t xml:space="preserve"> projekta "</w:t>
      </w:r>
      <w:r w:rsidR="00803589" w:rsidRPr="00803589">
        <w:rPr>
          <w:b/>
        </w:rPr>
        <w:t>Par Eiropas Parlamenta un Padomes Direktīva (ES) 2019/713 (2019. gada 17. aprīlis) par krāpšanas un viltošanas apkarošanu attiecībā uz bezskaidras naudas maksāšanas līdzekļiem un ar ko aizstāj Padomes Pamatlēmumu 2001/413/TI, paredzētā kontaktpunkta noteikšanu</w:t>
      </w:r>
      <w:r w:rsidRPr="00F818DA">
        <w:rPr>
          <w:b/>
        </w:rPr>
        <w:t>" sākotnējās ietekmes novērtējuma ziņojums (anotācija)</w:t>
      </w:r>
      <w:r w:rsidR="00803589">
        <w:rPr>
          <w:b/>
        </w:rPr>
        <w:t xml:space="preserve"> </w:t>
      </w:r>
    </w:p>
    <w:p w14:paraId="49A31BEC" w14:textId="77777777" w:rsidR="00F818DA" w:rsidRDefault="00F818DA" w:rsidP="00F818DA">
      <w:pPr>
        <w:jc w:val="center"/>
        <w:rPr>
          <w:b/>
        </w:rPr>
      </w:pPr>
    </w:p>
    <w:tbl>
      <w:tblPr>
        <w:tblW w:w="5025"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18"/>
        <w:gridCol w:w="2268"/>
        <w:gridCol w:w="850"/>
        <w:gridCol w:w="5564"/>
      </w:tblGrid>
      <w:tr w:rsidR="006705FF" w:rsidRPr="00F818DA" w14:paraId="0254C3A9" w14:textId="77777777" w:rsidTr="00487CD0">
        <w:trPr>
          <w:trHeight w:val="434"/>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172F604" w14:textId="05E604C9" w:rsidR="006705FF" w:rsidRPr="00F818DA" w:rsidRDefault="00DF5707" w:rsidP="009001AE">
            <w:pPr>
              <w:jc w:val="center"/>
              <w:rPr>
                <w:b/>
                <w:bCs/>
                <w:lang w:eastAsia="lv-LV"/>
              </w:rPr>
            </w:pPr>
            <w:r w:rsidRPr="00DF5707">
              <w:rPr>
                <w:b/>
                <w:bCs/>
                <w:lang w:eastAsia="lv-LV"/>
              </w:rPr>
              <w:t>Tiesību akta projekta anotācijas kopsavilkums</w:t>
            </w:r>
          </w:p>
        </w:tc>
      </w:tr>
      <w:tr w:rsidR="00487CD0" w:rsidRPr="00F818DA" w14:paraId="53837523" w14:textId="77777777" w:rsidTr="00487CD0">
        <w:trPr>
          <w:trHeight w:val="85"/>
        </w:trPr>
        <w:tc>
          <w:tcPr>
            <w:tcW w:w="1476" w:type="pct"/>
            <w:gridSpan w:val="2"/>
            <w:tcBorders>
              <w:top w:val="outset" w:sz="6" w:space="0" w:color="414142"/>
              <w:left w:val="outset" w:sz="6" w:space="0" w:color="414142"/>
              <w:bottom w:val="single" w:sz="4" w:space="0" w:color="auto"/>
              <w:right w:val="outset" w:sz="6" w:space="0" w:color="414142"/>
            </w:tcBorders>
          </w:tcPr>
          <w:p w14:paraId="00D6F7AB" w14:textId="1554866A" w:rsidR="00DF5707" w:rsidRPr="00F818DA" w:rsidRDefault="00DF5707" w:rsidP="00DF5707">
            <w:pPr>
              <w:jc w:val="both"/>
              <w:rPr>
                <w:lang w:eastAsia="lv-LV"/>
              </w:rPr>
            </w:pPr>
            <w:r w:rsidRPr="00DF5707">
              <w:rPr>
                <w:lang w:eastAsia="lv-LV"/>
              </w:rPr>
              <w:t>Mērķis, risinājums un projekta spēkā stāšanās laiks (500 zīmes bez atstarpēm)</w:t>
            </w:r>
          </w:p>
        </w:tc>
        <w:tc>
          <w:tcPr>
            <w:tcW w:w="3524" w:type="pct"/>
            <w:gridSpan w:val="2"/>
            <w:tcBorders>
              <w:top w:val="outset" w:sz="6" w:space="0" w:color="414142"/>
              <w:left w:val="outset" w:sz="6" w:space="0" w:color="414142"/>
              <w:bottom w:val="single" w:sz="4" w:space="0" w:color="auto"/>
              <w:right w:val="outset" w:sz="6" w:space="0" w:color="414142"/>
            </w:tcBorders>
          </w:tcPr>
          <w:p w14:paraId="7D017D4B" w14:textId="3D309B6F" w:rsidR="00743982" w:rsidRDefault="00DF787A" w:rsidP="00A9433D">
            <w:pPr>
              <w:jc w:val="both"/>
              <w:rPr>
                <w:iCs/>
                <w:lang w:eastAsia="lv-LV"/>
              </w:rPr>
            </w:pPr>
            <w:r w:rsidRPr="00DF787A">
              <w:rPr>
                <w:bCs/>
              </w:rPr>
              <w:t>Ministru kabineta rīkojuma projekt</w:t>
            </w:r>
            <w:r w:rsidRPr="00DF787A">
              <w:rPr>
                <w:bCs/>
                <w:lang w:val="lv-LV"/>
              </w:rPr>
              <w:t>s</w:t>
            </w:r>
            <w:r w:rsidRPr="00DF787A">
              <w:rPr>
                <w:bCs/>
              </w:rPr>
              <w:t xml:space="preserve"> "Par Eiropas Parlamenta un Padomes Direktīva (ES) 2019/713 (2019. gada 17. aprīlis) par krāpšanas un viltošanas apkarošanu attiecībā uz bezskaidras naudas maksāšanas līdzekļiem un ar ko aizstāj Padomes Pamatlēmumu 2001/413/TI</w:t>
            </w:r>
            <w:r w:rsidRPr="00DF787A">
              <w:rPr>
                <w:bCs/>
                <w:lang w:val="lv-LV"/>
              </w:rPr>
              <w:t xml:space="preserve"> (turpmāk – Direktīva)</w:t>
            </w:r>
            <w:r w:rsidRPr="00DF787A">
              <w:rPr>
                <w:bCs/>
              </w:rPr>
              <w:t>, paredzētā kontaktpunkta noteikšanu"</w:t>
            </w:r>
            <w:r w:rsidRPr="00DF787A">
              <w:rPr>
                <w:bCs/>
                <w:lang w:val="lv-LV"/>
              </w:rPr>
              <w:t xml:space="preserve"> </w:t>
            </w:r>
            <w:r w:rsidR="0068108C">
              <w:rPr>
                <w:bCs/>
                <w:lang w:val="lv-LV"/>
              </w:rPr>
              <w:t xml:space="preserve">(turpmāk </w:t>
            </w:r>
            <w:r w:rsidR="0068108C" w:rsidRPr="00DF787A">
              <w:rPr>
                <w:bCs/>
                <w:lang w:val="lv-LV"/>
              </w:rPr>
              <w:t>–</w:t>
            </w:r>
            <w:r w:rsidR="0068108C">
              <w:rPr>
                <w:bCs/>
                <w:lang w:val="lv-LV"/>
              </w:rPr>
              <w:t xml:space="preserve"> projekts) </w:t>
            </w:r>
            <w:r w:rsidRPr="00DF787A">
              <w:rPr>
                <w:bCs/>
                <w:lang w:val="lv-LV"/>
              </w:rPr>
              <w:t>izstrādāts ar mērķi</w:t>
            </w:r>
            <w:r>
              <w:rPr>
                <w:bCs/>
                <w:lang w:val="lv-LV"/>
              </w:rPr>
              <w:t xml:space="preserve">, lai </w:t>
            </w:r>
            <w:r w:rsidRPr="00DF787A">
              <w:rPr>
                <w:bCs/>
                <w:lang w:val="lv-LV"/>
              </w:rPr>
              <w:t>n</w:t>
            </w:r>
            <w:r w:rsidR="00BA08E0" w:rsidRPr="00DF787A">
              <w:rPr>
                <w:bCs/>
              </w:rPr>
              <w:t>odrošinā</w:t>
            </w:r>
            <w:r>
              <w:rPr>
                <w:bCs/>
                <w:lang w:val="lv-LV"/>
              </w:rPr>
              <w:t xml:space="preserve">tu </w:t>
            </w:r>
            <w:r w:rsidR="00BA08E0" w:rsidRPr="00DF787A">
              <w:rPr>
                <w:bCs/>
              </w:rPr>
              <w:t>Direktīva</w:t>
            </w:r>
            <w:r w:rsidRPr="00DF787A">
              <w:rPr>
                <w:bCs/>
                <w:lang w:val="lv-LV"/>
              </w:rPr>
              <w:t>s</w:t>
            </w:r>
            <w:r w:rsidR="00BA08E0" w:rsidRPr="00DF787A">
              <w:rPr>
                <w:bCs/>
              </w:rPr>
              <w:t xml:space="preserve"> </w:t>
            </w:r>
            <w:r>
              <w:rPr>
                <w:bCs/>
                <w:lang w:val="lv-LV"/>
              </w:rPr>
              <w:t xml:space="preserve">14. panta </w:t>
            </w:r>
            <w:r w:rsidR="00BA08E0" w:rsidRPr="00DF787A">
              <w:rPr>
                <w:bCs/>
              </w:rPr>
              <w:t>ieviešanu</w:t>
            </w:r>
            <w:r w:rsidR="00DC00AE" w:rsidRPr="00DF787A">
              <w:rPr>
                <w:bCs/>
              </w:rPr>
              <w:t>.</w:t>
            </w:r>
            <w:r w:rsidR="00743982">
              <w:rPr>
                <w:iCs/>
                <w:lang w:eastAsia="lv-LV"/>
              </w:rPr>
              <w:t xml:space="preserve"> </w:t>
            </w:r>
          </w:p>
          <w:p w14:paraId="0CC7CE77" w14:textId="77777777" w:rsidR="00743982" w:rsidRDefault="00743982" w:rsidP="00A9433D">
            <w:pPr>
              <w:jc w:val="both"/>
              <w:rPr>
                <w:iCs/>
                <w:lang w:eastAsia="lv-LV"/>
              </w:rPr>
            </w:pPr>
          </w:p>
          <w:p w14:paraId="1603C378" w14:textId="6848563D" w:rsidR="00DF5707" w:rsidRDefault="00743982" w:rsidP="00A9433D">
            <w:pPr>
              <w:jc w:val="both"/>
              <w:rPr>
                <w:color w:val="444444"/>
              </w:rPr>
            </w:pPr>
            <w:r>
              <w:rPr>
                <w:iCs/>
                <w:lang w:eastAsia="lv-LV"/>
              </w:rPr>
              <w:t xml:space="preserve">Direktīvas ieviešanas termiņš </w:t>
            </w:r>
            <w:r w:rsidRPr="00743982">
              <w:rPr>
                <w:color w:val="000000" w:themeColor="text1"/>
                <w:u w:val="single"/>
              </w:rPr>
              <w:t>2021. gada 31. maijs</w:t>
            </w:r>
            <w:r>
              <w:rPr>
                <w:color w:val="444444"/>
              </w:rPr>
              <w:t>.</w:t>
            </w:r>
          </w:p>
          <w:p w14:paraId="3A21460A" w14:textId="77777777" w:rsidR="00743982" w:rsidRPr="00DF787A" w:rsidRDefault="00743982" w:rsidP="00A9433D">
            <w:pPr>
              <w:jc w:val="both"/>
              <w:rPr>
                <w:bCs/>
              </w:rPr>
            </w:pPr>
          </w:p>
          <w:p w14:paraId="4BC15916" w14:textId="6F47FCDE" w:rsidR="00B0136A" w:rsidRPr="00A1401B" w:rsidRDefault="00262530" w:rsidP="00A9433D">
            <w:pPr>
              <w:jc w:val="both"/>
            </w:pPr>
            <w:r w:rsidRPr="00A1401B">
              <w:t>Projekts stāsies spēkā nākamajā dienā pēc tā izsludināšanas.</w:t>
            </w:r>
          </w:p>
        </w:tc>
      </w:tr>
      <w:tr w:rsidR="00487CD0" w:rsidRPr="00F818DA" w14:paraId="0A0498A5" w14:textId="77777777" w:rsidTr="00487CD0">
        <w:trPr>
          <w:trHeight w:val="85"/>
        </w:trPr>
        <w:tc>
          <w:tcPr>
            <w:tcW w:w="1476" w:type="pct"/>
            <w:gridSpan w:val="2"/>
            <w:tcBorders>
              <w:top w:val="single" w:sz="4" w:space="0" w:color="auto"/>
              <w:left w:val="nil"/>
              <w:bottom w:val="single" w:sz="4" w:space="0" w:color="auto"/>
              <w:right w:val="nil"/>
            </w:tcBorders>
          </w:tcPr>
          <w:p w14:paraId="2192D465" w14:textId="77777777" w:rsidR="00487CD0" w:rsidRPr="00DF5707" w:rsidRDefault="00487CD0" w:rsidP="00DF5707">
            <w:pPr>
              <w:jc w:val="both"/>
              <w:rPr>
                <w:lang w:eastAsia="lv-LV"/>
              </w:rPr>
            </w:pPr>
          </w:p>
        </w:tc>
        <w:tc>
          <w:tcPr>
            <w:tcW w:w="3524" w:type="pct"/>
            <w:gridSpan w:val="2"/>
            <w:tcBorders>
              <w:top w:val="single" w:sz="4" w:space="0" w:color="auto"/>
              <w:left w:val="nil"/>
              <w:bottom w:val="single" w:sz="4" w:space="0" w:color="auto"/>
              <w:right w:val="nil"/>
            </w:tcBorders>
          </w:tcPr>
          <w:p w14:paraId="18EAFD50" w14:textId="77777777" w:rsidR="00487CD0" w:rsidRDefault="00487CD0" w:rsidP="000B1544">
            <w:pPr>
              <w:ind w:firstLine="383"/>
              <w:jc w:val="both"/>
            </w:pPr>
          </w:p>
        </w:tc>
      </w:tr>
      <w:tr w:rsidR="00DF5707" w:rsidRPr="00F818DA" w14:paraId="53E45698" w14:textId="77777777" w:rsidTr="00487CD0">
        <w:trPr>
          <w:trHeight w:val="85"/>
        </w:trPr>
        <w:tc>
          <w:tcPr>
            <w:tcW w:w="5000" w:type="pct"/>
            <w:gridSpan w:val="4"/>
            <w:tcBorders>
              <w:top w:val="single" w:sz="4" w:space="0" w:color="auto"/>
              <w:left w:val="outset" w:sz="6" w:space="0" w:color="414142"/>
              <w:bottom w:val="outset" w:sz="6" w:space="0" w:color="414142"/>
              <w:right w:val="outset" w:sz="6" w:space="0" w:color="414142"/>
            </w:tcBorders>
          </w:tcPr>
          <w:p w14:paraId="42BFD1E7" w14:textId="6E308571" w:rsidR="00DF5707" w:rsidRPr="00877049" w:rsidRDefault="00DF5707" w:rsidP="00DF5707">
            <w:pPr>
              <w:jc w:val="center"/>
            </w:pPr>
            <w:r w:rsidRPr="00F818DA">
              <w:rPr>
                <w:b/>
                <w:bCs/>
                <w:lang w:eastAsia="lv-LV"/>
              </w:rPr>
              <w:t>I. Tiesību akta projekta izstrādes nepieciešamība</w:t>
            </w:r>
          </w:p>
        </w:tc>
      </w:tr>
      <w:tr w:rsidR="00487CD0" w:rsidRPr="00F818DA" w14:paraId="2AEA44DC" w14:textId="77777777" w:rsidTr="00487CD0">
        <w:trPr>
          <w:trHeight w:val="85"/>
        </w:trPr>
        <w:tc>
          <w:tcPr>
            <w:tcW w:w="230" w:type="pct"/>
            <w:tcBorders>
              <w:top w:val="outset" w:sz="6" w:space="0" w:color="414142"/>
              <w:left w:val="outset" w:sz="6" w:space="0" w:color="414142"/>
              <w:bottom w:val="outset" w:sz="6" w:space="0" w:color="414142"/>
              <w:right w:val="outset" w:sz="6" w:space="0" w:color="414142"/>
            </w:tcBorders>
          </w:tcPr>
          <w:p w14:paraId="74D41128" w14:textId="2D55F168" w:rsidR="00DF5707" w:rsidRPr="00F818DA" w:rsidRDefault="00DF5707" w:rsidP="00DF5707">
            <w:pPr>
              <w:rPr>
                <w:lang w:eastAsia="lv-LV"/>
              </w:rPr>
            </w:pPr>
            <w:r w:rsidRPr="00F818DA">
              <w:rPr>
                <w:lang w:eastAsia="lv-LV"/>
              </w:rPr>
              <w:t>1.</w:t>
            </w:r>
          </w:p>
        </w:tc>
        <w:tc>
          <w:tcPr>
            <w:tcW w:w="1246" w:type="pct"/>
            <w:tcBorders>
              <w:top w:val="outset" w:sz="6" w:space="0" w:color="414142"/>
              <w:left w:val="outset" w:sz="6" w:space="0" w:color="414142"/>
              <w:bottom w:val="outset" w:sz="6" w:space="0" w:color="414142"/>
              <w:right w:val="outset" w:sz="6" w:space="0" w:color="414142"/>
            </w:tcBorders>
          </w:tcPr>
          <w:p w14:paraId="06A332EE" w14:textId="551AE1DF" w:rsidR="00DF5707" w:rsidRPr="00F818DA" w:rsidRDefault="00DF5707" w:rsidP="00DF5707">
            <w:pPr>
              <w:rPr>
                <w:lang w:eastAsia="lv-LV"/>
              </w:rPr>
            </w:pPr>
            <w:r w:rsidRPr="00F818DA">
              <w:rPr>
                <w:lang w:eastAsia="lv-LV"/>
              </w:rPr>
              <w:t>Pamatojums</w:t>
            </w:r>
          </w:p>
        </w:tc>
        <w:tc>
          <w:tcPr>
            <w:tcW w:w="3524" w:type="pct"/>
            <w:gridSpan w:val="2"/>
            <w:tcBorders>
              <w:top w:val="outset" w:sz="6" w:space="0" w:color="414142"/>
              <w:left w:val="outset" w:sz="6" w:space="0" w:color="414142"/>
              <w:bottom w:val="outset" w:sz="6" w:space="0" w:color="414142"/>
              <w:right w:val="outset" w:sz="6" w:space="0" w:color="414142"/>
            </w:tcBorders>
          </w:tcPr>
          <w:p w14:paraId="3DE590A1" w14:textId="2127044A" w:rsidR="00DF5707" w:rsidRPr="007E7CC1" w:rsidRDefault="00BA08E0" w:rsidP="00A9433D">
            <w:pPr>
              <w:jc w:val="both"/>
              <w:rPr>
                <w:bCs/>
                <w:lang w:val="lv-LV"/>
              </w:rPr>
            </w:pPr>
            <w:r w:rsidRPr="00FB06D6">
              <w:rPr>
                <w:bCs/>
                <w:color w:val="000000" w:themeColor="text1"/>
              </w:rPr>
              <w:t xml:space="preserve">Direktīvas </w:t>
            </w:r>
            <w:r w:rsidR="001C672C" w:rsidRPr="00FB06D6">
              <w:rPr>
                <w:bCs/>
                <w:color w:val="000000" w:themeColor="text1"/>
              </w:rPr>
              <w:t>14</w:t>
            </w:r>
            <w:r w:rsidRPr="00FB06D6">
              <w:rPr>
                <w:bCs/>
                <w:color w:val="000000" w:themeColor="text1"/>
              </w:rPr>
              <w:t>. pants</w:t>
            </w:r>
            <w:r w:rsidR="001C672C" w:rsidRPr="00FB06D6">
              <w:rPr>
                <w:bCs/>
                <w:color w:val="000000" w:themeColor="text1"/>
              </w:rPr>
              <w:t xml:space="preserve"> “</w:t>
            </w:r>
            <w:r w:rsidR="001C672C" w:rsidRPr="00FB06D6">
              <w:rPr>
                <w:color w:val="000000" w:themeColor="text1"/>
              </w:rPr>
              <w:t>Informācijas apmaiņa</w:t>
            </w:r>
            <w:r w:rsidR="001C672C" w:rsidRPr="00FB06D6">
              <w:rPr>
                <w:bCs/>
                <w:color w:val="000000" w:themeColor="text1"/>
              </w:rPr>
              <w:t>”</w:t>
            </w:r>
            <w:r w:rsidR="0068108C" w:rsidRPr="00FB06D6">
              <w:rPr>
                <w:color w:val="000000" w:themeColor="text1"/>
                <w:lang w:eastAsia="lv-LV"/>
              </w:rPr>
              <w:t xml:space="preserve"> 14. panta 1. </w:t>
            </w:r>
            <w:r w:rsidR="007E7CC1">
              <w:rPr>
                <w:color w:val="000000" w:themeColor="text1"/>
                <w:lang w:val="lv-LV" w:eastAsia="lv-LV"/>
              </w:rPr>
              <w:t>p</w:t>
            </w:r>
            <w:r w:rsidR="0068108C" w:rsidRPr="00FB06D6">
              <w:rPr>
                <w:color w:val="000000" w:themeColor="text1"/>
                <w:lang w:eastAsia="lv-LV"/>
              </w:rPr>
              <w:t>unkts</w:t>
            </w:r>
            <w:r w:rsidR="007E7CC1">
              <w:rPr>
                <w:color w:val="000000" w:themeColor="text1"/>
                <w:lang w:val="lv-LV" w:eastAsia="lv-LV"/>
              </w:rPr>
              <w:t>.</w:t>
            </w:r>
          </w:p>
        </w:tc>
      </w:tr>
      <w:tr w:rsidR="00487CD0" w:rsidRPr="00F818DA" w14:paraId="73662A2D" w14:textId="77777777" w:rsidTr="00487CD0">
        <w:trPr>
          <w:trHeight w:val="498"/>
        </w:trPr>
        <w:tc>
          <w:tcPr>
            <w:tcW w:w="230" w:type="pct"/>
            <w:tcBorders>
              <w:top w:val="outset" w:sz="6" w:space="0" w:color="414142"/>
              <w:left w:val="outset" w:sz="6" w:space="0" w:color="414142"/>
              <w:bottom w:val="outset" w:sz="6" w:space="0" w:color="414142"/>
              <w:right w:val="outset" w:sz="6" w:space="0" w:color="414142"/>
            </w:tcBorders>
            <w:hideMark/>
          </w:tcPr>
          <w:p w14:paraId="753198E0" w14:textId="77777777" w:rsidR="00DF5707" w:rsidRPr="00F818DA" w:rsidRDefault="00DF5707" w:rsidP="00DF5707">
            <w:pPr>
              <w:rPr>
                <w:lang w:eastAsia="lv-LV"/>
              </w:rPr>
            </w:pPr>
            <w:r w:rsidRPr="00F818DA">
              <w:rPr>
                <w:lang w:eastAsia="lv-LV"/>
              </w:rPr>
              <w:t>2.</w:t>
            </w:r>
          </w:p>
        </w:tc>
        <w:tc>
          <w:tcPr>
            <w:tcW w:w="1246" w:type="pct"/>
            <w:tcBorders>
              <w:top w:val="outset" w:sz="6" w:space="0" w:color="414142"/>
              <w:left w:val="outset" w:sz="6" w:space="0" w:color="414142"/>
              <w:bottom w:val="outset" w:sz="6" w:space="0" w:color="414142"/>
              <w:right w:val="outset" w:sz="6" w:space="0" w:color="414142"/>
            </w:tcBorders>
            <w:hideMark/>
          </w:tcPr>
          <w:p w14:paraId="0AC2CF6D" w14:textId="791F9E40" w:rsidR="00DF5707" w:rsidRDefault="00DF5707" w:rsidP="00DF5707">
            <w:pPr>
              <w:rPr>
                <w:lang w:eastAsia="lv-LV"/>
              </w:rPr>
            </w:pPr>
            <w:r w:rsidRPr="00F818DA">
              <w:rPr>
                <w:lang w:eastAsia="lv-LV"/>
              </w:rPr>
              <w:t>Pašreizējā situācija un problēmas, kuru risināšanai tiesību akta projekts izstrādāts, tiesiskā regulējuma mērķis un būtība</w:t>
            </w:r>
          </w:p>
          <w:p w14:paraId="72BA6F8C" w14:textId="77777777" w:rsidR="00DF5707" w:rsidRPr="00985A25" w:rsidRDefault="00DF5707" w:rsidP="00DF5707">
            <w:pPr>
              <w:rPr>
                <w:lang w:eastAsia="lv-LV"/>
              </w:rPr>
            </w:pPr>
          </w:p>
          <w:p w14:paraId="093761FF" w14:textId="77777777" w:rsidR="00DF5707" w:rsidRPr="00985A25" w:rsidRDefault="00DF5707" w:rsidP="00DF5707">
            <w:pPr>
              <w:rPr>
                <w:lang w:eastAsia="lv-LV"/>
              </w:rPr>
            </w:pPr>
          </w:p>
          <w:p w14:paraId="0A390BA4" w14:textId="77777777" w:rsidR="00DF5707" w:rsidRPr="00985A25" w:rsidRDefault="00DF5707" w:rsidP="00DF5707">
            <w:pPr>
              <w:rPr>
                <w:lang w:eastAsia="lv-LV"/>
              </w:rPr>
            </w:pPr>
          </w:p>
          <w:p w14:paraId="5945D62C" w14:textId="77777777" w:rsidR="00DF5707" w:rsidRPr="00985A25" w:rsidRDefault="00DF5707" w:rsidP="00DF5707">
            <w:pPr>
              <w:rPr>
                <w:lang w:eastAsia="lv-LV"/>
              </w:rPr>
            </w:pPr>
          </w:p>
          <w:p w14:paraId="23E9CDEE" w14:textId="77777777" w:rsidR="00DF5707" w:rsidRPr="00985A25" w:rsidRDefault="00DF5707" w:rsidP="00DF5707">
            <w:pPr>
              <w:rPr>
                <w:lang w:eastAsia="lv-LV"/>
              </w:rPr>
            </w:pPr>
          </w:p>
          <w:p w14:paraId="70105217" w14:textId="77777777" w:rsidR="00DF5707" w:rsidRPr="00985A25" w:rsidRDefault="00DF5707" w:rsidP="00DF5707">
            <w:pPr>
              <w:rPr>
                <w:lang w:eastAsia="lv-LV"/>
              </w:rPr>
            </w:pPr>
          </w:p>
          <w:p w14:paraId="4D06F762" w14:textId="77777777" w:rsidR="00DF5707" w:rsidRPr="00985A25" w:rsidRDefault="00DF5707" w:rsidP="00DF5707">
            <w:pPr>
              <w:rPr>
                <w:lang w:eastAsia="lv-LV"/>
              </w:rPr>
            </w:pPr>
          </w:p>
        </w:tc>
        <w:tc>
          <w:tcPr>
            <w:tcW w:w="3524" w:type="pct"/>
            <w:gridSpan w:val="2"/>
            <w:tcBorders>
              <w:top w:val="outset" w:sz="6" w:space="0" w:color="414142"/>
              <w:left w:val="outset" w:sz="6" w:space="0" w:color="414142"/>
              <w:bottom w:val="outset" w:sz="6" w:space="0" w:color="414142"/>
              <w:right w:val="outset" w:sz="6" w:space="0" w:color="414142"/>
            </w:tcBorders>
          </w:tcPr>
          <w:p w14:paraId="624B3C95" w14:textId="77777777" w:rsidR="00A81CB3" w:rsidRPr="00A81CB3" w:rsidRDefault="001C672C" w:rsidP="00A81CB3">
            <w:pPr>
              <w:jc w:val="both"/>
              <w:rPr>
                <w:color w:val="000000" w:themeColor="text1"/>
              </w:rPr>
            </w:pPr>
            <w:r w:rsidRPr="00A81CB3">
              <w:rPr>
                <w:color w:val="000000" w:themeColor="text1"/>
              </w:rPr>
              <w:t xml:space="preserve">Direktīvas </w:t>
            </w:r>
            <w:r w:rsidRPr="00A81CB3">
              <w:rPr>
                <w:color w:val="000000" w:themeColor="text1"/>
                <w:lang w:eastAsia="lv-LV"/>
              </w:rPr>
              <w:t xml:space="preserve">14. panta 1. punkts nosaka, ka </w:t>
            </w:r>
            <w:r w:rsidR="00A06D0B" w:rsidRPr="00A81CB3">
              <w:rPr>
                <w:color w:val="000000" w:themeColor="text1"/>
                <w:lang w:eastAsia="lv-LV"/>
              </w:rPr>
              <w:t>l</w:t>
            </w:r>
            <w:r w:rsidR="00A06D0B" w:rsidRPr="00A81CB3">
              <w:rPr>
                <w:color w:val="000000" w:themeColor="text1"/>
              </w:rPr>
              <w:t xml:space="preserve">ai apmainītos ar informāciju par Direktīvas 3.–8. pantā minētajiem nodarījumiem, </w:t>
            </w:r>
            <w:r w:rsidR="00A06D0B" w:rsidRPr="00A81CB3">
              <w:rPr>
                <w:color w:val="000000" w:themeColor="text1"/>
                <w:u w:val="single"/>
              </w:rPr>
              <w:t>dalībvalstis nodrošina, lai tām būtu valsts operatīvais kontaktpunkts, kas ir pieejams 24 stundas diennaktī, septiņas dienas nedēļā</w:t>
            </w:r>
            <w:r w:rsidR="00A06D0B" w:rsidRPr="00A81CB3">
              <w:rPr>
                <w:color w:val="000000" w:themeColor="text1"/>
              </w:rPr>
              <w:t xml:space="preserve">. Dalībvalstis nodrošina arī to, lai tām būtu procedūras, ar kurām ātri reaģē uz steidzamiem palīdzības pieprasījumiem un kompetentā iestāde atbild astoņās stundās no saņemšanas, norādot vismaz to, vai uz pieprasījumu tiks sniegta atbilde, kādā veidā tā tiks sniegta, un aptuvenu tās nosūtīšanas laiku. </w:t>
            </w:r>
            <w:r w:rsidR="00A06D0B" w:rsidRPr="00A81CB3">
              <w:rPr>
                <w:color w:val="000000" w:themeColor="text1"/>
                <w:u w:val="single"/>
              </w:rPr>
              <w:t>Dalībvalstis var pieņemt lēmumu izmantot jau pastāvošu operatīvo kontaktpunktu tīklu</w:t>
            </w:r>
            <w:r w:rsidR="00A06D0B" w:rsidRPr="00A81CB3">
              <w:rPr>
                <w:color w:val="000000" w:themeColor="text1"/>
              </w:rPr>
              <w:t>.</w:t>
            </w:r>
          </w:p>
          <w:p w14:paraId="2BC073DF" w14:textId="77777777" w:rsidR="00A81CB3" w:rsidRPr="00A81CB3" w:rsidRDefault="00A81CB3" w:rsidP="00A81CB3">
            <w:pPr>
              <w:jc w:val="both"/>
              <w:rPr>
                <w:color w:val="000000" w:themeColor="text1"/>
              </w:rPr>
            </w:pPr>
          </w:p>
          <w:p w14:paraId="0A89725E" w14:textId="12EEB6C2" w:rsidR="00A81CB3" w:rsidRDefault="005B44B2" w:rsidP="00A81CB3">
            <w:pPr>
              <w:jc w:val="both"/>
              <w:rPr>
                <w:color w:val="000000" w:themeColor="text1"/>
                <w:shd w:val="clear" w:color="auto" w:fill="FFFFFF"/>
              </w:rPr>
            </w:pPr>
            <w:r w:rsidRPr="00A81CB3">
              <w:rPr>
                <w:color w:val="000000" w:themeColor="text1"/>
              </w:rPr>
              <w:t>Direktīvas 26.</w:t>
            </w:r>
            <w:r w:rsidR="00A81CB3" w:rsidRPr="00A81CB3">
              <w:rPr>
                <w:color w:val="000000" w:themeColor="text1"/>
              </w:rPr>
              <w:t> </w:t>
            </w:r>
            <w:r w:rsidRPr="00A81CB3">
              <w:rPr>
                <w:color w:val="000000" w:themeColor="text1"/>
              </w:rPr>
              <w:t xml:space="preserve">apsvērumā norādīts, ka </w:t>
            </w:r>
            <w:r w:rsidR="00A81CB3" w:rsidRPr="00A81CB3">
              <w:rPr>
                <w:color w:val="000000" w:themeColor="text1"/>
                <w:lang w:val="lv-LV"/>
              </w:rPr>
              <w:t>s</w:t>
            </w:r>
            <w:r w:rsidR="00A81CB3" w:rsidRPr="00A81CB3">
              <w:rPr>
                <w:color w:val="000000" w:themeColor="text1"/>
                <w:shd w:val="clear" w:color="auto" w:fill="FFFFFF"/>
              </w:rPr>
              <w:t xml:space="preserve">avienības līmenī pastāv vairāki instrumenti un mehānismi, kas ļauj apmainīties ar informāciju starp valstu tiesībaizsardzības iestādēm, lai veiktu izmeklēšanu un kriminālvajāšanu par noziegumiem. Lai sekmētu un paātrinātu sadarbību starp valstu tiesībaizsardzības iestādēm un nodrošinātu, ka minētie instrumenti un mehānismi tiek izmantoti pēc iespējas pilnīgāk, šai direktīvai būtu jāstiprina ar Pamatlēmumu 2001/413/TI ieviesto operatīvo kontaktpunktu nozīme. </w:t>
            </w:r>
            <w:r w:rsidR="00A81CB3" w:rsidRPr="00A81CB3">
              <w:rPr>
                <w:color w:val="000000" w:themeColor="text1"/>
                <w:u w:val="single"/>
                <w:shd w:val="clear" w:color="auto" w:fill="FFFFFF"/>
              </w:rPr>
              <w:t>Dalībvalstīm vajadzētu būt iespējai nolemt izmantot pastāvošos operatīvo kontaktpunktu tīklus, piemēram, to, kas izveidots saskaņā ar Direktīvu 2013/40/ES</w:t>
            </w:r>
            <w:r w:rsidR="00A81CB3" w:rsidRPr="00A81CB3">
              <w:rPr>
                <w:color w:val="000000" w:themeColor="text1"/>
                <w:shd w:val="clear" w:color="auto" w:fill="FFFFFF"/>
              </w:rPr>
              <w:t xml:space="preserve">. Kontaktpunktiem būtu jāsniedz efektīva palīdzība, piemēram, veicinot apmaiņu ar attiecīgo informāciju, kā arī tehnisku konsultāciju vai juridiskas informācijas sniegšanu. Lai nodrošinātu sekmīgu tīkla darbību, katram kontaktpunktam būtu jāspēj ātri sazināties ar kontaktpunktu citā dalībvalstī. Ņemot vērā to noziegumu būtisko pārrobežu </w:t>
            </w:r>
            <w:r w:rsidR="00A81CB3" w:rsidRPr="00A81CB3">
              <w:rPr>
                <w:color w:val="000000" w:themeColor="text1"/>
                <w:shd w:val="clear" w:color="auto" w:fill="FFFFFF"/>
              </w:rPr>
              <w:lastRenderedPageBreak/>
              <w:t>dimensiju, uz kuriem attiecas šī direktīva, un jo īpaši elektronisko pierādījumu nepastāvīgo raksturu, dalībvalstīm vajadzētu būt iespējai nekavējoties risināt steidzamus pieprasījumus no tīkla un sniegt atbildi astoņu stundu laikā. Ļoti steidzamos un nopietnos gadījumos dalībvalstīm būtu jāinformē Eiropas Savienības Aģentūra tiesībaizsardzības sadarbībai (Eiropols).</w:t>
            </w:r>
          </w:p>
          <w:p w14:paraId="6AE5F170" w14:textId="126C4209" w:rsidR="001970E0" w:rsidRDefault="001970E0" w:rsidP="00A81CB3">
            <w:pPr>
              <w:jc w:val="both"/>
              <w:rPr>
                <w:color w:val="000000" w:themeColor="text1"/>
                <w:shd w:val="clear" w:color="auto" w:fill="FFFFFF"/>
              </w:rPr>
            </w:pPr>
          </w:p>
          <w:p w14:paraId="5E2E1FEB" w14:textId="4DBD4327" w:rsidR="001970E0" w:rsidRDefault="00672EF2" w:rsidP="00A81CB3">
            <w:pPr>
              <w:jc w:val="both"/>
              <w:rPr>
                <w:lang w:val="lv-LV"/>
              </w:rPr>
            </w:pPr>
            <w:r w:rsidRPr="00A970D5">
              <w:rPr>
                <w:lang w:val="lv-LV"/>
              </w:rPr>
              <w:t xml:space="preserve">Ar </w:t>
            </w:r>
            <w:r w:rsidRPr="00A970D5">
              <w:rPr>
                <w:bCs/>
                <w:lang w:val="lv-LV"/>
              </w:rPr>
              <w:t>Ministru kabineta 2014. gada 6. augusta rīkojumu Nr. 416 "Par Eiropas Parlamenta un Padomes Direktīvā 2013/40/ES (2013. gada 12. augusts) par uzbrukumiem informācijas sistēmām, un ar kuru aizstāj Padomes Pamatlēmumu 2005/222/TI (turpmāk –</w:t>
            </w:r>
            <w:r w:rsidRPr="00672EF2">
              <w:rPr>
                <w:color w:val="000000" w:themeColor="text1"/>
                <w:shd w:val="clear" w:color="auto" w:fill="FFFFFF"/>
              </w:rPr>
              <w:t>Direktīv</w:t>
            </w:r>
            <w:r w:rsidRPr="00672EF2">
              <w:rPr>
                <w:color w:val="000000" w:themeColor="text1"/>
                <w:shd w:val="clear" w:color="auto" w:fill="FFFFFF"/>
                <w:lang w:val="lv-LV"/>
              </w:rPr>
              <w:t>a</w:t>
            </w:r>
            <w:r w:rsidRPr="00672EF2">
              <w:rPr>
                <w:color w:val="000000" w:themeColor="text1"/>
                <w:shd w:val="clear" w:color="auto" w:fill="FFFFFF"/>
              </w:rPr>
              <w:t xml:space="preserve"> 2013/40/ES</w:t>
            </w:r>
            <w:r w:rsidRPr="00A970D5">
              <w:rPr>
                <w:bCs/>
                <w:lang w:val="lv-LV"/>
              </w:rPr>
              <w:t xml:space="preserve">), paredzētā kontaktpunkta noteikšanu" (turpmāk – MK rīkojums) </w:t>
            </w:r>
            <w:r w:rsidRPr="00A970D5">
              <w:rPr>
                <w:bCs/>
                <w:u w:val="single"/>
                <w:lang w:val="lv-LV"/>
              </w:rPr>
              <w:t>Valsts policija</w:t>
            </w:r>
            <w:r w:rsidRPr="00A970D5">
              <w:rPr>
                <w:lang w:val="lv-LV"/>
              </w:rPr>
              <w:t xml:space="preserve"> ir noteikta par kontaktpunktu </w:t>
            </w:r>
            <w:r w:rsidRPr="00672EF2">
              <w:rPr>
                <w:color w:val="000000" w:themeColor="text1"/>
                <w:shd w:val="clear" w:color="auto" w:fill="FFFFFF"/>
              </w:rPr>
              <w:t>Direktīv</w:t>
            </w:r>
            <w:r w:rsidRPr="00672EF2">
              <w:rPr>
                <w:color w:val="000000" w:themeColor="text1"/>
                <w:shd w:val="clear" w:color="auto" w:fill="FFFFFF"/>
                <w:lang w:val="lv-LV"/>
              </w:rPr>
              <w:t>as</w:t>
            </w:r>
            <w:r w:rsidRPr="00672EF2">
              <w:rPr>
                <w:color w:val="000000" w:themeColor="text1"/>
                <w:shd w:val="clear" w:color="auto" w:fill="FFFFFF"/>
              </w:rPr>
              <w:t xml:space="preserve"> 2013/40/ES</w:t>
            </w:r>
            <w:r w:rsidRPr="00A970D5">
              <w:rPr>
                <w:lang w:val="lv-LV"/>
              </w:rPr>
              <w:t xml:space="preserve"> 13. pantā paredzētās informācijas apmaiņai</w:t>
            </w:r>
            <w:r w:rsidR="002610FF">
              <w:rPr>
                <w:lang w:val="lv-LV"/>
              </w:rPr>
              <w:t>.</w:t>
            </w:r>
          </w:p>
          <w:p w14:paraId="70C618D0" w14:textId="7AB2E81B" w:rsidR="00107189" w:rsidRDefault="00107189" w:rsidP="00A81CB3">
            <w:pPr>
              <w:jc w:val="both"/>
            </w:pPr>
          </w:p>
          <w:p w14:paraId="7FB2FA14" w14:textId="77777777" w:rsidR="00F96A0B" w:rsidRDefault="00107189" w:rsidP="00107189">
            <w:pPr>
              <w:pStyle w:val="Default"/>
              <w:jc w:val="both"/>
              <w:rPr>
                <w:rFonts w:ascii="Times New Roman" w:hAnsi="Times New Roman" w:cs="Times New Roman"/>
                <w:lang w:val="lv-LV"/>
              </w:rPr>
            </w:pPr>
            <w:r w:rsidRPr="00A970D5">
              <w:rPr>
                <w:rFonts w:ascii="Times New Roman" w:hAnsi="Times New Roman" w:cs="Times New Roman"/>
                <w:lang w:val="lv-LV"/>
              </w:rPr>
              <w:t xml:space="preserve">MK rīkojums attiecas uz Direktīvas 2013/40/ES nodarījumiem, kas lielākajā daļā pārklājas ar </w:t>
            </w:r>
            <w:r>
              <w:rPr>
                <w:rFonts w:ascii="Times New Roman" w:hAnsi="Times New Roman" w:cs="Times New Roman"/>
                <w:lang w:val="lv-LV"/>
              </w:rPr>
              <w:t>D</w:t>
            </w:r>
            <w:r w:rsidRPr="00A970D5">
              <w:rPr>
                <w:rFonts w:ascii="Times New Roman" w:hAnsi="Times New Roman" w:cs="Times New Roman"/>
                <w:lang w:val="lv-LV"/>
              </w:rPr>
              <w:t xml:space="preserve">irektīvas nodarījumiem, proti, </w:t>
            </w:r>
            <w:r>
              <w:rPr>
                <w:rFonts w:ascii="Times New Roman" w:hAnsi="Times New Roman" w:cs="Times New Roman"/>
                <w:lang w:val="lv-LV"/>
              </w:rPr>
              <w:t xml:space="preserve">Krimināllikuma (turpmāk – </w:t>
            </w:r>
            <w:r w:rsidRPr="00A970D5">
              <w:rPr>
                <w:rFonts w:ascii="Times New Roman" w:hAnsi="Times New Roman" w:cs="Times New Roman"/>
                <w:lang w:val="lv-LV"/>
              </w:rPr>
              <w:t>KL</w:t>
            </w:r>
            <w:r>
              <w:rPr>
                <w:rFonts w:ascii="Times New Roman" w:hAnsi="Times New Roman" w:cs="Times New Roman"/>
                <w:lang w:val="lv-LV"/>
              </w:rPr>
              <w:t>)</w:t>
            </w:r>
            <w:r w:rsidRPr="00A970D5">
              <w:rPr>
                <w:rFonts w:ascii="Times New Roman" w:hAnsi="Times New Roman" w:cs="Times New Roman"/>
                <w:lang w:val="lv-LV"/>
              </w:rPr>
              <w:t xml:space="preserve"> 177.</w:t>
            </w:r>
            <w:r w:rsidRPr="00A970D5">
              <w:rPr>
                <w:rFonts w:ascii="Times New Roman" w:hAnsi="Times New Roman" w:cs="Times New Roman"/>
                <w:vertAlign w:val="superscript"/>
                <w:lang w:val="lv-LV"/>
              </w:rPr>
              <w:t>1</w:t>
            </w:r>
            <w:r w:rsidRPr="00A970D5">
              <w:rPr>
                <w:rFonts w:ascii="Times New Roman" w:hAnsi="Times New Roman" w:cs="Times New Roman"/>
                <w:lang w:val="lv-LV"/>
              </w:rPr>
              <w:t>, 241., 243., 244. pantu, bet neaptver KL 193. un 193.</w:t>
            </w:r>
            <w:r w:rsidRPr="00A970D5">
              <w:rPr>
                <w:rFonts w:ascii="Times New Roman" w:hAnsi="Times New Roman" w:cs="Times New Roman"/>
                <w:vertAlign w:val="superscript"/>
                <w:lang w:val="lv-LV"/>
              </w:rPr>
              <w:t xml:space="preserve">1 </w:t>
            </w:r>
            <w:r w:rsidRPr="00A970D5">
              <w:rPr>
                <w:rFonts w:ascii="Times New Roman" w:hAnsi="Times New Roman" w:cs="Times New Roman"/>
                <w:lang w:val="lv-LV"/>
              </w:rPr>
              <w:t>pantu. Direktīvas 14. panta 1.</w:t>
            </w:r>
            <w:r w:rsidR="0068108C">
              <w:rPr>
                <w:rFonts w:ascii="Times New Roman" w:hAnsi="Times New Roman" w:cs="Times New Roman"/>
                <w:lang w:val="lv-LV"/>
              </w:rPr>
              <w:t> </w:t>
            </w:r>
            <w:r w:rsidRPr="00A970D5">
              <w:rPr>
                <w:rFonts w:ascii="Times New Roman" w:hAnsi="Times New Roman" w:cs="Times New Roman"/>
                <w:lang w:val="lv-LV"/>
              </w:rPr>
              <w:t xml:space="preserve">punkts nosaka, ka </w:t>
            </w:r>
            <w:r w:rsidR="0068108C">
              <w:rPr>
                <w:rFonts w:ascii="Times New Roman" w:hAnsi="Times New Roman" w:cs="Times New Roman"/>
                <w:lang w:val="lv-LV"/>
              </w:rPr>
              <w:t>d</w:t>
            </w:r>
            <w:r w:rsidRPr="00A970D5">
              <w:rPr>
                <w:rFonts w:ascii="Times New Roman" w:hAnsi="Times New Roman" w:cs="Times New Roman"/>
                <w:lang w:val="lv-LV"/>
              </w:rPr>
              <w:t xml:space="preserve">alībvalstis var pieņemt lēmumu </w:t>
            </w:r>
            <w:r w:rsidRPr="0068108C">
              <w:rPr>
                <w:rFonts w:ascii="Times New Roman" w:hAnsi="Times New Roman" w:cs="Times New Roman"/>
                <w:u w:val="single"/>
                <w:lang w:val="lv-LV"/>
              </w:rPr>
              <w:t>izmantot jau pastāvošu operatīvo kontaktpunktu tīklu</w:t>
            </w:r>
            <w:r w:rsidRPr="00A970D5">
              <w:rPr>
                <w:rFonts w:ascii="Times New Roman" w:hAnsi="Times New Roman" w:cs="Times New Roman"/>
                <w:lang w:val="lv-LV"/>
              </w:rPr>
              <w:t>.</w:t>
            </w:r>
            <w:r w:rsidR="00DF787A">
              <w:rPr>
                <w:rFonts w:ascii="Times New Roman" w:hAnsi="Times New Roman" w:cs="Times New Roman"/>
                <w:lang w:val="lv-LV"/>
              </w:rPr>
              <w:t xml:space="preserve"> </w:t>
            </w:r>
          </w:p>
          <w:p w14:paraId="3C22D771" w14:textId="77777777" w:rsidR="00F96A0B" w:rsidRDefault="00F96A0B" w:rsidP="00107189">
            <w:pPr>
              <w:pStyle w:val="Default"/>
              <w:jc w:val="both"/>
              <w:rPr>
                <w:rFonts w:ascii="Times New Roman" w:hAnsi="Times New Roman" w:cs="Times New Roman"/>
                <w:lang w:val="lv-LV"/>
              </w:rPr>
            </w:pPr>
          </w:p>
          <w:p w14:paraId="54DE68C5" w14:textId="0E50E1FB" w:rsidR="004F5132" w:rsidRPr="00E322CB" w:rsidRDefault="00107189" w:rsidP="00E322CB">
            <w:pPr>
              <w:pStyle w:val="Default"/>
              <w:jc w:val="both"/>
              <w:rPr>
                <w:rFonts w:ascii="Times New Roman" w:hAnsi="Times New Roman" w:cs="Times New Roman"/>
                <w:b/>
                <w:bCs/>
                <w:lang w:val="lv-LV"/>
              </w:rPr>
            </w:pPr>
            <w:r w:rsidRPr="00A970D5">
              <w:rPr>
                <w:rFonts w:ascii="Times New Roman" w:hAnsi="Times New Roman" w:cs="Times New Roman"/>
                <w:lang w:val="lv-LV"/>
              </w:rPr>
              <w:t xml:space="preserve">Ievērojot minēto, </w:t>
            </w:r>
            <w:r w:rsidR="00FB06D6" w:rsidRPr="00E878C6">
              <w:rPr>
                <w:rFonts w:ascii="Times New Roman" w:hAnsi="Times New Roman" w:cs="Times New Roman"/>
                <w:b/>
                <w:bCs/>
                <w:u w:val="single"/>
                <w:lang w:val="lv-LV"/>
              </w:rPr>
              <w:t>projekts paredz</w:t>
            </w:r>
            <w:r w:rsidRPr="00E878C6">
              <w:rPr>
                <w:rFonts w:ascii="Times New Roman" w:hAnsi="Times New Roman" w:cs="Times New Roman"/>
                <w:b/>
                <w:bCs/>
                <w:u w:val="single"/>
                <w:lang w:val="lv-LV"/>
              </w:rPr>
              <w:t xml:space="preserve"> Valsts policiju noteikt par kontaktpunktu </w:t>
            </w:r>
            <w:r w:rsidR="00C86863" w:rsidRPr="00E878C6">
              <w:rPr>
                <w:rFonts w:ascii="Times New Roman" w:hAnsi="Times New Roman" w:cs="Times New Roman"/>
                <w:b/>
                <w:bCs/>
                <w:u w:val="single"/>
                <w:lang w:val="lv-LV"/>
              </w:rPr>
              <w:t>Direktīvas 14. pantā paredzētās informācijas apmaiņai</w:t>
            </w:r>
            <w:r w:rsidR="00437E40" w:rsidRPr="00E878C6">
              <w:rPr>
                <w:rFonts w:ascii="Times New Roman" w:hAnsi="Times New Roman" w:cs="Times New Roman"/>
                <w:b/>
                <w:bCs/>
                <w:u w:val="single"/>
                <w:lang w:val="lv-LV"/>
              </w:rPr>
              <w:t>, t.i.,</w:t>
            </w:r>
            <w:r w:rsidR="00C86863" w:rsidRPr="00E878C6">
              <w:rPr>
                <w:rFonts w:ascii="Times New Roman" w:hAnsi="Times New Roman" w:cs="Times New Roman"/>
                <w:b/>
                <w:bCs/>
                <w:u w:val="single"/>
                <w:lang w:val="lv-LV"/>
              </w:rPr>
              <w:t xml:space="preserve"> </w:t>
            </w:r>
            <w:r w:rsidRPr="00E878C6">
              <w:rPr>
                <w:rFonts w:ascii="Times New Roman" w:hAnsi="Times New Roman" w:cs="Times New Roman"/>
                <w:b/>
                <w:bCs/>
                <w:u w:val="single"/>
                <w:lang w:val="lv-LV"/>
              </w:rPr>
              <w:t xml:space="preserve">attiecībā uz </w:t>
            </w:r>
            <w:r w:rsidR="00FB06D6" w:rsidRPr="00E878C6">
              <w:rPr>
                <w:rFonts w:ascii="Times New Roman" w:hAnsi="Times New Roman" w:cs="Times New Roman"/>
                <w:b/>
                <w:bCs/>
                <w:color w:val="000000" w:themeColor="text1"/>
                <w:u w:val="single"/>
                <w:lang w:val="lv-LV"/>
              </w:rPr>
              <w:t>Direktīvas 3.–8. pantā minētajiem nodarījumiem</w:t>
            </w:r>
            <w:r w:rsidRPr="00E878C6">
              <w:rPr>
                <w:rFonts w:ascii="Times New Roman" w:hAnsi="Times New Roman" w:cs="Times New Roman"/>
                <w:b/>
                <w:bCs/>
                <w:u w:val="single"/>
                <w:lang w:val="lv-LV"/>
              </w:rPr>
              <w:t>,</w:t>
            </w:r>
            <w:r w:rsidR="00FB06D6" w:rsidRPr="00E878C6">
              <w:rPr>
                <w:rFonts w:ascii="Times New Roman" w:hAnsi="Times New Roman" w:cs="Times New Roman"/>
                <w:b/>
                <w:bCs/>
                <w:u w:val="single"/>
                <w:lang w:val="lv-LV"/>
              </w:rPr>
              <w:t xml:space="preserve"> kas</w:t>
            </w:r>
            <w:r w:rsidR="00F96A0B" w:rsidRPr="00E878C6">
              <w:rPr>
                <w:rFonts w:ascii="Times New Roman" w:hAnsi="Times New Roman" w:cs="Times New Roman"/>
                <w:b/>
                <w:bCs/>
                <w:u w:val="single"/>
                <w:lang w:val="lv-LV"/>
              </w:rPr>
              <w:t xml:space="preserve"> aptveras ar KL 177.</w:t>
            </w:r>
            <w:r w:rsidR="00F96A0B" w:rsidRPr="00E878C6">
              <w:rPr>
                <w:rFonts w:ascii="Times New Roman" w:hAnsi="Times New Roman" w:cs="Times New Roman"/>
                <w:b/>
                <w:bCs/>
                <w:u w:val="single"/>
                <w:vertAlign w:val="superscript"/>
                <w:lang w:val="lv-LV"/>
              </w:rPr>
              <w:t>1</w:t>
            </w:r>
            <w:r w:rsidR="00F96A0B" w:rsidRPr="00E878C6">
              <w:rPr>
                <w:rFonts w:ascii="Times New Roman" w:hAnsi="Times New Roman" w:cs="Times New Roman"/>
                <w:b/>
                <w:bCs/>
                <w:u w:val="single"/>
                <w:lang w:val="lv-LV"/>
              </w:rPr>
              <w:t>, 193., 193.</w:t>
            </w:r>
            <w:r w:rsidR="00F96A0B" w:rsidRPr="00E878C6">
              <w:rPr>
                <w:rFonts w:ascii="Times New Roman" w:hAnsi="Times New Roman" w:cs="Times New Roman"/>
                <w:b/>
                <w:bCs/>
                <w:u w:val="single"/>
                <w:vertAlign w:val="superscript"/>
                <w:lang w:val="lv-LV"/>
              </w:rPr>
              <w:t>1</w:t>
            </w:r>
            <w:r w:rsidR="008D2349" w:rsidRPr="00E878C6">
              <w:rPr>
                <w:rFonts w:ascii="Times New Roman" w:hAnsi="Times New Roman" w:cs="Times New Roman"/>
                <w:b/>
                <w:bCs/>
                <w:u w:val="single"/>
                <w:lang w:val="lv-LV"/>
              </w:rPr>
              <w:t xml:space="preserve">, </w:t>
            </w:r>
            <w:r w:rsidR="00F96A0B" w:rsidRPr="00E878C6">
              <w:rPr>
                <w:rFonts w:ascii="Times New Roman" w:hAnsi="Times New Roman" w:cs="Times New Roman"/>
                <w:b/>
                <w:bCs/>
                <w:u w:val="single"/>
                <w:lang w:val="lv-LV"/>
              </w:rPr>
              <w:t>241., 243. un 244. pantu</w:t>
            </w:r>
            <w:r w:rsidR="00FB06D6" w:rsidRPr="00437E40">
              <w:rPr>
                <w:rFonts w:ascii="Times New Roman" w:hAnsi="Times New Roman" w:cs="Times New Roman"/>
                <w:lang w:val="lv-LV"/>
              </w:rPr>
              <w:t>.</w:t>
            </w:r>
            <w:r w:rsidR="00FB06D6" w:rsidRPr="00437E40">
              <w:rPr>
                <w:rFonts w:ascii="Times New Roman" w:hAnsi="Times New Roman" w:cs="Times New Roman"/>
                <w:b/>
                <w:bCs/>
                <w:lang w:val="lv-LV"/>
              </w:rPr>
              <w:t xml:space="preserve"> </w:t>
            </w:r>
          </w:p>
        </w:tc>
      </w:tr>
      <w:tr w:rsidR="00487CD0" w:rsidRPr="00F818DA" w14:paraId="351ADD26" w14:textId="77777777" w:rsidTr="00487CD0">
        <w:trPr>
          <w:trHeight w:val="498"/>
        </w:trPr>
        <w:tc>
          <w:tcPr>
            <w:tcW w:w="230" w:type="pct"/>
            <w:tcBorders>
              <w:top w:val="outset" w:sz="6" w:space="0" w:color="414142"/>
              <w:left w:val="outset" w:sz="6" w:space="0" w:color="414142"/>
              <w:bottom w:val="outset" w:sz="6" w:space="0" w:color="414142"/>
              <w:right w:val="outset" w:sz="6" w:space="0" w:color="414142"/>
            </w:tcBorders>
            <w:hideMark/>
          </w:tcPr>
          <w:p w14:paraId="316CEDAB" w14:textId="77777777" w:rsidR="00DF5707" w:rsidRPr="00F818DA" w:rsidRDefault="00DF5707" w:rsidP="00DF5707">
            <w:pPr>
              <w:rPr>
                <w:lang w:eastAsia="lv-LV"/>
              </w:rPr>
            </w:pPr>
            <w:r w:rsidRPr="00F818DA">
              <w:rPr>
                <w:lang w:eastAsia="lv-LV"/>
              </w:rPr>
              <w:lastRenderedPageBreak/>
              <w:t>3.</w:t>
            </w:r>
          </w:p>
        </w:tc>
        <w:tc>
          <w:tcPr>
            <w:tcW w:w="1246" w:type="pct"/>
            <w:tcBorders>
              <w:top w:val="outset" w:sz="6" w:space="0" w:color="414142"/>
              <w:left w:val="outset" w:sz="6" w:space="0" w:color="414142"/>
              <w:bottom w:val="outset" w:sz="6" w:space="0" w:color="414142"/>
              <w:right w:val="outset" w:sz="6" w:space="0" w:color="414142"/>
            </w:tcBorders>
            <w:hideMark/>
          </w:tcPr>
          <w:p w14:paraId="3AE6938F" w14:textId="6D4F0F55" w:rsidR="00DF5707" w:rsidRPr="00F818DA" w:rsidRDefault="00487CD0" w:rsidP="00DF5707">
            <w:pPr>
              <w:rPr>
                <w:lang w:eastAsia="lv-LV"/>
              </w:rPr>
            </w:pPr>
            <w:r w:rsidRPr="00BC2633">
              <w:rPr>
                <w:lang w:eastAsia="lv-LV"/>
              </w:rPr>
              <w:t>Projekta izstrādē iesaistītās institūcijas</w:t>
            </w:r>
            <w:r>
              <w:rPr>
                <w:lang w:eastAsia="lv-LV"/>
              </w:rPr>
              <w:t xml:space="preserve"> </w:t>
            </w:r>
            <w:r w:rsidRPr="00A1552F">
              <w:rPr>
                <w:lang w:eastAsia="lv-LV"/>
              </w:rPr>
              <w:t>un publiskas personas kapitālsabiedrības</w:t>
            </w:r>
          </w:p>
        </w:tc>
        <w:tc>
          <w:tcPr>
            <w:tcW w:w="3524" w:type="pct"/>
            <w:gridSpan w:val="2"/>
            <w:tcBorders>
              <w:top w:val="outset" w:sz="6" w:space="0" w:color="414142"/>
              <w:left w:val="outset" w:sz="6" w:space="0" w:color="414142"/>
              <w:bottom w:val="outset" w:sz="6" w:space="0" w:color="414142"/>
              <w:right w:val="outset" w:sz="6" w:space="0" w:color="414142"/>
            </w:tcBorders>
            <w:hideMark/>
          </w:tcPr>
          <w:p w14:paraId="3AB7B801" w14:textId="77777777" w:rsidR="00DF5707" w:rsidRPr="00A81CB3" w:rsidRDefault="00DF5707" w:rsidP="00A81CB3">
            <w:pPr>
              <w:jc w:val="both"/>
              <w:rPr>
                <w:bCs/>
                <w:color w:val="000000" w:themeColor="text1"/>
                <w:lang w:eastAsia="lv-LV"/>
              </w:rPr>
            </w:pPr>
            <w:r w:rsidRPr="00A81CB3">
              <w:rPr>
                <w:color w:val="000000" w:themeColor="text1"/>
                <w:lang w:eastAsia="lv-LV"/>
              </w:rPr>
              <w:t>Noteikumu projektu izstrādāja Tieslietu ministrija</w:t>
            </w:r>
            <w:r w:rsidRPr="00A81CB3">
              <w:rPr>
                <w:bCs/>
                <w:color w:val="000000" w:themeColor="text1"/>
                <w:lang w:eastAsia="lv-LV"/>
              </w:rPr>
              <w:t>.</w:t>
            </w:r>
          </w:p>
        </w:tc>
      </w:tr>
      <w:tr w:rsidR="00487CD0" w:rsidRPr="00F818DA" w14:paraId="7E334380" w14:textId="77777777" w:rsidTr="00487CD0">
        <w:trPr>
          <w:trHeight w:val="289"/>
        </w:trPr>
        <w:tc>
          <w:tcPr>
            <w:tcW w:w="230" w:type="pct"/>
            <w:tcBorders>
              <w:top w:val="outset" w:sz="6" w:space="0" w:color="414142"/>
              <w:left w:val="outset" w:sz="6" w:space="0" w:color="414142"/>
              <w:bottom w:val="outset" w:sz="6" w:space="0" w:color="414142"/>
              <w:right w:val="outset" w:sz="6" w:space="0" w:color="414142"/>
            </w:tcBorders>
            <w:hideMark/>
          </w:tcPr>
          <w:p w14:paraId="62A2CC06" w14:textId="77777777" w:rsidR="00DF5707" w:rsidRPr="00F818DA" w:rsidRDefault="00DF5707" w:rsidP="00DF5707">
            <w:pPr>
              <w:rPr>
                <w:lang w:eastAsia="lv-LV"/>
              </w:rPr>
            </w:pPr>
            <w:r w:rsidRPr="00F818DA">
              <w:rPr>
                <w:lang w:eastAsia="lv-LV"/>
              </w:rPr>
              <w:t>4.</w:t>
            </w:r>
          </w:p>
        </w:tc>
        <w:tc>
          <w:tcPr>
            <w:tcW w:w="1246" w:type="pct"/>
            <w:tcBorders>
              <w:top w:val="outset" w:sz="6" w:space="0" w:color="414142"/>
              <w:left w:val="outset" w:sz="6" w:space="0" w:color="414142"/>
              <w:bottom w:val="outset" w:sz="6" w:space="0" w:color="414142"/>
              <w:right w:val="outset" w:sz="6" w:space="0" w:color="414142"/>
            </w:tcBorders>
            <w:hideMark/>
          </w:tcPr>
          <w:p w14:paraId="1A79FE7D" w14:textId="77777777" w:rsidR="00DF5707" w:rsidRPr="00F818DA" w:rsidRDefault="00DF5707" w:rsidP="00DF5707">
            <w:pPr>
              <w:rPr>
                <w:lang w:eastAsia="lv-LV"/>
              </w:rPr>
            </w:pPr>
            <w:r w:rsidRPr="00F818DA">
              <w:rPr>
                <w:lang w:eastAsia="lv-LV"/>
              </w:rPr>
              <w:t>Cita informācija</w:t>
            </w:r>
          </w:p>
        </w:tc>
        <w:tc>
          <w:tcPr>
            <w:tcW w:w="3524" w:type="pct"/>
            <w:gridSpan w:val="2"/>
            <w:tcBorders>
              <w:top w:val="outset" w:sz="6" w:space="0" w:color="414142"/>
              <w:left w:val="outset" w:sz="6" w:space="0" w:color="414142"/>
              <w:bottom w:val="outset" w:sz="6" w:space="0" w:color="414142"/>
              <w:right w:val="outset" w:sz="6" w:space="0" w:color="414142"/>
            </w:tcBorders>
            <w:hideMark/>
          </w:tcPr>
          <w:p w14:paraId="5524C1FF" w14:textId="2DCB522F" w:rsidR="00DF5707" w:rsidRPr="00340179" w:rsidRDefault="00340179" w:rsidP="00A81CB3">
            <w:pPr>
              <w:jc w:val="both"/>
              <w:rPr>
                <w:color w:val="000000" w:themeColor="text1"/>
                <w:lang w:val="lv-LV" w:eastAsia="lv-LV"/>
              </w:rPr>
            </w:pPr>
            <w:r>
              <w:rPr>
                <w:color w:val="000000" w:themeColor="text1"/>
                <w:lang w:val="lv-LV" w:eastAsia="lv-LV"/>
              </w:rPr>
              <w:t>Nav.</w:t>
            </w:r>
          </w:p>
        </w:tc>
      </w:tr>
      <w:tr w:rsidR="00DF5707" w:rsidRPr="00BC2633" w14:paraId="28539C57" w14:textId="77777777" w:rsidTr="00487CD0">
        <w:trPr>
          <w:trHeight w:val="128"/>
        </w:trPr>
        <w:tc>
          <w:tcPr>
            <w:tcW w:w="5000" w:type="pct"/>
            <w:gridSpan w:val="4"/>
            <w:tcBorders>
              <w:top w:val="outset" w:sz="6" w:space="0" w:color="414142"/>
              <w:left w:val="nil"/>
              <w:bottom w:val="outset" w:sz="6" w:space="0" w:color="414142"/>
              <w:right w:val="nil"/>
            </w:tcBorders>
          </w:tcPr>
          <w:p w14:paraId="2DAB8680" w14:textId="77777777" w:rsidR="00DF5707" w:rsidRPr="00BC2633" w:rsidRDefault="00DF5707" w:rsidP="00DF5707">
            <w:pPr>
              <w:tabs>
                <w:tab w:val="left" w:pos="990"/>
              </w:tabs>
              <w:rPr>
                <w:lang w:eastAsia="lv-LV"/>
              </w:rPr>
            </w:pPr>
            <w:r w:rsidRPr="00BC2633">
              <w:rPr>
                <w:lang w:eastAsia="lv-LV"/>
              </w:rPr>
              <w:tab/>
            </w:r>
          </w:p>
        </w:tc>
      </w:tr>
      <w:tr w:rsidR="00DF5707" w:rsidRPr="00BC2633" w14:paraId="11A46A20" w14:textId="77777777" w:rsidTr="00487CD0">
        <w:trPr>
          <w:trHeight w:val="555"/>
        </w:trPr>
        <w:tc>
          <w:tcPr>
            <w:tcW w:w="5000" w:type="pct"/>
            <w:gridSpan w:val="4"/>
            <w:tcBorders>
              <w:top w:val="nil"/>
              <w:left w:val="outset" w:sz="6" w:space="0" w:color="414142"/>
              <w:bottom w:val="outset" w:sz="6" w:space="0" w:color="414142"/>
              <w:right w:val="outset" w:sz="6" w:space="0" w:color="414142"/>
            </w:tcBorders>
            <w:vAlign w:val="center"/>
            <w:hideMark/>
          </w:tcPr>
          <w:p w14:paraId="2AA18628" w14:textId="77777777" w:rsidR="00DF5707" w:rsidRPr="00BC2633" w:rsidRDefault="00DF5707" w:rsidP="00DF5707">
            <w:pPr>
              <w:ind w:firstLine="300"/>
              <w:jc w:val="center"/>
              <w:rPr>
                <w:b/>
                <w:bCs/>
                <w:lang w:eastAsia="lv-LV"/>
              </w:rPr>
            </w:pPr>
            <w:r w:rsidRPr="00BC2633">
              <w:rPr>
                <w:b/>
                <w:bCs/>
                <w:lang w:eastAsia="lv-LV"/>
              </w:rPr>
              <w:t>II. Tiesību akta projekta ietekme uz sabiedrību, tautsaimniecības attīstību un administratīvo slogu</w:t>
            </w:r>
          </w:p>
        </w:tc>
      </w:tr>
      <w:tr w:rsidR="00DF5707" w:rsidRPr="00BC2633" w14:paraId="5A391125" w14:textId="77777777" w:rsidTr="00487CD0">
        <w:trPr>
          <w:trHeight w:val="465"/>
        </w:trPr>
        <w:tc>
          <w:tcPr>
            <w:tcW w:w="230" w:type="pct"/>
            <w:tcBorders>
              <w:top w:val="outset" w:sz="6" w:space="0" w:color="414142"/>
              <w:left w:val="outset" w:sz="6" w:space="0" w:color="414142"/>
              <w:bottom w:val="outset" w:sz="6" w:space="0" w:color="414142"/>
              <w:right w:val="outset" w:sz="6" w:space="0" w:color="414142"/>
            </w:tcBorders>
            <w:hideMark/>
          </w:tcPr>
          <w:p w14:paraId="6B880CF0" w14:textId="77777777" w:rsidR="00DF5707" w:rsidRPr="00BC2633" w:rsidRDefault="00DF5707" w:rsidP="00DF5707">
            <w:pPr>
              <w:rPr>
                <w:lang w:eastAsia="lv-LV"/>
              </w:rPr>
            </w:pPr>
            <w:r w:rsidRPr="00BC2633">
              <w:rPr>
                <w:lang w:eastAsia="lv-LV"/>
              </w:rPr>
              <w:t>1.</w:t>
            </w:r>
          </w:p>
        </w:tc>
        <w:tc>
          <w:tcPr>
            <w:tcW w:w="1713" w:type="pct"/>
            <w:gridSpan w:val="2"/>
            <w:tcBorders>
              <w:top w:val="outset" w:sz="6" w:space="0" w:color="414142"/>
              <w:left w:val="outset" w:sz="6" w:space="0" w:color="414142"/>
              <w:bottom w:val="outset" w:sz="6" w:space="0" w:color="414142"/>
              <w:right w:val="outset" w:sz="6" w:space="0" w:color="414142"/>
            </w:tcBorders>
            <w:hideMark/>
          </w:tcPr>
          <w:p w14:paraId="5D653FAF" w14:textId="77777777" w:rsidR="00DF5707" w:rsidRPr="00BC2633" w:rsidRDefault="00DF5707" w:rsidP="00DF5707">
            <w:pPr>
              <w:rPr>
                <w:lang w:eastAsia="lv-LV"/>
              </w:rPr>
            </w:pPr>
            <w:r w:rsidRPr="00BC2633">
              <w:rPr>
                <w:lang w:eastAsia="lv-LV"/>
              </w:rPr>
              <w:t>Sabiedrības mērķgrupas, kuras tiesiskais regulējums ietekmē vai varētu ietekmēt</w:t>
            </w:r>
          </w:p>
        </w:tc>
        <w:tc>
          <w:tcPr>
            <w:tcW w:w="3057" w:type="pct"/>
            <w:tcBorders>
              <w:top w:val="outset" w:sz="6" w:space="0" w:color="414142"/>
              <w:left w:val="outset" w:sz="6" w:space="0" w:color="414142"/>
              <w:bottom w:val="outset" w:sz="6" w:space="0" w:color="414142"/>
              <w:right w:val="outset" w:sz="6" w:space="0" w:color="414142"/>
            </w:tcBorders>
            <w:hideMark/>
          </w:tcPr>
          <w:p w14:paraId="1048F704" w14:textId="351DA595" w:rsidR="00DF5707" w:rsidRPr="00BC2633" w:rsidRDefault="00445D0C" w:rsidP="00DF5707">
            <w:pPr>
              <w:jc w:val="both"/>
              <w:rPr>
                <w:lang w:eastAsia="lv-LV"/>
              </w:rPr>
            </w:pPr>
            <w:r w:rsidRPr="00C36B15">
              <w:t xml:space="preserve">Projekts attiecināms uz 16 </w:t>
            </w:r>
            <w:r w:rsidRPr="00C36B15">
              <w:rPr>
                <w:shd w:val="clear" w:color="auto" w:fill="FFFFFF"/>
              </w:rPr>
              <w:t>policijas darbiniekiem Valsts policijas Galvenās kriminālpolicijas pārvaldes Starptautiskās sadarbības biroja Operatīvās koordinācijas un informatīvā nodrošinājuma nodaļā</w:t>
            </w:r>
            <w:r w:rsidR="004D15C5" w:rsidRPr="00CB7267">
              <w:rPr>
                <w:iCs/>
                <w:lang w:eastAsia="lv-LV"/>
              </w:rPr>
              <w:t>.</w:t>
            </w:r>
          </w:p>
        </w:tc>
      </w:tr>
      <w:tr w:rsidR="00DF5707" w:rsidRPr="00BC2633" w14:paraId="2F1C0464" w14:textId="77777777" w:rsidTr="00487CD0">
        <w:trPr>
          <w:trHeight w:val="510"/>
        </w:trPr>
        <w:tc>
          <w:tcPr>
            <w:tcW w:w="230" w:type="pct"/>
            <w:tcBorders>
              <w:top w:val="outset" w:sz="6" w:space="0" w:color="414142"/>
              <w:left w:val="outset" w:sz="6" w:space="0" w:color="414142"/>
              <w:bottom w:val="outset" w:sz="6" w:space="0" w:color="414142"/>
              <w:right w:val="outset" w:sz="6" w:space="0" w:color="414142"/>
            </w:tcBorders>
            <w:hideMark/>
          </w:tcPr>
          <w:p w14:paraId="5A539739" w14:textId="77777777" w:rsidR="00DF5707" w:rsidRPr="00BC2633" w:rsidRDefault="00DF5707" w:rsidP="00DF5707">
            <w:pPr>
              <w:rPr>
                <w:lang w:eastAsia="lv-LV"/>
              </w:rPr>
            </w:pPr>
            <w:r w:rsidRPr="00BC2633">
              <w:rPr>
                <w:lang w:eastAsia="lv-LV"/>
              </w:rPr>
              <w:t>2.</w:t>
            </w:r>
          </w:p>
        </w:tc>
        <w:tc>
          <w:tcPr>
            <w:tcW w:w="1713" w:type="pct"/>
            <w:gridSpan w:val="2"/>
            <w:tcBorders>
              <w:top w:val="outset" w:sz="6" w:space="0" w:color="414142"/>
              <w:left w:val="outset" w:sz="6" w:space="0" w:color="414142"/>
              <w:bottom w:val="outset" w:sz="6" w:space="0" w:color="414142"/>
              <w:right w:val="outset" w:sz="6" w:space="0" w:color="414142"/>
            </w:tcBorders>
            <w:hideMark/>
          </w:tcPr>
          <w:p w14:paraId="53DD5D4B" w14:textId="77777777" w:rsidR="00DF5707" w:rsidRPr="00BC2633" w:rsidRDefault="00DF5707" w:rsidP="00DF5707">
            <w:pPr>
              <w:rPr>
                <w:lang w:eastAsia="lv-LV"/>
              </w:rPr>
            </w:pPr>
            <w:r w:rsidRPr="00BC2633">
              <w:rPr>
                <w:lang w:eastAsia="lv-LV"/>
              </w:rPr>
              <w:t>Tiesiskā regulējuma ietekme uz tautsaimniecību un administratīvo slogu</w:t>
            </w:r>
          </w:p>
        </w:tc>
        <w:tc>
          <w:tcPr>
            <w:tcW w:w="3057" w:type="pct"/>
            <w:tcBorders>
              <w:top w:val="outset" w:sz="6" w:space="0" w:color="414142"/>
              <w:left w:val="outset" w:sz="6" w:space="0" w:color="414142"/>
              <w:bottom w:val="outset" w:sz="6" w:space="0" w:color="414142"/>
              <w:right w:val="outset" w:sz="6" w:space="0" w:color="414142"/>
            </w:tcBorders>
            <w:hideMark/>
          </w:tcPr>
          <w:p w14:paraId="6E50DC30" w14:textId="39478BC4" w:rsidR="00DF5707" w:rsidRPr="00BC2633" w:rsidRDefault="006454DA" w:rsidP="00DF5707">
            <w:pPr>
              <w:jc w:val="both"/>
              <w:rPr>
                <w:lang w:eastAsia="lv-LV"/>
              </w:rPr>
            </w:pPr>
            <w:r w:rsidRPr="00C36B15">
              <w:rPr>
                <w:lang w:eastAsia="lv-LV"/>
              </w:rPr>
              <w:t>Projekts nemaina administratīvo slogu, proti, sabiedrības grupām un institūcijām projekta tiesiskais regulējums nemaina tiesības un pienākumus, kā arī veicamās darbības.</w:t>
            </w:r>
          </w:p>
        </w:tc>
      </w:tr>
      <w:tr w:rsidR="00DF5707" w:rsidRPr="00BC2633" w14:paraId="19929AA5" w14:textId="77777777" w:rsidTr="00487CD0">
        <w:trPr>
          <w:trHeight w:val="510"/>
        </w:trPr>
        <w:tc>
          <w:tcPr>
            <w:tcW w:w="230" w:type="pct"/>
            <w:tcBorders>
              <w:top w:val="outset" w:sz="6" w:space="0" w:color="414142"/>
              <w:left w:val="outset" w:sz="6" w:space="0" w:color="414142"/>
              <w:bottom w:val="outset" w:sz="6" w:space="0" w:color="414142"/>
              <w:right w:val="outset" w:sz="6" w:space="0" w:color="414142"/>
            </w:tcBorders>
            <w:hideMark/>
          </w:tcPr>
          <w:p w14:paraId="60E139FB" w14:textId="77777777" w:rsidR="00DF5707" w:rsidRPr="00BC2633" w:rsidRDefault="00DF5707" w:rsidP="00DF5707">
            <w:pPr>
              <w:rPr>
                <w:lang w:eastAsia="lv-LV"/>
              </w:rPr>
            </w:pPr>
            <w:r w:rsidRPr="00BC2633">
              <w:rPr>
                <w:lang w:eastAsia="lv-LV"/>
              </w:rPr>
              <w:t>3.</w:t>
            </w:r>
          </w:p>
        </w:tc>
        <w:tc>
          <w:tcPr>
            <w:tcW w:w="1713" w:type="pct"/>
            <w:gridSpan w:val="2"/>
            <w:tcBorders>
              <w:top w:val="outset" w:sz="6" w:space="0" w:color="414142"/>
              <w:left w:val="outset" w:sz="6" w:space="0" w:color="414142"/>
              <w:bottom w:val="outset" w:sz="6" w:space="0" w:color="414142"/>
              <w:right w:val="outset" w:sz="6" w:space="0" w:color="414142"/>
            </w:tcBorders>
            <w:hideMark/>
          </w:tcPr>
          <w:p w14:paraId="3B7A413A" w14:textId="77777777" w:rsidR="00DF5707" w:rsidRPr="00BC2633" w:rsidRDefault="00DF5707" w:rsidP="00DF5707">
            <w:pPr>
              <w:rPr>
                <w:lang w:eastAsia="lv-LV"/>
              </w:rPr>
            </w:pPr>
            <w:r w:rsidRPr="00BC2633">
              <w:rPr>
                <w:lang w:eastAsia="lv-LV"/>
              </w:rPr>
              <w:t>Administratīvo izmaksu monetārs novērtējums</w:t>
            </w:r>
          </w:p>
        </w:tc>
        <w:tc>
          <w:tcPr>
            <w:tcW w:w="3057" w:type="pct"/>
            <w:tcBorders>
              <w:top w:val="outset" w:sz="6" w:space="0" w:color="414142"/>
              <w:left w:val="outset" w:sz="6" w:space="0" w:color="414142"/>
              <w:bottom w:val="outset" w:sz="6" w:space="0" w:color="414142"/>
              <w:right w:val="outset" w:sz="6" w:space="0" w:color="414142"/>
            </w:tcBorders>
            <w:hideMark/>
          </w:tcPr>
          <w:p w14:paraId="5C252F40" w14:textId="75B83AAA" w:rsidR="00DF5707" w:rsidRPr="00BC2633" w:rsidRDefault="00DF5707" w:rsidP="00DF5707">
            <w:pPr>
              <w:jc w:val="both"/>
              <w:rPr>
                <w:lang w:eastAsia="lv-LV"/>
              </w:rPr>
            </w:pPr>
            <w:r>
              <w:rPr>
                <w:lang w:eastAsia="lv-LV"/>
              </w:rPr>
              <w:t>Noteikumu projekts šo jomu neskar.</w:t>
            </w:r>
          </w:p>
        </w:tc>
      </w:tr>
      <w:tr w:rsidR="007C303E" w:rsidRPr="00BC2633" w14:paraId="6C244A6F" w14:textId="77777777" w:rsidTr="00487CD0">
        <w:trPr>
          <w:trHeight w:val="510"/>
        </w:trPr>
        <w:tc>
          <w:tcPr>
            <w:tcW w:w="230" w:type="pct"/>
            <w:tcBorders>
              <w:top w:val="outset" w:sz="6" w:space="0" w:color="414142"/>
              <w:left w:val="outset" w:sz="6" w:space="0" w:color="414142"/>
              <w:bottom w:val="outset" w:sz="6" w:space="0" w:color="414142"/>
              <w:right w:val="outset" w:sz="6" w:space="0" w:color="414142"/>
            </w:tcBorders>
          </w:tcPr>
          <w:p w14:paraId="33F655EC" w14:textId="40C6E30E" w:rsidR="007C303E" w:rsidRPr="00BC2633" w:rsidRDefault="007C303E" w:rsidP="00DF5707">
            <w:pPr>
              <w:rPr>
                <w:lang w:eastAsia="lv-LV"/>
              </w:rPr>
            </w:pPr>
            <w:r>
              <w:rPr>
                <w:lang w:eastAsia="lv-LV"/>
              </w:rPr>
              <w:t>4.</w:t>
            </w:r>
          </w:p>
        </w:tc>
        <w:tc>
          <w:tcPr>
            <w:tcW w:w="1713" w:type="pct"/>
            <w:gridSpan w:val="2"/>
            <w:tcBorders>
              <w:top w:val="outset" w:sz="6" w:space="0" w:color="414142"/>
              <w:left w:val="outset" w:sz="6" w:space="0" w:color="414142"/>
              <w:bottom w:val="outset" w:sz="6" w:space="0" w:color="414142"/>
              <w:right w:val="outset" w:sz="6" w:space="0" w:color="414142"/>
            </w:tcBorders>
          </w:tcPr>
          <w:p w14:paraId="0C4AFDC1" w14:textId="47B989EC" w:rsidR="007C303E" w:rsidRPr="00BC2633" w:rsidRDefault="007C303E" w:rsidP="00DF5707">
            <w:pPr>
              <w:rPr>
                <w:lang w:eastAsia="lv-LV"/>
              </w:rPr>
            </w:pPr>
            <w:r w:rsidRPr="007C303E">
              <w:rPr>
                <w:lang w:eastAsia="lv-LV"/>
              </w:rPr>
              <w:t>Atbilstības izmaksu monetārs novērtējums</w:t>
            </w:r>
          </w:p>
        </w:tc>
        <w:tc>
          <w:tcPr>
            <w:tcW w:w="3057" w:type="pct"/>
            <w:tcBorders>
              <w:top w:val="outset" w:sz="6" w:space="0" w:color="414142"/>
              <w:left w:val="outset" w:sz="6" w:space="0" w:color="414142"/>
              <w:bottom w:val="outset" w:sz="6" w:space="0" w:color="414142"/>
              <w:right w:val="outset" w:sz="6" w:space="0" w:color="414142"/>
            </w:tcBorders>
          </w:tcPr>
          <w:p w14:paraId="33F57F60" w14:textId="4DC4EB33" w:rsidR="007C303E" w:rsidRDefault="007C303E" w:rsidP="00DF5707">
            <w:pPr>
              <w:jc w:val="both"/>
              <w:rPr>
                <w:lang w:eastAsia="lv-LV"/>
              </w:rPr>
            </w:pPr>
            <w:r>
              <w:rPr>
                <w:lang w:eastAsia="lv-LV"/>
              </w:rPr>
              <w:t>Noteikumu projekts šo jomu neskar.</w:t>
            </w:r>
          </w:p>
        </w:tc>
      </w:tr>
      <w:tr w:rsidR="00DF5707" w:rsidRPr="00BC2633" w14:paraId="7594A08A" w14:textId="77777777" w:rsidTr="00487CD0">
        <w:trPr>
          <w:trHeight w:val="345"/>
        </w:trPr>
        <w:tc>
          <w:tcPr>
            <w:tcW w:w="230" w:type="pct"/>
            <w:tcBorders>
              <w:top w:val="outset" w:sz="6" w:space="0" w:color="414142"/>
              <w:left w:val="outset" w:sz="6" w:space="0" w:color="414142"/>
              <w:bottom w:val="outset" w:sz="6" w:space="0" w:color="414142"/>
              <w:right w:val="outset" w:sz="6" w:space="0" w:color="414142"/>
            </w:tcBorders>
            <w:hideMark/>
          </w:tcPr>
          <w:p w14:paraId="2843711A" w14:textId="370FD1D9" w:rsidR="00DF5707" w:rsidRPr="00BC2633" w:rsidRDefault="007C303E" w:rsidP="00DF5707">
            <w:pPr>
              <w:rPr>
                <w:lang w:eastAsia="lv-LV"/>
              </w:rPr>
            </w:pPr>
            <w:r>
              <w:rPr>
                <w:lang w:eastAsia="lv-LV"/>
              </w:rPr>
              <w:lastRenderedPageBreak/>
              <w:t>5</w:t>
            </w:r>
            <w:r w:rsidR="00DF5707" w:rsidRPr="00BC2633">
              <w:rPr>
                <w:lang w:eastAsia="lv-LV"/>
              </w:rPr>
              <w:t>.</w:t>
            </w:r>
          </w:p>
        </w:tc>
        <w:tc>
          <w:tcPr>
            <w:tcW w:w="1713" w:type="pct"/>
            <w:gridSpan w:val="2"/>
            <w:tcBorders>
              <w:top w:val="outset" w:sz="6" w:space="0" w:color="414142"/>
              <w:left w:val="outset" w:sz="6" w:space="0" w:color="414142"/>
              <w:bottom w:val="outset" w:sz="6" w:space="0" w:color="414142"/>
              <w:right w:val="outset" w:sz="6" w:space="0" w:color="414142"/>
            </w:tcBorders>
            <w:hideMark/>
          </w:tcPr>
          <w:p w14:paraId="3E56BF06" w14:textId="77777777" w:rsidR="00DF5707" w:rsidRPr="00BC2633" w:rsidRDefault="00DF5707" w:rsidP="00DF5707">
            <w:pPr>
              <w:rPr>
                <w:lang w:eastAsia="lv-LV"/>
              </w:rPr>
            </w:pPr>
            <w:r w:rsidRPr="00BC2633">
              <w:rPr>
                <w:lang w:eastAsia="lv-LV"/>
              </w:rPr>
              <w:t>Cita informācija</w:t>
            </w:r>
          </w:p>
        </w:tc>
        <w:tc>
          <w:tcPr>
            <w:tcW w:w="3057" w:type="pct"/>
            <w:tcBorders>
              <w:top w:val="outset" w:sz="6" w:space="0" w:color="414142"/>
              <w:left w:val="outset" w:sz="6" w:space="0" w:color="414142"/>
              <w:bottom w:val="outset" w:sz="6" w:space="0" w:color="414142"/>
              <w:right w:val="outset" w:sz="6" w:space="0" w:color="414142"/>
            </w:tcBorders>
            <w:hideMark/>
          </w:tcPr>
          <w:p w14:paraId="20EB1516" w14:textId="77777777" w:rsidR="00DF5707" w:rsidRPr="00BC2633" w:rsidRDefault="00DF5707" w:rsidP="00DF5707">
            <w:pPr>
              <w:jc w:val="both"/>
              <w:rPr>
                <w:lang w:eastAsia="lv-LV"/>
              </w:rPr>
            </w:pPr>
            <w:r>
              <w:rPr>
                <w:lang w:eastAsia="lv-LV"/>
              </w:rPr>
              <w:t>Nav.</w:t>
            </w:r>
          </w:p>
        </w:tc>
      </w:tr>
    </w:tbl>
    <w:p w14:paraId="38CFB14A" w14:textId="77777777" w:rsidR="00423E8D" w:rsidRPr="00423E8D" w:rsidRDefault="00423E8D" w:rsidP="006705FF">
      <w:pPr>
        <w:rPr>
          <w:iCs/>
        </w:rPr>
      </w:pPr>
    </w:p>
    <w:tbl>
      <w:tblPr>
        <w:tblStyle w:val="Reatabula"/>
        <w:tblW w:w="5000" w:type="pct"/>
        <w:tblLook w:val="04A0" w:firstRow="1" w:lastRow="0" w:firstColumn="1" w:lastColumn="0" w:noHBand="0" w:noVBand="1"/>
      </w:tblPr>
      <w:tblGrid>
        <w:gridCol w:w="9061"/>
      </w:tblGrid>
      <w:tr w:rsidR="0004143F" w:rsidRPr="0004143F" w14:paraId="0AB336B7" w14:textId="77777777" w:rsidTr="00485287">
        <w:trPr>
          <w:trHeight w:val="360"/>
        </w:trPr>
        <w:tc>
          <w:tcPr>
            <w:tcW w:w="0" w:type="auto"/>
            <w:hideMark/>
          </w:tcPr>
          <w:p w14:paraId="7A2C25CE" w14:textId="77777777" w:rsidR="0004143F" w:rsidRPr="00454B59" w:rsidRDefault="0004143F" w:rsidP="00454B59">
            <w:pPr>
              <w:ind w:firstLine="300"/>
              <w:jc w:val="center"/>
              <w:rPr>
                <w:b/>
                <w:bCs/>
                <w:lang w:eastAsia="lv-LV"/>
              </w:rPr>
            </w:pPr>
            <w:r w:rsidRPr="00454B59">
              <w:rPr>
                <w:b/>
                <w:bCs/>
                <w:lang w:eastAsia="lv-LV"/>
              </w:rPr>
              <w:t>III. Tiesību akta projekta ietekme uz valsts budžetu un pašvaldību budžetiem</w:t>
            </w:r>
          </w:p>
        </w:tc>
      </w:tr>
      <w:tr w:rsidR="0004143F" w:rsidRPr="0004143F" w14:paraId="6F36D78D" w14:textId="77777777" w:rsidTr="0004143F">
        <w:tc>
          <w:tcPr>
            <w:tcW w:w="5000" w:type="pct"/>
          </w:tcPr>
          <w:p w14:paraId="1846CD18" w14:textId="77777777" w:rsidR="0004143F" w:rsidRPr="0004143F" w:rsidRDefault="0004143F" w:rsidP="0004143F">
            <w:pPr>
              <w:spacing w:before="100" w:beforeAutospacing="1" w:after="100" w:afterAutospacing="1" w:line="360" w:lineRule="auto"/>
              <w:ind w:firstLine="300"/>
              <w:jc w:val="center"/>
              <w:rPr>
                <w:color w:val="414142"/>
                <w:lang w:eastAsia="lv-LV"/>
              </w:rPr>
            </w:pPr>
            <w:r w:rsidRPr="0004143F">
              <w:rPr>
                <w:lang w:eastAsia="lv-LV"/>
              </w:rPr>
              <w:t>Noteikumu projekts šo jomu neskar.</w:t>
            </w:r>
          </w:p>
        </w:tc>
      </w:tr>
    </w:tbl>
    <w:p w14:paraId="3B1CA26B" w14:textId="4F628619" w:rsidR="008547E3" w:rsidRDefault="008547E3" w:rsidP="0004143F">
      <w:pPr>
        <w:rPr>
          <w:color w:val="414142"/>
          <w:lang w:eastAsia="lv-LV"/>
        </w:rPr>
      </w:pPr>
    </w:p>
    <w:tbl>
      <w:tblPr>
        <w:tblStyle w:val="Reatabula"/>
        <w:tblW w:w="5000" w:type="pct"/>
        <w:tblLook w:val="04A0" w:firstRow="1" w:lastRow="0" w:firstColumn="1" w:lastColumn="0" w:noHBand="0" w:noVBand="1"/>
      </w:tblPr>
      <w:tblGrid>
        <w:gridCol w:w="9061"/>
      </w:tblGrid>
      <w:tr w:rsidR="00D451CE" w:rsidRPr="0004143F" w14:paraId="086A44A8" w14:textId="77777777" w:rsidTr="00190356">
        <w:trPr>
          <w:trHeight w:val="450"/>
        </w:trPr>
        <w:tc>
          <w:tcPr>
            <w:tcW w:w="0" w:type="auto"/>
            <w:hideMark/>
          </w:tcPr>
          <w:p w14:paraId="791A7E40" w14:textId="77777777" w:rsidR="00D451CE" w:rsidRPr="0004143F" w:rsidRDefault="00D451CE" w:rsidP="00190356">
            <w:pPr>
              <w:ind w:firstLine="300"/>
              <w:jc w:val="center"/>
              <w:rPr>
                <w:b/>
                <w:bCs/>
                <w:color w:val="414142"/>
                <w:lang w:eastAsia="lv-LV"/>
              </w:rPr>
            </w:pPr>
            <w:r w:rsidRPr="002E0C4D">
              <w:rPr>
                <w:b/>
                <w:bCs/>
                <w:color w:val="000000" w:themeColor="text1"/>
                <w:lang w:eastAsia="lv-LV"/>
              </w:rPr>
              <w:t>IV. Tiesību akta projekta ietekme uz spēkā esošo tiesību normu sistēmu</w:t>
            </w:r>
          </w:p>
        </w:tc>
      </w:tr>
      <w:tr w:rsidR="00166C9A" w:rsidRPr="0004143F" w14:paraId="4FC16EAE" w14:textId="77777777" w:rsidTr="00190356">
        <w:trPr>
          <w:trHeight w:val="450"/>
        </w:trPr>
        <w:tc>
          <w:tcPr>
            <w:tcW w:w="0" w:type="auto"/>
          </w:tcPr>
          <w:p w14:paraId="406DCF95" w14:textId="08BA1C20" w:rsidR="00166C9A" w:rsidRPr="002E0C4D" w:rsidRDefault="00166C9A" w:rsidP="00190356">
            <w:pPr>
              <w:ind w:firstLine="300"/>
              <w:jc w:val="center"/>
              <w:rPr>
                <w:b/>
                <w:bCs/>
                <w:color w:val="000000" w:themeColor="text1"/>
                <w:lang w:eastAsia="lv-LV"/>
              </w:rPr>
            </w:pPr>
            <w:r w:rsidRPr="00932B72">
              <w:rPr>
                <w:bCs/>
                <w:lang w:eastAsia="lv-LV"/>
              </w:rPr>
              <w:t>Noteikumu projekts šo jomu neskar.</w:t>
            </w:r>
          </w:p>
        </w:tc>
      </w:tr>
    </w:tbl>
    <w:p w14:paraId="19AF8994" w14:textId="2F3A210E" w:rsidR="0004143F" w:rsidRDefault="0004143F" w:rsidP="00423E8D">
      <w:pPr>
        <w:rPr>
          <w:b/>
          <w:bCs/>
          <w:lang w:eastAsia="lv-LV"/>
        </w:rPr>
      </w:pP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2704"/>
        <w:gridCol w:w="5780"/>
      </w:tblGrid>
      <w:tr w:rsidR="00423E8D" w:rsidRPr="00001E0B" w14:paraId="65D96FEB" w14:textId="77777777" w:rsidTr="00423E8D">
        <w:trPr>
          <w:tblCellSpacing w:w="15" w:type="dxa"/>
        </w:trPr>
        <w:tc>
          <w:tcPr>
            <w:tcW w:w="4967" w:type="pct"/>
            <w:gridSpan w:val="3"/>
            <w:tcBorders>
              <w:top w:val="outset" w:sz="6" w:space="0" w:color="auto"/>
              <w:left w:val="outset" w:sz="6" w:space="0" w:color="auto"/>
              <w:bottom w:val="outset" w:sz="6" w:space="0" w:color="auto"/>
              <w:right w:val="outset" w:sz="6" w:space="0" w:color="auto"/>
            </w:tcBorders>
            <w:hideMark/>
          </w:tcPr>
          <w:tbl>
            <w:tblPr>
              <w:tblW w:w="5049"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0"/>
              <w:gridCol w:w="2982"/>
              <w:gridCol w:w="5323"/>
            </w:tblGrid>
            <w:tr w:rsidR="00423E8D" w:rsidRPr="00001E0B" w14:paraId="2AD2A246" w14:textId="77777777" w:rsidTr="00423E8D">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A585C1C" w14:textId="77777777" w:rsidR="00423E8D" w:rsidRPr="00001E0B" w:rsidRDefault="00423E8D" w:rsidP="00EE6148">
                  <w:pPr>
                    <w:spacing w:before="100" w:beforeAutospacing="1" w:after="100" w:afterAutospacing="1" w:line="360" w:lineRule="auto"/>
                    <w:ind w:firstLine="300"/>
                    <w:jc w:val="center"/>
                    <w:rPr>
                      <w:b/>
                      <w:bCs/>
                      <w:color w:val="000000" w:themeColor="text1"/>
                    </w:rPr>
                  </w:pPr>
                  <w:r w:rsidRPr="00001E0B">
                    <w:rPr>
                      <w:iCs/>
                      <w:color w:val="000000" w:themeColor="text1"/>
                      <w:lang w:eastAsia="lv-LV"/>
                    </w:rPr>
                    <w:t> </w:t>
                  </w:r>
                  <w:r w:rsidRPr="00001E0B">
                    <w:rPr>
                      <w:b/>
                      <w:bCs/>
                      <w:color w:val="000000" w:themeColor="text1"/>
                    </w:rPr>
                    <w:t>V. Tiesību akta projekta atbilstība Latvijas Republikas starptautiskajām saistībām</w:t>
                  </w:r>
                </w:p>
              </w:tc>
            </w:tr>
            <w:tr w:rsidR="00423E8D" w:rsidRPr="00001E0B" w14:paraId="2BFE0A35" w14:textId="77777777" w:rsidTr="00423E8D">
              <w:trPr>
                <w:tblCellSpacing w:w="15" w:type="dxa"/>
              </w:trPr>
              <w:tc>
                <w:tcPr>
                  <w:tcW w:w="356" w:type="pct"/>
                  <w:tcBorders>
                    <w:top w:val="outset" w:sz="6" w:space="0" w:color="auto"/>
                    <w:left w:val="outset" w:sz="6" w:space="0" w:color="auto"/>
                    <w:bottom w:val="outset" w:sz="6" w:space="0" w:color="auto"/>
                    <w:right w:val="outset" w:sz="6" w:space="0" w:color="auto"/>
                  </w:tcBorders>
                  <w:hideMark/>
                </w:tcPr>
                <w:p w14:paraId="6DA813E5" w14:textId="77777777" w:rsidR="00423E8D" w:rsidRPr="00001E0B" w:rsidRDefault="00423E8D" w:rsidP="00EE6148">
                  <w:pPr>
                    <w:spacing w:before="100" w:beforeAutospacing="1" w:after="100" w:afterAutospacing="1" w:line="360" w:lineRule="auto"/>
                    <w:ind w:firstLine="300"/>
                    <w:jc w:val="center"/>
                    <w:rPr>
                      <w:color w:val="000000" w:themeColor="text1"/>
                    </w:rPr>
                  </w:pPr>
                  <w:r w:rsidRPr="00001E0B">
                    <w:rPr>
                      <w:color w:val="000000" w:themeColor="text1"/>
                    </w:rPr>
                    <w:t>1.</w:t>
                  </w:r>
                </w:p>
              </w:tc>
              <w:tc>
                <w:tcPr>
                  <w:tcW w:w="1654" w:type="pct"/>
                  <w:tcBorders>
                    <w:top w:val="outset" w:sz="6" w:space="0" w:color="auto"/>
                    <w:left w:val="outset" w:sz="6" w:space="0" w:color="auto"/>
                    <w:bottom w:val="outset" w:sz="6" w:space="0" w:color="auto"/>
                    <w:right w:val="outset" w:sz="6" w:space="0" w:color="auto"/>
                  </w:tcBorders>
                  <w:hideMark/>
                </w:tcPr>
                <w:p w14:paraId="6410286F" w14:textId="77777777" w:rsidR="00423E8D" w:rsidRPr="00001E0B" w:rsidRDefault="00423E8D" w:rsidP="00EE6148">
                  <w:pPr>
                    <w:rPr>
                      <w:color w:val="000000" w:themeColor="text1"/>
                    </w:rPr>
                  </w:pPr>
                  <w:r w:rsidRPr="00001E0B">
                    <w:rPr>
                      <w:color w:val="000000" w:themeColor="text1"/>
                    </w:rPr>
                    <w:t>Saistības pret Eiropas Savienību</w:t>
                  </w:r>
                </w:p>
              </w:tc>
              <w:tc>
                <w:tcPr>
                  <w:tcW w:w="2925" w:type="pct"/>
                  <w:tcBorders>
                    <w:top w:val="outset" w:sz="6" w:space="0" w:color="auto"/>
                    <w:left w:val="outset" w:sz="6" w:space="0" w:color="auto"/>
                    <w:bottom w:val="outset" w:sz="6" w:space="0" w:color="auto"/>
                    <w:right w:val="outset" w:sz="6" w:space="0" w:color="auto"/>
                  </w:tcBorders>
                  <w:hideMark/>
                </w:tcPr>
                <w:p w14:paraId="5AEC080F" w14:textId="77777777" w:rsidR="00423E8D" w:rsidRPr="00001E0B" w:rsidRDefault="00423E8D" w:rsidP="00EE6148">
                  <w:pPr>
                    <w:jc w:val="both"/>
                    <w:rPr>
                      <w:color w:val="000000" w:themeColor="text1"/>
                    </w:rPr>
                  </w:pPr>
                  <w:r w:rsidRPr="00001E0B">
                    <w:rPr>
                      <w:color w:val="000000" w:themeColor="text1"/>
                      <w:lang w:eastAsia="lv-LV"/>
                    </w:rPr>
                    <w:t xml:space="preserve">Saskaņā ar Direktīvas 20. panta 1. punktu ieviešanas termiņš ir </w:t>
                  </w:r>
                  <w:r w:rsidRPr="00001E0B">
                    <w:rPr>
                      <w:b/>
                      <w:color w:val="000000" w:themeColor="text1"/>
                      <w:lang w:eastAsia="lv-LV"/>
                    </w:rPr>
                    <w:t>2021. gada 31. maijs</w:t>
                  </w:r>
                  <w:r w:rsidRPr="00001E0B">
                    <w:rPr>
                      <w:color w:val="000000" w:themeColor="text1"/>
                      <w:lang w:eastAsia="lv-LV"/>
                    </w:rPr>
                    <w:t>.</w:t>
                  </w:r>
                </w:p>
              </w:tc>
            </w:tr>
            <w:tr w:rsidR="00423E8D" w:rsidRPr="00001E0B" w14:paraId="103C3F07" w14:textId="77777777" w:rsidTr="00423E8D">
              <w:trPr>
                <w:tblCellSpacing w:w="15" w:type="dxa"/>
              </w:trPr>
              <w:tc>
                <w:tcPr>
                  <w:tcW w:w="356" w:type="pct"/>
                  <w:tcBorders>
                    <w:top w:val="outset" w:sz="6" w:space="0" w:color="auto"/>
                    <w:left w:val="outset" w:sz="6" w:space="0" w:color="auto"/>
                    <w:bottom w:val="outset" w:sz="6" w:space="0" w:color="auto"/>
                    <w:right w:val="outset" w:sz="6" w:space="0" w:color="auto"/>
                  </w:tcBorders>
                  <w:hideMark/>
                </w:tcPr>
                <w:p w14:paraId="4BDA562A" w14:textId="77777777" w:rsidR="00423E8D" w:rsidRPr="00001E0B" w:rsidRDefault="00423E8D" w:rsidP="00EE6148">
                  <w:pPr>
                    <w:spacing w:before="100" w:beforeAutospacing="1" w:after="100" w:afterAutospacing="1" w:line="360" w:lineRule="auto"/>
                    <w:ind w:firstLine="300"/>
                    <w:jc w:val="center"/>
                    <w:rPr>
                      <w:color w:val="000000" w:themeColor="text1"/>
                    </w:rPr>
                  </w:pPr>
                  <w:r w:rsidRPr="00001E0B">
                    <w:rPr>
                      <w:color w:val="000000" w:themeColor="text1"/>
                    </w:rPr>
                    <w:t>2.</w:t>
                  </w:r>
                </w:p>
              </w:tc>
              <w:tc>
                <w:tcPr>
                  <w:tcW w:w="1654" w:type="pct"/>
                  <w:tcBorders>
                    <w:top w:val="outset" w:sz="6" w:space="0" w:color="auto"/>
                    <w:left w:val="outset" w:sz="6" w:space="0" w:color="auto"/>
                    <w:bottom w:val="outset" w:sz="6" w:space="0" w:color="auto"/>
                    <w:right w:val="outset" w:sz="6" w:space="0" w:color="auto"/>
                  </w:tcBorders>
                  <w:hideMark/>
                </w:tcPr>
                <w:p w14:paraId="12286AF8" w14:textId="77777777" w:rsidR="00423E8D" w:rsidRPr="00001E0B" w:rsidRDefault="00423E8D" w:rsidP="00EE6148">
                  <w:pPr>
                    <w:rPr>
                      <w:color w:val="000000" w:themeColor="text1"/>
                    </w:rPr>
                  </w:pPr>
                  <w:r w:rsidRPr="00001E0B">
                    <w:rPr>
                      <w:color w:val="000000" w:themeColor="text1"/>
                    </w:rPr>
                    <w:t>Citas starptautiskās saistības</w:t>
                  </w:r>
                </w:p>
              </w:tc>
              <w:tc>
                <w:tcPr>
                  <w:tcW w:w="2925" w:type="pct"/>
                  <w:tcBorders>
                    <w:top w:val="outset" w:sz="6" w:space="0" w:color="auto"/>
                    <w:left w:val="outset" w:sz="6" w:space="0" w:color="auto"/>
                    <w:bottom w:val="outset" w:sz="6" w:space="0" w:color="auto"/>
                    <w:right w:val="outset" w:sz="6" w:space="0" w:color="auto"/>
                  </w:tcBorders>
                  <w:hideMark/>
                </w:tcPr>
                <w:p w14:paraId="339C5A2D" w14:textId="77777777" w:rsidR="00423E8D" w:rsidRPr="00001E0B" w:rsidRDefault="00423E8D" w:rsidP="00EE6148">
                  <w:pPr>
                    <w:jc w:val="both"/>
                    <w:rPr>
                      <w:color w:val="000000" w:themeColor="text1"/>
                    </w:rPr>
                  </w:pPr>
                  <w:r w:rsidRPr="00001E0B">
                    <w:rPr>
                      <w:color w:val="000000" w:themeColor="text1"/>
                      <w:lang w:eastAsia="lv-LV"/>
                    </w:rPr>
                    <w:t>Nav.</w:t>
                  </w:r>
                </w:p>
              </w:tc>
            </w:tr>
            <w:tr w:rsidR="00423E8D" w:rsidRPr="00001E0B" w14:paraId="25C8D5E8" w14:textId="77777777" w:rsidTr="00423E8D">
              <w:trPr>
                <w:tblCellSpacing w:w="15" w:type="dxa"/>
              </w:trPr>
              <w:tc>
                <w:tcPr>
                  <w:tcW w:w="356" w:type="pct"/>
                  <w:tcBorders>
                    <w:top w:val="outset" w:sz="6" w:space="0" w:color="auto"/>
                    <w:left w:val="outset" w:sz="6" w:space="0" w:color="auto"/>
                    <w:bottom w:val="outset" w:sz="6" w:space="0" w:color="auto"/>
                    <w:right w:val="outset" w:sz="6" w:space="0" w:color="auto"/>
                  </w:tcBorders>
                  <w:hideMark/>
                </w:tcPr>
                <w:p w14:paraId="724A9860" w14:textId="77777777" w:rsidR="00423E8D" w:rsidRPr="00001E0B" w:rsidRDefault="00423E8D" w:rsidP="00EE6148">
                  <w:pPr>
                    <w:spacing w:before="100" w:beforeAutospacing="1" w:after="100" w:afterAutospacing="1" w:line="360" w:lineRule="auto"/>
                    <w:ind w:firstLine="300"/>
                    <w:jc w:val="center"/>
                    <w:rPr>
                      <w:color w:val="000000" w:themeColor="text1"/>
                    </w:rPr>
                  </w:pPr>
                  <w:r w:rsidRPr="00001E0B">
                    <w:rPr>
                      <w:color w:val="000000" w:themeColor="text1"/>
                    </w:rPr>
                    <w:t>3.</w:t>
                  </w:r>
                </w:p>
              </w:tc>
              <w:tc>
                <w:tcPr>
                  <w:tcW w:w="1654" w:type="pct"/>
                  <w:tcBorders>
                    <w:top w:val="outset" w:sz="6" w:space="0" w:color="auto"/>
                    <w:left w:val="outset" w:sz="6" w:space="0" w:color="auto"/>
                    <w:bottom w:val="outset" w:sz="6" w:space="0" w:color="auto"/>
                    <w:right w:val="outset" w:sz="6" w:space="0" w:color="auto"/>
                  </w:tcBorders>
                  <w:hideMark/>
                </w:tcPr>
                <w:p w14:paraId="32C49ADB" w14:textId="77777777" w:rsidR="00423E8D" w:rsidRPr="00001E0B" w:rsidRDefault="00423E8D" w:rsidP="00EE6148">
                  <w:pPr>
                    <w:rPr>
                      <w:color w:val="000000" w:themeColor="text1"/>
                    </w:rPr>
                  </w:pPr>
                  <w:r w:rsidRPr="00001E0B">
                    <w:rPr>
                      <w:color w:val="000000" w:themeColor="text1"/>
                    </w:rPr>
                    <w:t>Cita informācija</w:t>
                  </w:r>
                </w:p>
              </w:tc>
              <w:tc>
                <w:tcPr>
                  <w:tcW w:w="2925" w:type="pct"/>
                  <w:tcBorders>
                    <w:top w:val="outset" w:sz="6" w:space="0" w:color="auto"/>
                    <w:left w:val="outset" w:sz="6" w:space="0" w:color="auto"/>
                    <w:bottom w:val="outset" w:sz="6" w:space="0" w:color="auto"/>
                    <w:right w:val="outset" w:sz="6" w:space="0" w:color="auto"/>
                  </w:tcBorders>
                  <w:hideMark/>
                </w:tcPr>
                <w:p w14:paraId="3B758053" w14:textId="77777777" w:rsidR="00423E8D" w:rsidRPr="00001E0B" w:rsidRDefault="00423E8D" w:rsidP="00EE6148">
                  <w:pPr>
                    <w:jc w:val="both"/>
                    <w:rPr>
                      <w:color w:val="000000" w:themeColor="text1"/>
                    </w:rPr>
                  </w:pPr>
                  <w:r w:rsidRPr="00001E0B">
                    <w:rPr>
                      <w:color w:val="000000" w:themeColor="text1"/>
                      <w:lang w:eastAsia="lv-LV"/>
                    </w:rPr>
                    <w:t>Nav.</w:t>
                  </w:r>
                </w:p>
              </w:tc>
            </w:tr>
          </w:tbl>
          <w:p w14:paraId="24C2F262" w14:textId="77777777" w:rsidR="00423E8D" w:rsidRPr="00001E0B" w:rsidRDefault="00423E8D" w:rsidP="00EE6148">
            <w:pPr>
              <w:jc w:val="center"/>
              <w:rPr>
                <w:b/>
                <w:bCs/>
                <w:iCs/>
                <w:color w:val="000000" w:themeColor="text1"/>
                <w:lang w:eastAsia="lv-LV"/>
              </w:rPr>
            </w:pPr>
            <w:r w:rsidRPr="00001E0B">
              <w:rPr>
                <w:color w:val="000000" w:themeColor="text1"/>
              </w:rPr>
              <w:t xml:space="preserve">  </w:t>
            </w:r>
          </w:p>
        </w:tc>
      </w:tr>
      <w:tr w:rsidR="00423E8D" w:rsidRPr="00001E0B" w14:paraId="380F7180" w14:textId="77777777" w:rsidTr="00423E8D">
        <w:trPr>
          <w:tblCellSpacing w:w="15" w:type="dxa"/>
        </w:trPr>
        <w:tc>
          <w:tcPr>
            <w:tcW w:w="4967" w:type="pct"/>
            <w:gridSpan w:val="3"/>
            <w:tcBorders>
              <w:top w:val="outset" w:sz="6" w:space="0" w:color="auto"/>
              <w:left w:val="outset" w:sz="6" w:space="0" w:color="auto"/>
              <w:bottom w:val="outset" w:sz="6" w:space="0" w:color="auto"/>
              <w:right w:val="outset" w:sz="6" w:space="0" w:color="auto"/>
            </w:tcBorders>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81"/>
              <w:gridCol w:w="3641"/>
              <w:gridCol w:w="918"/>
              <w:gridCol w:w="483"/>
              <w:gridCol w:w="1475"/>
            </w:tblGrid>
            <w:tr w:rsidR="00423E8D" w:rsidRPr="00001E0B" w14:paraId="6F2C2CBC" w14:textId="77777777" w:rsidTr="00EE6148">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1A76DCD" w14:textId="77777777" w:rsidR="00423E8D" w:rsidRPr="00001E0B" w:rsidRDefault="00423E8D" w:rsidP="00EE6148">
                  <w:pPr>
                    <w:spacing w:before="100" w:beforeAutospacing="1" w:after="100" w:afterAutospacing="1" w:line="360" w:lineRule="auto"/>
                    <w:ind w:firstLine="300"/>
                    <w:jc w:val="center"/>
                    <w:rPr>
                      <w:b/>
                      <w:bCs/>
                      <w:color w:val="000000" w:themeColor="text1"/>
                    </w:rPr>
                  </w:pPr>
                  <w:r w:rsidRPr="00001E0B">
                    <w:rPr>
                      <w:b/>
                      <w:bCs/>
                      <w:color w:val="000000" w:themeColor="text1"/>
                    </w:rPr>
                    <w:t>1. tabula</w:t>
                  </w:r>
                  <w:r w:rsidRPr="00001E0B">
                    <w:rPr>
                      <w:b/>
                      <w:bCs/>
                      <w:color w:val="000000" w:themeColor="text1"/>
                    </w:rPr>
                    <w:br/>
                    <w:t>Tiesību akta projekta atbilstība ES tiesību aktiem</w:t>
                  </w:r>
                </w:p>
              </w:tc>
            </w:tr>
            <w:tr w:rsidR="00423E8D" w:rsidRPr="00001E0B" w14:paraId="357D67E3"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0CBD0B48" w14:textId="77777777" w:rsidR="00423E8D" w:rsidRPr="00001E0B" w:rsidRDefault="00423E8D" w:rsidP="00EE6148">
                  <w:pPr>
                    <w:rPr>
                      <w:color w:val="000000" w:themeColor="text1"/>
                    </w:rPr>
                  </w:pPr>
                  <w:r w:rsidRPr="00001E0B">
                    <w:rPr>
                      <w:color w:val="000000" w:themeColor="text1"/>
                    </w:rPr>
                    <w:t>Attiecīgā ES tiesību akta datums, numurs un nosaukums</w:t>
                  </w:r>
                </w:p>
              </w:tc>
              <w:tc>
                <w:tcPr>
                  <w:tcW w:w="3727" w:type="pct"/>
                  <w:gridSpan w:val="4"/>
                  <w:tcBorders>
                    <w:top w:val="outset" w:sz="6" w:space="0" w:color="auto"/>
                    <w:left w:val="outset" w:sz="6" w:space="0" w:color="auto"/>
                    <w:bottom w:val="outset" w:sz="6" w:space="0" w:color="auto"/>
                    <w:right w:val="outset" w:sz="6" w:space="0" w:color="auto"/>
                  </w:tcBorders>
                  <w:hideMark/>
                </w:tcPr>
                <w:p w14:paraId="4B667AAF" w14:textId="77777777" w:rsidR="00423E8D" w:rsidRPr="00001E0B" w:rsidRDefault="00423E8D" w:rsidP="00EE6148">
                  <w:pPr>
                    <w:jc w:val="both"/>
                    <w:rPr>
                      <w:color w:val="000000" w:themeColor="text1"/>
                    </w:rPr>
                  </w:pPr>
                  <w:r w:rsidRPr="00001E0B">
                    <w:rPr>
                      <w:color w:val="000000" w:themeColor="text1"/>
                      <w:lang w:eastAsia="lv-LV"/>
                    </w:rPr>
                    <w:t>Eiropas Parlamenta un Padomes Direktīva (ES) 2019/713 (2019. gada 17. aprīlis) par krāpšanas un viltošanas apkarošanu attiecībā uz bezskaidras naudas maksāšanas līdzekļiem un ar ko aizstāj Padomes Pamatlēmumu 2001/413/TI</w:t>
                  </w:r>
                </w:p>
              </w:tc>
            </w:tr>
            <w:tr w:rsidR="00423E8D" w:rsidRPr="00001E0B" w14:paraId="2627500D"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vAlign w:val="center"/>
                  <w:hideMark/>
                </w:tcPr>
                <w:p w14:paraId="270740EA" w14:textId="77777777" w:rsidR="00423E8D" w:rsidRPr="00001E0B" w:rsidRDefault="00423E8D" w:rsidP="00EE6148">
                  <w:pPr>
                    <w:spacing w:before="100" w:beforeAutospacing="1" w:after="100" w:afterAutospacing="1" w:line="360" w:lineRule="auto"/>
                    <w:ind w:firstLine="300"/>
                    <w:jc w:val="center"/>
                    <w:rPr>
                      <w:color w:val="000000" w:themeColor="text1"/>
                    </w:rPr>
                  </w:pPr>
                  <w:r w:rsidRPr="00001E0B">
                    <w:rPr>
                      <w:color w:val="000000" w:themeColor="text1"/>
                    </w:rPr>
                    <w:t>A</w:t>
                  </w:r>
                </w:p>
              </w:tc>
              <w:tc>
                <w:tcPr>
                  <w:tcW w:w="2077" w:type="pct"/>
                  <w:tcBorders>
                    <w:top w:val="outset" w:sz="6" w:space="0" w:color="auto"/>
                    <w:left w:val="outset" w:sz="6" w:space="0" w:color="auto"/>
                    <w:bottom w:val="outset" w:sz="6" w:space="0" w:color="auto"/>
                    <w:right w:val="outset" w:sz="6" w:space="0" w:color="auto"/>
                  </w:tcBorders>
                  <w:vAlign w:val="center"/>
                  <w:hideMark/>
                </w:tcPr>
                <w:p w14:paraId="5C52157E" w14:textId="77777777" w:rsidR="00423E8D" w:rsidRPr="00001E0B" w:rsidRDefault="00423E8D" w:rsidP="00EE6148">
                  <w:pPr>
                    <w:spacing w:before="100" w:beforeAutospacing="1" w:after="100" w:afterAutospacing="1" w:line="360" w:lineRule="auto"/>
                    <w:ind w:firstLine="300"/>
                    <w:jc w:val="center"/>
                    <w:rPr>
                      <w:color w:val="000000" w:themeColor="text1"/>
                    </w:rPr>
                  </w:pPr>
                  <w:r w:rsidRPr="00001E0B">
                    <w:rPr>
                      <w:color w:val="000000" w:themeColor="text1"/>
                    </w:rPr>
                    <w:t>B</w:t>
                  </w:r>
                </w:p>
              </w:tc>
              <w:tc>
                <w:tcPr>
                  <w:tcW w:w="807" w:type="pct"/>
                  <w:gridSpan w:val="2"/>
                  <w:tcBorders>
                    <w:top w:val="outset" w:sz="6" w:space="0" w:color="auto"/>
                    <w:left w:val="outset" w:sz="6" w:space="0" w:color="auto"/>
                    <w:bottom w:val="outset" w:sz="6" w:space="0" w:color="auto"/>
                    <w:right w:val="outset" w:sz="6" w:space="0" w:color="auto"/>
                  </w:tcBorders>
                  <w:vAlign w:val="center"/>
                  <w:hideMark/>
                </w:tcPr>
                <w:p w14:paraId="540F5D5C" w14:textId="77777777" w:rsidR="00423E8D" w:rsidRPr="00001E0B" w:rsidRDefault="00423E8D" w:rsidP="00EE6148">
                  <w:pPr>
                    <w:spacing w:before="100" w:beforeAutospacing="1" w:after="100" w:afterAutospacing="1" w:line="360" w:lineRule="auto"/>
                    <w:ind w:firstLine="300"/>
                    <w:jc w:val="center"/>
                    <w:rPr>
                      <w:color w:val="000000" w:themeColor="text1"/>
                    </w:rPr>
                  </w:pPr>
                  <w:r w:rsidRPr="00001E0B">
                    <w:rPr>
                      <w:color w:val="000000" w:themeColor="text1"/>
                    </w:rPr>
                    <w:t>C</w:t>
                  </w:r>
                </w:p>
              </w:tc>
              <w:tc>
                <w:tcPr>
                  <w:tcW w:w="810" w:type="pct"/>
                  <w:tcBorders>
                    <w:top w:val="outset" w:sz="6" w:space="0" w:color="auto"/>
                    <w:left w:val="outset" w:sz="6" w:space="0" w:color="auto"/>
                    <w:bottom w:val="outset" w:sz="6" w:space="0" w:color="auto"/>
                    <w:right w:val="outset" w:sz="6" w:space="0" w:color="auto"/>
                  </w:tcBorders>
                  <w:vAlign w:val="center"/>
                  <w:hideMark/>
                </w:tcPr>
                <w:p w14:paraId="6C7D8369" w14:textId="77777777" w:rsidR="00423E8D" w:rsidRPr="00001E0B" w:rsidRDefault="00423E8D" w:rsidP="00EE6148">
                  <w:pPr>
                    <w:spacing w:before="100" w:beforeAutospacing="1" w:after="100" w:afterAutospacing="1" w:line="360" w:lineRule="auto"/>
                    <w:ind w:firstLine="300"/>
                    <w:jc w:val="center"/>
                    <w:rPr>
                      <w:color w:val="000000" w:themeColor="text1"/>
                    </w:rPr>
                  </w:pPr>
                  <w:r w:rsidRPr="00001E0B">
                    <w:rPr>
                      <w:color w:val="000000" w:themeColor="text1"/>
                    </w:rPr>
                    <w:t>D</w:t>
                  </w:r>
                </w:p>
              </w:tc>
            </w:tr>
            <w:tr w:rsidR="00423E8D" w:rsidRPr="00001E0B" w14:paraId="6584D1E2"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4D36D4C5" w14:textId="77777777" w:rsidR="00423E8D" w:rsidRPr="00001E0B" w:rsidRDefault="00423E8D" w:rsidP="00EE6148">
                  <w:pPr>
                    <w:rPr>
                      <w:color w:val="000000" w:themeColor="text1"/>
                    </w:rPr>
                  </w:pPr>
                  <w:r w:rsidRPr="00001E0B">
                    <w:rPr>
                      <w:color w:val="000000" w:themeColor="text1"/>
                    </w:rPr>
                    <w:t>Attiecīgā ES tiesību akta panta numurs (uzskaitot katru tiesību akta vienību – pantu, daļu, punktu, apakšpunktu)</w:t>
                  </w:r>
                </w:p>
              </w:tc>
              <w:tc>
                <w:tcPr>
                  <w:tcW w:w="2077" w:type="pct"/>
                  <w:tcBorders>
                    <w:top w:val="outset" w:sz="6" w:space="0" w:color="auto"/>
                    <w:left w:val="outset" w:sz="6" w:space="0" w:color="auto"/>
                    <w:bottom w:val="outset" w:sz="6" w:space="0" w:color="auto"/>
                    <w:right w:val="outset" w:sz="6" w:space="0" w:color="auto"/>
                  </w:tcBorders>
                  <w:hideMark/>
                </w:tcPr>
                <w:p w14:paraId="4B8D5F6F" w14:textId="77777777" w:rsidR="00423E8D" w:rsidRPr="00001E0B" w:rsidRDefault="00423E8D" w:rsidP="00EE6148">
                  <w:pPr>
                    <w:rPr>
                      <w:color w:val="000000" w:themeColor="text1"/>
                    </w:rPr>
                  </w:pPr>
                  <w:r w:rsidRPr="00001E0B">
                    <w:rPr>
                      <w:color w:val="000000" w:themeColor="text1"/>
                    </w:rPr>
                    <w:t>Projekta vienība, kas pārņem vai ievieš katru šīs tabulas A ailē minēto ES tiesību akta vienību, vai tiesību akts, kur attiecīgā ES tiesību akta vienība pārņemta vai ieviesta</w:t>
                  </w:r>
                </w:p>
              </w:tc>
              <w:tc>
                <w:tcPr>
                  <w:tcW w:w="807" w:type="pct"/>
                  <w:gridSpan w:val="2"/>
                  <w:tcBorders>
                    <w:top w:val="outset" w:sz="6" w:space="0" w:color="auto"/>
                    <w:left w:val="outset" w:sz="6" w:space="0" w:color="auto"/>
                    <w:bottom w:val="outset" w:sz="6" w:space="0" w:color="auto"/>
                    <w:right w:val="outset" w:sz="6" w:space="0" w:color="auto"/>
                  </w:tcBorders>
                  <w:hideMark/>
                </w:tcPr>
                <w:p w14:paraId="09930550" w14:textId="77777777" w:rsidR="00423E8D" w:rsidRPr="00001E0B" w:rsidRDefault="00423E8D" w:rsidP="00EE6148">
                  <w:pPr>
                    <w:rPr>
                      <w:color w:val="000000" w:themeColor="text1"/>
                    </w:rPr>
                  </w:pPr>
                  <w:r w:rsidRPr="00001E0B">
                    <w:rPr>
                      <w:color w:val="000000" w:themeColor="text1"/>
                    </w:rPr>
                    <w:t>Informācija par to, vai šīs tabulas A ailē minētās ES tiesību akta vienības tiek pārņemtas vai ieviestas pilnībā vai daļēji.</w:t>
                  </w:r>
                  <w:r w:rsidRPr="00001E0B">
                    <w:rPr>
                      <w:color w:val="000000" w:themeColor="text1"/>
                    </w:rPr>
                    <w:br/>
                    <w:t xml:space="preserve">Ja attiecīgā ES tiesību akta vienība tiek pārņemta vai ieviesta daļēji, sniedz </w:t>
                  </w:r>
                  <w:r w:rsidRPr="00001E0B">
                    <w:rPr>
                      <w:color w:val="000000" w:themeColor="text1"/>
                    </w:rPr>
                    <w:lastRenderedPageBreak/>
                    <w:t>attiecīgu skaidrojumu, kā arī precīzi norāda, kad un kādā veidā ES tiesību akta vienība tiks pārņemta vai ieviesta pilnībā.</w:t>
                  </w:r>
                  <w:r w:rsidRPr="00001E0B">
                    <w:rPr>
                      <w:color w:val="000000" w:themeColor="text1"/>
                    </w:rPr>
                    <w:br/>
                    <w:t>Norāda institūciju, kas ir atbildīga par šo saistību izpildi pilnībā</w:t>
                  </w:r>
                </w:p>
              </w:tc>
              <w:tc>
                <w:tcPr>
                  <w:tcW w:w="810" w:type="pct"/>
                  <w:tcBorders>
                    <w:top w:val="outset" w:sz="6" w:space="0" w:color="auto"/>
                    <w:left w:val="outset" w:sz="6" w:space="0" w:color="auto"/>
                    <w:bottom w:val="outset" w:sz="6" w:space="0" w:color="auto"/>
                    <w:right w:val="outset" w:sz="6" w:space="0" w:color="auto"/>
                  </w:tcBorders>
                  <w:hideMark/>
                </w:tcPr>
                <w:p w14:paraId="683F7553" w14:textId="77777777" w:rsidR="00423E8D" w:rsidRPr="00001E0B" w:rsidRDefault="00423E8D" w:rsidP="00EE6148">
                  <w:pPr>
                    <w:rPr>
                      <w:color w:val="000000" w:themeColor="text1"/>
                    </w:rPr>
                  </w:pPr>
                  <w:r w:rsidRPr="00001E0B">
                    <w:rPr>
                      <w:color w:val="000000" w:themeColor="text1"/>
                    </w:rPr>
                    <w:lastRenderedPageBreak/>
                    <w:t>Informācija par to, vai šīs tabulas B ailē minētās projekta vienības paredz stingrākas prasības nekā šīs tabulas A ailē minētās ES tiesību akta vienības.</w:t>
                  </w:r>
                  <w:r w:rsidRPr="00001E0B">
                    <w:rPr>
                      <w:color w:val="000000" w:themeColor="text1"/>
                    </w:rPr>
                    <w:br/>
                    <w:t xml:space="preserve">Ja projekts satur stingrākas prasības nekā attiecīgais ES </w:t>
                  </w:r>
                  <w:r w:rsidRPr="00001E0B">
                    <w:rPr>
                      <w:color w:val="000000" w:themeColor="text1"/>
                    </w:rPr>
                    <w:lastRenderedPageBreak/>
                    <w:t>tiesību akts, norāda pamatojumu un samērīgumu.</w:t>
                  </w:r>
                  <w:r w:rsidRPr="00001E0B">
                    <w:rPr>
                      <w:color w:val="000000" w:themeColor="text1"/>
                    </w:rPr>
                    <w:br/>
                    <w:t>Norāda iespējamās alternatīvas (t. sk. alternatīvas, kas neparedz tiesiskā regulējuma izstrādi) – kādos gadījumos būtu iespējams izvairīties no stingrāku prasību noteikšanas, nekā paredzēts attiecīgajos ES tiesību aktos</w:t>
                  </w:r>
                </w:p>
              </w:tc>
            </w:tr>
            <w:tr w:rsidR="00B40459" w:rsidRPr="00001E0B" w14:paraId="59C2759F" w14:textId="77777777" w:rsidTr="00B40459">
              <w:trPr>
                <w:tblCellSpacing w:w="15" w:type="dxa"/>
              </w:trPr>
              <w:tc>
                <w:tcPr>
                  <w:tcW w:w="12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74B80C" w14:textId="095DC31B" w:rsidR="00B40459" w:rsidRPr="00001E0B" w:rsidRDefault="00B40459" w:rsidP="00B40459">
                  <w:pPr>
                    <w:rPr>
                      <w:color w:val="000000" w:themeColor="text1"/>
                    </w:rPr>
                  </w:pPr>
                  <w:bookmarkStart w:id="2" w:name="_Hlk514751609"/>
                  <w:r w:rsidRPr="00FB06D6">
                    <w:rPr>
                      <w:bCs/>
                      <w:color w:val="000000" w:themeColor="text1"/>
                    </w:rPr>
                    <w:lastRenderedPageBreak/>
                    <w:t>14. pants</w:t>
                  </w:r>
                  <w:r>
                    <w:rPr>
                      <w:bCs/>
                      <w:color w:val="000000" w:themeColor="text1"/>
                      <w:lang w:val="lv-LV"/>
                    </w:rPr>
                    <w:t>.</w:t>
                  </w:r>
                  <w:r w:rsidRPr="00FB06D6">
                    <w:rPr>
                      <w:bCs/>
                      <w:color w:val="000000" w:themeColor="text1"/>
                    </w:rPr>
                    <w:t>“</w:t>
                  </w:r>
                  <w:r w:rsidRPr="00FB06D6">
                    <w:rPr>
                      <w:color w:val="000000" w:themeColor="text1"/>
                    </w:rPr>
                    <w:t>Informācijas apmaiņa</w:t>
                  </w:r>
                  <w:r w:rsidRPr="00FB06D6">
                    <w:rPr>
                      <w:bCs/>
                      <w:color w:val="000000" w:themeColor="text1"/>
                    </w:rPr>
                    <w:t>”</w:t>
                  </w:r>
                  <w:r w:rsidRPr="00FB06D6">
                    <w:rPr>
                      <w:color w:val="000000" w:themeColor="text1"/>
                      <w:lang w:eastAsia="lv-LV"/>
                    </w:rPr>
                    <w:t xml:space="preserve"> </w:t>
                  </w:r>
                </w:p>
              </w:tc>
              <w:tc>
                <w:tcPr>
                  <w:tcW w:w="207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FC5823F" w14:textId="6D12ABA3" w:rsidR="00B40459" w:rsidRPr="00B40459" w:rsidRDefault="00B40459" w:rsidP="00B40459">
                  <w:pPr>
                    <w:rPr>
                      <w:color w:val="000000" w:themeColor="text1"/>
                      <w:lang w:val="lv-LV"/>
                    </w:rPr>
                  </w:pPr>
                  <w:r>
                    <w:rPr>
                      <w:color w:val="000000" w:themeColor="text1"/>
                      <w:lang w:val="lv-LV" w:eastAsia="lv-LV"/>
                    </w:rPr>
                    <w:t>Projekts.</w:t>
                  </w:r>
                </w:p>
              </w:tc>
              <w:tc>
                <w:tcPr>
                  <w:tcW w:w="807" w:type="pct"/>
                  <w:gridSpan w:val="2"/>
                  <w:tcBorders>
                    <w:top w:val="outset" w:sz="6" w:space="0" w:color="auto"/>
                    <w:left w:val="outset" w:sz="6" w:space="0" w:color="auto"/>
                    <w:bottom w:val="outset" w:sz="6" w:space="0" w:color="auto"/>
                    <w:right w:val="outset" w:sz="6" w:space="0" w:color="auto"/>
                  </w:tcBorders>
                </w:tcPr>
                <w:p w14:paraId="77227536" w14:textId="3F5A897E" w:rsidR="00B40459" w:rsidRPr="00001E0B" w:rsidRDefault="00B40459" w:rsidP="00B40459">
                  <w:pPr>
                    <w:rPr>
                      <w:color w:val="000000" w:themeColor="text1"/>
                    </w:rPr>
                  </w:pPr>
                  <w:r w:rsidRPr="00001E0B">
                    <w:rPr>
                      <w:color w:val="000000" w:themeColor="text1"/>
                      <w:lang w:eastAsia="lv-LV"/>
                    </w:rPr>
                    <w:t>Pārņemts pilnībā.</w:t>
                  </w:r>
                </w:p>
              </w:tc>
              <w:tc>
                <w:tcPr>
                  <w:tcW w:w="810" w:type="pct"/>
                  <w:tcBorders>
                    <w:top w:val="outset" w:sz="6" w:space="0" w:color="auto"/>
                    <w:left w:val="outset" w:sz="6" w:space="0" w:color="auto"/>
                    <w:bottom w:val="outset" w:sz="6" w:space="0" w:color="auto"/>
                    <w:right w:val="outset" w:sz="6" w:space="0" w:color="auto"/>
                  </w:tcBorders>
                </w:tcPr>
                <w:p w14:paraId="7FF7A002" w14:textId="3A1543CF" w:rsidR="00B40459" w:rsidRPr="00001E0B" w:rsidRDefault="00B40459" w:rsidP="00B40459">
                  <w:pPr>
                    <w:rPr>
                      <w:color w:val="000000" w:themeColor="text1"/>
                    </w:rPr>
                  </w:pPr>
                  <w:r w:rsidRPr="00001E0B">
                    <w:rPr>
                      <w:color w:val="000000" w:themeColor="text1"/>
                      <w:lang w:eastAsia="lv-LV"/>
                    </w:rPr>
                    <w:t>Neparedz stingrākas prasības.</w:t>
                  </w:r>
                </w:p>
              </w:tc>
            </w:tr>
            <w:bookmarkEnd w:id="2"/>
            <w:tr w:rsidR="00B40459" w:rsidRPr="00001E0B" w14:paraId="0EF1AAEE"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6816A95E" w14:textId="77777777" w:rsidR="00B40459" w:rsidRPr="00001E0B" w:rsidRDefault="00B40459" w:rsidP="00B40459">
                  <w:pPr>
                    <w:rPr>
                      <w:color w:val="000000" w:themeColor="text1"/>
                    </w:rPr>
                  </w:pPr>
                  <w:r w:rsidRPr="00001E0B">
                    <w:rPr>
                      <w:color w:val="000000" w:themeColor="text1"/>
                    </w:rPr>
                    <w:t>Kā ir izmantota ES tiesību aktā paredzētā rīcības brīvība dalībvalstij pārņemt vai ieviest noteiktas ES tiesību akta normas? Kādēļ?</w:t>
                  </w:r>
                </w:p>
              </w:tc>
              <w:tc>
                <w:tcPr>
                  <w:tcW w:w="3727" w:type="pct"/>
                  <w:gridSpan w:val="4"/>
                  <w:tcBorders>
                    <w:top w:val="outset" w:sz="6" w:space="0" w:color="auto"/>
                    <w:left w:val="outset" w:sz="6" w:space="0" w:color="auto"/>
                    <w:bottom w:val="outset" w:sz="6" w:space="0" w:color="auto"/>
                    <w:right w:val="outset" w:sz="6" w:space="0" w:color="auto"/>
                  </w:tcBorders>
                  <w:hideMark/>
                </w:tcPr>
                <w:p w14:paraId="234E53CD" w14:textId="4BD8DC5A" w:rsidR="00B40459" w:rsidRPr="002F6CCD" w:rsidRDefault="00B40459" w:rsidP="00B40459">
                  <w:pPr>
                    <w:jc w:val="both"/>
                    <w:rPr>
                      <w:rFonts w:eastAsia="Calibri"/>
                      <w:bCs/>
                      <w:color w:val="000000" w:themeColor="text1"/>
                    </w:rPr>
                  </w:pPr>
                  <w:r w:rsidRPr="00001E0B">
                    <w:rPr>
                      <w:color w:val="000000" w:themeColor="text1"/>
                    </w:rPr>
                    <w:t>Nav attiecināms.</w:t>
                  </w:r>
                </w:p>
              </w:tc>
            </w:tr>
            <w:tr w:rsidR="00B40459" w:rsidRPr="00001E0B" w14:paraId="7D60333A"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68371C90" w14:textId="77777777" w:rsidR="00B40459" w:rsidRPr="00001E0B" w:rsidRDefault="00B40459" w:rsidP="00B40459">
                  <w:pPr>
                    <w:rPr>
                      <w:color w:val="000000" w:themeColor="text1"/>
                    </w:rPr>
                  </w:pPr>
                  <w:r w:rsidRPr="00001E0B">
                    <w:rPr>
                      <w:color w:val="000000" w:themeColor="text1"/>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27" w:type="pct"/>
                  <w:gridSpan w:val="4"/>
                  <w:tcBorders>
                    <w:top w:val="outset" w:sz="6" w:space="0" w:color="auto"/>
                    <w:left w:val="outset" w:sz="6" w:space="0" w:color="auto"/>
                    <w:bottom w:val="outset" w:sz="6" w:space="0" w:color="auto"/>
                    <w:right w:val="outset" w:sz="6" w:space="0" w:color="auto"/>
                  </w:tcBorders>
                  <w:hideMark/>
                </w:tcPr>
                <w:p w14:paraId="254FB1AE" w14:textId="77777777" w:rsidR="00B40459" w:rsidRPr="00001E0B" w:rsidRDefault="00B40459" w:rsidP="00B40459">
                  <w:pPr>
                    <w:rPr>
                      <w:color w:val="000000" w:themeColor="text1"/>
                    </w:rPr>
                  </w:pPr>
                  <w:r w:rsidRPr="00001E0B">
                    <w:rPr>
                      <w:color w:val="000000" w:themeColor="text1"/>
                    </w:rPr>
                    <w:t>Nav attiecināms.</w:t>
                  </w:r>
                </w:p>
              </w:tc>
            </w:tr>
            <w:tr w:rsidR="00B40459" w:rsidRPr="00001E0B" w14:paraId="3F01E359"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6E9A4229" w14:textId="77777777" w:rsidR="00B40459" w:rsidRPr="00001E0B" w:rsidRDefault="00B40459" w:rsidP="00B40459">
                  <w:pPr>
                    <w:rPr>
                      <w:color w:val="000000" w:themeColor="text1"/>
                    </w:rPr>
                  </w:pPr>
                  <w:r w:rsidRPr="00001E0B">
                    <w:rPr>
                      <w:color w:val="000000" w:themeColor="text1"/>
                    </w:rPr>
                    <w:lastRenderedPageBreak/>
                    <w:t>Cita informācija</w:t>
                  </w:r>
                </w:p>
              </w:tc>
              <w:tc>
                <w:tcPr>
                  <w:tcW w:w="3727" w:type="pct"/>
                  <w:gridSpan w:val="4"/>
                  <w:tcBorders>
                    <w:top w:val="outset" w:sz="6" w:space="0" w:color="auto"/>
                    <w:left w:val="outset" w:sz="6" w:space="0" w:color="auto"/>
                    <w:bottom w:val="outset" w:sz="6" w:space="0" w:color="auto"/>
                    <w:right w:val="outset" w:sz="6" w:space="0" w:color="auto"/>
                  </w:tcBorders>
                  <w:hideMark/>
                </w:tcPr>
                <w:p w14:paraId="1557834D" w14:textId="77777777" w:rsidR="00B40459" w:rsidRDefault="00340179" w:rsidP="00340179">
                  <w:pPr>
                    <w:jc w:val="both"/>
                    <w:rPr>
                      <w:color w:val="000000" w:themeColor="text1"/>
                    </w:rPr>
                  </w:pPr>
                  <w:r w:rsidRPr="00A81CB3">
                    <w:rPr>
                      <w:color w:val="000000" w:themeColor="text1"/>
                    </w:rPr>
                    <w:t xml:space="preserve">Direktīvas </w:t>
                  </w:r>
                  <w:r w:rsidRPr="00A81CB3">
                    <w:rPr>
                      <w:color w:val="000000" w:themeColor="text1"/>
                      <w:lang w:eastAsia="lv-LV"/>
                    </w:rPr>
                    <w:t xml:space="preserve">14. panta </w:t>
                  </w:r>
                  <w:r>
                    <w:rPr>
                      <w:color w:val="000000" w:themeColor="text1"/>
                      <w:lang w:eastAsia="lv-LV"/>
                    </w:rPr>
                    <w:t>2</w:t>
                  </w:r>
                  <w:r w:rsidRPr="00A81CB3">
                    <w:rPr>
                      <w:color w:val="000000" w:themeColor="text1"/>
                      <w:lang w:eastAsia="lv-LV"/>
                    </w:rPr>
                    <w:t>. punkts nosaka, ka</w:t>
                  </w:r>
                  <w:r w:rsidRPr="00A81CB3">
                    <w:rPr>
                      <w:color w:val="000000" w:themeColor="text1"/>
                    </w:rPr>
                    <w:t xml:space="preserve"> dalībvalstis informē Komisiju, Eiropolu un </w:t>
                  </w:r>
                  <w:r w:rsidRPr="00A81CB3">
                    <w:rPr>
                      <w:rStyle w:val="italic"/>
                      <w:color w:val="000000" w:themeColor="text1"/>
                    </w:rPr>
                    <w:t>Eurojust</w:t>
                  </w:r>
                  <w:r w:rsidRPr="00A81CB3">
                    <w:rPr>
                      <w:color w:val="000000" w:themeColor="text1"/>
                    </w:rPr>
                    <w:t xml:space="preserve"> par 1. punktā minētajiem to izraudzītajiem kontaktpunktiem. Tās atjaunina minēto informāciju pēc vajadzības. Komisija minēto informāciju nosūta pārējām dalībvalstīm.</w:t>
                  </w:r>
                  <w:r w:rsidR="00896638" w:rsidRPr="00DE2BED">
                    <w:rPr>
                      <w:color w:val="000000" w:themeColor="text1"/>
                      <w:u w:val="single"/>
                    </w:rPr>
                    <w:t xml:space="preserve"> </w:t>
                  </w:r>
                  <w:r w:rsidR="00896638">
                    <w:rPr>
                      <w:color w:val="000000" w:themeColor="text1"/>
                      <w:u w:val="single"/>
                      <w:lang w:val="lv-LV"/>
                    </w:rPr>
                    <w:t>Ievērojot minēto, pēc projekta spēkā stāšanās ī</w:t>
                  </w:r>
                  <w:r w:rsidR="00896638" w:rsidRPr="00DE2BED">
                    <w:rPr>
                      <w:color w:val="000000" w:themeColor="text1"/>
                      <w:u w:val="single"/>
                    </w:rPr>
                    <w:t>paši jāinformē Komisij</w:t>
                  </w:r>
                  <w:r w:rsidR="00896638">
                    <w:rPr>
                      <w:color w:val="000000" w:themeColor="text1"/>
                      <w:u w:val="single"/>
                    </w:rPr>
                    <w:t>a</w:t>
                  </w:r>
                  <w:r w:rsidR="00896638" w:rsidRPr="00DE2BED">
                    <w:rPr>
                      <w:color w:val="000000" w:themeColor="text1"/>
                      <w:u w:val="single"/>
                    </w:rPr>
                    <w:t>, Eiropol</w:t>
                  </w:r>
                  <w:r w:rsidR="00896638">
                    <w:rPr>
                      <w:color w:val="000000" w:themeColor="text1"/>
                      <w:u w:val="single"/>
                    </w:rPr>
                    <w:t>s</w:t>
                  </w:r>
                  <w:r w:rsidR="00896638" w:rsidRPr="00DE2BED">
                    <w:rPr>
                      <w:color w:val="000000" w:themeColor="text1"/>
                      <w:u w:val="single"/>
                    </w:rPr>
                    <w:t xml:space="preserve"> un </w:t>
                  </w:r>
                  <w:r w:rsidR="00896638" w:rsidRPr="00DE2BED">
                    <w:rPr>
                      <w:rStyle w:val="italic"/>
                      <w:color w:val="000000" w:themeColor="text1"/>
                      <w:u w:val="single"/>
                    </w:rPr>
                    <w:t>Eurojust</w:t>
                  </w:r>
                  <w:r w:rsidR="00896638" w:rsidRPr="00DE2BED">
                    <w:rPr>
                      <w:color w:val="000000" w:themeColor="text1"/>
                      <w:u w:val="single"/>
                    </w:rPr>
                    <w:t xml:space="preserve"> par </w:t>
                  </w:r>
                  <w:r w:rsidR="00896638">
                    <w:rPr>
                      <w:color w:val="000000" w:themeColor="text1"/>
                      <w:u w:val="single"/>
                      <w:lang w:val="lv-LV"/>
                    </w:rPr>
                    <w:t xml:space="preserve">ar projektu </w:t>
                  </w:r>
                  <w:r w:rsidR="00896638" w:rsidRPr="00DE2BED">
                    <w:rPr>
                      <w:color w:val="000000" w:themeColor="text1"/>
                      <w:u w:val="single"/>
                    </w:rPr>
                    <w:t>noteikto kontaktpunkt</w:t>
                  </w:r>
                  <w:r w:rsidR="00896638">
                    <w:rPr>
                      <w:color w:val="000000" w:themeColor="text1"/>
                      <w:u w:val="single"/>
                    </w:rPr>
                    <w:t>u</w:t>
                  </w:r>
                  <w:r w:rsidR="00896638" w:rsidRPr="00896638">
                    <w:rPr>
                      <w:color w:val="000000" w:themeColor="text1"/>
                    </w:rPr>
                    <w:t>.</w:t>
                  </w:r>
                </w:p>
                <w:p w14:paraId="261F34AF" w14:textId="77777777" w:rsidR="00896638" w:rsidRDefault="00896638" w:rsidP="00340179">
                  <w:pPr>
                    <w:jc w:val="both"/>
                    <w:rPr>
                      <w:color w:val="000000" w:themeColor="text1"/>
                    </w:rPr>
                  </w:pPr>
                </w:p>
                <w:p w14:paraId="2EE9161B" w14:textId="750B9553" w:rsidR="00896638" w:rsidRPr="007204AE" w:rsidRDefault="00896638" w:rsidP="00340179">
                  <w:pPr>
                    <w:jc w:val="both"/>
                    <w:rPr>
                      <w:b/>
                      <w:color w:val="000000" w:themeColor="text1"/>
                      <w:lang w:val="lv-LV" w:eastAsia="lv-LV"/>
                    </w:rPr>
                  </w:pPr>
                  <w:r>
                    <w:rPr>
                      <w:color w:val="000000" w:themeColor="text1"/>
                      <w:lang w:val="lv-LV"/>
                    </w:rPr>
                    <w:t xml:space="preserve">Informācija par citu Direktīvas </w:t>
                  </w:r>
                  <w:r w:rsidR="007204AE">
                    <w:rPr>
                      <w:color w:val="000000" w:themeColor="text1"/>
                      <w:lang w:val="lv-LV"/>
                    </w:rPr>
                    <w:t>pantu</w:t>
                  </w:r>
                  <w:r>
                    <w:rPr>
                      <w:color w:val="000000" w:themeColor="text1"/>
                      <w:lang w:val="lv-LV"/>
                    </w:rPr>
                    <w:t xml:space="preserve"> ieviešanu ir atspoguļota</w:t>
                  </w:r>
                  <w:r w:rsidR="007204AE" w:rsidRPr="00001E0B">
                    <w:rPr>
                      <w:b/>
                      <w:color w:val="000000" w:themeColor="text1"/>
                      <w:lang w:eastAsia="lv-LV"/>
                    </w:rPr>
                    <w:t xml:space="preserve"> </w:t>
                  </w:r>
                  <w:r w:rsidR="007204AE" w:rsidRPr="007204AE">
                    <w:rPr>
                      <w:bCs/>
                      <w:color w:val="000000" w:themeColor="text1"/>
                      <w:lang w:eastAsia="lv-LV"/>
                    </w:rPr>
                    <w:t>Likumprojekta “Grozījumi Krimināllikumā” sākotnējās ietekmes novērtējuma ziņojum</w:t>
                  </w:r>
                  <w:r w:rsidR="007204AE">
                    <w:rPr>
                      <w:bCs/>
                      <w:color w:val="000000" w:themeColor="text1"/>
                      <w:lang w:eastAsia="lv-LV"/>
                    </w:rPr>
                    <w:t>ā</w:t>
                  </w:r>
                  <w:r w:rsidR="007204AE" w:rsidRPr="007204AE">
                    <w:rPr>
                      <w:bCs/>
                      <w:color w:val="000000" w:themeColor="text1"/>
                      <w:lang w:eastAsia="lv-LV"/>
                    </w:rPr>
                    <w:t xml:space="preserve"> (anotācij</w:t>
                  </w:r>
                  <w:r w:rsidR="007204AE">
                    <w:rPr>
                      <w:bCs/>
                      <w:color w:val="000000" w:themeColor="text1"/>
                      <w:lang w:eastAsia="lv-LV"/>
                    </w:rPr>
                    <w:t>ā</w:t>
                  </w:r>
                  <w:r w:rsidR="007204AE" w:rsidRPr="007204AE">
                    <w:rPr>
                      <w:bCs/>
                      <w:color w:val="000000" w:themeColor="text1"/>
                      <w:lang w:eastAsia="lv-LV"/>
                    </w:rPr>
                    <w:t>)</w:t>
                  </w:r>
                  <w:r w:rsidR="007204AE">
                    <w:rPr>
                      <w:bCs/>
                      <w:color w:val="000000" w:themeColor="text1"/>
                      <w:lang w:val="lv-LV" w:eastAsia="lv-LV"/>
                    </w:rPr>
                    <w:t>.</w:t>
                  </w:r>
                </w:p>
              </w:tc>
            </w:tr>
            <w:tr w:rsidR="00B40459" w:rsidRPr="00001E0B" w14:paraId="112230A6" w14:textId="77777777" w:rsidTr="00EE6148">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67BA97E" w14:textId="77777777" w:rsidR="00B40459" w:rsidRPr="00001E0B" w:rsidRDefault="00B40459" w:rsidP="00B40459">
                  <w:pPr>
                    <w:spacing w:before="100" w:beforeAutospacing="1" w:after="100" w:afterAutospacing="1"/>
                    <w:ind w:firstLine="300"/>
                    <w:jc w:val="center"/>
                    <w:rPr>
                      <w:b/>
                      <w:bCs/>
                      <w:color w:val="000000" w:themeColor="text1"/>
                    </w:rPr>
                  </w:pPr>
                  <w:r w:rsidRPr="00001E0B">
                    <w:rPr>
                      <w:b/>
                      <w:bCs/>
                      <w:color w:val="000000" w:themeColor="text1"/>
                    </w:rPr>
                    <w:t>2. tabula</w:t>
                  </w:r>
                  <w:r w:rsidRPr="00001E0B">
                    <w:rPr>
                      <w:b/>
                      <w:bCs/>
                      <w:color w:val="000000" w:themeColor="text1"/>
                    </w:rPr>
                    <w:br/>
                    <w:t>Ar tiesību akta projektu izpildītās vai uzņemtās saistības, kas izriet no starptautiskajiem tiesību aktiem vai starptautiskas institūcijas vai organizācijas dokumentiem.</w:t>
                  </w:r>
                  <w:r w:rsidRPr="00001E0B">
                    <w:rPr>
                      <w:b/>
                      <w:bCs/>
                      <w:color w:val="000000" w:themeColor="text1"/>
                    </w:rPr>
                    <w:br/>
                    <w:t>Pasākumi šo saistību izpildei</w:t>
                  </w:r>
                </w:p>
              </w:tc>
            </w:tr>
            <w:tr w:rsidR="00B40459" w:rsidRPr="00001E0B" w14:paraId="5484920F"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67B11D07" w14:textId="77777777" w:rsidR="00B40459" w:rsidRPr="00001E0B" w:rsidRDefault="00B40459" w:rsidP="00B40459">
                  <w:pPr>
                    <w:rPr>
                      <w:color w:val="000000" w:themeColor="text1"/>
                    </w:rPr>
                  </w:pPr>
                  <w:r w:rsidRPr="00001E0B">
                    <w:rPr>
                      <w:color w:val="000000" w:themeColor="text1"/>
                    </w:rPr>
                    <w:t>Attiecīgā starptautiskā tiesību akta vai starptautiskas institūcijas vai organizācijas dokumenta (turpmāk – starptautiskais dokuments) datums, numurs un nosaukums</w:t>
                  </w:r>
                </w:p>
              </w:tc>
              <w:tc>
                <w:tcPr>
                  <w:tcW w:w="3727" w:type="pct"/>
                  <w:gridSpan w:val="4"/>
                  <w:tcBorders>
                    <w:top w:val="outset" w:sz="6" w:space="0" w:color="auto"/>
                    <w:left w:val="outset" w:sz="6" w:space="0" w:color="auto"/>
                    <w:bottom w:val="outset" w:sz="6" w:space="0" w:color="auto"/>
                    <w:right w:val="outset" w:sz="6" w:space="0" w:color="auto"/>
                  </w:tcBorders>
                  <w:hideMark/>
                </w:tcPr>
                <w:p w14:paraId="10B395C0" w14:textId="77777777" w:rsidR="00B40459" w:rsidRPr="00001E0B" w:rsidRDefault="00B40459" w:rsidP="00B40459">
                  <w:pPr>
                    <w:jc w:val="both"/>
                    <w:rPr>
                      <w:color w:val="000000" w:themeColor="text1"/>
                    </w:rPr>
                  </w:pPr>
                  <w:r w:rsidRPr="00001E0B">
                    <w:rPr>
                      <w:color w:val="000000" w:themeColor="text1"/>
                    </w:rPr>
                    <w:t>Nav attiecināms.</w:t>
                  </w:r>
                </w:p>
              </w:tc>
            </w:tr>
            <w:tr w:rsidR="00B40459" w:rsidRPr="00001E0B" w14:paraId="7C67DAD3"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vAlign w:val="center"/>
                  <w:hideMark/>
                </w:tcPr>
                <w:p w14:paraId="7CE422D6" w14:textId="77777777" w:rsidR="00B40459" w:rsidRPr="00001E0B" w:rsidRDefault="00B40459" w:rsidP="00B40459">
                  <w:pPr>
                    <w:spacing w:before="100" w:beforeAutospacing="1" w:after="100" w:afterAutospacing="1" w:line="360" w:lineRule="auto"/>
                    <w:ind w:firstLine="300"/>
                    <w:jc w:val="center"/>
                    <w:rPr>
                      <w:color w:val="000000" w:themeColor="text1"/>
                    </w:rPr>
                  </w:pPr>
                  <w:r w:rsidRPr="00001E0B">
                    <w:rPr>
                      <w:color w:val="000000" w:themeColor="text1"/>
                    </w:rPr>
                    <w:t>A</w:t>
                  </w:r>
                </w:p>
              </w:tc>
              <w:tc>
                <w:tcPr>
                  <w:tcW w:w="2607" w:type="pct"/>
                  <w:gridSpan w:val="2"/>
                  <w:tcBorders>
                    <w:top w:val="outset" w:sz="6" w:space="0" w:color="auto"/>
                    <w:left w:val="outset" w:sz="6" w:space="0" w:color="auto"/>
                    <w:bottom w:val="outset" w:sz="6" w:space="0" w:color="auto"/>
                    <w:right w:val="outset" w:sz="6" w:space="0" w:color="auto"/>
                  </w:tcBorders>
                  <w:vAlign w:val="center"/>
                  <w:hideMark/>
                </w:tcPr>
                <w:p w14:paraId="57196054" w14:textId="77777777" w:rsidR="00B40459" w:rsidRPr="00001E0B" w:rsidRDefault="00B40459" w:rsidP="00B40459">
                  <w:pPr>
                    <w:spacing w:before="100" w:beforeAutospacing="1" w:after="100" w:afterAutospacing="1" w:line="360" w:lineRule="auto"/>
                    <w:ind w:firstLine="300"/>
                    <w:jc w:val="center"/>
                    <w:rPr>
                      <w:color w:val="000000" w:themeColor="text1"/>
                    </w:rPr>
                  </w:pPr>
                  <w:r w:rsidRPr="00001E0B">
                    <w:rPr>
                      <w:color w:val="000000" w:themeColor="text1"/>
                    </w:rPr>
                    <w:t>B</w:t>
                  </w:r>
                </w:p>
              </w:tc>
              <w:tc>
                <w:tcPr>
                  <w:tcW w:w="1104" w:type="pct"/>
                  <w:gridSpan w:val="2"/>
                  <w:tcBorders>
                    <w:top w:val="outset" w:sz="6" w:space="0" w:color="auto"/>
                    <w:left w:val="outset" w:sz="6" w:space="0" w:color="auto"/>
                    <w:bottom w:val="outset" w:sz="6" w:space="0" w:color="auto"/>
                    <w:right w:val="outset" w:sz="6" w:space="0" w:color="auto"/>
                  </w:tcBorders>
                  <w:vAlign w:val="center"/>
                  <w:hideMark/>
                </w:tcPr>
                <w:p w14:paraId="039168A3" w14:textId="77777777" w:rsidR="00B40459" w:rsidRPr="00001E0B" w:rsidRDefault="00B40459" w:rsidP="00B40459">
                  <w:pPr>
                    <w:spacing w:before="100" w:beforeAutospacing="1" w:after="100" w:afterAutospacing="1" w:line="360" w:lineRule="auto"/>
                    <w:ind w:firstLine="300"/>
                    <w:jc w:val="center"/>
                    <w:rPr>
                      <w:color w:val="000000" w:themeColor="text1"/>
                    </w:rPr>
                  </w:pPr>
                  <w:r w:rsidRPr="00001E0B">
                    <w:rPr>
                      <w:color w:val="000000" w:themeColor="text1"/>
                    </w:rPr>
                    <w:t>C</w:t>
                  </w:r>
                </w:p>
              </w:tc>
            </w:tr>
            <w:tr w:rsidR="00B40459" w:rsidRPr="00001E0B" w14:paraId="2A7344D4"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3742D7E6" w14:textId="77777777" w:rsidR="00B40459" w:rsidRPr="00001E0B" w:rsidRDefault="00B40459" w:rsidP="00B40459">
                  <w:pPr>
                    <w:rPr>
                      <w:color w:val="000000" w:themeColor="text1"/>
                    </w:rPr>
                  </w:pPr>
                  <w:r w:rsidRPr="00001E0B">
                    <w:rPr>
                      <w:color w:val="000000" w:themeColor="text1"/>
                    </w:rPr>
                    <w:t>Starptautiskās saistības (pēc būtības), kas izriet no norādītā starptautiskā dokumenta.</w:t>
                  </w:r>
                  <w:r w:rsidRPr="00001E0B">
                    <w:rPr>
                      <w:color w:val="000000" w:themeColor="text1"/>
                    </w:rPr>
                    <w:br/>
                    <w:t>Konkrēti veicamie pasākumi vai uzdevumi, kas nepieciešami šo starptautisko saistību izpildei</w:t>
                  </w:r>
                </w:p>
              </w:tc>
              <w:tc>
                <w:tcPr>
                  <w:tcW w:w="2607" w:type="pct"/>
                  <w:gridSpan w:val="2"/>
                  <w:tcBorders>
                    <w:top w:val="outset" w:sz="6" w:space="0" w:color="auto"/>
                    <w:left w:val="outset" w:sz="6" w:space="0" w:color="auto"/>
                    <w:bottom w:val="outset" w:sz="6" w:space="0" w:color="auto"/>
                    <w:right w:val="outset" w:sz="6" w:space="0" w:color="auto"/>
                  </w:tcBorders>
                  <w:hideMark/>
                </w:tcPr>
                <w:p w14:paraId="1A616727" w14:textId="77777777" w:rsidR="00B40459" w:rsidRPr="00001E0B" w:rsidRDefault="00B40459" w:rsidP="00B40459">
                  <w:pPr>
                    <w:rPr>
                      <w:color w:val="000000" w:themeColor="text1"/>
                    </w:rPr>
                  </w:pPr>
                  <w:r w:rsidRPr="00001E0B">
                    <w:rPr>
                      <w:color w:val="000000" w:themeColor="text1"/>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104" w:type="pct"/>
                  <w:gridSpan w:val="2"/>
                  <w:tcBorders>
                    <w:top w:val="outset" w:sz="6" w:space="0" w:color="auto"/>
                    <w:left w:val="outset" w:sz="6" w:space="0" w:color="auto"/>
                    <w:bottom w:val="outset" w:sz="6" w:space="0" w:color="auto"/>
                    <w:right w:val="outset" w:sz="6" w:space="0" w:color="auto"/>
                  </w:tcBorders>
                  <w:hideMark/>
                </w:tcPr>
                <w:p w14:paraId="25BEF96B" w14:textId="77777777" w:rsidR="00B40459" w:rsidRPr="00001E0B" w:rsidRDefault="00B40459" w:rsidP="00B40459">
                  <w:pPr>
                    <w:rPr>
                      <w:color w:val="000000" w:themeColor="text1"/>
                    </w:rPr>
                  </w:pPr>
                  <w:r w:rsidRPr="00001E0B">
                    <w:rPr>
                      <w:color w:val="000000" w:themeColor="text1"/>
                    </w:rPr>
                    <w:t>Informācija par to, vai starptautiskās saistības, kas minētas šīs tabulas A ailē, tiek izpildītas pilnībā vai daļēji.</w:t>
                  </w:r>
                  <w:r w:rsidRPr="00001E0B">
                    <w:rPr>
                      <w:color w:val="000000" w:themeColor="text1"/>
                    </w:rPr>
                    <w:br/>
                    <w:t>Ja attiecīgās starptautiskās saistības tiek izpildītas daļēji, sniedz skaidrojumu, kā arī precīzi norāda, kad un kādā veidā starptautiskās saistības tiks izpildītas pilnībā.</w:t>
                  </w:r>
                  <w:r w:rsidRPr="00001E0B">
                    <w:rPr>
                      <w:color w:val="000000" w:themeColor="text1"/>
                    </w:rPr>
                    <w:br/>
                    <w:t>Norāda institūciju, kas ir atbildīga par šo saistību izpildi pilnībā</w:t>
                  </w:r>
                </w:p>
              </w:tc>
            </w:tr>
            <w:tr w:rsidR="00B40459" w:rsidRPr="00001E0B" w14:paraId="0C35234D" w14:textId="77777777" w:rsidTr="00B40459">
              <w:trPr>
                <w:trHeight w:val="1051"/>
                <w:tblCellSpacing w:w="15" w:type="dxa"/>
              </w:trPr>
              <w:tc>
                <w:tcPr>
                  <w:tcW w:w="1226" w:type="pct"/>
                  <w:tcBorders>
                    <w:top w:val="outset" w:sz="6" w:space="0" w:color="auto"/>
                    <w:left w:val="outset" w:sz="6" w:space="0" w:color="auto"/>
                    <w:right w:val="outset" w:sz="6" w:space="0" w:color="auto"/>
                  </w:tcBorders>
                </w:tcPr>
                <w:p w14:paraId="23245362" w14:textId="77777777" w:rsidR="00B40459" w:rsidRPr="00001E0B" w:rsidRDefault="00B40459" w:rsidP="00B40459">
                  <w:pPr>
                    <w:rPr>
                      <w:color w:val="000000" w:themeColor="text1"/>
                    </w:rPr>
                  </w:pPr>
                  <w:r w:rsidRPr="00001E0B">
                    <w:rPr>
                      <w:color w:val="000000" w:themeColor="text1"/>
                    </w:rPr>
                    <w:lastRenderedPageBreak/>
                    <w:t>Nav attiecināms.</w:t>
                  </w:r>
                </w:p>
              </w:tc>
              <w:tc>
                <w:tcPr>
                  <w:tcW w:w="2607" w:type="pct"/>
                  <w:gridSpan w:val="2"/>
                  <w:tcBorders>
                    <w:top w:val="outset" w:sz="6" w:space="0" w:color="auto"/>
                    <w:left w:val="outset" w:sz="6" w:space="0" w:color="auto"/>
                    <w:right w:val="outset" w:sz="6" w:space="0" w:color="auto"/>
                  </w:tcBorders>
                </w:tcPr>
                <w:p w14:paraId="439F8C53" w14:textId="77777777" w:rsidR="00B40459" w:rsidRPr="00001E0B" w:rsidRDefault="00B40459" w:rsidP="00B40459">
                  <w:pPr>
                    <w:rPr>
                      <w:color w:val="000000" w:themeColor="text1"/>
                    </w:rPr>
                  </w:pPr>
                  <w:r w:rsidRPr="00001E0B">
                    <w:rPr>
                      <w:color w:val="000000" w:themeColor="text1"/>
                    </w:rPr>
                    <w:t>Nav attiecināms.</w:t>
                  </w:r>
                </w:p>
              </w:tc>
              <w:tc>
                <w:tcPr>
                  <w:tcW w:w="1104" w:type="pct"/>
                  <w:gridSpan w:val="2"/>
                  <w:tcBorders>
                    <w:top w:val="outset" w:sz="6" w:space="0" w:color="auto"/>
                    <w:left w:val="outset" w:sz="6" w:space="0" w:color="auto"/>
                    <w:right w:val="outset" w:sz="6" w:space="0" w:color="auto"/>
                  </w:tcBorders>
                </w:tcPr>
                <w:p w14:paraId="5AD72F0E" w14:textId="77777777" w:rsidR="00B40459" w:rsidRPr="00001E0B" w:rsidRDefault="00B40459" w:rsidP="00B40459">
                  <w:pPr>
                    <w:rPr>
                      <w:color w:val="000000" w:themeColor="text1"/>
                    </w:rPr>
                  </w:pPr>
                  <w:r w:rsidRPr="00001E0B">
                    <w:rPr>
                      <w:color w:val="000000" w:themeColor="text1"/>
                    </w:rPr>
                    <w:t>Nav attiecināms.</w:t>
                  </w:r>
                </w:p>
              </w:tc>
            </w:tr>
            <w:tr w:rsidR="00B40459" w:rsidRPr="00001E0B" w14:paraId="0B0950CB"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6D97F412" w14:textId="77777777" w:rsidR="00B40459" w:rsidRPr="00001E0B" w:rsidRDefault="00B40459" w:rsidP="00B40459">
                  <w:pPr>
                    <w:rPr>
                      <w:color w:val="000000" w:themeColor="text1"/>
                    </w:rPr>
                  </w:pPr>
                  <w:r w:rsidRPr="00001E0B">
                    <w:rPr>
                      <w:color w:val="000000" w:themeColor="text1"/>
                    </w:rPr>
                    <w:t>Vai starptautiskajā dokumentā paredzētās saistības nav pretrunā ar jau esošajām Latvijas Republikas starptautiskajām saistībām</w:t>
                  </w:r>
                </w:p>
              </w:tc>
              <w:tc>
                <w:tcPr>
                  <w:tcW w:w="3727" w:type="pct"/>
                  <w:gridSpan w:val="4"/>
                  <w:tcBorders>
                    <w:top w:val="outset" w:sz="6" w:space="0" w:color="auto"/>
                    <w:left w:val="outset" w:sz="6" w:space="0" w:color="auto"/>
                    <w:bottom w:val="outset" w:sz="6" w:space="0" w:color="auto"/>
                    <w:right w:val="outset" w:sz="6" w:space="0" w:color="auto"/>
                  </w:tcBorders>
                  <w:hideMark/>
                </w:tcPr>
                <w:p w14:paraId="797B5218" w14:textId="77777777" w:rsidR="00B40459" w:rsidRPr="00001E0B" w:rsidRDefault="00B40459" w:rsidP="00B40459">
                  <w:pPr>
                    <w:rPr>
                      <w:color w:val="000000" w:themeColor="text1"/>
                    </w:rPr>
                  </w:pPr>
                  <w:r w:rsidRPr="00001E0B">
                    <w:rPr>
                      <w:color w:val="000000" w:themeColor="text1"/>
                    </w:rPr>
                    <w:t>Nav attiecināms.</w:t>
                  </w:r>
                </w:p>
              </w:tc>
            </w:tr>
            <w:tr w:rsidR="00B40459" w:rsidRPr="00001E0B" w14:paraId="4B4B2308" w14:textId="77777777" w:rsidTr="00B40459">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14:paraId="7F6D28C6" w14:textId="77777777" w:rsidR="00B40459" w:rsidRPr="00001E0B" w:rsidRDefault="00B40459" w:rsidP="00B40459">
                  <w:pPr>
                    <w:rPr>
                      <w:color w:val="000000" w:themeColor="text1"/>
                    </w:rPr>
                  </w:pPr>
                  <w:r w:rsidRPr="00001E0B">
                    <w:rPr>
                      <w:color w:val="000000" w:themeColor="text1"/>
                    </w:rPr>
                    <w:t>Cita informācija</w:t>
                  </w:r>
                </w:p>
              </w:tc>
              <w:tc>
                <w:tcPr>
                  <w:tcW w:w="3727" w:type="pct"/>
                  <w:gridSpan w:val="4"/>
                  <w:tcBorders>
                    <w:top w:val="outset" w:sz="6" w:space="0" w:color="auto"/>
                    <w:left w:val="outset" w:sz="6" w:space="0" w:color="auto"/>
                    <w:bottom w:val="outset" w:sz="6" w:space="0" w:color="auto"/>
                    <w:right w:val="outset" w:sz="6" w:space="0" w:color="auto"/>
                  </w:tcBorders>
                  <w:hideMark/>
                </w:tcPr>
                <w:p w14:paraId="19C23A81" w14:textId="77777777" w:rsidR="00B40459" w:rsidRPr="00001E0B" w:rsidRDefault="00B40459" w:rsidP="00B40459">
                  <w:pPr>
                    <w:rPr>
                      <w:color w:val="000000" w:themeColor="text1"/>
                    </w:rPr>
                  </w:pPr>
                  <w:r w:rsidRPr="00001E0B">
                    <w:rPr>
                      <w:color w:val="000000" w:themeColor="text1"/>
                    </w:rPr>
                    <w:t>Nav.</w:t>
                  </w:r>
                </w:p>
              </w:tc>
            </w:tr>
          </w:tbl>
          <w:p w14:paraId="1C8BBE47" w14:textId="77777777" w:rsidR="00423E8D" w:rsidRPr="00001E0B" w:rsidRDefault="00423E8D" w:rsidP="00EE6148">
            <w:pPr>
              <w:jc w:val="center"/>
              <w:rPr>
                <w:bCs/>
                <w:iCs/>
                <w:color w:val="000000" w:themeColor="text1"/>
                <w:lang w:eastAsia="lv-LV"/>
              </w:rPr>
            </w:pPr>
            <w:r w:rsidRPr="00001E0B">
              <w:rPr>
                <w:color w:val="000000" w:themeColor="text1"/>
              </w:rPr>
              <w:t xml:space="preserve">  </w:t>
            </w:r>
          </w:p>
        </w:tc>
      </w:tr>
      <w:tr w:rsidR="00423E8D" w:rsidRPr="00001E0B" w14:paraId="6F7F6787" w14:textId="77777777" w:rsidTr="00423E8D">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3820ED2" w14:textId="77777777" w:rsidR="00423E8D" w:rsidRPr="00001E0B" w:rsidRDefault="00423E8D" w:rsidP="00EE6148">
            <w:pPr>
              <w:jc w:val="center"/>
              <w:rPr>
                <w:b/>
                <w:bCs/>
                <w:iCs/>
                <w:color w:val="000000" w:themeColor="text1"/>
                <w:lang w:eastAsia="lv-LV"/>
              </w:rPr>
            </w:pPr>
            <w:r w:rsidRPr="00001E0B">
              <w:rPr>
                <w:iCs/>
                <w:color w:val="000000" w:themeColor="text1"/>
                <w:lang w:eastAsia="lv-LV"/>
              </w:rPr>
              <w:lastRenderedPageBreak/>
              <w:t> </w:t>
            </w:r>
            <w:r w:rsidRPr="00001E0B">
              <w:rPr>
                <w:b/>
                <w:bCs/>
                <w:iCs/>
                <w:color w:val="000000" w:themeColor="text1"/>
                <w:lang w:eastAsia="lv-LV"/>
              </w:rPr>
              <w:t>VI. Sabiedrības līdzdalība un komunikācijas aktivitātes</w:t>
            </w:r>
          </w:p>
        </w:tc>
      </w:tr>
      <w:tr w:rsidR="00423E8D" w:rsidRPr="00001E0B" w14:paraId="3E63B178" w14:textId="77777777" w:rsidTr="00423E8D">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5B38CB3" w14:textId="77777777" w:rsidR="00423E8D" w:rsidRPr="00001E0B" w:rsidRDefault="00423E8D" w:rsidP="00EE6148">
            <w:pPr>
              <w:rPr>
                <w:iCs/>
                <w:color w:val="000000" w:themeColor="text1"/>
                <w:lang w:eastAsia="lv-LV"/>
              </w:rPr>
            </w:pPr>
            <w:r w:rsidRPr="00001E0B">
              <w:rPr>
                <w:iCs/>
                <w:color w:val="000000" w:themeColor="text1"/>
                <w:lang w:eastAsia="lv-LV"/>
              </w:rPr>
              <w:t>1.</w:t>
            </w:r>
          </w:p>
        </w:tc>
        <w:tc>
          <w:tcPr>
            <w:tcW w:w="1485" w:type="pct"/>
            <w:tcBorders>
              <w:top w:val="outset" w:sz="6" w:space="0" w:color="auto"/>
              <w:left w:val="outset" w:sz="6" w:space="0" w:color="auto"/>
              <w:bottom w:val="outset" w:sz="6" w:space="0" w:color="auto"/>
              <w:right w:val="outset" w:sz="6" w:space="0" w:color="auto"/>
            </w:tcBorders>
            <w:hideMark/>
          </w:tcPr>
          <w:p w14:paraId="54295CCF" w14:textId="77777777" w:rsidR="00423E8D" w:rsidRPr="00001E0B" w:rsidRDefault="00423E8D" w:rsidP="00EE6148">
            <w:pPr>
              <w:rPr>
                <w:iCs/>
                <w:color w:val="000000" w:themeColor="text1"/>
                <w:lang w:eastAsia="lv-LV"/>
              </w:rPr>
            </w:pPr>
            <w:r w:rsidRPr="00001E0B">
              <w:rPr>
                <w:iCs/>
                <w:color w:val="000000" w:themeColor="text1"/>
                <w:lang w:eastAsia="lv-LV"/>
              </w:rPr>
              <w:t>Plānotās sabiedrības līdzdalības un komunikācijas aktivitātes saistībā ar projektu</w:t>
            </w:r>
          </w:p>
        </w:tc>
        <w:tc>
          <w:tcPr>
            <w:tcW w:w="3152" w:type="pct"/>
            <w:tcBorders>
              <w:top w:val="outset" w:sz="6" w:space="0" w:color="auto"/>
              <w:left w:val="outset" w:sz="6" w:space="0" w:color="auto"/>
              <w:bottom w:val="outset" w:sz="6" w:space="0" w:color="auto"/>
              <w:right w:val="outset" w:sz="6" w:space="0" w:color="auto"/>
            </w:tcBorders>
            <w:hideMark/>
          </w:tcPr>
          <w:p w14:paraId="51DA4A5D" w14:textId="1E7B34A5" w:rsidR="00423E8D" w:rsidRPr="00001E0B" w:rsidRDefault="00423E8D" w:rsidP="00EE6148">
            <w:pPr>
              <w:jc w:val="both"/>
              <w:rPr>
                <w:color w:val="000000" w:themeColor="text1"/>
              </w:rPr>
            </w:pPr>
            <w:r w:rsidRPr="00001E0B">
              <w:rPr>
                <w:color w:val="000000" w:themeColor="text1"/>
              </w:rPr>
              <w:t xml:space="preserve">Lai informētu sabiedrību par likumprojektu un dotu iespēju izteikt viedokli, likumprojekts saskaņā ar Ministru kabineta 2009. gada 25. augusta noteikumiem Nr. 970 ''Sabiedrības līdzdalības kārtība attīstības plānošanas procesā'' tika ievietots Tieslietu ministrijas interneta mājaslapā no 2020. gada </w:t>
            </w:r>
            <w:r w:rsidR="00214BF9" w:rsidRPr="00214BF9">
              <w:rPr>
                <w:color w:val="000000" w:themeColor="text1"/>
                <w:highlight w:val="yellow"/>
                <w:lang w:val="lv-LV"/>
              </w:rPr>
              <w:t>9</w:t>
            </w:r>
            <w:r w:rsidRPr="00001E0B">
              <w:rPr>
                <w:color w:val="000000" w:themeColor="text1"/>
              </w:rPr>
              <w:t>. decembr</w:t>
            </w:r>
            <w:r>
              <w:rPr>
                <w:color w:val="000000" w:themeColor="text1"/>
              </w:rPr>
              <w:t>a</w:t>
            </w:r>
            <w:r w:rsidRPr="00001E0B">
              <w:rPr>
                <w:color w:val="000000" w:themeColor="text1"/>
              </w:rPr>
              <w:t xml:space="preserve"> līdz </w:t>
            </w:r>
            <w:r w:rsidR="00031F6E" w:rsidRPr="00214BF9">
              <w:rPr>
                <w:color w:val="000000" w:themeColor="text1"/>
                <w:highlight w:val="yellow"/>
                <w:lang w:val="lv-LV"/>
              </w:rPr>
              <w:t>2</w:t>
            </w:r>
            <w:r w:rsidR="00214BF9" w:rsidRPr="00214BF9">
              <w:rPr>
                <w:color w:val="000000" w:themeColor="text1"/>
                <w:highlight w:val="yellow"/>
                <w:lang w:val="lv-LV"/>
              </w:rPr>
              <w:t>3</w:t>
            </w:r>
            <w:r w:rsidRPr="00001E0B">
              <w:rPr>
                <w:color w:val="000000" w:themeColor="text1"/>
              </w:rPr>
              <w:t>. decembrim.</w:t>
            </w:r>
          </w:p>
        </w:tc>
      </w:tr>
      <w:tr w:rsidR="00423E8D" w:rsidRPr="00001E0B" w14:paraId="72C26B1A" w14:textId="77777777" w:rsidTr="00423E8D">
        <w:trPr>
          <w:trHeight w:val="677"/>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19C20B6" w14:textId="77777777" w:rsidR="00423E8D" w:rsidRPr="00001E0B" w:rsidRDefault="00423E8D" w:rsidP="00EE6148">
            <w:pPr>
              <w:rPr>
                <w:iCs/>
                <w:color w:val="000000" w:themeColor="text1"/>
                <w:lang w:eastAsia="lv-LV"/>
              </w:rPr>
            </w:pPr>
            <w:r w:rsidRPr="00001E0B">
              <w:rPr>
                <w:iCs/>
                <w:color w:val="000000" w:themeColor="text1"/>
                <w:lang w:eastAsia="lv-LV"/>
              </w:rPr>
              <w:t>2.</w:t>
            </w:r>
          </w:p>
        </w:tc>
        <w:tc>
          <w:tcPr>
            <w:tcW w:w="1485" w:type="pct"/>
            <w:tcBorders>
              <w:top w:val="outset" w:sz="6" w:space="0" w:color="auto"/>
              <w:left w:val="outset" w:sz="6" w:space="0" w:color="auto"/>
              <w:bottom w:val="outset" w:sz="6" w:space="0" w:color="auto"/>
              <w:right w:val="outset" w:sz="6" w:space="0" w:color="auto"/>
            </w:tcBorders>
            <w:hideMark/>
          </w:tcPr>
          <w:p w14:paraId="2D9FB0F9" w14:textId="77777777" w:rsidR="00423E8D" w:rsidRPr="00001E0B" w:rsidRDefault="00423E8D" w:rsidP="00EE6148">
            <w:pPr>
              <w:rPr>
                <w:iCs/>
                <w:color w:val="000000" w:themeColor="text1"/>
                <w:lang w:eastAsia="lv-LV"/>
              </w:rPr>
            </w:pPr>
            <w:r w:rsidRPr="00001E0B">
              <w:rPr>
                <w:iCs/>
                <w:color w:val="000000" w:themeColor="text1"/>
                <w:lang w:eastAsia="lv-LV"/>
              </w:rPr>
              <w:t>Sabiedrības līdzdalība projekta izstrādē</w:t>
            </w:r>
          </w:p>
        </w:tc>
        <w:tc>
          <w:tcPr>
            <w:tcW w:w="3152" w:type="pct"/>
            <w:tcBorders>
              <w:top w:val="outset" w:sz="6" w:space="0" w:color="auto"/>
              <w:left w:val="outset" w:sz="6" w:space="0" w:color="auto"/>
              <w:bottom w:val="outset" w:sz="6" w:space="0" w:color="auto"/>
              <w:right w:val="outset" w:sz="6" w:space="0" w:color="auto"/>
            </w:tcBorders>
            <w:hideMark/>
          </w:tcPr>
          <w:p w14:paraId="6255058A" w14:textId="77777777" w:rsidR="00423E8D" w:rsidRPr="00001E0B" w:rsidRDefault="00423E8D" w:rsidP="00EE6148">
            <w:pPr>
              <w:jc w:val="both"/>
              <w:rPr>
                <w:iCs/>
                <w:color w:val="000000" w:themeColor="text1"/>
                <w:lang w:eastAsia="lv-LV"/>
              </w:rPr>
            </w:pPr>
            <w:r w:rsidRPr="00001E0B">
              <w:rPr>
                <w:color w:val="000000" w:themeColor="text1"/>
                <w:lang w:eastAsia="lv-LV"/>
              </w:rPr>
              <w:t>Likumprojekts ir izskatīts un saskaņots KL darba grupā, kurā cita starp piedalījās arī Latvijas Universitātes pārstāvji.</w:t>
            </w:r>
          </w:p>
        </w:tc>
      </w:tr>
      <w:tr w:rsidR="00423E8D" w:rsidRPr="00001E0B" w14:paraId="3A76B848" w14:textId="77777777" w:rsidTr="00423E8D">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793BAD5" w14:textId="77777777" w:rsidR="00423E8D" w:rsidRPr="00001E0B" w:rsidRDefault="00423E8D" w:rsidP="00EE6148">
            <w:pPr>
              <w:rPr>
                <w:iCs/>
                <w:color w:val="000000" w:themeColor="text1"/>
                <w:lang w:eastAsia="lv-LV"/>
              </w:rPr>
            </w:pPr>
            <w:r w:rsidRPr="00001E0B">
              <w:rPr>
                <w:iCs/>
                <w:color w:val="000000" w:themeColor="text1"/>
                <w:lang w:eastAsia="lv-LV"/>
              </w:rPr>
              <w:t>3.</w:t>
            </w:r>
          </w:p>
        </w:tc>
        <w:tc>
          <w:tcPr>
            <w:tcW w:w="1485" w:type="pct"/>
            <w:tcBorders>
              <w:top w:val="outset" w:sz="6" w:space="0" w:color="auto"/>
              <w:left w:val="outset" w:sz="6" w:space="0" w:color="auto"/>
              <w:bottom w:val="outset" w:sz="6" w:space="0" w:color="auto"/>
              <w:right w:val="outset" w:sz="6" w:space="0" w:color="auto"/>
            </w:tcBorders>
            <w:hideMark/>
          </w:tcPr>
          <w:p w14:paraId="697356EA" w14:textId="77777777" w:rsidR="00423E8D" w:rsidRPr="00001E0B" w:rsidRDefault="00423E8D" w:rsidP="00EE6148">
            <w:pPr>
              <w:rPr>
                <w:iCs/>
                <w:color w:val="000000" w:themeColor="text1"/>
                <w:lang w:eastAsia="lv-LV"/>
              </w:rPr>
            </w:pPr>
            <w:r w:rsidRPr="00001E0B">
              <w:rPr>
                <w:iCs/>
                <w:color w:val="000000" w:themeColor="text1"/>
                <w:lang w:eastAsia="lv-LV"/>
              </w:rPr>
              <w:t>Sabiedrības līdzdalības rezultāti</w:t>
            </w:r>
          </w:p>
        </w:tc>
        <w:tc>
          <w:tcPr>
            <w:tcW w:w="3152" w:type="pct"/>
            <w:tcBorders>
              <w:top w:val="outset" w:sz="6" w:space="0" w:color="auto"/>
              <w:left w:val="outset" w:sz="6" w:space="0" w:color="auto"/>
              <w:bottom w:val="outset" w:sz="6" w:space="0" w:color="auto"/>
              <w:right w:val="outset" w:sz="6" w:space="0" w:color="auto"/>
            </w:tcBorders>
            <w:hideMark/>
          </w:tcPr>
          <w:p w14:paraId="08DA5189" w14:textId="77777777" w:rsidR="00423E8D" w:rsidRPr="00642D72" w:rsidRDefault="00423E8D" w:rsidP="00EE6148">
            <w:pPr>
              <w:jc w:val="both"/>
              <w:rPr>
                <w:rFonts w:eastAsia="Calibri"/>
                <w:i/>
                <w:color w:val="000000" w:themeColor="text1"/>
                <w:highlight w:val="yellow"/>
              </w:rPr>
            </w:pPr>
            <w:r w:rsidRPr="00642D72">
              <w:rPr>
                <w:color w:val="000000" w:themeColor="text1"/>
                <w:highlight w:val="yellow"/>
                <w:lang w:eastAsia="lv-LV"/>
              </w:rPr>
              <w:t xml:space="preserve">Iebildumi un priekšlikumi par likumprojektu saņemti netika. </w:t>
            </w:r>
          </w:p>
        </w:tc>
      </w:tr>
      <w:tr w:rsidR="00423E8D" w:rsidRPr="00001E0B" w14:paraId="32BBEBF8" w14:textId="77777777" w:rsidTr="00423E8D">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7886EE1" w14:textId="77777777" w:rsidR="00423E8D" w:rsidRPr="00001E0B" w:rsidRDefault="00423E8D" w:rsidP="00EE6148">
            <w:pPr>
              <w:rPr>
                <w:iCs/>
                <w:color w:val="000000" w:themeColor="text1"/>
                <w:lang w:eastAsia="lv-LV"/>
              </w:rPr>
            </w:pPr>
            <w:r w:rsidRPr="00001E0B">
              <w:rPr>
                <w:iCs/>
                <w:color w:val="000000" w:themeColor="text1"/>
                <w:lang w:eastAsia="lv-LV"/>
              </w:rPr>
              <w:t>4.</w:t>
            </w:r>
          </w:p>
        </w:tc>
        <w:tc>
          <w:tcPr>
            <w:tcW w:w="1485" w:type="pct"/>
            <w:tcBorders>
              <w:top w:val="outset" w:sz="6" w:space="0" w:color="auto"/>
              <w:left w:val="outset" w:sz="6" w:space="0" w:color="auto"/>
              <w:bottom w:val="outset" w:sz="6" w:space="0" w:color="auto"/>
              <w:right w:val="outset" w:sz="6" w:space="0" w:color="auto"/>
            </w:tcBorders>
            <w:hideMark/>
          </w:tcPr>
          <w:p w14:paraId="4812ADF1" w14:textId="77777777" w:rsidR="00423E8D" w:rsidRPr="00001E0B" w:rsidRDefault="00423E8D" w:rsidP="00EE6148">
            <w:pPr>
              <w:rPr>
                <w:iCs/>
                <w:color w:val="000000" w:themeColor="text1"/>
                <w:lang w:eastAsia="lv-LV"/>
              </w:rPr>
            </w:pPr>
            <w:r w:rsidRPr="00001E0B">
              <w:rPr>
                <w:iCs/>
                <w:color w:val="000000" w:themeColor="text1"/>
                <w:lang w:eastAsia="lv-LV"/>
              </w:rPr>
              <w:t>Cita informācija</w:t>
            </w:r>
          </w:p>
        </w:tc>
        <w:tc>
          <w:tcPr>
            <w:tcW w:w="3152" w:type="pct"/>
            <w:tcBorders>
              <w:top w:val="outset" w:sz="6" w:space="0" w:color="auto"/>
              <w:left w:val="outset" w:sz="6" w:space="0" w:color="auto"/>
              <w:bottom w:val="outset" w:sz="6" w:space="0" w:color="auto"/>
              <w:right w:val="outset" w:sz="6" w:space="0" w:color="auto"/>
            </w:tcBorders>
            <w:hideMark/>
          </w:tcPr>
          <w:p w14:paraId="0FA7C84D" w14:textId="77777777" w:rsidR="00423E8D" w:rsidRPr="00001E0B" w:rsidRDefault="00423E8D" w:rsidP="00EE6148">
            <w:pPr>
              <w:ind w:firstLine="371"/>
              <w:rPr>
                <w:iCs/>
                <w:color w:val="000000" w:themeColor="text1"/>
                <w:lang w:eastAsia="lv-LV"/>
              </w:rPr>
            </w:pPr>
            <w:r w:rsidRPr="00001E0B">
              <w:rPr>
                <w:iCs/>
                <w:color w:val="000000" w:themeColor="text1"/>
                <w:lang w:eastAsia="lv-LV"/>
              </w:rPr>
              <w:t>Nav.</w:t>
            </w:r>
          </w:p>
        </w:tc>
      </w:tr>
    </w:tbl>
    <w:p w14:paraId="6E585332" w14:textId="77777777" w:rsidR="00423E8D" w:rsidRPr="00001E0B" w:rsidRDefault="00423E8D" w:rsidP="00423E8D">
      <w:pPr>
        <w:rPr>
          <w:iCs/>
          <w:color w:val="000000" w:themeColor="text1"/>
          <w:lang w:eastAsia="lv-LV"/>
        </w:rPr>
      </w:pPr>
      <w:r w:rsidRPr="00001E0B">
        <w:rPr>
          <w:iCs/>
          <w:color w:val="000000" w:themeColor="text1"/>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2672"/>
        <w:gridCol w:w="5803"/>
      </w:tblGrid>
      <w:tr w:rsidR="00423E8D" w:rsidRPr="00001E0B" w14:paraId="3FD2D07D" w14:textId="77777777" w:rsidTr="00EE6148">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7C97A7" w14:textId="77777777" w:rsidR="00423E8D" w:rsidRPr="00001E0B" w:rsidRDefault="00423E8D" w:rsidP="00EE6148">
            <w:pPr>
              <w:jc w:val="center"/>
              <w:rPr>
                <w:b/>
                <w:bCs/>
                <w:iCs/>
                <w:color w:val="000000" w:themeColor="text1"/>
                <w:lang w:eastAsia="lv-LV"/>
              </w:rPr>
            </w:pPr>
            <w:r w:rsidRPr="00001E0B">
              <w:rPr>
                <w:b/>
                <w:bCs/>
                <w:iCs/>
                <w:color w:val="000000" w:themeColor="text1"/>
                <w:lang w:eastAsia="lv-LV"/>
              </w:rPr>
              <w:t>VII. Tiesību akta projekta izpildes nodrošināšana un tās ietekme uz institūcijām</w:t>
            </w:r>
          </w:p>
        </w:tc>
      </w:tr>
      <w:tr w:rsidR="00423E8D" w:rsidRPr="00001E0B" w14:paraId="25FC4127" w14:textId="77777777" w:rsidTr="00EE614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59517B1" w14:textId="77777777" w:rsidR="00423E8D" w:rsidRPr="00001E0B" w:rsidRDefault="00423E8D" w:rsidP="00EE6148">
            <w:pPr>
              <w:rPr>
                <w:iCs/>
                <w:color w:val="000000" w:themeColor="text1"/>
                <w:lang w:eastAsia="lv-LV"/>
              </w:rPr>
            </w:pPr>
            <w:r w:rsidRPr="00001E0B">
              <w:rPr>
                <w:iCs/>
                <w:color w:val="000000" w:themeColor="text1"/>
                <w:lang w:eastAsia="lv-LV"/>
              </w:rPr>
              <w:t>1.</w:t>
            </w:r>
          </w:p>
        </w:tc>
        <w:tc>
          <w:tcPr>
            <w:tcW w:w="1459" w:type="pct"/>
            <w:tcBorders>
              <w:top w:val="outset" w:sz="6" w:space="0" w:color="auto"/>
              <w:left w:val="outset" w:sz="6" w:space="0" w:color="auto"/>
              <w:bottom w:val="outset" w:sz="6" w:space="0" w:color="auto"/>
              <w:right w:val="outset" w:sz="6" w:space="0" w:color="auto"/>
            </w:tcBorders>
            <w:hideMark/>
          </w:tcPr>
          <w:p w14:paraId="13BA9155" w14:textId="77777777" w:rsidR="00423E8D" w:rsidRPr="00001E0B" w:rsidRDefault="00423E8D" w:rsidP="00EE6148">
            <w:pPr>
              <w:rPr>
                <w:iCs/>
                <w:color w:val="000000" w:themeColor="text1"/>
                <w:lang w:eastAsia="lv-LV"/>
              </w:rPr>
            </w:pPr>
            <w:r w:rsidRPr="00001E0B">
              <w:rPr>
                <w:iCs/>
                <w:color w:val="000000" w:themeColor="text1"/>
                <w:lang w:eastAsia="lv-LV"/>
              </w:rPr>
              <w:t>Projekta izpildē iesaistītās institūcijas</w:t>
            </w:r>
          </w:p>
        </w:tc>
        <w:tc>
          <w:tcPr>
            <w:tcW w:w="3179" w:type="pct"/>
            <w:tcBorders>
              <w:top w:val="outset" w:sz="6" w:space="0" w:color="auto"/>
              <w:left w:val="outset" w:sz="6" w:space="0" w:color="auto"/>
              <w:bottom w:val="outset" w:sz="6" w:space="0" w:color="auto"/>
              <w:right w:val="outset" w:sz="6" w:space="0" w:color="auto"/>
            </w:tcBorders>
            <w:hideMark/>
          </w:tcPr>
          <w:p w14:paraId="77662DE9" w14:textId="3EC76DD8" w:rsidR="00423E8D" w:rsidRPr="00001E0B" w:rsidRDefault="006A5C85" w:rsidP="00EE6148">
            <w:pPr>
              <w:jc w:val="both"/>
              <w:rPr>
                <w:iCs/>
                <w:color w:val="000000" w:themeColor="text1"/>
                <w:lang w:eastAsia="lv-LV"/>
              </w:rPr>
            </w:pPr>
            <w:r>
              <w:rPr>
                <w:color w:val="000000" w:themeColor="text1"/>
                <w:lang w:val="lv-LV" w:eastAsia="lv-LV"/>
              </w:rPr>
              <w:t>Valsts policija</w:t>
            </w:r>
            <w:r w:rsidR="00423E8D" w:rsidRPr="00001E0B">
              <w:rPr>
                <w:color w:val="000000" w:themeColor="text1"/>
                <w:lang w:eastAsia="lv-LV"/>
              </w:rPr>
              <w:t>.</w:t>
            </w:r>
          </w:p>
        </w:tc>
      </w:tr>
      <w:tr w:rsidR="00423E8D" w:rsidRPr="00001E0B" w14:paraId="58778FA3" w14:textId="77777777" w:rsidTr="00EE614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95C323C" w14:textId="77777777" w:rsidR="00423E8D" w:rsidRPr="00001E0B" w:rsidRDefault="00423E8D" w:rsidP="00EE6148">
            <w:pPr>
              <w:rPr>
                <w:iCs/>
                <w:color w:val="000000" w:themeColor="text1"/>
                <w:lang w:eastAsia="lv-LV"/>
              </w:rPr>
            </w:pPr>
            <w:r w:rsidRPr="00001E0B">
              <w:rPr>
                <w:iCs/>
                <w:color w:val="000000" w:themeColor="text1"/>
                <w:lang w:eastAsia="lv-LV"/>
              </w:rPr>
              <w:t>2.</w:t>
            </w:r>
          </w:p>
        </w:tc>
        <w:tc>
          <w:tcPr>
            <w:tcW w:w="1459" w:type="pct"/>
            <w:tcBorders>
              <w:top w:val="outset" w:sz="6" w:space="0" w:color="auto"/>
              <w:left w:val="outset" w:sz="6" w:space="0" w:color="auto"/>
              <w:bottom w:val="outset" w:sz="6" w:space="0" w:color="auto"/>
              <w:right w:val="outset" w:sz="6" w:space="0" w:color="auto"/>
            </w:tcBorders>
            <w:hideMark/>
          </w:tcPr>
          <w:p w14:paraId="4100030F" w14:textId="77777777" w:rsidR="00423E8D" w:rsidRPr="00001E0B" w:rsidRDefault="00423E8D" w:rsidP="00EE6148">
            <w:pPr>
              <w:rPr>
                <w:iCs/>
                <w:color w:val="000000" w:themeColor="text1"/>
                <w:lang w:eastAsia="lv-LV"/>
              </w:rPr>
            </w:pPr>
            <w:r w:rsidRPr="00001E0B">
              <w:rPr>
                <w:iCs/>
                <w:color w:val="000000" w:themeColor="text1"/>
                <w:lang w:eastAsia="lv-LV"/>
              </w:rPr>
              <w:t>Projekta izpildes ietekme uz pārvaldes funkcijām un institucionālo struktūru.</w:t>
            </w:r>
            <w:r w:rsidRPr="00001E0B">
              <w:rPr>
                <w:iCs/>
                <w:color w:val="000000" w:themeColor="text1"/>
                <w:lang w:eastAsia="lv-LV"/>
              </w:rPr>
              <w:br/>
              <w:t>Jaunu institūciju izveide, esošu institūciju likvidācija vai reorganizācija, to ietekme uz institūcijas cilvēkresursiem</w:t>
            </w:r>
          </w:p>
        </w:tc>
        <w:tc>
          <w:tcPr>
            <w:tcW w:w="3179" w:type="pct"/>
            <w:tcBorders>
              <w:top w:val="outset" w:sz="6" w:space="0" w:color="auto"/>
              <w:left w:val="outset" w:sz="6" w:space="0" w:color="auto"/>
              <w:bottom w:val="outset" w:sz="6" w:space="0" w:color="auto"/>
              <w:right w:val="outset" w:sz="6" w:space="0" w:color="auto"/>
            </w:tcBorders>
            <w:hideMark/>
          </w:tcPr>
          <w:p w14:paraId="3882396E" w14:textId="77777777" w:rsidR="00423E8D" w:rsidRPr="00001E0B" w:rsidRDefault="00423E8D" w:rsidP="00EE6148">
            <w:pPr>
              <w:jc w:val="both"/>
              <w:rPr>
                <w:color w:val="000000" w:themeColor="text1"/>
                <w:lang w:eastAsia="lv-LV"/>
              </w:rPr>
            </w:pPr>
            <w:r w:rsidRPr="00001E0B">
              <w:rPr>
                <w:color w:val="000000" w:themeColor="text1"/>
                <w:lang w:eastAsia="lv-LV"/>
              </w:rPr>
              <w:t>Nav plānota jaunu institūciju izveide, esošu institūciju likvidācija vai reorganizācija. Nav ietekmes uz pārvaldes funkcijām un institucionālu struktūru.</w:t>
            </w:r>
          </w:p>
          <w:p w14:paraId="76E208C6" w14:textId="77777777" w:rsidR="00423E8D" w:rsidRPr="00001E0B" w:rsidRDefault="00423E8D" w:rsidP="00EE6148">
            <w:pPr>
              <w:ind w:firstLine="371"/>
              <w:jc w:val="both"/>
              <w:rPr>
                <w:iCs/>
                <w:color w:val="000000" w:themeColor="text1"/>
                <w:lang w:eastAsia="lv-LV"/>
              </w:rPr>
            </w:pPr>
          </w:p>
        </w:tc>
      </w:tr>
      <w:tr w:rsidR="00423E8D" w:rsidRPr="00001E0B" w14:paraId="316D8256" w14:textId="77777777" w:rsidTr="00EE614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DCE35DB" w14:textId="77777777" w:rsidR="00423E8D" w:rsidRPr="00001E0B" w:rsidRDefault="00423E8D" w:rsidP="00EE6148">
            <w:pPr>
              <w:rPr>
                <w:iCs/>
                <w:color w:val="000000" w:themeColor="text1"/>
                <w:lang w:eastAsia="lv-LV"/>
              </w:rPr>
            </w:pPr>
            <w:r w:rsidRPr="00001E0B">
              <w:rPr>
                <w:iCs/>
                <w:color w:val="000000" w:themeColor="text1"/>
                <w:lang w:eastAsia="lv-LV"/>
              </w:rPr>
              <w:t>3.</w:t>
            </w:r>
          </w:p>
        </w:tc>
        <w:tc>
          <w:tcPr>
            <w:tcW w:w="1459" w:type="pct"/>
            <w:tcBorders>
              <w:top w:val="outset" w:sz="6" w:space="0" w:color="auto"/>
              <w:left w:val="outset" w:sz="6" w:space="0" w:color="auto"/>
              <w:bottom w:val="outset" w:sz="6" w:space="0" w:color="auto"/>
              <w:right w:val="outset" w:sz="6" w:space="0" w:color="auto"/>
            </w:tcBorders>
            <w:hideMark/>
          </w:tcPr>
          <w:p w14:paraId="6AF503FF" w14:textId="77777777" w:rsidR="00423E8D" w:rsidRPr="00001E0B" w:rsidRDefault="00423E8D" w:rsidP="00EE6148">
            <w:pPr>
              <w:rPr>
                <w:iCs/>
                <w:color w:val="000000" w:themeColor="text1"/>
                <w:lang w:eastAsia="lv-LV"/>
              </w:rPr>
            </w:pPr>
            <w:r w:rsidRPr="00001E0B">
              <w:rPr>
                <w:iCs/>
                <w:color w:val="000000" w:themeColor="text1"/>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54A74E23" w14:textId="77777777" w:rsidR="00423E8D" w:rsidRPr="00001E0B" w:rsidRDefault="00423E8D" w:rsidP="00EE6148">
            <w:pPr>
              <w:ind w:firstLine="371"/>
              <w:rPr>
                <w:iCs/>
                <w:color w:val="000000" w:themeColor="text1"/>
                <w:lang w:eastAsia="lv-LV"/>
              </w:rPr>
            </w:pPr>
            <w:r w:rsidRPr="00001E0B">
              <w:rPr>
                <w:iCs/>
                <w:color w:val="000000" w:themeColor="text1"/>
                <w:lang w:eastAsia="lv-LV"/>
              </w:rPr>
              <w:t>Nav.</w:t>
            </w:r>
          </w:p>
        </w:tc>
      </w:tr>
    </w:tbl>
    <w:p w14:paraId="27350F81" w14:textId="77777777" w:rsidR="00A6502F" w:rsidRDefault="00A6502F" w:rsidP="00BE5E12">
      <w:pPr>
        <w:pStyle w:val="StyleRight"/>
        <w:tabs>
          <w:tab w:val="left" w:pos="7230"/>
        </w:tabs>
        <w:spacing w:after="0"/>
        <w:ind w:firstLine="0"/>
        <w:jc w:val="left"/>
        <w:rPr>
          <w:sz w:val="24"/>
          <w:szCs w:val="24"/>
        </w:rPr>
      </w:pPr>
    </w:p>
    <w:bookmarkEnd w:id="0"/>
    <w:p w14:paraId="4377ECAF" w14:textId="77777777" w:rsidR="00323853" w:rsidRPr="00001E0B" w:rsidRDefault="00323853" w:rsidP="00323853">
      <w:pPr>
        <w:tabs>
          <w:tab w:val="left" w:pos="6237"/>
        </w:tabs>
        <w:rPr>
          <w:color w:val="000000" w:themeColor="text1"/>
        </w:rPr>
      </w:pPr>
      <w:r w:rsidRPr="00001E0B">
        <w:rPr>
          <w:color w:val="000000" w:themeColor="text1"/>
        </w:rPr>
        <w:t>Iesniedzējs:</w:t>
      </w:r>
    </w:p>
    <w:p w14:paraId="770EC56C" w14:textId="2F0E6316" w:rsidR="00323853" w:rsidRPr="00001E0B" w:rsidRDefault="00323853" w:rsidP="00323853">
      <w:pPr>
        <w:tabs>
          <w:tab w:val="left" w:pos="6237"/>
        </w:tabs>
        <w:rPr>
          <w:color w:val="000000" w:themeColor="text1"/>
        </w:rPr>
      </w:pPr>
      <w:r w:rsidRPr="00001E0B">
        <w:rPr>
          <w:color w:val="000000" w:themeColor="text1"/>
        </w:rPr>
        <w:t>Tieslietu ministrijas valsts sekretārs</w:t>
      </w:r>
      <w:r w:rsidRPr="00001E0B">
        <w:rPr>
          <w:color w:val="000000" w:themeColor="text1"/>
        </w:rPr>
        <w:tab/>
      </w:r>
      <w:r w:rsidRPr="00001E0B">
        <w:rPr>
          <w:color w:val="000000" w:themeColor="text1"/>
        </w:rPr>
        <w:tab/>
      </w:r>
      <w:r w:rsidRPr="00001E0B">
        <w:rPr>
          <w:color w:val="000000" w:themeColor="text1"/>
        </w:rPr>
        <w:tab/>
        <w:t>Raivis Kronbergs</w:t>
      </w:r>
    </w:p>
    <w:p w14:paraId="41CE815D" w14:textId="77777777" w:rsidR="00323853" w:rsidRDefault="00323853" w:rsidP="00323853">
      <w:pPr>
        <w:tabs>
          <w:tab w:val="left" w:pos="6237"/>
        </w:tabs>
        <w:rPr>
          <w:color w:val="000000" w:themeColor="text1"/>
        </w:rPr>
      </w:pPr>
    </w:p>
    <w:p w14:paraId="0CB8B4FA" w14:textId="55FC0EBE" w:rsidR="00323853" w:rsidRPr="00323853" w:rsidRDefault="00323853" w:rsidP="00323853">
      <w:pPr>
        <w:tabs>
          <w:tab w:val="left" w:pos="6237"/>
        </w:tabs>
        <w:rPr>
          <w:color w:val="000000" w:themeColor="text1"/>
          <w:sz w:val="20"/>
          <w:szCs w:val="20"/>
        </w:rPr>
      </w:pPr>
      <w:r w:rsidRPr="00323853">
        <w:rPr>
          <w:color w:val="000000" w:themeColor="text1"/>
          <w:sz w:val="20"/>
          <w:szCs w:val="20"/>
        </w:rPr>
        <w:t>Zemzars 67036943</w:t>
      </w:r>
    </w:p>
    <w:p w14:paraId="1C5E8C6B" w14:textId="2A45ADAB" w:rsidR="00BE5E12" w:rsidRPr="00323853" w:rsidRDefault="003E1ACC" w:rsidP="00323853">
      <w:pPr>
        <w:tabs>
          <w:tab w:val="left" w:pos="6237"/>
        </w:tabs>
        <w:rPr>
          <w:i/>
          <w:iCs/>
          <w:color w:val="000000" w:themeColor="text1"/>
          <w:sz w:val="20"/>
          <w:szCs w:val="20"/>
        </w:rPr>
      </w:pPr>
      <w:hyperlink r:id="rId7" w:history="1">
        <w:r w:rsidR="00323853" w:rsidRPr="00323853">
          <w:rPr>
            <w:rStyle w:val="Hipersaite"/>
            <w:i/>
            <w:iCs/>
            <w:sz w:val="20"/>
            <w:szCs w:val="20"/>
          </w:rPr>
          <w:t>Uldis.Zemzars@tm.gov.lv</w:t>
        </w:r>
      </w:hyperlink>
    </w:p>
    <w:sectPr w:rsidR="00BE5E12" w:rsidRPr="00323853" w:rsidSect="0024327E">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46EED" w14:textId="77777777" w:rsidR="003E1ACC" w:rsidRDefault="003E1ACC" w:rsidP="00910D9E">
      <w:r>
        <w:separator/>
      </w:r>
    </w:p>
  </w:endnote>
  <w:endnote w:type="continuationSeparator" w:id="0">
    <w:p w14:paraId="7F44D2F6" w14:textId="77777777" w:rsidR="003E1ACC" w:rsidRDefault="003E1ACC" w:rsidP="0091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508C" w14:textId="646B2325" w:rsidR="00AD7D35" w:rsidRPr="00907A1B" w:rsidRDefault="0075099C" w:rsidP="00907A1B">
    <w:pPr>
      <w:jc w:val="both"/>
      <w:rPr>
        <w:sz w:val="20"/>
        <w:szCs w:val="20"/>
      </w:rPr>
    </w:pPr>
    <w:r w:rsidRPr="0075099C">
      <w:rPr>
        <w:sz w:val="20"/>
        <w:szCs w:val="20"/>
      </w:rPr>
      <w:t>TMAnot_021220_Rīk_NonCash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C754" w14:textId="3E758CC0" w:rsidR="00AD7D35" w:rsidRPr="00907A1B" w:rsidRDefault="00AD7D35" w:rsidP="00910D9E">
    <w:pPr>
      <w:jc w:val="both"/>
      <w:rPr>
        <w:sz w:val="20"/>
        <w:szCs w:val="20"/>
      </w:rPr>
    </w:pPr>
    <w:bookmarkStart w:id="3" w:name="_Hlk49859254"/>
    <w:bookmarkStart w:id="4" w:name="_Hlk49859255"/>
    <w:r w:rsidRPr="00027689">
      <w:rPr>
        <w:sz w:val="20"/>
        <w:szCs w:val="20"/>
      </w:rPr>
      <w:t>TMAnot_</w:t>
    </w:r>
    <w:r w:rsidR="0075099C">
      <w:rPr>
        <w:sz w:val="20"/>
        <w:szCs w:val="20"/>
      </w:rPr>
      <w:t>0212</w:t>
    </w:r>
    <w:r w:rsidR="005D6BEB">
      <w:rPr>
        <w:sz w:val="20"/>
        <w:szCs w:val="20"/>
      </w:rPr>
      <w:t>20</w:t>
    </w:r>
    <w:r w:rsidRPr="00027689">
      <w:rPr>
        <w:sz w:val="20"/>
        <w:szCs w:val="20"/>
      </w:rPr>
      <w:t>_</w:t>
    </w:r>
    <w:bookmarkEnd w:id="3"/>
    <w:bookmarkEnd w:id="4"/>
    <w:r w:rsidR="0075099C">
      <w:rPr>
        <w:sz w:val="20"/>
        <w:szCs w:val="20"/>
      </w:rPr>
      <w:t>Rīk_NonCash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1DFF" w14:textId="77777777" w:rsidR="003E1ACC" w:rsidRDefault="003E1ACC" w:rsidP="00910D9E">
      <w:r>
        <w:separator/>
      </w:r>
    </w:p>
  </w:footnote>
  <w:footnote w:type="continuationSeparator" w:id="0">
    <w:p w14:paraId="513A4230" w14:textId="77777777" w:rsidR="003E1ACC" w:rsidRDefault="003E1ACC" w:rsidP="0091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51895"/>
      <w:docPartObj>
        <w:docPartGallery w:val="Page Numbers (Top of Page)"/>
        <w:docPartUnique/>
      </w:docPartObj>
    </w:sdtPr>
    <w:sdtEndPr>
      <w:rPr>
        <w:rFonts w:ascii="Times New Roman" w:hAnsi="Times New Roman" w:cs="Times New Roman"/>
        <w:sz w:val="24"/>
        <w:szCs w:val="24"/>
      </w:rPr>
    </w:sdtEndPr>
    <w:sdtContent>
      <w:p w14:paraId="633E1A59" w14:textId="6A25BDB2" w:rsidR="00AD7D35" w:rsidRPr="004D15A9" w:rsidRDefault="00AD7D35">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6C5A28">
          <w:rPr>
            <w:rFonts w:ascii="Times New Roman" w:hAnsi="Times New Roman" w:cs="Times New Roman"/>
            <w:noProof/>
            <w:sz w:val="24"/>
            <w:szCs w:val="24"/>
          </w:rPr>
          <w:t>2</w:t>
        </w:r>
        <w:r w:rsidRPr="004D15A9">
          <w:rPr>
            <w:rFonts w:ascii="Times New Roman" w:hAnsi="Times New Roman" w:cs="Times New Roman"/>
            <w:sz w:val="24"/>
            <w:szCs w:val="24"/>
          </w:rPr>
          <w:fldChar w:fldCharType="end"/>
        </w:r>
      </w:p>
    </w:sdtContent>
  </w:sdt>
  <w:p w14:paraId="6085BA12" w14:textId="77777777" w:rsidR="00AD7D35" w:rsidRDefault="00AD7D3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FF"/>
    <w:rsid w:val="00001DBC"/>
    <w:rsid w:val="00012073"/>
    <w:rsid w:val="0001303E"/>
    <w:rsid w:val="00013829"/>
    <w:rsid w:val="00016D7C"/>
    <w:rsid w:val="00024C1F"/>
    <w:rsid w:val="000269EF"/>
    <w:rsid w:val="00026CA0"/>
    <w:rsid w:val="00027689"/>
    <w:rsid w:val="00030871"/>
    <w:rsid w:val="00031F6E"/>
    <w:rsid w:val="000320DB"/>
    <w:rsid w:val="000369BE"/>
    <w:rsid w:val="0004143F"/>
    <w:rsid w:val="00044E67"/>
    <w:rsid w:val="0004614E"/>
    <w:rsid w:val="00046D3F"/>
    <w:rsid w:val="000566EC"/>
    <w:rsid w:val="00056848"/>
    <w:rsid w:val="00086C10"/>
    <w:rsid w:val="00091284"/>
    <w:rsid w:val="000A6C52"/>
    <w:rsid w:val="000B1544"/>
    <w:rsid w:val="000B4EBE"/>
    <w:rsid w:val="000C1945"/>
    <w:rsid w:val="000D13DE"/>
    <w:rsid w:val="000D1DAD"/>
    <w:rsid w:val="000D3B8E"/>
    <w:rsid w:val="000D46A0"/>
    <w:rsid w:val="000E2349"/>
    <w:rsid w:val="000E3346"/>
    <w:rsid w:val="000E5BE6"/>
    <w:rsid w:val="000F0E11"/>
    <w:rsid w:val="00104AF5"/>
    <w:rsid w:val="0010589F"/>
    <w:rsid w:val="00107189"/>
    <w:rsid w:val="00110C2F"/>
    <w:rsid w:val="00126687"/>
    <w:rsid w:val="00135D79"/>
    <w:rsid w:val="00144104"/>
    <w:rsid w:val="00154D8E"/>
    <w:rsid w:val="00156DC7"/>
    <w:rsid w:val="00166C9A"/>
    <w:rsid w:val="00186A3F"/>
    <w:rsid w:val="00191705"/>
    <w:rsid w:val="00191DDD"/>
    <w:rsid w:val="00194EA8"/>
    <w:rsid w:val="001970E0"/>
    <w:rsid w:val="001B10F6"/>
    <w:rsid w:val="001B1942"/>
    <w:rsid w:val="001C4859"/>
    <w:rsid w:val="001C672C"/>
    <w:rsid w:val="001C6FF6"/>
    <w:rsid w:val="001D14D0"/>
    <w:rsid w:val="001D3266"/>
    <w:rsid w:val="001D40E1"/>
    <w:rsid w:val="001E6F85"/>
    <w:rsid w:val="001E7907"/>
    <w:rsid w:val="001F3450"/>
    <w:rsid w:val="00205335"/>
    <w:rsid w:val="0021180D"/>
    <w:rsid w:val="00214BF9"/>
    <w:rsid w:val="0022408C"/>
    <w:rsid w:val="00232519"/>
    <w:rsid w:val="0024098F"/>
    <w:rsid w:val="0024125D"/>
    <w:rsid w:val="0024327E"/>
    <w:rsid w:val="0024728A"/>
    <w:rsid w:val="00250E4E"/>
    <w:rsid w:val="00255B1A"/>
    <w:rsid w:val="002610FF"/>
    <w:rsid w:val="00262530"/>
    <w:rsid w:val="00265B38"/>
    <w:rsid w:val="00271E13"/>
    <w:rsid w:val="00281A93"/>
    <w:rsid w:val="002854B5"/>
    <w:rsid w:val="00292DA5"/>
    <w:rsid w:val="002A123D"/>
    <w:rsid w:val="002A1C7E"/>
    <w:rsid w:val="002B363A"/>
    <w:rsid w:val="002C01FF"/>
    <w:rsid w:val="002C2141"/>
    <w:rsid w:val="002C5423"/>
    <w:rsid w:val="002D0DB7"/>
    <w:rsid w:val="002D36A3"/>
    <w:rsid w:val="002D7069"/>
    <w:rsid w:val="002E54FD"/>
    <w:rsid w:val="002F331D"/>
    <w:rsid w:val="002F5A6E"/>
    <w:rsid w:val="0030341D"/>
    <w:rsid w:val="00311B1C"/>
    <w:rsid w:val="00314AFC"/>
    <w:rsid w:val="00323853"/>
    <w:rsid w:val="00327861"/>
    <w:rsid w:val="003319A6"/>
    <w:rsid w:val="00340179"/>
    <w:rsid w:val="00347619"/>
    <w:rsid w:val="00361A24"/>
    <w:rsid w:val="0037286B"/>
    <w:rsid w:val="00375791"/>
    <w:rsid w:val="003804A7"/>
    <w:rsid w:val="00381CF7"/>
    <w:rsid w:val="0039226A"/>
    <w:rsid w:val="00395FE5"/>
    <w:rsid w:val="003B280C"/>
    <w:rsid w:val="003B365E"/>
    <w:rsid w:val="003C3FC5"/>
    <w:rsid w:val="003C5C5A"/>
    <w:rsid w:val="003D2B24"/>
    <w:rsid w:val="003E169B"/>
    <w:rsid w:val="003E1ACC"/>
    <w:rsid w:val="003F771A"/>
    <w:rsid w:val="004004FC"/>
    <w:rsid w:val="00401260"/>
    <w:rsid w:val="00405068"/>
    <w:rsid w:val="00405C02"/>
    <w:rsid w:val="00405D77"/>
    <w:rsid w:val="00406FF4"/>
    <w:rsid w:val="00416314"/>
    <w:rsid w:val="00423E8D"/>
    <w:rsid w:val="004241C8"/>
    <w:rsid w:val="004259BF"/>
    <w:rsid w:val="004361EB"/>
    <w:rsid w:val="00437E40"/>
    <w:rsid w:val="004415DC"/>
    <w:rsid w:val="00445D0C"/>
    <w:rsid w:val="00454666"/>
    <w:rsid w:val="00454B59"/>
    <w:rsid w:val="00457855"/>
    <w:rsid w:val="00480A40"/>
    <w:rsid w:val="004834B7"/>
    <w:rsid w:val="00484542"/>
    <w:rsid w:val="00485287"/>
    <w:rsid w:val="00485FBE"/>
    <w:rsid w:val="00487CD0"/>
    <w:rsid w:val="004915D5"/>
    <w:rsid w:val="004D15C5"/>
    <w:rsid w:val="004D29FE"/>
    <w:rsid w:val="004E41F3"/>
    <w:rsid w:val="004F0560"/>
    <w:rsid w:val="004F1FEE"/>
    <w:rsid w:val="004F5132"/>
    <w:rsid w:val="004F7AC7"/>
    <w:rsid w:val="004F7C37"/>
    <w:rsid w:val="005236A5"/>
    <w:rsid w:val="005259DA"/>
    <w:rsid w:val="005308A5"/>
    <w:rsid w:val="00532172"/>
    <w:rsid w:val="00542DEE"/>
    <w:rsid w:val="00553DB7"/>
    <w:rsid w:val="00582458"/>
    <w:rsid w:val="00590A92"/>
    <w:rsid w:val="00591E5B"/>
    <w:rsid w:val="00597088"/>
    <w:rsid w:val="005B44B2"/>
    <w:rsid w:val="005B6E6C"/>
    <w:rsid w:val="005D5B05"/>
    <w:rsid w:val="005D6BEB"/>
    <w:rsid w:val="005D6D6D"/>
    <w:rsid w:val="005E54A7"/>
    <w:rsid w:val="005F0527"/>
    <w:rsid w:val="005F3BBF"/>
    <w:rsid w:val="005F5C80"/>
    <w:rsid w:val="0060125E"/>
    <w:rsid w:val="006029AB"/>
    <w:rsid w:val="00611F39"/>
    <w:rsid w:val="00614E7F"/>
    <w:rsid w:val="00632086"/>
    <w:rsid w:val="006340EA"/>
    <w:rsid w:val="006410F5"/>
    <w:rsid w:val="006454DA"/>
    <w:rsid w:val="00646C9E"/>
    <w:rsid w:val="00652405"/>
    <w:rsid w:val="0065511A"/>
    <w:rsid w:val="006570DE"/>
    <w:rsid w:val="00661AC6"/>
    <w:rsid w:val="006705FF"/>
    <w:rsid w:val="00672EF2"/>
    <w:rsid w:val="0068108C"/>
    <w:rsid w:val="006A2A68"/>
    <w:rsid w:val="006A5C85"/>
    <w:rsid w:val="006B43F2"/>
    <w:rsid w:val="006B58BF"/>
    <w:rsid w:val="006C5A28"/>
    <w:rsid w:val="006D70E0"/>
    <w:rsid w:val="006E2D65"/>
    <w:rsid w:val="006F0D3D"/>
    <w:rsid w:val="007204AE"/>
    <w:rsid w:val="00730F81"/>
    <w:rsid w:val="00743982"/>
    <w:rsid w:val="0074548D"/>
    <w:rsid w:val="00746182"/>
    <w:rsid w:val="0075099C"/>
    <w:rsid w:val="00751499"/>
    <w:rsid w:val="00766299"/>
    <w:rsid w:val="007664C1"/>
    <w:rsid w:val="00770918"/>
    <w:rsid w:val="0079082D"/>
    <w:rsid w:val="00793919"/>
    <w:rsid w:val="007A3854"/>
    <w:rsid w:val="007A6CBE"/>
    <w:rsid w:val="007B57D9"/>
    <w:rsid w:val="007B73B9"/>
    <w:rsid w:val="007C0537"/>
    <w:rsid w:val="007C303E"/>
    <w:rsid w:val="007C5966"/>
    <w:rsid w:val="007D2FE8"/>
    <w:rsid w:val="007E63C0"/>
    <w:rsid w:val="007E7CC1"/>
    <w:rsid w:val="00800317"/>
    <w:rsid w:val="00801F7E"/>
    <w:rsid w:val="00803589"/>
    <w:rsid w:val="00821D20"/>
    <w:rsid w:val="00835ACE"/>
    <w:rsid w:val="0085188C"/>
    <w:rsid w:val="0085437C"/>
    <w:rsid w:val="008547E3"/>
    <w:rsid w:val="00857311"/>
    <w:rsid w:val="00862212"/>
    <w:rsid w:val="00865EDD"/>
    <w:rsid w:val="0087469B"/>
    <w:rsid w:val="008768EA"/>
    <w:rsid w:val="00876F62"/>
    <w:rsid w:val="00877049"/>
    <w:rsid w:val="00882ABA"/>
    <w:rsid w:val="0089117B"/>
    <w:rsid w:val="00891F5F"/>
    <w:rsid w:val="00892C39"/>
    <w:rsid w:val="00893645"/>
    <w:rsid w:val="00896638"/>
    <w:rsid w:val="008A23A4"/>
    <w:rsid w:val="008D2349"/>
    <w:rsid w:val="008D41A1"/>
    <w:rsid w:val="008D6BEE"/>
    <w:rsid w:val="008D7F3D"/>
    <w:rsid w:val="008E723D"/>
    <w:rsid w:val="008F5294"/>
    <w:rsid w:val="008F7982"/>
    <w:rsid w:val="009001AE"/>
    <w:rsid w:val="00902BC7"/>
    <w:rsid w:val="00907A1B"/>
    <w:rsid w:val="00910D9E"/>
    <w:rsid w:val="00930D1D"/>
    <w:rsid w:val="00932B72"/>
    <w:rsid w:val="0094307D"/>
    <w:rsid w:val="009511C2"/>
    <w:rsid w:val="00954A9E"/>
    <w:rsid w:val="00955FDB"/>
    <w:rsid w:val="00964222"/>
    <w:rsid w:val="009676AE"/>
    <w:rsid w:val="00971500"/>
    <w:rsid w:val="009743CC"/>
    <w:rsid w:val="00975667"/>
    <w:rsid w:val="00981CFE"/>
    <w:rsid w:val="00985A25"/>
    <w:rsid w:val="009916C6"/>
    <w:rsid w:val="009930C1"/>
    <w:rsid w:val="0099465F"/>
    <w:rsid w:val="009A0DF7"/>
    <w:rsid w:val="009B04CA"/>
    <w:rsid w:val="009B090E"/>
    <w:rsid w:val="009C0FBF"/>
    <w:rsid w:val="009C5A87"/>
    <w:rsid w:val="009D1990"/>
    <w:rsid w:val="009D55A6"/>
    <w:rsid w:val="009E0DB7"/>
    <w:rsid w:val="009E0E46"/>
    <w:rsid w:val="009E3E53"/>
    <w:rsid w:val="009F1AF0"/>
    <w:rsid w:val="009F305C"/>
    <w:rsid w:val="009F6A64"/>
    <w:rsid w:val="00A04A65"/>
    <w:rsid w:val="00A06D0B"/>
    <w:rsid w:val="00A11BA1"/>
    <w:rsid w:val="00A1401B"/>
    <w:rsid w:val="00A14CFA"/>
    <w:rsid w:val="00A163E6"/>
    <w:rsid w:val="00A23141"/>
    <w:rsid w:val="00A23327"/>
    <w:rsid w:val="00A35C69"/>
    <w:rsid w:val="00A44D9C"/>
    <w:rsid w:val="00A6502F"/>
    <w:rsid w:val="00A718DF"/>
    <w:rsid w:val="00A81CB3"/>
    <w:rsid w:val="00A9433D"/>
    <w:rsid w:val="00AB200E"/>
    <w:rsid w:val="00AD7D35"/>
    <w:rsid w:val="00B0136A"/>
    <w:rsid w:val="00B04FCD"/>
    <w:rsid w:val="00B06619"/>
    <w:rsid w:val="00B1426B"/>
    <w:rsid w:val="00B33971"/>
    <w:rsid w:val="00B35CCF"/>
    <w:rsid w:val="00B40459"/>
    <w:rsid w:val="00B45B86"/>
    <w:rsid w:val="00B534EE"/>
    <w:rsid w:val="00B56818"/>
    <w:rsid w:val="00B60524"/>
    <w:rsid w:val="00B833DA"/>
    <w:rsid w:val="00BA08E0"/>
    <w:rsid w:val="00BB515D"/>
    <w:rsid w:val="00BD1AF2"/>
    <w:rsid w:val="00BD3D49"/>
    <w:rsid w:val="00BD512A"/>
    <w:rsid w:val="00BD6DD0"/>
    <w:rsid w:val="00BE19FD"/>
    <w:rsid w:val="00BE48CC"/>
    <w:rsid w:val="00BE5E12"/>
    <w:rsid w:val="00BF27BA"/>
    <w:rsid w:val="00C0151B"/>
    <w:rsid w:val="00C02865"/>
    <w:rsid w:val="00C05BC4"/>
    <w:rsid w:val="00C17410"/>
    <w:rsid w:val="00C25927"/>
    <w:rsid w:val="00C3111C"/>
    <w:rsid w:val="00C37BA6"/>
    <w:rsid w:val="00C441D6"/>
    <w:rsid w:val="00C553FA"/>
    <w:rsid w:val="00C61D26"/>
    <w:rsid w:val="00C62DCC"/>
    <w:rsid w:val="00C662B4"/>
    <w:rsid w:val="00C700E7"/>
    <w:rsid w:val="00C7021C"/>
    <w:rsid w:val="00C73E16"/>
    <w:rsid w:val="00C8030B"/>
    <w:rsid w:val="00C82031"/>
    <w:rsid w:val="00C84C7C"/>
    <w:rsid w:val="00C86863"/>
    <w:rsid w:val="00CB000C"/>
    <w:rsid w:val="00CB7267"/>
    <w:rsid w:val="00CB756C"/>
    <w:rsid w:val="00CC286E"/>
    <w:rsid w:val="00CC68C9"/>
    <w:rsid w:val="00CF388F"/>
    <w:rsid w:val="00D00045"/>
    <w:rsid w:val="00D02FFC"/>
    <w:rsid w:val="00D036A5"/>
    <w:rsid w:val="00D06D0C"/>
    <w:rsid w:val="00D06E67"/>
    <w:rsid w:val="00D10D83"/>
    <w:rsid w:val="00D220C0"/>
    <w:rsid w:val="00D2694F"/>
    <w:rsid w:val="00D451CE"/>
    <w:rsid w:val="00D9000C"/>
    <w:rsid w:val="00D931FB"/>
    <w:rsid w:val="00D94AA2"/>
    <w:rsid w:val="00DC00AE"/>
    <w:rsid w:val="00DD6747"/>
    <w:rsid w:val="00DD7C93"/>
    <w:rsid w:val="00DE0025"/>
    <w:rsid w:val="00DE2AE1"/>
    <w:rsid w:val="00DE2FCE"/>
    <w:rsid w:val="00DF5707"/>
    <w:rsid w:val="00DF5938"/>
    <w:rsid w:val="00DF787A"/>
    <w:rsid w:val="00E068D9"/>
    <w:rsid w:val="00E108DA"/>
    <w:rsid w:val="00E13F5D"/>
    <w:rsid w:val="00E27EDC"/>
    <w:rsid w:val="00E322CB"/>
    <w:rsid w:val="00E3405E"/>
    <w:rsid w:val="00E37CE6"/>
    <w:rsid w:val="00E43090"/>
    <w:rsid w:val="00E677AE"/>
    <w:rsid w:val="00E71E87"/>
    <w:rsid w:val="00E7297F"/>
    <w:rsid w:val="00E77594"/>
    <w:rsid w:val="00E878C6"/>
    <w:rsid w:val="00E9671D"/>
    <w:rsid w:val="00EA0F3C"/>
    <w:rsid w:val="00EA4362"/>
    <w:rsid w:val="00EE33AB"/>
    <w:rsid w:val="00EF0022"/>
    <w:rsid w:val="00EF3A05"/>
    <w:rsid w:val="00F00F0A"/>
    <w:rsid w:val="00F24635"/>
    <w:rsid w:val="00F358F5"/>
    <w:rsid w:val="00F4250D"/>
    <w:rsid w:val="00F7505D"/>
    <w:rsid w:val="00F818DA"/>
    <w:rsid w:val="00F82783"/>
    <w:rsid w:val="00F85963"/>
    <w:rsid w:val="00F94629"/>
    <w:rsid w:val="00F94DAA"/>
    <w:rsid w:val="00F96A0B"/>
    <w:rsid w:val="00FA6C83"/>
    <w:rsid w:val="00FB06D6"/>
    <w:rsid w:val="00FB2058"/>
    <w:rsid w:val="00FC3E80"/>
    <w:rsid w:val="00FD780C"/>
    <w:rsid w:val="00FE5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B25C5"/>
  <w15:docId w15:val="{407FD7C7-CC83-4930-8924-7641639B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81CB3"/>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6705FF"/>
    <w:pPr>
      <w:spacing w:after="120"/>
      <w:ind w:firstLine="720"/>
      <w:jc w:val="right"/>
    </w:pPr>
    <w:rPr>
      <w:sz w:val="28"/>
      <w:szCs w:val="28"/>
      <w:lang w:val="lv-LV" w:eastAsia="en-US"/>
    </w:rPr>
  </w:style>
  <w:style w:type="paragraph" w:styleId="Galvene">
    <w:name w:val="header"/>
    <w:basedOn w:val="Parasts"/>
    <w:link w:val="GalveneRakstz"/>
    <w:uiPriority w:val="99"/>
    <w:unhideWhenUsed/>
    <w:rsid w:val="006705FF"/>
    <w:pPr>
      <w:tabs>
        <w:tab w:val="center" w:pos="4153"/>
        <w:tab w:val="right" w:pos="8306"/>
      </w:tabs>
    </w:pPr>
    <w:rPr>
      <w:rFonts w:asciiTheme="minorHAnsi" w:eastAsiaTheme="minorHAnsi" w:hAnsiTheme="minorHAnsi" w:cstheme="minorBidi"/>
      <w:sz w:val="22"/>
      <w:szCs w:val="22"/>
      <w:lang w:val="lv-LV" w:eastAsia="en-US"/>
    </w:rPr>
  </w:style>
  <w:style w:type="character" w:customStyle="1" w:styleId="GalveneRakstz">
    <w:name w:val="Galvene Rakstz."/>
    <w:basedOn w:val="Noklusjumarindkopasfonts"/>
    <w:link w:val="Galvene"/>
    <w:uiPriority w:val="99"/>
    <w:rsid w:val="006705FF"/>
  </w:style>
  <w:style w:type="paragraph" w:styleId="Kjene">
    <w:name w:val="footer"/>
    <w:basedOn w:val="Parasts"/>
    <w:link w:val="KjeneRakstz"/>
    <w:uiPriority w:val="99"/>
    <w:unhideWhenUsed/>
    <w:rsid w:val="006705FF"/>
    <w:pPr>
      <w:tabs>
        <w:tab w:val="center" w:pos="4153"/>
        <w:tab w:val="right" w:pos="8306"/>
      </w:tabs>
    </w:pPr>
    <w:rPr>
      <w:rFonts w:asciiTheme="minorHAnsi" w:eastAsiaTheme="minorHAnsi" w:hAnsiTheme="minorHAnsi" w:cstheme="minorBidi"/>
      <w:sz w:val="22"/>
      <w:szCs w:val="22"/>
      <w:lang w:val="lv-LV" w:eastAsia="en-US"/>
    </w:rPr>
  </w:style>
  <w:style w:type="character" w:customStyle="1" w:styleId="KjeneRakstz">
    <w:name w:val="Kājene Rakstz."/>
    <w:basedOn w:val="Noklusjumarindkopasfonts"/>
    <w:link w:val="Kjene"/>
    <w:uiPriority w:val="99"/>
    <w:rsid w:val="006705FF"/>
  </w:style>
  <w:style w:type="character" w:styleId="Hipersaite">
    <w:name w:val="Hyperlink"/>
    <w:basedOn w:val="Noklusjumarindkopasfonts"/>
    <w:uiPriority w:val="99"/>
    <w:unhideWhenUsed/>
    <w:rsid w:val="006705FF"/>
    <w:rPr>
      <w:color w:val="0000FF" w:themeColor="hyperlink"/>
      <w:u w:val="single"/>
    </w:rPr>
  </w:style>
  <w:style w:type="paragraph" w:customStyle="1" w:styleId="naiskr">
    <w:name w:val="naiskr"/>
    <w:basedOn w:val="Parasts"/>
    <w:rsid w:val="006705FF"/>
    <w:pPr>
      <w:spacing w:before="75" w:after="75"/>
    </w:pPr>
    <w:rPr>
      <w:lang w:val="lv-LV" w:eastAsia="lv-LV"/>
    </w:rPr>
  </w:style>
  <w:style w:type="paragraph" w:styleId="Balonteksts">
    <w:name w:val="Balloon Text"/>
    <w:basedOn w:val="Parasts"/>
    <w:link w:val="BalontekstsRakstz"/>
    <w:uiPriority w:val="99"/>
    <w:semiHidden/>
    <w:unhideWhenUsed/>
    <w:rsid w:val="004F7C3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F7C37"/>
    <w:rPr>
      <w:rFonts w:ascii="Tahoma" w:hAnsi="Tahoma" w:cs="Tahoma"/>
      <w:sz w:val="16"/>
      <w:szCs w:val="16"/>
    </w:rPr>
  </w:style>
  <w:style w:type="character" w:styleId="Komentraatsauce">
    <w:name w:val="annotation reference"/>
    <w:basedOn w:val="Noklusjumarindkopasfonts"/>
    <w:uiPriority w:val="99"/>
    <w:semiHidden/>
    <w:unhideWhenUsed/>
    <w:rsid w:val="00F94DAA"/>
    <w:rPr>
      <w:sz w:val="16"/>
      <w:szCs w:val="16"/>
    </w:rPr>
  </w:style>
  <w:style w:type="paragraph" w:styleId="Komentrateksts">
    <w:name w:val="annotation text"/>
    <w:basedOn w:val="Parasts"/>
    <w:link w:val="KomentratekstsRakstz"/>
    <w:uiPriority w:val="99"/>
    <w:semiHidden/>
    <w:unhideWhenUsed/>
    <w:rsid w:val="00F94DAA"/>
    <w:pPr>
      <w:spacing w:after="200"/>
    </w:pPr>
    <w:rPr>
      <w:rFonts w:asciiTheme="minorHAnsi" w:eastAsiaTheme="minorHAnsi" w:hAnsiTheme="minorHAnsi" w:cstheme="minorBidi"/>
      <w:sz w:val="20"/>
      <w:szCs w:val="20"/>
      <w:lang w:val="lv-LV" w:eastAsia="en-US"/>
    </w:rPr>
  </w:style>
  <w:style w:type="character" w:customStyle="1" w:styleId="KomentratekstsRakstz">
    <w:name w:val="Komentāra teksts Rakstz."/>
    <w:basedOn w:val="Noklusjumarindkopasfonts"/>
    <w:link w:val="Komentrateksts"/>
    <w:uiPriority w:val="99"/>
    <w:semiHidden/>
    <w:rsid w:val="00F94DAA"/>
    <w:rPr>
      <w:sz w:val="20"/>
      <w:szCs w:val="20"/>
    </w:rPr>
  </w:style>
  <w:style w:type="paragraph" w:styleId="Komentratma">
    <w:name w:val="annotation subject"/>
    <w:basedOn w:val="Komentrateksts"/>
    <w:next w:val="Komentrateksts"/>
    <w:link w:val="KomentratmaRakstz"/>
    <w:uiPriority w:val="99"/>
    <w:semiHidden/>
    <w:unhideWhenUsed/>
    <w:rsid w:val="00F94DAA"/>
    <w:rPr>
      <w:b/>
      <w:bCs/>
    </w:rPr>
  </w:style>
  <w:style w:type="character" w:customStyle="1" w:styleId="KomentratmaRakstz">
    <w:name w:val="Komentāra tēma Rakstz."/>
    <w:basedOn w:val="KomentratekstsRakstz"/>
    <w:link w:val="Komentratma"/>
    <w:uiPriority w:val="99"/>
    <w:semiHidden/>
    <w:rsid w:val="00F94DAA"/>
    <w:rPr>
      <w:b/>
      <w:bCs/>
      <w:sz w:val="20"/>
      <w:szCs w:val="20"/>
    </w:rPr>
  </w:style>
  <w:style w:type="paragraph" w:customStyle="1" w:styleId="tv2132">
    <w:name w:val="tv2132"/>
    <w:basedOn w:val="Parasts"/>
    <w:rsid w:val="00457855"/>
    <w:pPr>
      <w:spacing w:line="360" w:lineRule="auto"/>
      <w:ind w:firstLine="300"/>
    </w:pPr>
    <w:rPr>
      <w:color w:val="414142"/>
      <w:sz w:val="20"/>
      <w:szCs w:val="20"/>
      <w:lang w:val="lv-LV" w:eastAsia="lv-LV"/>
    </w:rPr>
  </w:style>
  <w:style w:type="table" w:styleId="Reatabula">
    <w:name w:val="Table Grid"/>
    <w:basedOn w:val="Parastatabula"/>
    <w:uiPriority w:val="59"/>
    <w:rsid w:val="00041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21D20"/>
    <w:rPr>
      <w:color w:val="808080"/>
      <w:shd w:val="clear" w:color="auto" w:fill="E6E6E6"/>
    </w:rPr>
  </w:style>
  <w:style w:type="paragraph" w:styleId="Prskatjums">
    <w:name w:val="Revision"/>
    <w:hidden/>
    <w:uiPriority w:val="99"/>
    <w:semiHidden/>
    <w:rsid w:val="00D451CE"/>
    <w:pPr>
      <w:spacing w:after="0" w:line="240" w:lineRule="auto"/>
    </w:pPr>
  </w:style>
  <w:style w:type="paragraph" w:customStyle="1" w:styleId="tv213">
    <w:name w:val="tv213"/>
    <w:basedOn w:val="Parasts"/>
    <w:rsid w:val="00A6502F"/>
    <w:pPr>
      <w:spacing w:before="100" w:beforeAutospacing="1" w:after="100" w:afterAutospacing="1"/>
    </w:pPr>
    <w:rPr>
      <w:lang w:val="lv-LV" w:eastAsia="lv-LV"/>
    </w:rPr>
  </w:style>
  <w:style w:type="paragraph" w:styleId="Sarakstarindkopa">
    <w:name w:val="List Paragraph"/>
    <w:basedOn w:val="Parasts"/>
    <w:uiPriority w:val="34"/>
    <w:qFormat/>
    <w:rsid w:val="00A6502F"/>
    <w:pPr>
      <w:ind w:left="720"/>
    </w:pPr>
    <w:rPr>
      <w:lang w:val="lv-LV" w:eastAsia="lv-LV"/>
    </w:rPr>
  </w:style>
  <w:style w:type="character" w:customStyle="1" w:styleId="fontsize2">
    <w:name w:val="fontsize2"/>
    <w:basedOn w:val="Noklusjumarindkopasfonts"/>
    <w:rsid w:val="00A163E6"/>
  </w:style>
  <w:style w:type="paragraph" w:customStyle="1" w:styleId="normal1">
    <w:name w:val="normal1"/>
    <w:basedOn w:val="Parasts"/>
    <w:rsid w:val="00A06D0B"/>
    <w:pPr>
      <w:spacing w:before="120" w:line="312" w:lineRule="atLeast"/>
      <w:jc w:val="both"/>
    </w:pPr>
    <w:rPr>
      <w:lang w:val="lv-LV" w:eastAsia="lv-LV"/>
    </w:rPr>
  </w:style>
  <w:style w:type="character" w:customStyle="1" w:styleId="italic">
    <w:name w:val="italic"/>
    <w:rsid w:val="00A06D0B"/>
    <w:rPr>
      <w:i/>
      <w:iCs/>
    </w:rPr>
  </w:style>
  <w:style w:type="paragraph" w:customStyle="1" w:styleId="Default">
    <w:name w:val="Default"/>
    <w:rsid w:val="00107189"/>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customStyle="1" w:styleId="default0">
    <w:name w:val="default"/>
    <w:basedOn w:val="Parasts"/>
    <w:rsid w:val="00423E8D"/>
    <w:rPr>
      <w:rFonts w:ascii="Calibri" w:eastAsia="Calibri" w:hAnsi="Calibri" w:cs="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525">
      <w:bodyDiv w:val="1"/>
      <w:marLeft w:val="0"/>
      <w:marRight w:val="0"/>
      <w:marTop w:val="0"/>
      <w:marBottom w:val="0"/>
      <w:divBdr>
        <w:top w:val="none" w:sz="0" w:space="0" w:color="auto"/>
        <w:left w:val="none" w:sz="0" w:space="0" w:color="auto"/>
        <w:bottom w:val="none" w:sz="0" w:space="0" w:color="auto"/>
        <w:right w:val="none" w:sz="0" w:space="0" w:color="auto"/>
      </w:divBdr>
      <w:divsChild>
        <w:div w:id="2049643328">
          <w:marLeft w:val="0"/>
          <w:marRight w:val="0"/>
          <w:marTop w:val="0"/>
          <w:marBottom w:val="0"/>
          <w:divBdr>
            <w:top w:val="none" w:sz="0" w:space="0" w:color="auto"/>
            <w:left w:val="none" w:sz="0" w:space="0" w:color="auto"/>
            <w:bottom w:val="none" w:sz="0" w:space="0" w:color="auto"/>
            <w:right w:val="none" w:sz="0" w:space="0" w:color="auto"/>
          </w:divBdr>
          <w:divsChild>
            <w:div w:id="307168967">
              <w:marLeft w:val="0"/>
              <w:marRight w:val="0"/>
              <w:marTop w:val="0"/>
              <w:marBottom w:val="0"/>
              <w:divBdr>
                <w:top w:val="none" w:sz="0" w:space="0" w:color="auto"/>
                <w:left w:val="none" w:sz="0" w:space="0" w:color="auto"/>
                <w:bottom w:val="none" w:sz="0" w:space="0" w:color="auto"/>
                <w:right w:val="none" w:sz="0" w:space="0" w:color="auto"/>
              </w:divBdr>
              <w:divsChild>
                <w:div w:id="1621571675">
                  <w:marLeft w:val="0"/>
                  <w:marRight w:val="0"/>
                  <w:marTop w:val="0"/>
                  <w:marBottom w:val="0"/>
                  <w:divBdr>
                    <w:top w:val="none" w:sz="0" w:space="0" w:color="auto"/>
                    <w:left w:val="none" w:sz="0" w:space="0" w:color="auto"/>
                    <w:bottom w:val="none" w:sz="0" w:space="0" w:color="auto"/>
                    <w:right w:val="none" w:sz="0" w:space="0" w:color="auto"/>
                  </w:divBdr>
                  <w:divsChild>
                    <w:div w:id="656345098">
                      <w:marLeft w:val="0"/>
                      <w:marRight w:val="0"/>
                      <w:marTop w:val="0"/>
                      <w:marBottom w:val="0"/>
                      <w:divBdr>
                        <w:top w:val="none" w:sz="0" w:space="0" w:color="auto"/>
                        <w:left w:val="none" w:sz="0" w:space="0" w:color="auto"/>
                        <w:bottom w:val="none" w:sz="0" w:space="0" w:color="auto"/>
                        <w:right w:val="none" w:sz="0" w:space="0" w:color="auto"/>
                      </w:divBdr>
                      <w:divsChild>
                        <w:div w:id="920868189">
                          <w:marLeft w:val="0"/>
                          <w:marRight w:val="0"/>
                          <w:marTop w:val="0"/>
                          <w:marBottom w:val="0"/>
                          <w:divBdr>
                            <w:top w:val="none" w:sz="0" w:space="0" w:color="auto"/>
                            <w:left w:val="none" w:sz="0" w:space="0" w:color="auto"/>
                            <w:bottom w:val="none" w:sz="0" w:space="0" w:color="auto"/>
                            <w:right w:val="none" w:sz="0" w:space="0" w:color="auto"/>
                          </w:divBdr>
                          <w:divsChild>
                            <w:div w:id="1757631525">
                              <w:marLeft w:val="0"/>
                              <w:marRight w:val="0"/>
                              <w:marTop w:val="0"/>
                              <w:marBottom w:val="0"/>
                              <w:divBdr>
                                <w:top w:val="none" w:sz="0" w:space="0" w:color="auto"/>
                                <w:left w:val="none" w:sz="0" w:space="0" w:color="auto"/>
                                <w:bottom w:val="none" w:sz="0" w:space="0" w:color="auto"/>
                                <w:right w:val="none" w:sz="0" w:space="0" w:color="auto"/>
                              </w:divBdr>
                              <w:divsChild>
                                <w:div w:id="7640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408135">
      <w:bodyDiv w:val="1"/>
      <w:marLeft w:val="0"/>
      <w:marRight w:val="0"/>
      <w:marTop w:val="0"/>
      <w:marBottom w:val="0"/>
      <w:divBdr>
        <w:top w:val="none" w:sz="0" w:space="0" w:color="auto"/>
        <w:left w:val="none" w:sz="0" w:space="0" w:color="auto"/>
        <w:bottom w:val="none" w:sz="0" w:space="0" w:color="auto"/>
        <w:right w:val="none" w:sz="0" w:space="0" w:color="auto"/>
      </w:divBdr>
      <w:divsChild>
        <w:div w:id="2050765925">
          <w:marLeft w:val="0"/>
          <w:marRight w:val="0"/>
          <w:marTop w:val="0"/>
          <w:marBottom w:val="0"/>
          <w:divBdr>
            <w:top w:val="none" w:sz="0" w:space="0" w:color="auto"/>
            <w:left w:val="none" w:sz="0" w:space="0" w:color="auto"/>
            <w:bottom w:val="none" w:sz="0" w:space="0" w:color="auto"/>
            <w:right w:val="none" w:sz="0" w:space="0" w:color="auto"/>
          </w:divBdr>
          <w:divsChild>
            <w:div w:id="134034292">
              <w:marLeft w:val="0"/>
              <w:marRight w:val="0"/>
              <w:marTop w:val="0"/>
              <w:marBottom w:val="0"/>
              <w:divBdr>
                <w:top w:val="none" w:sz="0" w:space="0" w:color="auto"/>
                <w:left w:val="none" w:sz="0" w:space="0" w:color="auto"/>
                <w:bottom w:val="none" w:sz="0" w:space="0" w:color="auto"/>
                <w:right w:val="none" w:sz="0" w:space="0" w:color="auto"/>
              </w:divBdr>
              <w:divsChild>
                <w:div w:id="429660739">
                  <w:marLeft w:val="0"/>
                  <w:marRight w:val="0"/>
                  <w:marTop w:val="0"/>
                  <w:marBottom w:val="0"/>
                  <w:divBdr>
                    <w:top w:val="none" w:sz="0" w:space="0" w:color="auto"/>
                    <w:left w:val="none" w:sz="0" w:space="0" w:color="auto"/>
                    <w:bottom w:val="none" w:sz="0" w:space="0" w:color="auto"/>
                    <w:right w:val="none" w:sz="0" w:space="0" w:color="auto"/>
                  </w:divBdr>
                  <w:divsChild>
                    <w:div w:id="73094758">
                      <w:marLeft w:val="0"/>
                      <w:marRight w:val="0"/>
                      <w:marTop w:val="0"/>
                      <w:marBottom w:val="0"/>
                      <w:divBdr>
                        <w:top w:val="none" w:sz="0" w:space="0" w:color="auto"/>
                        <w:left w:val="none" w:sz="0" w:space="0" w:color="auto"/>
                        <w:bottom w:val="none" w:sz="0" w:space="0" w:color="auto"/>
                        <w:right w:val="none" w:sz="0" w:space="0" w:color="auto"/>
                      </w:divBdr>
                      <w:divsChild>
                        <w:div w:id="1884561055">
                          <w:marLeft w:val="0"/>
                          <w:marRight w:val="0"/>
                          <w:marTop w:val="0"/>
                          <w:marBottom w:val="0"/>
                          <w:divBdr>
                            <w:top w:val="none" w:sz="0" w:space="0" w:color="auto"/>
                            <w:left w:val="none" w:sz="0" w:space="0" w:color="auto"/>
                            <w:bottom w:val="none" w:sz="0" w:space="0" w:color="auto"/>
                            <w:right w:val="none" w:sz="0" w:space="0" w:color="auto"/>
                          </w:divBdr>
                          <w:divsChild>
                            <w:div w:id="13404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268938">
      <w:bodyDiv w:val="1"/>
      <w:marLeft w:val="0"/>
      <w:marRight w:val="0"/>
      <w:marTop w:val="0"/>
      <w:marBottom w:val="0"/>
      <w:divBdr>
        <w:top w:val="none" w:sz="0" w:space="0" w:color="auto"/>
        <w:left w:val="none" w:sz="0" w:space="0" w:color="auto"/>
        <w:bottom w:val="none" w:sz="0" w:space="0" w:color="auto"/>
        <w:right w:val="none" w:sz="0" w:space="0" w:color="auto"/>
      </w:divBdr>
    </w:div>
    <w:div w:id="811562385">
      <w:bodyDiv w:val="1"/>
      <w:marLeft w:val="0"/>
      <w:marRight w:val="0"/>
      <w:marTop w:val="0"/>
      <w:marBottom w:val="0"/>
      <w:divBdr>
        <w:top w:val="none" w:sz="0" w:space="0" w:color="auto"/>
        <w:left w:val="none" w:sz="0" w:space="0" w:color="auto"/>
        <w:bottom w:val="none" w:sz="0" w:space="0" w:color="auto"/>
        <w:right w:val="none" w:sz="0" w:space="0" w:color="auto"/>
      </w:divBdr>
      <w:divsChild>
        <w:div w:id="775104392">
          <w:marLeft w:val="0"/>
          <w:marRight w:val="0"/>
          <w:marTop w:val="0"/>
          <w:marBottom w:val="0"/>
          <w:divBdr>
            <w:top w:val="none" w:sz="0" w:space="0" w:color="auto"/>
            <w:left w:val="none" w:sz="0" w:space="0" w:color="auto"/>
            <w:bottom w:val="none" w:sz="0" w:space="0" w:color="auto"/>
            <w:right w:val="none" w:sz="0" w:space="0" w:color="auto"/>
          </w:divBdr>
          <w:divsChild>
            <w:div w:id="35980142">
              <w:marLeft w:val="0"/>
              <w:marRight w:val="0"/>
              <w:marTop w:val="0"/>
              <w:marBottom w:val="0"/>
              <w:divBdr>
                <w:top w:val="none" w:sz="0" w:space="0" w:color="auto"/>
                <w:left w:val="none" w:sz="0" w:space="0" w:color="auto"/>
                <w:bottom w:val="none" w:sz="0" w:space="0" w:color="auto"/>
                <w:right w:val="none" w:sz="0" w:space="0" w:color="auto"/>
              </w:divBdr>
              <w:divsChild>
                <w:div w:id="1260455923">
                  <w:marLeft w:val="0"/>
                  <w:marRight w:val="0"/>
                  <w:marTop w:val="0"/>
                  <w:marBottom w:val="0"/>
                  <w:divBdr>
                    <w:top w:val="none" w:sz="0" w:space="0" w:color="auto"/>
                    <w:left w:val="none" w:sz="0" w:space="0" w:color="auto"/>
                    <w:bottom w:val="none" w:sz="0" w:space="0" w:color="auto"/>
                    <w:right w:val="none" w:sz="0" w:space="0" w:color="auto"/>
                  </w:divBdr>
                  <w:divsChild>
                    <w:div w:id="14922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3193">
      <w:bodyDiv w:val="1"/>
      <w:marLeft w:val="0"/>
      <w:marRight w:val="0"/>
      <w:marTop w:val="0"/>
      <w:marBottom w:val="0"/>
      <w:divBdr>
        <w:top w:val="none" w:sz="0" w:space="0" w:color="auto"/>
        <w:left w:val="none" w:sz="0" w:space="0" w:color="auto"/>
        <w:bottom w:val="none" w:sz="0" w:space="0" w:color="auto"/>
        <w:right w:val="none" w:sz="0" w:space="0" w:color="auto"/>
      </w:divBdr>
      <w:divsChild>
        <w:div w:id="349263472">
          <w:marLeft w:val="0"/>
          <w:marRight w:val="0"/>
          <w:marTop w:val="0"/>
          <w:marBottom w:val="0"/>
          <w:divBdr>
            <w:top w:val="none" w:sz="0" w:space="0" w:color="auto"/>
            <w:left w:val="none" w:sz="0" w:space="0" w:color="auto"/>
            <w:bottom w:val="none" w:sz="0" w:space="0" w:color="auto"/>
            <w:right w:val="none" w:sz="0" w:space="0" w:color="auto"/>
          </w:divBdr>
          <w:divsChild>
            <w:div w:id="1858888474">
              <w:marLeft w:val="0"/>
              <w:marRight w:val="0"/>
              <w:marTop w:val="0"/>
              <w:marBottom w:val="0"/>
              <w:divBdr>
                <w:top w:val="none" w:sz="0" w:space="0" w:color="auto"/>
                <w:left w:val="none" w:sz="0" w:space="0" w:color="auto"/>
                <w:bottom w:val="none" w:sz="0" w:space="0" w:color="auto"/>
                <w:right w:val="none" w:sz="0" w:space="0" w:color="auto"/>
              </w:divBdr>
              <w:divsChild>
                <w:div w:id="505902978">
                  <w:marLeft w:val="0"/>
                  <w:marRight w:val="0"/>
                  <w:marTop w:val="0"/>
                  <w:marBottom w:val="0"/>
                  <w:divBdr>
                    <w:top w:val="none" w:sz="0" w:space="0" w:color="auto"/>
                    <w:left w:val="none" w:sz="0" w:space="0" w:color="auto"/>
                    <w:bottom w:val="none" w:sz="0" w:space="0" w:color="auto"/>
                    <w:right w:val="none" w:sz="0" w:space="0" w:color="auto"/>
                  </w:divBdr>
                  <w:divsChild>
                    <w:div w:id="403533712">
                      <w:marLeft w:val="0"/>
                      <w:marRight w:val="0"/>
                      <w:marTop w:val="0"/>
                      <w:marBottom w:val="0"/>
                      <w:divBdr>
                        <w:top w:val="none" w:sz="0" w:space="0" w:color="auto"/>
                        <w:left w:val="none" w:sz="0" w:space="0" w:color="auto"/>
                        <w:bottom w:val="none" w:sz="0" w:space="0" w:color="auto"/>
                        <w:right w:val="none" w:sz="0" w:space="0" w:color="auto"/>
                      </w:divBdr>
                      <w:divsChild>
                        <w:div w:id="265431342">
                          <w:marLeft w:val="0"/>
                          <w:marRight w:val="0"/>
                          <w:marTop w:val="0"/>
                          <w:marBottom w:val="0"/>
                          <w:divBdr>
                            <w:top w:val="none" w:sz="0" w:space="0" w:color="auto"/>
                            <w:left w:val="none" w:sz="0" w:space="0" w:color="auto"/>
                            <w:bottom w:val="none" w:sz="0" w:space="0" w:color="auto"/>
                            <w:right w:val="none" w:sz="0" w:space="0" w:color="auto"/>
                          </w:divBdr>
                          <w:divsChild>
                            <w:div w:id="9947985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784849">
      <w:bodyDiv w:val="1"/>
      <w:marLeft w:val="0"/>
      <w:marRight w:val="0"/>
      <w:marTop w:val="0"/>
      <w:marBottom w:val="0"/>
      <w:divBdr>
        <w:top w:val="none" w:sz="0" w:space="0" w:color="auto"/>
        <w:left w:val="none" w:sz="0" w:space="0" w:color="auto"/>
        <w:bottom w:val="none" w:sz="0" w:space="0" w:color="auto"/>
        <w:right w:val="none" w:sz="0" w:space="0" w:color="auto"/>
      </w:divBdr>
      <w:divsChild>
        <w:div w:id="1516535268">
          <w:marLeft w:val="0"/>
          <w:marRight w:val="0"/>
          <w:marTop w:val="0"/>
          <w:marBottom w:val="0"/>
          <w:divBdr>
            <w:top w:val="none" w:sz="0" w:space="0" w:color="auto"/>
            <w:left w:val="none" w:sz="0" w:space="0" w:color="auto"/>
            <w:bottom w:val="none" w:sz="0" w:space="0" w:color="auto"/>
            <w:right w:val="none" w:sz="0" w:space="0" w:color="auto"/>
          </w:divBdr>
          <w:divsChild>
            <w:div w:id="89400321">
              <w:marLeft w:val="0"/>
              <w:marRight w:val="0"/>
              <w:marTop w:val="0"/>
              <w:marBottom w:val="0"/>
              <w:divBdr>
                <w:top w:val="none" w:sz="0" w:space="0" w:color="auto"/>
                <w:left w:val="none" w:sz="0" w:space="0" w:color="auto"/>
                <w:bottom w:val="none" w:sz="0" w:space="0" w:color="auto"/>
                <w:right w:val="none" w:sz="0" w:space="0" w:color="auto"/>
              </w:divBdr>
              <w:divsChild>
                <w:div w:id="1972401520">
                  <w:marLeft w:val="0"/>
                  <w:marRight w:val="0"/>
                  <w:marTop w:val="0"/>
                  <w:marBottom w:val="0"/>
                  <w:divBdr>
                    <w:top w:val="none" w:sz="0" w:space="0" w:color="auto"/>
                    <w:left w:val="none" w:sz="0" w:space="0" w:color="auto"/>
                    <w:bottom w:val="none" w:sz="0" w:space="0" w:color="auto"/>
                    <w:right w:val="none" w:sz="0" w:space="0" w:color="auto"/>
                  </w:divBdr>
                  <w:divsChild>
                    <w:div w:id="1488135420">
                      <w:marLeft w:val="0"/>
                      <w:marRight w:val="0"/>
                      <w:marTop w:val="0"/>
                      <w:marBottom w:val="0"/>
                      <w:divBdr>
                        <w:top w:val="none" w:sz="0" w:space="0" w:color="auto"/>
                        <w:left w:val="none" w:sz="0" w:space="0" w:color="auto"/>
                        <w:bottom w:val="none" w:sz="0" w:space="0" w:color="auto"/>
                        <w:right w:val="none" w:sz="0" w:space="0" w:color="auto"/>
                      </w:divBdr>
                      <w:divsChild>
                        <w:div w:id="186451594">
                          <w:marLeft w:val="0"/>
                          <w:marRight w:val="0"/>
                          <w:marTop w:val="0"/>
                          <w:marBottom w:val="0"/>
                          <w:divBdr>
                            <w:top w:val="none" w:sz="0" w:space="0" w:color="auto"/>
                            <w:left w:val="none" w:sz="0" w:space="0" w:color="auto"/>
                            <w:bottom w:val="none" w:sz="0" w:space="0" w:color="auto"/>
                            <w:right w:val="none" w:sz="0" w:space="0" w:color="auto"/>
                          </w:divBdr>
                          <w:divsChild>
                            <w:div w:id="572932031">
                              <w:marLeft w:val="0"/>
                              <w:marRight w:val="0"/>
                              <w:marTop w:val="0"/>
                              <w:marBottom w:val="0"/>
                              <w:divBdr>
                                <w:top w:val="none" w:sz="0" w:space="0" w:color="auto"/>
                                <w:left w:val="none" w:sz="0" w:space="0" w:color="auto"/>
                                <w:bottom w:val="none" w:sz="0" w:space="0" w:color="auto"/>
                                <w:right w:val="none" w:sz="0" w:space="0" w:color="auto"/>
                              </w:divBdr>
                              <w:divsChild>
                                <w:div w:id="14217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028803">
      <w:bodyDiv w:val="1"/>
      <w:marLeft w:val="0"/>
      <w:marRight w:val="0"/>
      <w:marTop w:val="0"/>
      <w:marBottom w:val="0"/>
      <w:divBdr>
        <w:top w:val="none" w:sz="0" w:space="0" w:color="auto"/>
        <w:left w:val="none" w:sz="0" w:space="0" w:color="auto"/>
        <w:bottom w:val="none" w:sz="0" w:space="0" w:color="auto"/>
        <w:right w:val="none" w:sz="0" w:space="0" w:color="auto"/>
      </w:divBdr>
      <w:divsChild>
        <w:div w:id="2088069109">
          <w:marLeft w:val="0"/>
          <w:marRight w:val="0"/>
          <w:marTop w:val="0"/>
          <w:marBottom w:val="0"/>
          <w:divBdr>
            <w:top w:val="none" w:sz="0" w:space="0" w:color="auto"/>
            <w:left w:val="none" w:sz="0" w:space="0" w:color="auto"/>
            <w:bottom w:val="none" w:sz="0" w:space="0" w:color="auto"/>
            <w:right w:val="none" w:sz="0" w:space="0" w:color="auto"/>
          </w:divBdr>
          <w:divsChild>
            <w:div w:id="1181965695">
              <w:marLeft w:val="0"/>
              <w:marRight w:val="0"/>
              <w:marTop w:val="0"/>
              <w:marBottom w:val="0"/>
              <w:divBdr>
                <w:top w:val="none" w:sz="0" w:space="0" w:color="auto"/>
                <w:left w:val="none" w:sz="0" w:space="0" w:color="auto"/>
                <w:bottom w:val="none" w:sz="0" w:space="0" w:color="auto"/>
                <w:right w:val="none" w:sz="0" w:space="0" w:color="auto"/>
              </w:divBdr>
              <w:divsChild>
                <w:div w:id="989407517">
                  <w:marLeft w:val="0"/>
                  <w:marRight w:val="0"/>
                  <w:marTop w:val="0"/>
                  <w:marBottom w:val="0"/>
                  <w:divBdr>
                    <w:top w:val="none" w:sz="0" w:space="0" w:color="auto"/>
                    <w:left w:val="none" w:sz="0" w:space="0" w:color="auto"/>
                    <w:bottom w:val="none" w:sz="0" w:space="0" w:color="auto"/>
                    <w:right w:val="none" w:sz="0" w:space="0" w:color="auto"/>
                  </w:divBdr>
                  <w:divsChild>
                    <w:div w:id="1016036018">
                      <w:marLeft w:val="0"/>
                      <w:marRight w:val="0"/>
                      <w:marTop w:val="0"/>
                      <w:marBottom w:val="0"/>
                      <w:divBdr>
                        <w:top w:val="none" w:sz="0" w:space="0" w:color="auto"/>
                        <w:left w:val="none" w:sz="0" w:space="0" w:color="auto"/>
                        <w:bottom w:val="none" w:sz="0" w:space="0" w:color="auto"/>
                        <w:right w:val="none" w:sz="0" w:space="0" w:color="auto"/>
                      </w:divBdr>
                      <w:divsChild>
                        <w:div w:id="2121297919">
                          <w:marLeft w:val="0"/>
                          <w:marRight w:val="0"/>
                          <w:marTop w:val="0"/>
                          <w:marBottom w:val="0"/>
                          <w:divBdr>
                            <w:top w:val="none" w:sz="0" w:space="0" w:color="auto"/>
                            <w:left w:val="none" w:sz="0" w:space="0" w:color="auto"/>
                            <w:bottom w:val="none" w:sz="0" w:space="0" w:color="auto"/>
                            <w:right w:val="none" w:sz="0" w:space="0" w:color="auto"/>
                          </w:divBdr>
                          <w:divsChild>
                            <w:div w:id="1750039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969366">
      <w:bodyDiv w:val="1"/>
      <w:marLeft w:val="0"/>
      <w:marRight w:val="0"/>
      <w:marTop w:val="0"/>
      <w:marBottom w:val="0"/>
      <w:divBdr>
        <w:top w:val="none" w:sz="0" w:space="0" w:color="auto"/>
        <w:left w:val="none" w:sz="0" w:space="0" w:color="auto"/>
        <w:bottom w:val="none" w:sz="0" w:space="0" w:color="auto"/>
        <w:right w:val="none" w:sz="0" w:space="0" w:color="auto"/>
      </w:divBdr>
    </w:div>
    <w:div w:id="1997879851">
      <w:bodyDiv w:val="1"/>
      <w:marLeft w:val="0"/>
      <w:marRight w:val="0"/>
      <w:marTop w:val="0"/>
      <w:marBottom w:val="0"/>
      <w:divBdr>
        <w:top w:val="none" w:sz="0" w:space="0" w:color="auto"/>
        <w:left w:val="none" w:sz="0" w:space="0" w:color="auto"/>
        <w:bottom w:val="none" w:sz="0" w:space="0" w:color="auto"/>
        <w:right w:val="none" w:sz="0" w:space="0" w:color="auto"/>
      </w:divBdr>
      <w:divsChild>
        <w:div w:id="1946305984">
          <w:marLeft w:val="0"/>
          <w:marRight w:val="0"/>
          <w:marTop w:val="0"/>
          <w:marBottom w:val="0"/>
          <w:divBdr>
            <w:top w:val="none" w:sz="0" w:space="0" w:color="auto"/>
            <w:left w:val="none" w:sz="0" w:space="0" w:color="auto"/>
            <w:bottom w:val="none" w:sz="0" w:space="0" w:color="auto"/>
            <w:right w:val="none" w:sz="0" w:space="0" w:color="auto"/>
          </w:divBdr>
          <w:divsChild>
            <w:div w:id="485513899">
              <w:marLeft w:val="0"/>
              <w:marRight w:val="0"/>
              <w:marTop w:val="0"/>
              <w:marBottom w:val="0"/>
              <w:divBdr>
                <w:top w:val="none" w:sz="0" w:space="0" w:color="auto"/>
                <w:left w:val="none" w:sz="0" w:space="0" w:color="auto"/>
                <w:bottom w:val="none" w:sz="0" w:space="0" w:color="auto"/>
                <w:right w:val="none" w:sz="0" w:space="0" w:color="auto"/>
              </w:divBdr>
              <w:divsChild>
                <w:div w:id="939602908">
                  <w:marLeft w:val="0"/>
                  <w:marRight w:val="0"/>
                  <w:marTop w:val="0"/>
                  <w:marBottom w:val="0"/>
                  <w:divBdr>
                    <w:top w:val="none" w:sz="0" w:space="0" w:color="auto"/>
                    <w:left w:val="none" w:sz="0" w:space="0" w:color="auto"/>
                    <w:bottom w:val="none" w:sz="0" w:space="0" w:color="auto"/>
                    <w:right w:val="none" w:sz="0" w:space="0" w:color="auto"/>
                  </w:divBdr>
                  <w:divsChild>
                    <w:div w:id="2031250731">
                      <w:marLeft w:val="0"/>
                      <w:marRight w:val="0"/>
                      <w:marTop w:val="0"/>
                      <w:marBottom w:val="0"/>
                      <w:divBdr>
                        <w:top w:val="none" w:sz="0" w:space="0" w:color="auto"/>
                        <w:left w:val="none" w:sz="0" w:space="0" w:color="auto"/>
                        <w:bottom w:val="none" w:sz="0" w:space="0" w:color="auto"/>
                        <w:right w:val="none" w:sz="0" w:space="0" w:color="auto"/>
                      </w:divBdr>
                      <w:divsChild>
                        <w:div w:id="1569071599">
                          <w:marLeft w:val="0"/>
                          <w:marRight w:val="0"/>
                          <w:marTop w:val="0"/>
                          <w:marBottom w:val="0"/>
                          <w:divBdr>
                            <w:top w:val="none" w:sz="0" w:space="0" w:color="auto"/>
                            <w:left w:val="none" w:sz="0" w:space="0" w:color="auto"/>
                            <w:bottom w:val="none" w:sz="0" w:space="0" w:color="auto"/>
                            <w:right w:val="none" w:sz="0" w:space="0" w:color="auto"/>
                          </w:divBdr>
                          <w:divsChild>
                            <w:div w:id="422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ldis.Zemzars@t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A3759-13D6-4DAF-BEA1-779D1608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7187</Words>
  <Characters>4098</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2004. gada 20. janvāra noteikumos Nr. 42 "Noziedzības novēršanas padomes nolikums"" sākotnējās ietekmes novērtējuma ziņojums (anotācija)</vt:lpstr>
      <vt:lpstr>Ministru kabineta noteikumu projekta "Grozījumi Ministru kabineta 2004. gada 20. janvāra noteikumos Nr. 42 "Noziedzības novēršanas padomes nolikums"" sākotnējās ietekmes novērtējuma ziņojums (anotācija)</vt:lpstr>
    </vt:vector>
  </TitlesOfParts>
  <Company>Tieslietu ministrija</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2004. gada 20. janvāra noteikumos Nr. 42 "Noziedzības novēršanas padomes nolikums"" sākotnējās ietekmes novērtējuma ziņojums (anotācija)</dc:title>
  <dc:subject>Anotācija</dc:subject>
  <dc:creator>Uldis Zemzars</dc:creator>
  <dc:description>67036943, Uldis.Zemzars@tm.gov.lv</dc:description>
  <cp:lastModifiedBy>user</cp:lastModifiedBy>
  <cp:revision>2</cp:revision>
  <cp:lastPrinted>2018-12-11T10:48:00Z</cp:lastPrinted>
  <dcterms:created xsi:type="dcterms:W3CDTF">2020-12-07T08:24:00Z</dcterms:created>
  <dcterms:modified xsi:type="dcterms:W3CDTF">2020-12-07T08:24:00Z</dcterms:modified>
</cp:coreProperties>
</file>