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F87430" w14:textId="77777777" w:rsidR="0078219B" w:rsidRPr="00C12215" w:rsidRDefault="0078219B" w:rsidP="00C71794">
      <w:pPr>
        <w:spacing w:after="0" w:line="240" w:lineRule="auto"/>
        <w:jc w:val="center"/>
        <w:rPr>
          <w:rFonts w:ascii="Times New Roman" w:eastAsia="Times New Roman" w:hAnsi="Times New Roman" w:cs="Times New Roman"/>
          <w:b/>
          <w:sz w:val="24"/>
          <w:szCs w:val="24"/>
        </w:rPr>
      </w:pPr>
    </w:p>
    <w:p w14:paraId="1B6B8A9A" w14:textId="77777777" w:rsidR="000826C8" w:rsidRPr="00C12215" w:rsidRDefault="000826C8" w:rsidP="00C71794">
      <w:pPr>
        <w:spacing w:after="0" w:line="240" w:lineRule="auto"/>
        <w:jc w:val="center"/>
        <w:rPr>
          <w:rFonts w:ascii="Times New Roman" w:eastAsia="Times New Roman" w:hAnsi="Times New Roman" w:cs="Times New Roman"/>
          <w:b/>
          <w:sz w:val="24"/>
          <w:szCs w:val="24"/>
        </w:rPr>
      </w:pPr>
    </w:p>
    <w:p w14:paraId="42F3579B" w14:textId="5532DD95" w:rsidR="00574F1B" w:rsidRPr="00B54E1C" w:rsidRDefault="00574F1B" w:rsidP="00C71794">
      <w:pPr>
        <w:spacing w:after="0" w:line="240" w:lineRule="auto"/>
        <w:jc w:val="center"/>
        <w:rPr>
          <w:rFonts w:ascii="Times New Roman" w:eastAsia="Times New Roman" w:hAnsi="Times New Roman" w:cs="Times New Roman"/>
          <w:b/>
          <w:sz w:val="24"/>
          <w:szCs w:val="24"/>
        </w:rPr>
      </w:pPr>
      <w:r w:rsidRPr="00B54E1C">
        <w:rPr>
          <w:rFonts w:ascii="Times New Roman" w:eastAsia="Times New Roman" w:hAnsi="Times New Roman" w:cs="Times New Roman"/>
          <w:b/>
          <w:sz w:val="24"/>
          <w:szCs w:val="24"/>
        </w:rPr>
        <w:t>Likumprojekta "Grozījumi Vārda, uzvārda un tautības ieraksta maiņas likumā"</w:t>
      </w:r>
    </w:p>
    <w:p w14:paraId="0C74B944" w14:textId="77777777" w:rsidR="00574F1B" w:rsidRPr="00B54E1C" w:rsidRDefault="00574F1B" w:rsidP="00C71794">
      <w:pPr>
        <w:spacing w:after="0" w:line="240" w:lineRule="auto"/>
        <w:jc w:val="center"/>
        <w:rPr>
          <w:rFonts w:ascii="Times New Roman" w:eastAsia="Times New Roman" w:hAnsi="Times New Roman" w:cs="Times New Roman"/>
          <w:b/>
          <w:sz w:val="24"/>
          <w:szCs w:val="24"/>
        </w:rPr>
      </w:pPr>
      <w:r w:rsidRPr="00B54E1C">
        <w:rPr>
          <w:rFonts w:ascii="Times New Roman" w:eastAsia="Times New Roman" w:hAnsi="Times New Roman" w:cs="Times New Roman"/>
          <w:b/>
          <w:sz w:val="24"/>
          <w:szCs w:val="24"/>
        </w:rPr>
        <w:t>sākotnējās ietekmes novērtējuma ziņojums (anotācija)</w:t>
      </w:r>
    </w:p>
    <w:p w14:paraId="74F42504" w14:textId="77777777" w:rsidR="00574F1B" w:rsidRPr="00B54E1C" w:rsidRDefault="00574F1B" w:rsidP="00C71794">
      <w:pPr>
        <w:spacing w:after="0" w:line="240" w:lineRule="auto"/>
        <w:jc w:val="center"/>
        <w:rPr>
          <w:rFonts w:ascii="Times New Roman" w:eastAsia="Times New Roman" w:hAnsi="Times New Roman" w:cs="Times New Roman"/>
          <w:b/>
          <w:sz w:val="24"/>
          <w:szCs w:val="24"/>
        </w:rPr>
      </w:pPr>
    </w:p>
    <w:p w14:paraId="553CF6F3" w14:textId="77777777" w:rsidR="00574F1B" w:rsidRPr="00B54E1C" w:rsidRDefault="00574F1B" w:rsidP="00C71794">
      <w:pPr>
        <w:spacing w:after="0" w:line="240" w:lineRule="auto"/>
        <w:jc w:val="center"/>
        <w:rPr>
          <w:rFonts w:ascii="Times New Roman" w:eastAsia="Times New Roman" w:hAnsi="Times New Roman" w:cs="Times New Roman"/>
          <w:b/>
          <w:sz w:val="24"/>
          <w:szCs w:val="24"/>
        </w:rPr>
      </w:pPr>
    </w:p>
    <w:tbl>
      <w:tblPr>
        <w:tblStyle w:val="6"/>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231"/>
      </w:tblGrid>
      <w:tr w:rsidR="002264B8" w:rsidRPr="00B54E1C" w14:paraId="44A12989" w14:textId="77777777" w:rsidTr="00FA3F4B">
        <w:tc>
          <w:tcPr>
            <w:tcW w:w="9061" w:type="dxa"/>
            <w:gridSpan w:val="2"/>
            <w:shd w:val="clear" w:color="auto" w:fill="FFFFFF"/>
            <w:vAlign w:val="center"/>
          </w:tcPr>
          <w:p w14:paraId="1EDAA2B8" w14:textId="77777777" w:rsidR="00574F1B" w:rsidRPr="00B54E1C" w:rsidRDefault="00574F1B" w:rsidP="00C71794">
            <w:pPr>
              <w:spacing w:after="0" w:line="240" w:lineRule="auto"/>
              <w:jc w:val="center"/>
              <w:rPr>
                <w:rFonts w:ascii="Times New Roman" w:eastAsia="Times New Roman" w:hAnsi="Times New Roman" w:cs="Times New Roman"/>
                <w:b/>
                <w:sz w:val="24"/>
                <w:szCs w:val="24"/>
              </w:rPr>
            </w:pPr>
            <w:r w:rsidRPr="00B54E1C">
              <w:rPr>
                <w:rFonts w:ascii="Times New Roman" w:eastAsia="Times New Roman" w:hAnsi="Times New Roman" w:cs="Times New Roman"/>
                <w:b/>
                <w:sz w:val="24"/>
                <w:szCs w:val="24"/>
              </w:rPr>
              <w:t>Tiesību akta projekta anotācijas kopsavilkums</w:t>
            </w:r>
          </w:p>
        </w:tc>
      </w:tr>
      <w:tr w:rsidR="002264B8" w:rsidRPr="00B54E1C" w14:paraId="0F642341" w14:textId="77777777" w:rsidTr="00FA3F4B">
        <w:tc>
          <w:tcPr>
            <w:tcW w:w="2830" w:type="dxa"/>
            <w:shd w:val="clear" w:color="auto" w:fill="FFFFFF"/>
          </w:tcPr>
          <w:p w14:paraId="75C34B8D" w14:textId="77777777" w:rsidR="00574F1B" w:rsidRPr="00B54E1C" w:rsidRDefault="00574F1B" w:rsidP="00C71794">
            <w:pPr>
              <w:spacing w:after="0" w:line="240" w:lineRule="auto"/>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Mērķis, risinājums un projekta spēkā stāšanās laiks (500 zīmes bez atstarpēm)</w:t>
            </w:r>
          </w:p>
        </w:tc>
        <w:tc>
          <w:tcPr>
            <w:tcW w:w="6231" w:type="dxa"/>
            <w:shd w:val="clear" w:color="auto" w:fill="FFFFFF"/>
          </w:tcPr>
          <w:p w14:paraId="603657CE" w14:textId="77777777"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Likumprojekta "Grozījumi Vārda, uzvārda un tautības ieraksta maiņas likumā" (turpmāk – Likumprojekts) galvenais mērķis ir pilnveidot vārda, uzvārda un tautības ieraksta maiņas procesu, paplašinot vārda vai uzvārda (vārda un uzvārda) un tautības ieraksta maiņas iesnieguma iesniegšanas iespējas un precizējot uzvārda maiņas iemeslus.</w:t>
            </w:r>
          </w:p>
          <w:p w14:paraId="0E682A08" w14:textId="3DA83231"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 xml:space="preserve">Tāpat nepieciešams svītrot prasību iesniegumam par vārda vai uzvārda (vārda un uzvārda) maiņu pievienot fotogrāfiju, </w:t>
            </w:r>
            <w:r w:rsidR="00024366" w:rsidRPr="00B54E1C">
              <w:rPr>
                <w:rFonts w:ascii="Times New Roman" w:eastAsia="Times New Roman" w:hAnsi="Times New Roman" w:cs="Times New Roman"/>
                <w:sz w:val="24"/>
                <w:szCs w:val="24"/>
              </w:rPr>
              <w:t>precizēt valsts nodevas apmēru</w:t>
            </w:r>
            <w:r w:rsidR="004C5E82" w:rsidRPr="00B54E1C">
              <w:rPr>
                <w:rFonts w:ascii="Times New Roman" w:eastAsia="Times New Roman" w:hAnsi="Times New Roman" w:cs="Times New Roman"/>
                <w:sz w:val="24"/>
                <w:szCs w:val="24"/>
              </w:rPr>
              <w:t xml:space="preserve">, </w:t>
            </w:r>
            <w:r w:rsidR="00024366" w:rsidRPr="00B54E1C">
              <w:rPr>
                <w:rFonts w:ascii="Times New Roman" w:eastAsia="Times New Roman" w:hAnsi="Times New Roman" w:cs="Times New Roman"/>
                <w:sz w:val="24"/>
                <w:szCs w:val="24"/>
              </w:rPr>
              <w:t>kā arī</w:t>
            </w:r>
            <w:r w:rsidRPr="00B54E1C">
              <w:rPr>
                <w:rFonts w:ascii="Times New Roman" w:eastAsia="Times New Roman" w:hAnsi="Times New Roman" w:cs="Times New Roman"/>
                <w:sz w:val="24"/>
                <w:szCs w:val="24"/>
              </w:rPr>
              <w:t xml:space="preserve"> </w:t>
            </w:r>
            <w:r w:rsidR="004C5E82" w:rsidRPr="00B54E1C">
              <w:rPr>
                <w:rFonts w:ascii="Times New Roman" w:eastAsia="Times New Roman" w:hAnsi="Times New Roman" w:cs="Times New Roman"/>
                <w:sz w:val="24"/>
                <w:szCs w:val="24"/>
              </w:rPr>
              <w:t xml:space="preserve">ar Likumprojektu </w:t>
            </w:r>
            <w:r w:rsidRPr="00B54E1C">
              <w:rPr>
                <w:rFonts w:ascii="Times New Roman" w:eastAsia="Times New Roman" w:hAnsi="Times New Roman" w:cs="Times New Roman"/>
                <w:sz w:val="24"/>
                <w:szCs w:val="24"/>
              </w:rPr>
              <w:t>tiek novērstas konstatētās neatbilstības faktiskajai situācijai.</w:t>
            </w:r>
          </w:p>
          <w:p w14:paraId="4D213E69" w14:textId="73724697" w:rsidR="00574F1B" w:rsidRPr="00B54E1C" w:rsidRDefault="00CF2C28"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Likump</w:t>
            </w:r>
            <w:r w:rsidR="000130CA" w:rsidRPr="00B54E1C">
              <w:rPr>
                <w:rFonts w:ascii="Times New Roman" w:eastAsia="Times New Roman" w:hAnsi="Times New Roman" w:cs="Times New Roman"/>
                <w:sz w:val="24"/>
                <w:szCs w:val="24"/>
              </w:rPr>
              <w:t>rojekts stāsies spēkā vispārējā kārtībā.</w:t>
            </w:r>
          </w:p>
        </w:tc>
      </w:tr>
    </w:tbl>
    <w:p w14:paraId="0FA937AD" w14:textId="77777777" w:rsidR="00574F1B" w:rsidRPr="00B54E1C" w:rsidRDefault="00574F1B" w:rsidP="00C71794">
      <w:pPr>
        <w:spacing w:after="0" w:line="240" w:lineRule="auto"/>
        <w:jc w:val="center"/>
        <w:rPr>
          <w:rFonts w:ascii="Times New Roman" w:eastAsia="Times New Roman" w:hAnsi="Times New Roman" w:cs="Times New Roman"/>
          <w:b/>
          <w:sz w:val="24"/>
          <w:szCs w:val="24"/>
        </w:rPr>
      </w:pPr>
    </w:p>
    <w:tbl>
      <w:tblPr>
        <w:tblStyle w:val="5"/>
        <w:tblW w:w="9142" w:type="dxa"/>
        <w:tblInd w:w="-8" w:type="dxa"/>
        <w:tblBorders>
          <w:top w:val="single" w:sz="6" w:space="0" w:color="414142"/>
          <w:left w:val="single" w:sz="6" w:space="0" w:color="414142"/>
          <w:bottom w:val="single" w:sz="6" w:space="0" w:color="414142"/>
          <w:right w:val="single" w:sz="6" w:space="0" w:color="414142"/>
        </w:tblBorders>
        <w:tblLayout w:type="fixed"/>
        <w:tblLook w:val="0400" w:firstRow="0" w:lastRow="0" w:firstColumn="0" w:lastColumn="0" w:noHBand="0" w:noVBand="1"/>
      </w:tblPr>
      <w:tblGrid>
        <w:gridCol w:w="362"/>
        <w:gridCol w:w="2902"/>
        <w:gridCol w:w="5878"/>
      </w:tblGrid>
      <w:tr w:rsidR="002264B8" w:rsidRPr="00B54E1C" w14:paraId="799D0B30" w14:textId="77777777" w:rsidTr="00FA3F4B">
        <w:trPr>
          <w:trHeight w:val="405"/>
        </w:trPr>
        <w:tc>
          <w:tcPr>
            <w:tcW w:w="9142" w:type="dxa"/>
            <w:gridSpan w:val="3"/>
            <w:tcBorders>
              <w:top w:val="single" w:sz="6" w:space="0" w:color="414142"/>
              <w:left w:val="single" w:sz="6" w:space="0" w:color="414142"/>
              <w:bottom w:val="single" w:sz="6" w:space="0" w:color="414142"/>
              <w:right w:val="single" w:sz="6" w:space="0" w:color="414142"/>
            </w:tcBorders>
            <w:vAlign w:val="center"/>
          </w:tcPr>
          <w:p w14:paraId="69C9B120" w14:textId="77777777" w:rsidR="00574F1B" w:rsidRPr="00B54E1C" w:rsidRDefault="00574F1B" w:rsidP="00C71794">
            <w:pPr>
              <w:spacing w:after="0" w:line="240" w:lineRule="auto"/>
              <w:jc w:val="center"/>
              <w:rPr>
                <w:rFonts w:ascii="Times New Roman" w:eastAsia="Times New Roman" w:hAnsi="Times New Roman" w:cs="Times New Roman"/>
                <w:b/>
                <w:sz w:val="24"/>
                <w:szCs w:val="24"/>
              </w:rPr>
            </w:pPr>
            <w:r w:rsidRPr="00B54E1C">
              <w:rPr>
                <w:rFonts w:ascii="Times New Roman" w:eastAsia="Times New Roman" w:hAnsi="Times New Roman" w:cs="Times New Roman"/>
                <w:b/>
                <w:sz w:val="24"/>
                <w:szCs w:val="24"/>
              </w:rPr>
              <w:t>I. Tiesību akta projekta izstrādes nepieciešamība</w:t>
            </w:r>
          </w:p>
        </w:tc>
      </w:tr>
      <w:tr w:rsidR="002264B8" w:rsidRPr="00B54E1C" w14:paraId="27424D8F" w14:textId="77777777" w:rsidTr="00FA3F4B">
        <w:trPr>
          <w:trHeight w:val="405"/>
        </w:trPr>
        <w:tc>
          <w:tcPr>
            <w:tcW w:w="362" w:type="dxa"/>
            <w:tcBorders>
              <w:top w:val="single" w:sz="6" w:space="0" w:color="414142"/>
              <w:left w:val="single" w:sz="6" w:space="0" w:color="414142"/>
              <w:bottom w:val="single" w:sz="6" w:space="0" w:color="414142"/>
              <w:right w:val="single" w:sz="6" w:space="0" w:color="414142"/>
            </w:tcBorders>
          </w:tcPr>
          <w:p w14:paraId="18C3263A" w14:textId="77777777" w:rsidR="00574F1B" w:rsidRPr="00B54E1C" w:rsidRDefault="00574F1B" w:rsidP="00C71794">
            <w:pPr>
              <w:spacing w:after="0" w:line="240" w:lineRule="auto"/>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1.</w:t>
            </w:r>
          </w:p>
        </w:tc>
        <w:tc>
          <w:tcPr>
            <w:tcW w:w="2902" w:type="dxa"/>
            <w:tcBorders>
              <w:top w:val="single" w:sz="6" w:space="0" w:color="414142"/>
              <w:left w:val="single" w:sz="6" w:space="0" w:color="414142"/>
              <w:bottom w:val="single" w:sz="6" w:space="0" w:color="414142"/>
              <w:right w:val="single" w:sz="6" w:space="0" w:color="414142"/>
            </w:tcBorders>
          </w:tcPr>
          <w:p w14:paraId="119E473B" w14:textId="77777777" w:rsidR="00574F1B" w:rsidRPr="00B54E1C" w:rsidRDefault="00574F1B" w:rsidP="00C71794">
            <w:pPr>
              <w:spacing w:after="0" w:line="240" w:lineRule="auto"/>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Pamatojums</w:t>
            </w:r>
          </w:p>
        </w:tc>
        <w:tc>
          <w:tcPr>
            <w:tcW w:w="5878" w:type="dxa"/>
            <w:tcBorders>
              <w:top w:val="single" w:sz="6" w:space="0" w:color="414142"/>
              <w:left w:val="single" w:sz="6" w:space="0" w:color="414142"/>
              <w:bottom w:val="single" w:sz="6" w:space="0" w:color="414142"/>
              <w:right w:val="single" w:sz="6" w:space="0" w:color="414142"/>
            </w:tcBorders>
          </w:tcPr>
          <w:p w14:paraId="001F52D7" w14:textId="77777777"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 xml:space="preserve">Saistībā ar Covid-19 infekcijas izplatību valstī tika izstrādāts </w:t>
            </w:r>
          </w:p>
          <w:p w14:paraId="4CB9C29E" w14:textId="143F8A35"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Covid-19 infekcijas izplatības pārvaldības likums, kas paredz, ka persona, kura vēlas mainīt vārdu vai uzvārdu (vārdu un uzvārdu) vai tautības ierakstu, var iesniegt iesniegumu arī Tieslietu ministrijas Dzimtsarakstu departamentā (turpmāk</w:t>
            </w:r>
            <w:r w:rsidR="0067746D" w:rsidRPr="00B54E1C">
              <w:rPr>
                <w:rFonts w:ascii="Times New Roman" w:eastAsia="Times New Roman" w:hAnsi="Times New Roman" w:cs="Times New Roman"/>
                <w:sz w:val="24"/>
                <w:szCs w:val="24"/>
              </w:rPr>
              <w:t> </w:t>
            </w:r>
            <w:r w:rsidRPr="00B54E1C">
              <w:rPr>
                <w:rFonts w:ascii="Times New Roman" w:eastAsia="Times New Roman" w:hAnsi="Times New Roman" w:cs="Times New Roman"/>
                <w:sz w:val="24"/>
                <w:szCs w:val="24"/>
              </w:rPr>
              <w:t>–</w:t>
            </w:r>
            <w:r w:rsidR="0067746D" w:rsidRPr="00B54E1C">
              <w:rPr>
                <w:rFonts w:ascii="Times New Roman" w:eastAsia="Times New Roman" w:hAnsi="Times New Roman" w:cs="Times New Roman"/>
                <w:sz w:val="24"/>
                <w:szCs w:val="24"/>
              </w:rPr>
              <w:t> </w:t>
            </w:r>
            <w:r w:rsidRPr="00B54E1C">
              <w:rPr>
                <w:rFonts w:ascii="Times New Roman" w:eastAsia="Times New Roman" w:hAnsi="Times New Roman" w:cs="Times New Roman"/>
                <w:sz w:val="24"/>
                <w:szCs w:val="24"/>
              </w:rPr>
              <w:t xml:space="preserve">Departaments), nosūtot </w:t>
            </w:r>
            <w:r w:rsidR="00024366" w:rsidRPr="00B54E1C">
              <w:rPr>
                <w:rFonts w:ascii="Times New Roman" w:eastAsia="Times New Roman" w:hAnsi="Times New Roman" w:cs="Times New Roman"/>
                <w:sz w:val="24"/>
                <w:szCs w:val="24"/>
              </w:rPr>
              <w:t xml:space="preserve">to </w:t>
            </w:r>
            <w:r w:rsidRPr="00B54E1C">
              <w:rPr>
                <w:rFonts w:ascii="Times New Roman" w:eastAsia="Times New Roman" w:hAnsi="Times New Roman" w:cs="Times New Roman"/>
                <w:sz w:val="24"/>
                <w:szCs w:val="24"/>
              </w:rPr>
              <w:t xml:space="preserve">pa pastu vai elektroniski. Līdz ar to tika paplašinātas iespējas personām izvēlēties, kā iesniegt iesniegumu vārda vai uzvārda (vārda un uzvārda) vai tautības ieraksta maiņai. Izvērtējot šo papildu iespēju, kā arī saņemto iesniegumu skaitu Departamentā (aptuveni </w:t>
            </w:r>
            <w:r w:rsidR="00075BEB" w:rsidRPr="00B54E1C">
              <w:rPr>
                <w:rFonts w:ascii="Times New Roman" w:eastAsia="Times New Roman" w:hAnsi="Times New Roman" w:cs="Times New Roman"/>
                <w:sz w:val="24"/>
                <w:szCs w:val="24"/>
              </w:rPr>
              <w:t>sešu</w:t>
            </w:r>
            <w:r w:rsidRPr="00B54E1C">
              <w:rPr>
                <w:rFonts w:ascii="Times New Roman" w:eastAsia="Times New Roman" w:hAnsi="Times New Roman" w:cs="Times New Roman"/>
                <w:sz w:val="24"/>
                <w:szCs w:val="24"/>
              </w:rPr>
              <w:t xml:space="preserve"> mēnešu laikā </w:t>
            </w:r>
            <w:r w:rsidR="00075BEB" w:rsidRPr="00B54E1C">
              <w:rPr>
                <w:rFonts w:ascii="Times New Roman" w:eastAsia="Times New Roman" w:hAnsi="Times New Roman" w:cs="Times New Roman"/>
                <w:sz w:val="24"/>
                <w:szCs w:val="24"/>
              </w:rPr>
              <w:t>10</w:t>
            </w:r>
            <w:r w:rsidR="00C06A71" w:rsidRPr="00B54E1C">
              <w:rPr>
                <w:rFonts w:ascii="Times New Roman" w:eastAsia="Times New Roman" w:hAnsi="Times New Roman" w:cs="Times New Roman"/>
                <w:sz w:val="24"/>
                <w:szCs w:val="24"/>
              </w:rPr>
              <w:t>9</w:t>
            </w:r>
            <w:r w:rsidRPr="00B54E1C">
              <w:rPr>
                <w:rFonts w:ascii="Times New Roman" w:eastAsia="Times New Roman" w:hAnsi="Times New Roman" w:cs="Times New Roman"/>
                <w:sz w:val="24"/>
                <w:szCs w:val="24"/>
              </w:rPr>
              <w:t xml:space="preserve"> iesniegumi (uz 2020. gada </w:t>
            </w:r>
            <w:r w:rsidR="00075BEB" w:rsidRPr="00B54E1C">
              <w:rPr>
                <w:rFonts w:ascii="Times New Roman" w:eastAsia="Times New Roman" w:hAnsi="Times New Roman" w:cs="Times New Roman"/>
                <w:sz w:val="24"/>
                <w:szCs w:val="24"/>
              </w:rPr>
              <w:t>7</w:t>
            </w:r>
            <w:r w:rsidRPr="00B54E1C">
              <w:rPr>
                <w:rFonts w:ascii="Times New Roman" w:eastAsia="Times New Roman" w:hAnsi="Times New Roman" w:cs="Times New Roman"/>
                <w:sz w:val="24"/>
                <w:szCs w:val="24"/>
              </w:rPr>
              <w:t>. </w:t>
            </w:r>
            <w:r w:rsidR="00075BEB" w:rsidRPr="00B54E1C">
              <w:rPr>
                <w:rFonts w:ascii="Times New Roman" w:eastAsia="Times New Roman" w:hAnsi="Times New Roman" w:cs="Times New Roman"/>
                <w:sz w:val="24"/>
                <w:szCs w:val="24"/>
              </w:rPr>
              <w:t>decembri</w:t>
            </w:r>
            <w:r w:rsidRPr="00B54E1C">
              <w:rPr>
                <w:rFonts w:ascii="Times New Roman" w:eastAsia="Times New Roman" w:hAnsi="Times New Roman" w:cs="Times New Roman"/>
                <w:sz w:val="24"/>
                <w:szCs w:val="24"/>
              </w:rPr>
              <w:t xml:space="preserve">)), secināms, ka šāda kārtība ir atbalstāma un atstājama arī turpmāk. </w:t>
            </w:r>
          </w:p>
          <w:p w14:paraId="24DE5CDF" w14:textId="3CB8FBEF" w:rsidR="00112AC9" w:rsidRPr="00B54E1C" w:rsidRDefault="00996688"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Ar Likumprojektu precizēts normatīvais regulējums atbilstoši</w:t>
            </w:r>
            <w:r w:rsidR="00574F1B" w:rsidRPr="00B54E1C">
              <w:rPr>
                <w:rFonts w:ascii="Times New Roman" w:eastAsia="Times New Roman" w:hAnsi="Times New Roman" w:cs="Times New Roman"/>
                <w:sz w:val="24"/>
                <w:szCs w:val="24"/>
              </w:rPr>
              <w:t xml:space="preserve"> </w:t>
            </w:r>
            <w:r w:rsidR="00112AC9" w:rsidRPr="00B54E1C">
              <w:rPr>
                <w:rFonts w:ascii="Times New Roman" w:hAnsi="Times New Roman" w:cs="Times New Roman"/>
                <w:sz w:val="24"/>
                <w:szCs w:val="24"/>
              </w:rPr>
              <w:t>Eiropas Parlamenta un Padomes 2016. gada 27. aprīļa regulas (ES) 2016/679 par fizisku personu aizsardzību attiecībā uz personas datu apstrādi un šādu datu brīvu apriti un ar ko atceļ Direktīvu 95/46/EK (turpmāk –</w:t>
            </w:r>
            <w:r w:rsidR="00CE0366" w:rsidRPr="00B54E1C">
              <w:rPr>
                <w:rFonts w:ascii="Times New Roman" w:hAnsi="Times New Roman" w:cs="Times New Roman"/>
                <w:sz w:val="24"/>
                <w:szCs w:val="24"/>
              </w:rPr>
              <w:t> </w:t>
            </w:r>
            <w:r w:rsidR="00112AC9" w:rsidRPr="00B54E1C">
              <w:rPr>
                <w:rFonts w:ascii="Times New Roman" w:hAnsi="Times New Roman" w:cs="Times New Roman"/>
                <w:sz w:val="24"/>
                <w:szCs w:val="24"/>
              </w:rPr>
              <w:t>Regula)</w:t>
            </w:r>
            <w:r w:rsidR="00112AC9" w:rsidRPr="00B54E1C">
              <w:rPr>
                <w:rFonts w:ascii="Times New Roman" w:hAnsi="Times New Roman" w:cs="Times New Roman"/>
                <w:sz w:val="24"/>
                <w:szCs w:val="24"/>
                <w:shd w:val="clear" w:color="auto" w:fill="FFFFFF"/>
              </w:rPr>
              <w:t xml:space="preserve"> 5. panta </w:t>
            </w:r>
            <w:r w:rsidR="0018415C" w:rsidRPr="00B54E1C">
              <w:rPr>
                <w:rFonts w:ascii="Times New Roman" w:hAnsi="Times New Roman" w:cs="Times New Roman"/>
                <w:sz w:val="24"/>
                <w:szCs w:val="24"/>
                <w:shd w:val="clear" w:color="auto" w:fill="FFFFFF"/>
              </w:rPr>
              <w:t>1. punkta</w:t>
            </w:r>
            <w:r w:rsidR="00112AC9" w:rsidRPr="00B54E1C">
              <w:rPr>
                <w:rFonts w:ascii="Times New Roman" w:hAnsi="Times New Roman" w:cs="Times New Roman"/>
                <w:sz w:val="24"/>
                <w:szCs w:val="24"/>
                <w:shd w:val="clear" w:color="auto" w:fill="FFFFFF"/>
              </w:rPr>
              <w:t xml:space="preserve"> b)</w:t>
            </w:r>
            <w:r w:rsidR="00C12215" w:rsidRPr="00B54E1C">
              <w:rPr>
                <w:rFonts w:ascii="Times New Roman" w:hAnsi="Times New Roman" w:cs="Times New Roman"/>
                <w:sz w:val="24"/>
                <w:szCs w:val="24"/>
                <w:shd w:val="clear" w:color="auto" w:fill="FFFFFF"/>
              </w:rPr>
              <w:t> </w:t>
            </w:r>
            <w:r w:rsidR="00112AC9" w:rsidRPr="00B54E1C">
              <w:rPr>
                <w:rFonts w:ascii="Times New Roman" w:hAnsi="Times New Roman" w:cs="Times New Roman"/>
                <w:sz w:val="24"/>
                <w:szCs w:val="24"/>
                <w:shd w:val="clear" w:color="auto" w:fill="FFFFFF"/>
              </w:rPr>
              <w:t>un c)</w:t>
            </w:r>
            <w:r w:rsidR="00C12215" w:rsidRPr="00B54E1C">
              <w:rPr>
                <w:rFonts w:ascii="Times New Roman" w:hAnsi="Times New Roman" w:cs="Times New Roman"/>
                <w:sz w:val="24"/>
                <w:szCs w:val="24"/>
                <w:shd w:val="clear" w:color="auto" w:fill="FFFFFF"/>
              </w:rPr>
              <w:t> </w:t>
            </w:r>
            <w:r w:rsidR="00112AC9" w:rsidRPr="00B54E1C">
              <w:rPr>
                <w:rFonts w:ascii="Times New Roman" w:hAnsi="Times New Roman" w:cs="Times New Roman"/>
                <w:sz w:val="24"/>
                <w:szCs w:val="24"/>
                <w:shd w:val="clear" w:color="auto" w:fill="FFFFFF"/>
              </w:rPr>
              <w:t>apakšpunktā minēt</w:t>
            </w:r>
            <w:r w:rsidRPr="00B54E1C">
              <w:rPr>
                <w:rFonts w:ascii="Times New Roman" w:hAnsi="Times New Roman" w:cs="Times New Roman"/>
                <w:sz w:val="24"/>
                <w:szCs w:val="24"/>
                <w:shd w:val="clear" w:color="auto" w:fill="FFFFFF"/>
              </w:rPr>
              <w:t>ajiem</w:t>
            </w:r>
            <w:r w:rsidR="00112AC9" w:rsidRPr="00B54E1C">
              <w:rPr>
                <w:rFonts w:ascii="Times New Roman" w:hAnsi="Times New Roman" w:cs="Times New Roman"/>
                <w:sz w:val="24"/>
                <w:szCs w:val="24"/>
                <w:shd w:val="clear" w:color="auto" w:fill="FFFFFF"/>
              </w:rPr>
              <w:t xml:space="preserve"> personas datu apstrādes princip</w:t>
            </w:r>
            <w:r w:rsidRPr="00B54E1C">
              <w:rPr>
                <w:rFonts w:ascii="Times New Roman" w:hAnsi="Times New Roman" w:cs="Times New Roman"/>
                <w:sz w:val="24"/>
                <w:szCs w:val="24"/>
                <w:shd w:val="clear" w:color="auto" w:fill="FFFFFF"/>
              </w:rPr>
              <w:t>iem</w:t>
            </w:r>
            <w:r w:rsidR="00112AC9" w:rsidRPr="00B54E1C">
              <w:rPr>
                <w:rFonts w:ascii="Times New Roman" w:hAnsi="Times New Roman" w:cs="Times New Roman"/>
                <w:sz w:val="24"/>
                <w:szCs w:val="24"/>
                <w:shd w:val="clear" w:color="auto" w:fill="FFFFFF"/>
              </w:rPr>
              <w:t>.</w:t>
            </w:r>
          </w:p>
          <w:p w14:paraId="517F99F6" w14:textId="3631B287"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 xml:space="preserve">Vienlaikus </w:t>
            </w:r>
            <w:r w:rsidR="00024366" w:rsidRPr="00B54E1C">
              <w:rPr>
                <w:rFonts w:ascii="Times New Roman" w:eastAsia="Times New Roman" w:hAnsi="Times New Roman" w:cs="Times New Roman"/>
                <w:sz w:val="24"/>
                <w:szCs w:val="24"/>
              </w:rPr>
              <w:t xml:space="preserve">tiek </w:t>
            </w:r>
            <w:r w:rsidRPr="00B54E1C">
              <w:rPr>
                <w:rFonts w:ascii="Times New Roman" w:eastAsia="Times New Roman" w:hAnsi="Times New Roman" w:cs="Times New Roman"/>
                <w:sz w:val="24"/>
                <w:szCs w:val="24"/>
              </w:rPr>
              <w:t>pilnveidots esošais regulējums, kā arī novērstas atsevišķas konstatētās neatbilstības pašreizējai faktiskajai situācijai.</w:t>
            </w:r>
          </w:p>
        </w:tc>
      </w:tr>
      <w:tr w:rsidR="002264B8" w:rsidRPr="00B54E1C" w14:paraId="15DB05AF" w14:textId="77777777" w:rsidTr="00FA3F4B">
        <w:trPr>
          <w:trHeight w:val="465"/>
        </w:trPr>
        <w:tc>
          <w:tcPr>
            <w:tcW w:w="362" w:type="dxa"/>
            <w:tcBorders>
              <w:top w:val="single" w:sz="6" w:space="0" w:color="414142"/>
              <w:left w:val="single" w:sz="6" w:space="0" w:color="414142"/>
              <w:bottom w:val="single" w:sz="6" w:space="0" w:color="414142"/>
              <w:right w:val="single" w:sz="6" w:space="0" w:color="414142"/>
            </w:tcBorders>
          </w:tcPr>
          <w:p w14:paraId="35A61C99" w14:textId="77777777" w:rsidR="00574F1B" w:rsidRPr="00B54E1C" w:rsidRDefault="00574F1B" w:rsidP="00C71794">
            <w:pPr>
              <w:spacing w:after="0" w:line="240" w:lineRule="auto"/>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2.</w:t>
            </w:r>
          </w:p>
        </w:tc>
        <w:tc>
          <w:tcPr>
            <w:tcW w:w="2902" w:type="dxa"/>
            <w:tcBorders>
              <w:top w:val="single" w:sz="6" w:space="0" w:color="414142"/>
              <w:left w:val="single" w:sz="6" w:space="0" w:color="414142"/>
              <w:bottom w:val="single" w:sz="6" w:space="0" w:color="414142"/>
              <w:right w:val="single" w:sz="6" w:space="0" w:color="414142"/>
            </w:tcBorders>
          </w:tcPr>
          <w:p w14:paraId="40A3F585" w14:textId="77777777" w:rsidR="00574F1B" w:rsidRPr="00B54E1C" w:rsidRDefault="00574F1B" w:rsidP="00C71794">
            <w:pPr>
              <w:spacing w:after="0" w:line="240" w:lineRule="auto"/>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Pašreizējā situācija un problēmas, kuru risināšanai tiesību akta projekts izstrādāts, tiesiskā regulējuma mērķis un būtība</w:t>
            </w:r>
          </w:p>
          <w:p w14:paraId="6D0EC448" w14:textId="77777777" w:rsidR="00574F1B" w:rsidRPr="00B54E1C" w:rsidRDefault="00574F1B" w:rsidP="00C71794">
            <w:pPr>
              <w:spacing w:after="0" w:line="240" w:lineRule="auto"/>
              <w:rPr>
                <w:rFonts w:ascii="Times New Roman" w:eastAsia="Times New Roman" w:hAnsi="Times New Roman" w:cs="Times New Roman"/>
                <w:sz w:val="24"/>
                <w:szCs w:val="24"/>
              </w:rPr>
            </w:pPr>
          </w:p>
          <w:p w14:paraId="6A8CFD9B" w14:textId="77777777" w:rsidR="00574F1B" w:rsidRPr="00B54E1C" w:rsidRDefault="00574F1B" w:rsidP="00C71794">
            <w:pPr>
              <w:spacing w:after="0" w:line="240" w:lineRule="auto"/>
              <w:rPr>
                <w:rFonts w:ascii="Times New Roman" w:eastAsia="Times New Roman" w:hAnsi="Times New Roman" w:cs="Times New Roman"/>
                <w:sz w:val="24"/>
                <w:szCs w:val="24"/>
              </w:rPr>
            </w:pPr>
          </w:p>
          <w:p w14:paraId="3DEA2276" w14:textId="77777777" w:rsidR="00574F1B" w:rsidRPr="00B54E1C" w:rsidRDefault="00574F1B" w:rsidP="00C71794">
            <w:pPr>
              <w:spacing w:after="0" w:line="240" w:lineRule="auto"/>
              <w:rPr>
                <w:rFonts w:ascii="Times New Roman" w:eastAsia="Times New Roman" w:hAnsi="Times New Roman" w:cs="Times New Roman"/>
                <w:sz w:val="24"/>
                <w:szCs w:val="24"/>
              </w:rPr>
            </w:pPr>
          </w:p>
          <w:p w14:paraId="5A38EC12" w14:textId="77777777" w:rsidR="00574F1B" w:rsidRPr="00B54E1C" w:rsidRDefault="00574F1B" w:rsidP="00C71794">
            <w:pPr>
              <w:spacing w:after="0" w:line="240" w:lineRule="auto"/>
              <w:ind w:firstLine="720"/>
              <w:rPr>
                <w:rFonts w:ascii="Times New Roman" w:eastAsia="Times New Roman" w:hAnsi="Times New Roman" w:cs="Times New Roman"/>
                <w:sz w:val="24"/>
                <w:szCs w:val="24"/>
              </w:rPr>
            </w:pPr>
          </w:p>
          <w:p w14:paraId="54C55B42" w14:textId="77777777" w:rsidR="00574F1B" w:rsidRPr="00B54E1C" w:rsidRDefault="00574F1B" w:rsidP="00C71794">
            <w:pPr>
              <w:spacing w:after="0" w:line="240" w:lineRule="auto"/>
              <w:rPr>
                <w:rFonts w:ascii="Times New Roman" w:eastAsia="Times New Roman" w:hAnsi="Times New Roman" w:cs="Times New Roman"/>
                <w:sz w:val="24"/>
                <w:szCs w:val="24"/>
              </w:rPr>
            </w:pPr>
          </w:p>
          <w:p w14:paraId="324AE252" w14:textId="77777777" w:rsidR="00574F1B" w:rsidRPr="00B54E1C" w:rsidRDefault="00574F1B" w:rsidP="00C71794">
            <w:pPr>
              <w:spacing w:after="0" w:line="240" w:lineRule="auto"/>
              <w:rPr>
                <w:rFonts w:ascii="Times New Roman" w:eastAsia="Times New Roman" w:hAnsi="Times New Roman" w:cs="Times New Roman"/>
                <w:sz w:val="24"/>
                <w:szCs w:val="24"/>
              </w:rPr>
            </w:pPr>
          </w:p>
          <w:p w14:paraId="7DD93A7A" w14:textId="77777777" w:rsidR="00574F1B" w:rsidRPr="00B54E1C" w:rsidRDefault="00574F1B" w:rsidP="00C71794">
            <w:pPr>
              <w:spacing w:after="0" w:line="240" w:lineRule="auto"/>
              <w:rPr>
                <w:rFonts w:ascii="Times New Roman" w:eastAsia="Times New Roman" w:hAnsi="Times New Roman" w:cs="Times New Roman"/>
                <w:sz w:val="24"/>
                <w:szCs w:val="24"/>
              </w:rPr>
            </w:pPr>
          </w:p>
          <w:p w14:paraId="11A56098" w14:textId="77777777" w:rsidR="00574F1B" w:rsidRPr="00B54E1C" w:rsidRDefault="00574F1B" w:rsidP="00C71794">
            <w:pPr>
              <w:spacing w:after="0" w:line="240" w:lineRule="auto"/>
              <w:rPr>
                <w:rFonts w:ascii="Times New Roman" w:eastAsia="Times New Roman" w:hAnsi="Times New Roman" w:cs="Times New Roman"/>
                <w:sz w:val="24"/>
                <w:szCs w:val="24"/>
              </w:rPr>
            </w:pPr>
          </w:p>
          <w:p w14:paraId="10776DE1" w14:textId="77777777" w:rsidR="00574F1B" w:rsidRPr="00B54E1C" w:rsidRDefault="00574F1B" w:rsidP="00C71794">
            <w:pPr>
              <w:spacing w:after="0" w:line="240" w:lineRule="auto"/>
              <w:rPr>
                <w:rFonts w:ascii="Times New Roman" w:eastAsia="Times New Roman" w:hAnsi="Times New Roman" w:cs="Times New Roman"/>
                <w:sz w:val="24"/>
                <w:szCs w:val="24"/>
              </w:rPr>
            </w:pPr>
          </w:p>
          <w:p w14:paraId="50BF0F3A" w14:textId="77777777" w:rsidR="00574F1B" w:rsidRPr="00B54E1C" w:rsidRDefault="00574F1B" w:rsidP="00C71794">
            <w:pPr>
              <w:spacing w:after="0" w:line="240" w:lineRule="auto"/>
              <w:rPr>
                <w:rFonts w:ascii="Times New Roman" w:eastAsia="Times New Roman" w:hAnsi="Times New Roman" w:cs="Times New Roman"/>
                <w:sz w:val="24"/>
                <w:szCs w:val="24"/>
              </w:rPr>
            </w:pPr>
          </w:p>
          <w:p w14:paraId="4CB810A4" w14:textId="77777777" w:rsidR="00574F1B" w:rsidRPr="00B54E1C" w:rsidRDefault="00574F1B" w:rsidP="00C71794">
            <w:pPr>
              <w:spacing w:after="0" w:line="240" w:lineRule="auto"/>
              <w:rPr>
                <w:rFonts w:ascii="Times New Roman" w:eastAsia="Times New Roman" w:hAnsi="Times New Roman" w:cs="Times New Roman"/>
                <w:sz w:val="24"/>
                <w:szCs w:val="24"/>
              </w:rPr>
            </w:pPr>
          </w:p>
          <w:p w14:paraId="4C6344FC" w14:textId="77777777" w:rsidR="00574F1B" w:rsidRPr="00B54E1C" w:rsidRDefault="00574F1B" w:rsidP="00C71794">
            <w:pPr>
              <w:spacing w:after="0" w:line="240" w:lineRule="auto"/>
              <w:rPr>
                <w:rFonts w:ascii="Times New Roman" w:eastAsia="Times New Roman" w:hAnsi="Times New Roman" w:cs="Times New Roman"/>
                <w:sz w:val="24"/>
                <w:szCs w:val="24"/>
              </w:rPr>
            </w:pPr>
          </w:p>
          <w:p w14:paraId="175A567C" w14:textId="77777777" w:rsidR="00574F1B" w:rsidRPr="00B54E1C" w:rsidRDefault="00574F1B" w:rsidP="00C71794">
            <w:pPr>
              <w:spacing w:after="0" w:line="240" w:lineRule="auto"/>
              <w:rPr>
                <w:rFonts w:ascii="Times New Roman" w:eastAsia="Times New Roman" w:hAnsi="Times New Roman" w:cs="Times New Roman"/>
                <w:sz w:val="24"/>
                <w:szCs w:val="24"/>
              </w:rPr>
            </w:pPr>
          </w:p>
          <w:p w14:paraId="7FB48BD7" w14:textId="77777777" w:rsidR="00574F1B" w:rsidRPr="00B54E1C" w:rsidRDefault="00574F1B" w:rsidP="00C71794">
            <w:pPr>
              <w:spacing w:after="0" w:line="240" w:lineRule="auto"/>
              <w:rPr>
                <w:rFonts w:ascii="Times New Roman" w:eastAsia="Times New Roman" w:hAnsi="Times New Roman" w:cs="Times New Roman"/>
                <w:sz w:val="24"/>
                <w:szCs w:val="24"/>
              </w:rPr>
            </w:pPr>
          </w:p>
          <w:p w14:paraId="4C65AB2B" w14:textId="77777777" w:rsidR="00574F1B" w:rsidRPr="00B54E1C" w:rsidRDefault="00574F1B" w:rsidP="00C71794">
            <w:pPr>
              <w:spacing w:after="0" w:line="240" w:lineRule="auto"/>
              <w:rPr>
                <w:rFonts w:ascii="Times New Roman" w:eastAsia="Times New Roman" w:hAnsi="Times New Roman" w:cs="Times New Roman"/>
                <w:sz w:val="24"/>
                <w:szCs w:val="24"/>
              </w:rPr>
            </w:pPr>
          </w:p>
        </w:tc>
        <w:tc>
          <w:tcPr>
            <w:tcW w:w="5878" w:type="dxa"/>
            <w:tcBorders>
              <w:top w:val="single" w:sz="6" w:space="0" w:color="414142"/>
              <w:left w:val="single" w:sz="6" w:space="0" w:color="414142"/>
              <w:bottom w:val="single" w:sz="6" w:space="0" w:color="414142"/>
              <w:right w:val="single" w:sz="6" w:space="0" w:color="414142"/>
            </w:tcBorders>
          </w:tcPr>
          <w:p w14:paraId="73647865" w14:textId="77777777"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lastRenderedPageBreak/>
              <w:t>[1] Vārda, uzvārda un tautības ieraksta maiņas likuma (turpmāk – Likums) 2. panta pirmā daļa paredz vārda un uzvārda maiņu šādos gadījumos:</w:t>
            </w:r>
          </w:p>
          <w:p w14:paraId="706BAA7B" w14:textId="77777777"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1) vārds vai uzvārds apgrūtina personas iekļaušanos sabiedrībā;</w:t>
            </w:r>
          </w:p>
          <w:p w14:paraId="6D78312F" w14:textId="77777777"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lastRenderedPageBreak/>
              <w:t>2) persona vēlas dzimšanas reģistrā ierakstītajam vārdam pievienot otru vārdu. Vārds, kurš reģistrā ierakstīts pirmais, uzskatāms par pamatvārdu;</w:t>
            </w:r>
          </w:p>
          <w:p w14:paraId="3703C5B2" w14:textId="77777777"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3) persona vēlas iegūt vai pievienot savam uzvārdam laulātā uzvārdu;</w:t>
            </w:r>
          </w:p>
          <w:p w14:paraId="26C40D9D" w14:textId="77777777"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4) persona vēlas iegūt savu dzimtas uzvārdu tiešā augšupējā līnijā;</w:t>
            </w:r>
          </w:p>
          <w:p w14:paraId="4A4B129B" w14:textId="77777777"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5) persona vēlas atgūt savu dzimto vai pirmslaulības uzvārdu, ja tas nav izdarīts, šķirot laulību, vai pēc laulības atzīšanas par spēkā neesošu;</w:t>
            </w:r>
          </w:p>
          <w:p w14:paraId="3D15A498" w14:textId="77777777"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6) personai mainīts dzimums;</w:t>
            </w:r>
          </w:p>
          <w:p w14:paraId="02581E5C" w14:textId="77777777"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7) viens no nepilngadīgas personas vecākiem vai abi vecāki ir notiesāti par tīša, smaga vai sevišķi smaga nozieguma izdarīšanu.</w:t>
            </w:r>
          </w:p>
          <w:p w14:paraId="0991594F" w14:textId="7B66E4A7"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Izskatot uzvārda maiņas iesniegumus, konstatēts, ka iztrūkst atsevišķi uzvārda maiņas iemesli, piemēram, situācijās, kad persona vēlas atgūt dzimto uzvārdu, ja personai ir bijušas vairākas laulības, vai pirmslaulības uzvārdu, nešķirot laulību; iegūt tēva vai mātes esošo uzvārdu (lai visa ģimene būtu vienā uzvārdā), kas atšķiras no personas, kura vēlas mainīt savu uzvārdu. Šādas situācijas rodas, kad personas vecāki ir stājušies citā laulībā, mainījuši uzvārdu un ģimenē ir vēl citi bērni (pusmāsas, pusbrāļi). Šobrīd tiek izmantots uzvārda maiņas iemesls – uzvārds apgrūtina personas iekļaušanos sabiedrībā.</w:t>
            </w:r>
          </w:p>
          <w:p w14:paraId="59FC4A1A" w14:textId="61236D7C" w:rsidR="00640908" w:rsidRPr="00B54E1C" w:rsidRDefault="00A32AD0" w:rsidP="00C71794">
            <w:pPr>
              <w:pStyle w:val="Komentrateksts"/>
              <w:spacing w:after="0"/>
              <w:jc w:val="both"/>
              <w:rPr>
                <w:rFonts w:ascii="Times New Roman" w:hAnsi="Times New Roman" w:cs="Times New Roman"/>
                <w:sz w:val="24"/>
                <w:szCs w:val="24"/>
              </w:rPr>
            </w:pPr>
            <w:r w:rsidRPr="00B54E1C">
              <w:rPr>
                <w:rFonts w:ascii="Times New Roman" w:hAnsi="Times New Roman" w:cs="Times New Roman"/>
                <w:sz w:val="24"/>
                <w:szCs w:val="24"/>
              </w:rPr>
              <w:t>L</w:t>
            </w:r>
            <w:r w:rsidR="00640908" w:rsidRPr="00B54E1C">
              <w:rPr>
                <w:rFonts w:ascii="Times New Roman" w:hAnsi="Times New Roman" w:cs="Times New Roman"/>
                <w:sz w:val="24"/>
                <w:szCs w:val="24"/>
              </w:rPr>
              <w:t>ikuma 2. panta pirmās daļas 4. punktā noteikts, ka persona var iegūt dzimtas</w:t>
            </w:r>
            <w:r w:rsidR="00640908" w:rsidRPr="00B54E1C">
              <w:rPr>
                <w:rFonts w:ascii="Times New Roman" w:hAnsi="Times New Roman" w:cs="Times New Roman"/>
                <w:b/>
                <w:bCs/>
                <w:sz w:val="24"/>
                <w:szCs w:val="24"/>
              </w:rPr>
              <w:t xml:space="preserve"> </w:t>
            </w:r>
            <w:r w:rsidR="00640908" w:rsidRPr="00B54E1C">
              <w:rPr>
                <w:rFonts w:ascii="Times New Roman" w:hAnsi="Times New Roman" w:cs="Times New Roman"/>
                <w:sz w:val="24"/>
                <w:szCs w:val="24"/>
              </w:rPr>
              <w:t xml:space="preserve">uzvārdu tiešā augšupējā līnijā – šis punkts attiecas uz gadījumiem, kad persona vēlas iegūt vecāku, vecvecāku utt. uzvārdu, kas ir norādīts attiecīgās personas, kuras uzvārdu vēlas iegūt, dzimšanas reģistra ierakstā. </w:t>
            </w:r>
          </w:p>
          <w:p w14:paraId="34B31BD5" w14:textId="37B4C312" w:rsidR="00640908" w:rsidRPr="00B54E1C" w:rsidRDefault="00456973" w:rsidP="00C71794">
            <w:pPr>
              <w:pStyle w:val="Komentrateksts"/>
              <w:spacing w:after="0"/>
              <w:jc w:val="both"/>
              <w:rPr>
                <w:rFonts w:ascii="Times New Roman" w:eastAsia="Times New Roman" w:hAnsi="Times New Roman" w:cs="Times New Roman"/>
                <w:sz w:val="24"/>
                <w:szCs w:val="24"/>
              </w:rPr>
            </w:pPr>
            <w:r w:rsidRPr="00B54E1C">
              <w:rPr>
                <w:rFonts w:ascii="Times New Roman" w:hAnsi="Times New Roman" w:cs="Times New Roman"/>
                <w:sz w:val="24"/>
                <w:szCs w:val="24"/>
              </w:rPr>
              <w:t>Savukārt s</w:t>
            </w:r>
            <w:r w:rsidR="00640908" w:rsidRPr="00B54E1C">
              <w:rPr>
                <w:rFonts w:ascii="Times New Roman" w:hAnsi="Times New Roman" w:cs="Times New Roman"/>
                <w:sz w:val="24"/>
                <w:szCs w:val="24"/>
              </w:rPr>
              <w:t>ituācijās, kad</w:t>
            </w:r>
            <w:r w:rsidRPr="00B54E1C">
              <w:rPr>
                <w:rFonts w:ascii="Times New Roman" w:hAnsi="Times New Roman" w:cs="Times New Roman"/>
                <w:sz w:val="24"/>
                <w:szCs w:val="24"/>
              </w:rPr>
              <w:t xml:space="preserve">, piemēram, </w:t>
            </w:r>
            <w:r w:rsidR="00640908" w:rsidRPr="00B54E1C">
              <w:rPr>
                <w:rFonts w:ascii="Times New Roman" w:hAnsi="Times New Roman" w:cs="Times New Roman"/>
                <w:sz w:val="24"/>
                <w:szCs w:val="24"/>
              </w:rPr>
              <w:t xml:space="preserve">personas, kura vēlas mainīt uzvārdu, māte </w:t>
            </w:r>
            <w:r w:rsidR="002A2D69" w:rsidRPr="00B54E1C">
              <w:rPr>
                <w:rFonts w:ascii="Times New Roman" w:hAnsi="Times New Roman" w:cs="Times New Roman"/>
                <w:sz w:val="24"/>
                <w:szCs w:val="24"/>
              </w:rPr>
              <w:t>stājās jaunā laulībā</w:t>
            </w:r>
            <w:r w:rsidR="00FD59F6" w:rsidRPr="00B54E1C">
              <w:rPr>
                <w:rFonts w:ascii="Times New Roman" w:hAnsi="Times New Roman" w:cs="Times New Roman"/>
                <w:sz w:val="24"/>
                <w:szCs w:val="24"/>
              </w:rPr>
              <w:t xml:space="preserve"> ar</w:t>
            </w:r>
            <w:r w:rsidR="00640908" w:rsidRPr="00B54E1C">
              <w:rPr>
                <w:rFonts w:ascii="Times New Roman" w:hAnsi="Times New Roman" w:cs="Times New Roman"/>
                <w:sz w:val="24"/>
                <w:szCs w:val="24"/>
              </w:rPr>
              <w:t xml:space="preserve"> </w:t>
            </w:r>
            <w:r w:rsidR="003F105F" w:rsidRPr="00B54E1C">
              <w:rPr>
                <w:rFonts w:ascii="Times New Roman" w:hAnsi="Times New Roman" w:cs="Times New Roman"/>
                <w:sz w:val="24"/>
                <w:szCs w:val="24"/>
              </w:rPr>
              <w:t>vīrieti</w:t>
            </w:r>
            <w:r w:rsidR="00FD59F6" w:rsidRPr="00B54E1C">
              <w:rPr>
                <w:rFonts w:ascii="Times New Roman" w:hAnsi="Times New Roman" w:cs="Times New Roman"/>
                <w:sz w:val="24"/>
                <w:szCs w:val="24"/>
              </w:rPr>
              <w:t xml:space="preserve">, </w:t>
            </w:r>
            <w:r w:rsidR="00640908" w:rsidRPr="00B54E1C">
              <w:rPr>
                <w:rFonts w:ascii="Times New Roman" w:hAnsi="Times New Roman" w:cs="Times New Roman"/>
                <w:sz w:val="24"/>
                <w:szCs w:val="24"/>
              </w:rPr>
              <w:t>kas nav personas</w:t>
            </w:r>
            <w:r w:rsidR="003F105F" w:rsidRPr="00B54E1C">
              <w:rPr>
                <w:rFonts w:ascii="Times New Roman" w:hAnsi="Times New Roman" w:cs="Times New Roman"/>
                <w:sz w:val="24"/>
                <w:szCs w:val="24"/>
              </w:rPr>
              <w:t>, kura vēlas mainīt uzvārdu,</w:t>
            </w:r>
            <w:r w:rsidR="00640908" w:rsidRPr="00B54E1C">
              <w:rPr>
                <w:rFonts w:ascii="Times New Roman" w:hAnsi="Times New Roman" w:cs="Times New Roman"/>
                <w:sz w:val="24"/>
                <w:szCs w:val="24"/>
              </w:rPr>
              <w:t xml:space="preserve"> tēvs</w:t>
            </w:r>
            <w:r w:rsidR="00FD59F6" w:rsidRPr="00B54E1C">
              <w:rPr>
                <w:rFonts w:ascii="Times New Roman" w:hAnsi="Times New Roman" w:cs="Times New Roman"/>
                <w:sz w:val="24"/>
                <w:szCs w:val="24"/>
              </w:rPr>
              <w:t>,</w:t>
            </w:r>
            <w:r w:rsidR="00640908" w:rsidRPr="00B54E1C">
              <w:rPr>
                <w:rFonts w:ascii="Times New Roman" w:hAnsi="Times New Roman" w:cs="Times New Roman"/>
                <w:sz w:val="24"/>
                <w:szCs w:val="24"/>
              </w:rPr>
              <w:t xml:space="preserve"> un pieņem šī vīrieša uzvārdu, </w:t>
            </w:r>
            <w:r w:rsidR="00A35A57" w:rsidRPr="00B54E1C">
              <w:rPr>
                <w:rFonts w:ascii="Times New Roman" w:hAnsi="Times New Roman" w:cs="Times New Roman"/>
                <w:sz w:val="24"/>
                <w:szCs w:val="24"/>
              </w:rPr>
              <w:t>nav piemērojam</w:t>
            </w:r>
            <w:r w:rsidR="00BC2DC4" w:rsidRPr="00B54E1C">
              <w:rPr>
                <w:rFonts w:ascii="Times New Roman" w:hAnsi="Times New Roman" w:cs="Times New Roman"/>
                <w:sz w:val="24"/>
                <w:szCs w:val="24"/>
              </w:rPr>
              <w:t>s</w:t>
            </w:r>
            <w:r w:rsidR="0074009B" w:rsidRPr="00B54E1C">
              <w:rPr>
                <w:rFonts w:ascii="Times New Roman" w:hAnsi="Times New Roman" w:cs="Times New Roman"/>
                <w:sz w:val="24"/>
                <w:szCs w:val="24"/>
              </w:rPr>
              <w:t xml:space="preserve"> Likuma</w:t>
            </w:r>
            <w:r w:rsidR="00BC2DC4" w:rsidRPr="00B54E1C">
              <w:rPr>
                <w:rFonts w:ascii="Times New Roman" w:hAnsi="Times New Roman" w:cs="Times New Roman"/>
                <w:sz w:val="24"/>
                <w:szCs w:val="24"/>
              </w:rPr>
              <w:t xml:space="preserve"> 2. panta pirmās daļas 4. punkts</w:t>
            </w:r>
            <w:r w:rsidR="005E7AE5" w:rsidRPr="00B54E1C">
              <w:rPr>
                <w:rFonts w:ascii="Times New Roman" w:hAnsi="Times New Roman" w:cs="Times New Roman"/>
                <w:sz w:val="24"/>
                <w:szCs w:val="24"/>
              </w:rPr>
              <w:t xml:space="preserve"> – uzvārds, kas iegūts noslēdzot laulību, nav uzskatāms par dzimtas uzvārdu. </w:t>
            </w:r>
            <w:r w:rsidR="00BC2DC4" w:rsidRPr="00B54E1C">
              <w:rPr>
                <w:rFonts w:ascii="Times New Roman" w:hAnsi="Times New Roman" w:cs="Times New Roman"/>
                <w:sz w:val="24"/>
                <w:szCs w:val="24"/>
              </w:rPr>
              <w:t>T</w:t>
            </w:r>
            <w:r w:rsidR="004A37F2" w:rsidRPr="00B54E1C">
              <w:rPr>
                <w:rFonts w:ascii="Times New Roman" w:hAnsi="Times New Roman" w:cs="Times New Roman"/>
                <w:sz w:val="24"/>
                <w:szCs w:val="24"/>
              </w:rPr>
              <w:t>ā kā nereti</w:t>
            </w:r>
            <w:r w:rsidR="00640908" w:rsidRPr="00B54E1C">
              <w:rPr>
                <w:rFonts w:ascii="Times New Roman" w:hAnsi="Times New Roman" w:cs="Times New Roman"/>
                <w:sz w:val="24"/>
                <w:szCs w:val="24"/>
              </w:rPr>
              <w:t xml:space="preserve"> šādās ģimenēs ir vēl citi </w:t>
            </w:r>
            <w:r w:rsidR="008B2242" w:rsidRPr="00B54E1C">
              <w:rPr>
                <w:rFonts w:ascii="Times New Roman" w:hAnsi="Times New Roman" w:cs="Times New Roman"/>
                <w:sz w:val="24"/>
                <w:szCs w:val="24"/>
              </w:rPr>
              <w:t>bērni</w:t>
            </w:r>
            <w:r w:rsidR="00640908" w:rsidRPr="00B54E1C">
              <w:rPr>
                <w:rFonts w:ascii="Times New Roman" w:hAnsi="Times New Roman" w:cs="Times New Roman"/>
                <w:sz w:val="24"/>
                <w:szCs w:val="24"/>
              </w:rPr>
              <w:t>, kas ir dzimuši šajā</w:t>
            </w:r>
            <w:r w:rsidR="00CA33BD" w:rsidRPr="00B54E1C">
              <w:rPr>
                <w:rFonts w:ascii="Times New Roman" w:hAnsi="Times New Roman" w:cs="Times New Roman"/>
                <w:sz w:val="24"/>
                <w:szCs w:val="24"/>
              </w:rPr>
              <w:t xml:space="preserve"> laulībā,</w:t>
            </w:r>
            <w:r w:rsidR="00640908" w:rsidRPr="00B54E1C">
              <w:rPr>
                <w:rFonts w:ascii="Times New Roman" w:hAnsi="Times New Roman" w:cs="Times New Roman"/>
                <w:sz w:val="24"/>
                <w:szCs w:val="24"/>
              </w:rPr>
              <w:t xml:space="preserve"> </w:t>
            </w:r>
            <w:r w:rsidR="00A32AD0" w:rsidRPr="00B54E1C">
              <w:rPr>
                <w:rFonts w:ascii="Times New Roman" w:hAnsi="Times New Roman" w:cs="Times New Roman"/>
                <w:sz w:val="24"/>
                <w:szCs w:val="24"/>
              </w:rPr>
              <w:t xml:space="preserve">rodas </w:t>
            </w:r>
            <w:r w:rsidR="002C26B0" w:rsidRPr="00B54E1C">
              <w:rPr>
                <w:rFonts w:ascii="Times New Roman" w:hAnsi="Times New Roman" w:cs="Times New Roman"/>
                <w:sz w:val="24"/>
                <w:szCs w:val="24"/>
              </w:rPr>
              <w:t>situācija</w:t>
            </w:r>
            <w:r w:rsidR="00640908" w:rsidRPr="00B54E1C">
              <w:rPr>
                <w:rFonts w:ascii="Times New Roman" w:hAnsi="Times New Roman" w:cs="Times New Roman"/>
                <w:sz w:val="24"/>
                <w:szCs w:val="24"/>
              </w:rPr>
              <w:t>, ka</w:t>
            </w:r>
            <w:r w:rsidR="00B14F94" w:rsidRPr="00B54E1C">
              <w:rPr>
                <w:rFonts w:ascii="Times New Roman" w:hAnsi="Times New Roman" w:cs="Times New Roman"/>
                <w:sz w:val="24"/>
                <w:szCs w:val="24"/>
              </w:rPr>
              <w:t>d</w:t>
            </w:r>
            <w:r w:rsidR="00640908" w:rsidRPr="00B54E1C">
              <w:rPr>
                <w:rFonts w:ascii="Times New Roman" w:hAnsi="Times New Roman" w:cs="Times New Roman"/>
                <w:sz w:val="24"/>
                <w:szCs w:val="24"/>
              </w:rPr>
              <w:t xml:space="preserve"> </w:t>
            </w:r>
            <w:r w:rsidR="00B5509F" w:rsidRPr="00B54E1C">
              <w:rPr>
                <w:rFonts w:ascii="Times New Roman" w:hAnsi="Times New Roman" w:cs="Times New Roman"/>
                <w:sz w:val="24"/>
                <w:szCs w:val="24"/>
              </w:rPr>
              <w:t>mammai</w:t>
            </w:r>
            <w:r w:rsidR="00640908" w:rsidRPr="00B54E1C">
              <w:rPr>
                <w:rFonts w:ascii="Times New Roman" w:hAnsi="Times New Roman" w:cs="Times New Roman"/>
                <w:sz w:val="24"/>
                <w:szCs w:val="24"/>
              </w:rPr>
              <w:t xml:space="preserve">, </w:t>
            </w:r>
            <w:r w:rsidR="00B5509F" w:rsidRPr="00B54E1C">
              <w:rPr>
                <w:rFonts w:ascii="Times New Roman" w:hAnsi="Times New Roman" w:cs="Times New Roman"/>
                <w:sz w:val="24"/>
                <w:szCs w:val="24"/>
              </w:rPr>
              <w:t>pusbrāļiem</w:t>
            </w:r>
            <w:r w:rsidR="00640908" w:rsidRPr="00B54E1C">
              <w:rPr>
                <w:rFonts w:ascii="Times New Roman" w:hAnsi="Times New Roman" w:cs="Times New Roman"/>
                <w:sz w:val="24"/>
                <w:szCs w:val="24"/>
              </w:rPr>
              <w:t xml:space="preserve">, </w:t>
            </w:r>
            <w:r w:rsidR="00B5509F" w:rsidRPr="00B54E1C">
              <w:rPr>
                <w:rFonts w:ascii="Times New Roman" w:hAnsi="Times New Roman" w:cs="Times New Roman"/>
                <w:sz w:val="24"/>
                <w:szCs w:val="24"/>
              </w:rPr>
              <w:t>pusmāsām</w:t>
            </w:r>
            <w:r w:rsidR="00640908" w:rsidRPr="00B54E1C">
              <w:rPr>
                <w:rFonts w:ascii="Times New Roman" w:hAnsi="Times New Roman" w:cs="Times New Roman"/>
                <w:sz w:val="24"/>
                <w:szCs w:val="24"/>
              </w:rPr>
              <w:t xml:space="preserve"> ir</w:t>
            </w:r>
            <w:r w:rsidR="00B5509F" w:rsidRPr="00B54E1C">
              <w:rPr>
                <w:rFonts w:ascii="Times New Roman" w:hAnsi="Times New Roman" w:cs="Times New Roman"/>
                <w:sz w:val="24"/>
                <w:szCs w:val="24"/>
              </w:rPr>
              <w:t xml:space="preserve"> cits</w:t>
            </w:r>
            <w:r w:rsidR="00640908" w:rsidRPr="00B54E1C">
              <w:rPr>
                <w:rFonts w:ascii="Times New Roman" w:hAnsi="Times New Roman" w:cs="Times New Roman"/>
                <w:sz w:val="24"/>
                <w:szCs w:val="24"/>
              </w:rPr>
              <w:t xml:space="preserve"> </w:t>
            </w:r>
            <w:r w:rsidR="00B5509F" w:rsidRPr="00B54E1C">
              <w:rPr>
                <w:rFonts w:ascii="Times New Roman" w:hAnsi="Times New Roman" w:cs="Times New Roman"/>
                <w:sz w:val="24"/>
                <w:szCs w:val="24"/>
              </w:rPr>
              <w:t>uzvārds, līdz ar to</w:t>
            </w:r>
            <w:r w:rsidR="00B96F74" w:rsidRPr="00B54E1C">
              <w:rPr>
                <w:rFonts w:ascii="Times New Roman" w:hAnsi="Times New Roman" w:cs="Times New Roman"/>
                <w:sz w:val="24"/>
                <w:szCs w:val="24"/>
              </w:rPr>
              <w:t xml:space="preserve">, </w:t>
            </w:r>
            <w:r w:rsidR="003F105F" w:rsidRPr="00B54E1C">
              <w:rPr>
                <w:rFonts w:ascii="Times New Roman" w:hAnsi="Times New Roman" w:cs="Times New Roman"/>
                <w:sz w:val="24"/>
                <w:szCs w:val="24"/>
              </w:rPr>
              <w:t>i</w:t>
            </w:r>
            <w:r w:rsidR="00640908" w:rsidRPr="00B54E1C">
              <w:rPr>
                <w:rFonts w:ascii="Times New Roman" w:hAnsi="Times New Roman" w:cs="Times New Roman"/>
                <w:sz w:val="24"/>
                <w:szCs w:val="24"/>
              </w:rPr>
              <w:t>r vēlēšanās iegūt uzvārdu, kāds ir visai pārējai ģimenei.</w:t>
            </w:r>
          </w:p>
          <w:p w14:paraId="281BF3C9" w14:textId="77777777"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Tādējādi Likumprojektā tiek paredzēts:</w:t>
            </w:r>
          </w:p>
          <w:p w14:paraId="53642673" w14:textId="77777777"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1) precizēt Likuma 2. panta pirmās daļas 5. punktu, nosakot, ka persona vēlas atgūt savu dzimto vai pirmslaulības uzvārdu;</w:t>
            </w:r>
          </w:p>
          <w:p w14:paraId="4423DC76" w14:textId="77777777"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2) papildināt Likuma minēto pantu ar 8. punktu, ar jaunu uzvārda maiņas iemeslu – persona vēlas iegūt mātes vai tēva uzvārdu.</w:t>
            </w:r>
          </w:p>
          <w:p w14:paraId="2ECD7263" w14:textId="1034DDFA"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 xml:space="preserve">[2] Atbilstoši Likuma 4. panta pirmajai daļai, persona, kura vēlas mainīt savu vārdu vai uzvārdu (vārdu un uzvārdu) vai tautības ierakstu, iesniedz pašvaldības dzimtsarakstu nodaļai (turpmāk – nodaļa) attiecīgu rakstveida iesniegumu, kurā norāda vārda vai uzvārda (vārda un uzvārda) vai tautības </w:t>
            </w:r>
            <w:r w:rsidRPr="00B54E1C">
              <w:rPr>
                <w:rFonts w:ascii="Times New Roman" w:eastAsia="Times New Roman" w:hAnsi="Times New Roman" w:cs="Times New Roman"/>
                <w:sz w:val="24"/>
                <w:szCs w:val="24"/>
              </w:rPr>
              <w:lastRenderedPageBreak/>
              <w:t xml:space="preserve">ieraksta maiņas iemeslu. </w:t>
            </w:r>
            <w:r w:rsidR="00E64061" w:rsidRPr="00B54E1C">
              <w:rPr>
                <w:rFonts w:ascii="Times New Roman" w:eastAsia="Times New Roman" w:hAnsi="Times New Roman" w:cs="Times New Roman"/>
                <w:sz w:val="24"/>
                <w:szCs w:val="24"/>
              </w:rPr>
              <w:t>Minētā panta piektā daļa noteic, ka p</w:t>
            </w:r>
            <w:r w:rsidRPr="00B54E1C">
              <w:rPr>
                <w:rFonts w:ascii="Times New Roman" w:eastAsia="Times New Roman" w:hAnsi="Times New Roman" w:cs="Times New Roman"/>
                <w:sz w:val="24"/>
                <w:szCs w:val="24"/>
              </w:rPr>
              <w:t>ersona, kura atrodas ārvalstī, iesniegumu iesniedz Latvijas Republikas diplomātiskajā un konsulārajā pārstāvniecībā ārvalstī (turpmāk</w:t>
            </w:r>
            <w:r w:rsidR="0067746D" w:rsidRPr="00B54E1C">
              <w:rPr>
                <w:rFonts w:ascii="Times New Roman" w:eastAsia="Times New Roman" w:hAnsi="Times New Roman" w:cs="Times New Roman"/>
                <w:sz w:val="24"/>
                <w:szCs w:val="24"/>
              </w:rPr>
              <w:t> </w:t>
            </w:r>
            <w:r w:rsidRPr="00B54E1C">
              <w:rPr>
                <w:rFonts w:ascii="Times New Roman" w:eastAsia="Times New Roman" w:hAnsi="Times New Roman" w:cs="Times New Roman"/>
                <w:sz w:val="24"/>
                <w:szCs w:val="24"/>
              </w:rPr>
              <w:t>–</w:t>
            </w:r>
            <w:r w:rsidR="0067746D" w:rsidRPr="00B54E1C">
              <w:rPr>
                <w:rFonts w:ascii="Times New Roman" w:eastAsia="Times New Roman" w:hAnsi="Times New Roman" w:cs="Times New Roman"/>
                <w:sz w:val="24"/>
                <w:szCs w:val="24"/>
              </w:rPr>
              <w:t> </w:t>
            </w:r>
            <w:r w:rsidRPr="00B54E1C">
              <w:rPr>
                <w:rFonts w:ascii="Times New Roman" w:eastAsia="Times New Roman" w:hAnsi="Times New Roman" w:cs="Times New Roman"/>
                <w:sz w:val="24"/>
                <w:szCs w:val="24"/>
              </w:rPr>
              <w:t>pārstāvniecība) pārsūtīšanai Departamentam.</w:t>
            </w:r>
          </w:p>
          <w:p w14:paraId="1AA9F970" w14:textId="27370B56"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 xml:space="preserve">Covid-19 infekcijas izplatības pārvaldības likuma 8. panta piektajā daļā noteikts, ka persona, kura vēlas mainīt vārdu, uzvārdu vai tautības ierakstu, iesniegumu </w:t>
            </w:r>
            <w:r w:rsidR="00024366" w:rsidRPr="00B54E1C">
              <w:rPr>
                <w:rFonts w:ascii="Times New Roman" w:eastAsia="Times New Roman" w:hAnsi="Times New Roman" w:cs="Times New Roman"/>
                <w:sz w:val="24"/>
                <w:szCs w:val="24"/>
              </w:rPr>
              <w:t>var iesniegt arī Departamentā</w:t>
            </w:r>
            <w:r w:rsidRPr="00B54E1C">
              <w:rPr>
                <w:rFonts w:ascii="Times New Roman" w:eastAsia="Times New Roman" w:hAnsi="Times New Roman" w:cs="Times New Roman"/>
                <w:sz w:val="24"/>
                <w:szCs w:val="24"/>
              </w:rPr>
              <w:t>.</w:t>
            </w:r>
          </w:p>
          <w:p w14:paraId="05D2FD61" w14:textId="77777777"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 xml:space="preserve">Līdz ar to tika paplašinātas iespējas personām izvēlēties, kā iesniegt iesniegumu vārda vai uzvārda (vārda un uzvārda) vai tautības ieraksta maiņai, tādējādi iespēju robežās samazinot klātienes kontaktēšanos epidemioloģiskās situācijas laikā. </w:t>
            </w:r>
          </w:p>
          <w:p w14:paraId="0A4F34DA" w14:textId="3F396AB2"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 xml:space="preserve">Personām ne vienmēr ir iespēja </w:t>
            </w:r>
            <w:r w:rsidR="00024366" w:rsidRPr="00B54E1C">
              <w:rPr>
                <w:rFonts w:ascii="Times New Roman" w:eastAsia="Times New Roman" w:hAnsi="Times New Roman" w:cs="Times New Roman"/>
                <w:sz w:val="24"/>
                <w:szCs w:val="24"/>
              </w:rPr>
              <w:t>klātienē apmeklēt nodaļu tās</w:t>
            </w:r>
            <w:r w:rsidRPr="00B54E1C">
              <w:rPr>
                <w:rFonts w:ascii="Times New Roman" w:eastAsia="Times New Roman" w:hAnsi="Times New Roman" w:cs="Times New Roman"/>
                <w:sz w:val="24"/>
                <w:szCs w:val="24"/>
              </w:rPr>
              <w:t xml:space="preserve"> darba laikā, tāpat, piemēram, pārstāvniecības no personām, kuras uzturas ārvalstī, atrodas pat vairāku simtu kilometru attālumā, tādējādi atsevišķos gadījumos prasība ierasties klātienē ir apgrūtinoša un nesamērīga. </w:t>
            </w:r>
          </w:p>
          <w:p w14:paraId="1BAB5508" w14:textId="35EDD17B"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Ievērojot minēto, kā arī to, ka Covid-19 infekcijas izplatības pārvaldības likums ir spēkā tik ilgi, kamēr pastāv epidemioloģiskās drošības draudi saistībā ar Covid-19 infekcijas izplatību, kā arī to, ka Departamentā regulāri tiek iesniegti iesniegumi par vārda vai uzvārda (vārda un uzvārda) un tautības ieraksta maiņu, ar Likumprojektu tiek paredzēta un nostiprināta iespēja, ka iesniegumu arī turpmāk varēs iesniegt Departamentā</w:t>
            </w:r>
            <w:r w:rsidR="00024366" w:rsidRPr="00B54E1C">
              <w:rPr>
                <w:rFonts w:ascii="Times New Roman" w:eastAsia="Times New Roman" w:hAnsi="Times New Roman" w:cs="Times New Roman"/>
                <w:sz w:val="24"/>
                <w:szCs w:val="24"/>
              </w:rPr>
              <w:t>,</w:t>
            </w:r>
            <w:r w:rsidRPr="00B54E1C">
              <w:rPr>
                <w:rFonts w:ascii="Times New Roman" w:eastAsia="Times New Roman" w:hAnsi="Times New Roman" w:cs="Times New Roman"/>
                <w:sz w:val="24"/>
                <w:szCs w:val="24"/>
              </w:rPr>
              <w:t xml:space="preserve"> nosūtot to pa pastu vai elektroniski, parakstītu ar drošu elektronisko parakstu, vai izmantojot valsts pārvaldes pakalpojumu portāla </w:t>
            </w:r>
            <w:hyperlink r:id="rId8">
              <w:r w:rsidRPr="00B54E1C">
                <w:rPr>
                  <w:rFonts w:ascii="Times New Roman" w:eastAsia="Times New Roman" w:hAnsi="Times New Roman" w:cs="Times New Roman"/>
                  <w:sz w:val="24"/>
                  <w:szCs w:val="24"/>
                  <w:u w:val="single"/>
                </w:rPr>
                <w:t>https://www.latvija.lv</w:t>
              </w:r>
            </w:hyperlink>
            <w:r w:rsidRPr="00B54E1C">
              <w:rPr>
                <w:rFonts w:ascii="Times New Roman" w:eastAsia="Times New Roman" w:hAnsi="Times New Roman" w:cs="Times New Roman"/>
                <w:sz w:val="24"/>
                <w:szCs w:val="24"/>
              </w:rPr>
              <w:t xml:space="preserve"> e-pakalpojumu. Šāda iesniegšanas kārtība būtiski mazina administratīvo slogu iesnieguma iesniegšanas procesā, kā arī piedāvā sabiedrībai dažādus iesnieguma iesniegšanas kanālus.</w:t>
            </w:r>
            <w:r w:rsidR="008B6961" w:rsidRPr="00B54E1C">
              <w:rPr>
                <w:rFonts w:ascii="Times New Roman" w:eastAsia="Times New Roman" w:hAnsi="Times New Roman" w:cs="Times New Roman"/>
                <w:sz w:val="24"/>
                <w:szCs w:val="24"/>
              </w:rPr>
              <w:t xml:space="preserve"> </w:t>
            </w:r>
          </w:p>
          <w:p w14:paraId="4CE0A4E5" w14:textId="46C851CC" w:rsidR="00BE78B1" w:rsidRPr="00B54E1C" w:rsidRDefault="00FE5FE3" w:rsidP="00EC39DA">
            <w:pPr>
              <w:spacing w:after="0" w:line="240" w:lineRule="auto"/>
              <w:jc w:val="both"/>
              <w:rPr>
                <w:rFonts w:ascii="Times New Roman" w:hAnsi="Times New Roman" w:cs="Times New Roman"/>
                <w:color w:val="000000"/>
                <w:sz w:val="24"/>
                <w:szCs w:val="24"/>
              </w:rPr>
            </w:pPr>
            <w:r w:rsidRPr="00B54E1C">
              <w:rPr>
                <w:rFonts w:ascii="Times New Roman" w:hAnsi="Times New Roman" w:cs="Times New Roman"/>
                <w:color w:val="000000"/>
                <w:sz w:val="24"/>
                <w:szCs w:val="24"/>
              </w:rPr>
              <w:t xml:space="preserve">Tā kā lēmumu par atļauju mainīt vārdu vai uzvārdu (vārdu un uzvārdu) vai tautības ierakstu vai par atteikumu mainīt vārdu vai uzvārdu (vārdu un uzvārdu) vai tautības ierakstu pieņem </w:t>
            </w:r>
            <w:r w:rsidR="00EC39DA" w:rsidRPr="00B54E1C">
              <w:rPr>
                <w:rFonts w:ascii="Times New Roman" w:hAnsi="Times New Roman" w:cs="Times New Roman"/>
                <w:color w:val="000000"/>
                <w:sz w:val="24"/>
                <w:szCs w:val="24"/>
              </w:rPr>
              <w:t>Departamenta direktors</w:t>
            </w:r>
            <w:r w:rsidRPr="00B54E1C">
              <w:rPr>
                <w:rFonts w:ascii="Times New Roman" w:hAnsi="Times New Roman" w:cs="Times New Roman"/>
                <w:color w:val="000000"/>
                <w:sz w:val="24"/>
                <w:szCs w:val="24"/>
              </w:rPr>
              <w:t xml:space="preserve">, </w:t>
            </w:r>
            <w:r w:rsidR="008B6961" w:rsidRPr="00B54E1C">
              <w:rPr>
                <w:rFonts w:ascii="Times New Roman" w:hAnsi="Times New Roman" w:cs="Times New Roman"/>
                <w:color w:val="000000"/>
                <w:sz w:val="24"/>
                <w:szCs w:val="24"/>
              </w:rPr>
              <w:t>iesnieguma iesniegšana Departamentā</w:t>
            </w:r>
            <w:r w:rsidR="00111390" w:rsidRPr="00B54E1C">
              <w:rPr>
                <w:rFonts w:ascii="Times New Roman" w:hAnsi="Times New Roman" w:cs="Times New Roman"/>
                <w:color w:val="000000"/>
                <w:sz w:val="24"/>
                <w:szCs w:val="24"/>
              </w:rPr>
              <w:t>, nosūtot to pa pastu vai elektroniski</w:t>
            </w:r>
            <w:r w:rsidR="008B6961" w:rsidRPr="00B54E1C">
              <w:rPr>
                <w:rFonts w:ascii="Times New Roman" w:hAnsi="Times New Roman" w:cs="Times New Roman"/>
                <w:color w:val="000000"/>
                <w:sz w:val="24"/>
                <w:szCs w:val="24"/>
              </w:rPr>
              <w:t xml:space="preserve">, </w:t>
            </w:r>
            <w:r w:rsidRPr="00B54E1C">
              <w:rPr>
                <w:rFonts w:ascii="Times New Roman" w:hAnsi="Times New Roman" w:cs="Times New Roman"/>
                <w:color w:val="000000"/>
                <w:sz w:val="24"/>
                <w:szCs w:val="24"/>
              </w:rPr>
              <w:t xml:space="preserve">būtiski </w:t>
            </w:r>
            <w:r w:rsidR="008B6961" w:rsidRPr="00B54E1C">
              <w:rPr>
                <w:rFonts w:ascii="Times New Roman" w:hAnsi="Times New Roman" w:cs="Times New Roman"/>
                <w:color w:val="000000"/>
                <w:sz w:val="24"/>
                <w:szCs w:val="24"/>
              </w:rPr>
              <w:t>saīsina iesnieguma izskatīšanas procesu</w:t>
            </w:r>
            <w:r w:rsidR="00111390" w:rsidRPr="00B54E1C">
              <w:rPr>
                <w:rFonts w:ascii="Times New Roman" w:hAnsi="Times New Roman" w:cs="Times New Roman"/>
                <w:color w:val="000000"/>
                <w:sz w:val="24"/>
                <w:szCs w:val="24"/>
              </w:rPr>
              <w:t>.</w:t>
            </w:r>
            <w:r w:rsidRPr="00B54E1C">
              <w:rPr>
                <w:rFonts w:ascii="Times New Roman" w:hAnsi="Times New Roman" w:cs="Times New Roman"/>
                <w:color w:val="000000"/>
                <w:sz w:val="24"/>
                <w:szCs w:val="24"/>
              </w:rPr>
              <w:t xml:space="preserve"> Savukārt iesnieguma par atļauju mainīt vārdu vai uzvārdu (vārdu un uzvārdu) vai tautības ierakstu iesniegšana </w:t>
            </w:r>
            <w:r w:rsidR="00BE78B1" w:rsidRPr="00B54E1C">
              <w:rPr>
                <w:rFonts w:ascii="Times New Roman" w:hAnsi="Times New Roman" w:cs="Times New Roman"/>
                <w:color w:val="000000"/>
                <w:sz w:val="24"/>
                <w:szCs w:val="24"/>
              </w:rPr>
              <w:t>pa pastu</w:t>
            </w:r>
            <w:r w:rsidRPr="00B54E1C">
              <w:rPr>
                <w:rFonts w:ascii="Times New Roman" w:hAnsi="Times New Roman" w:cs="Times New Roman"/>
                <w:color w:val="000000"/>
                <w:sz w:val="24"/>
                <w:szCs w:val="24"/>
              </w:rPr>
              <w:t xml:space="preserve"> </w:t>
            </w:r>
            <w:r w:rsidR="00774DA8" w:rsidRPr="00B54E1C">
              <w:rPr>
                <w:rFonts w:ascii="Times New Roman" w:hAnsi="Times New Roman" w:cs="Times New Roman"/>
                <w:color w:val="000000"/>
                <w:sz w:val="24"/>
                <w:szCs w:val="24"/>
              </w:rPr>
              <w:t xml:space="preserve">vai elektroniski </w:t>
            </w:r>
            <w:r w:rsidR="00BE78B1" w:rsidRPr="00B54E1C">
              <w:rPr>
                <w:rFonts w:ascii="Times New Roman" w:hAnsi="Times New Roman" w:cs="Times New Roman"/>
                <w:color w:val="000000"/>
                <w:sz w:val="24"/>
                <w:szCs w:val="24"/>
              </w:rPr>
              <w:t>dzimtsarakstu nodaļā vai pārstāvniecībā, pagarin</w:t>
            </w:r>
            <w:r w:rsidR="00774DA8" w:rsidRPr="00B54E1C">
              <w:rPr>
                <w:rFonts w:ascii="Times New Roman" w:hAnsi="Times New Roman" w:cs="Times New Roman"/>
                <w:color w:val="000000"/>
                <w:sz w:val="24"/>
                <w:szCs w:val="24"/>
              </w:rPr>
              <w:t>ātu</w:t>
            </w:r>
            <w:r w:rsidR="00BE78B1" w:rsidRPr="00B54E1C">
              <w:rPr>
                <w:rFonts w:ascii="Times New Roman" w:hAnsi="Times New Roman" w:cs="Times New Roman"/>
                <w:color w:val="000000"/>
                <w:sz w:val="24"/>
                <w:szCs w:val="24"/>
              </w:rPr>
              <w:t xml:space="preserve"> iesnieguma izskatīšanas procesu, kā arī, ja persona izvēl</w:t>
            </w:r>
            <w:r w:rsidR="00774DA8" w:rsidRPr="00B54E1C">
              <w:rPr>
                <w:rFonts w:ascii="Times New Roman" w:hAnsi="Times New Roman" w:cs="Times New Roman"/>
                <w:color w:val="000000"/>
                <w:sz w:val="24"/>
                <w:szCs w:val="24"/>
              </w:rPr>
              <w:t>ētos</w:t>
            </w:r>
            <w:r w:rsidR="00BE78B1" w:rsidRPr="00B54E1C">
              <w:rPr>
                <w:rFonts w:ascii="Times New Roman" w:hAnsi="Times New Roman" w:cs="Times New Roman"/>
                <w:color w:val="000000"/>
                <w:sz w:val="24"/>
                <w:szCs w:val="24"/>
              </w:rPr>
              <w:t xml:space="preserve"> šādu iesniegšanas kanālu, </w:t>
            </w:r>
            <w:r w:rsidR="00774DA8" w:rsidRPr="00B54E1C">
              <w:rPr>
                <w:rFonts w:ascii="Times New Roman" w:hAnsi="Times New Roman" w:cs="Times New Roman"/>
                <w:color w:val="000000"/>
                <w:sz w:val="24"/>
                <w:szCs w:val="24"/>
              </w:rPr>
              <w:t xml:space="preserve">būtu </w:t>
            </w:r>
            <w:r w:rsidR="00BE78B1" w:rsidRPr="00B54E1C">
              <w:rPr>
                <w:rFonts w:ascii="Times New Roman" w:hAnsi="Times New Roman" w:cs="Times New Roman"/>
                <w:color w:val="000000"/>
                <w:sz w:val="24"/>
                <w:szCs w:val="24"/>
              </w:rPr>
              <w:t xml:space="preserve">nelietderīgi to pa pastu </w:t>
            </w:r>
            <w:r w:rsidR="00774DA8" w:rsidRPr="00B54E1C">
              <w:rPr>
                <w:rFonts w:ascii="Times New Roman" w:hAnsi="Times New Roman" w:cs="Times New Roman"/>
                <w:color w:val="000000"/>
                <w:sz w:val="24"/>
                <w:szCs w:val="24"/>
              </w:rPr>
              <w:t xml:space="preserve">vai elektroniski </w:t>
            </w:r>
            <w:r w:rsidR="00BE78B1" w:rsidRPr="00B54E1C">
              <w:rPr>
                <w:rFonts w:ascii="Times New Roman" w:hAnsi="Times New Roman" w:cs="Times New Roman"/>
                <w:color w:val="000000"/>
                <w:sz w:val="24"/>
                <w:szCs w:val="24"/>
              </w:rPr>
              <w:t xml:space="preserve">sūtīt dzimtsarakstu nodaļai vai pārstāvniecībai, jo iesniegums pēc tam tiek sūtīts Departamentam lēmuma pieņemšanai. </w:t>
            </w:r>
          </w:p>
          <w:p w14:paraId="16E9D279" w14:textId="1256CF85"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Atbilstoši minētajam, Likumprojektā papildināta Likuma 4. panta pirmā daļa, 5. panta pirmā daļa un 6. panta pirmā daļa nosakot, ka iesniegumu turpmāk varēs iesniegt arī Departamentā, nosūtot pa pastu vai elektroniski</w:t>
            </w:r>
            <w:r w:rsidR="00774DA8" w:rsidRPr="00B54E1C">
              <w:rPr>
                <w:rFonts w:ascii="Times New Roman" w:eastAsia="Times New Roman" w:hAnsi="Times New Roman" w:cs="Times New Roman"/>
                <w:sz w:val="24"/>
                <w:szCs w:val="24"/>
              </w:rPr>
              <w:t>.</w:t>
            </w:r>
          </w:p>
          <w:p w14:paraId="233C3923" w14:textId="0DF6D13C"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lastRenderedPageBreak/>
              <w:t>Iesnieguma par vārda vai uzvārda (vārda un uzvārda) vai tautības ieraksta maiņu iesniegšanas kārtība nodaļā un pārstāvniecībā nemainīsies, arī turpmāk iesniegumu nodaļā un pārstāvniecībā personas varēs iesniegt klātienē</w:t>
            </w:r>
            <w:r w:rsidR="00EA254E" w:rsidRPr="00B54E1C">
              <w:rPr>
                <w:rFonts w:ascii="Times New Roman" w:eastAsia="Times New Roman" w:hAnsi="Times New Roman" w:cs="Times New Roman"/>
                <w:sz w:val="24"/>
                <w:szCs w:val="24"/>
              </w:rPr>
              <w:t>,</w:t>
            </w:r>
            <w:r w:rsidR="00774DA8" w:rsidRPr="00B54E1C">
              <w:rPr>
                <w:rFonts w:ascii="Times New Roman" w:eastAsia="Times New Roman" w:hAnsi="Times New Roman" w:cs="Times New Roman"/>
                <w:sz w:val="24"/>
                <w:szCs w:val="24"/>
              </w:rPr>
              <w:t xml:space="preserve"> </w:t>
            </w:r>
            <w:r w:rsidR="00774DA8" w:rsidRPr="00B54E1C">
              <w:rPr>
                <w:rFonts w:ascii="Times New Roman" w:hAnsi="Times New Roman" w:cs="Times New Roman"/>
                <w:color w:val="000000"/>
                <w:sz w:val="24"/>
                <w:szCs w:val="24"/>
              </w:rPr>
              <w:t>jo šādu iesniegšanas veidu izvēlās noteikta sabiedrības daļa, kura neizmanto iespēju iesniegumu nosūtīt attālināti</w:t>
            </w:r>
            <w:r w:rsidRPr="00B54E1C">
              <w:rPr>
                <w:rFonts w:ascii="Times New Roman" w:eastAsia="Times New Roman" w:hAnsi="Times New Roman" w:cs="Times New Roman"/>
                <w:sz w:val="24"/>
                <w:szCs w:val="24"/>
              </w:rPr>
              <w:t xml:space="preserve">. </w:t>
            </w:r>
          </w:p>
          <w:p w14:paraId="5868AAA3" w14:textId="22344DB5"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 xml:space="preserve">Iesniedzot iesniegumu par vārda vai uzvārda (vārda un uzvārda) vai tautības ieraksta maiņu elektroniska dokumenta formātā, </w:t>
            </w:r>
            <w:r w:rsidR="00A85607" w:rsidRPr="00B54E1C">
              <w:rPr>
                <w:rFonts w:ascii="Times New Roman" w:eastAsia="Times New Roman" w:hAnsi="Times New Roman" w:cs="Times New Roman"/>
                <w:sz w:val="24"/>
                <w:szCs w:val="24"/>
              </w:rPr>
              <w:t xml:space="preserve">ir </w:t>
            </w:r>
            <w:r w:rsidRPr="00B54E1C">
              <w:rPr>
                <w:rFonts w:ascii="Times New Roman" w:eastAsia="Times New Roman" w:hAnsi="Times New Roman" w:cs="Times New Roman"/>
                <w:sz w:val="24"/>
                <w:szCs w:val="24"/>
              </w:rPr>
              <w:t>ievērojami normatīvie akti par elektronisko dokumentu noformēšanu. Piemēram, ja iesniegums tiek nosūtīts uz Departamenta elektronisko adresi (e-pastu), tam ir jābūt parakstītam ar drošu elektronisko parakstu (e-parakstu).</w:t>
            </w:r>
          </w:p>
          <w:p w14:paraId="42670E86" w14:textId="77777777"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 xml:space="preserve">Pievienojamie dokumenti, iesniedzot vārda vai uzvārda (vārda un uzvārda) vai tautības ieraksta maiņas iesniegumu Departamentā, nemainās. Piemēram, kā līdz šim, ja kāds no pievienojamiem dokumentiem ir izsniegts ārvalstī, persona, iesniedzot vārda vai uzvārda (vārda un uzvārda) vai tautības ieraksta maiņas iesniegumu, iesniedz ārvalstī izdotā dokumenta kopiju, pievienojot tulkojumu latviešu valodā (piemēram, dokumentu par dzimšanu, par laulības noslēgšanu). </w:t>
            </w:r>
          </w:p>
          <w:p w14:paraId="06A50652" w14:textId="2D6BBD6C"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Attiecīgi papildinot iesnieguma iesniegšanas veidus, tiek precizēta Likuma 5. panta trešā un ceturtā daļa, kā arī 6. panta trešā daļa nosakot, ja vārda vai uzvārda (vārda un uzvārda) vai tautības maiņas iesniegums iesniegts Departamentā, iesnieguma izskatīšanai nepieciešamos dokumentus, t.i., datorizdrukas no Latvijā sastādītiem civilstāvokļa aktu reģistriem, pieprasīs un pievienos Departam</w:t>
            </w:r>
            <w:r w:rsidR="00A85607" w:rsidRPr="00B54E1C">
              <w:rPr>
                <w:rFonts w:ascii="Times New Roman" w:eastAsia="Times New Roman" w:hAnsi="Times New Roman" w:cs="Times New Roman"/>
                <w:sz w:val="24"/>
                <w:szCs w:val="24"/>
              </w:rPr>
              <w:t>ents, tajā skaitā arī ziņas no S</w:t>
            </w:r>
            <w:r w:rsidRPr="00B54E1C">
              <w:rPr>
                <w:rFonts w:ascii="Times New Roman" w:eastAsia="Times New Roman" w:hAnsi="Times New Roman" w:cs="Times New Roman"/>
                <w:sz w:val="24"/>
                <w:szCs w:val="24"/>
              </w:rPr>
              <w:t xml:space="preserve">odu reģistra. </w:t>
            </w:r>
          </w:p>
          <w:p w14:paraId="03F030E3" w14:textId="77777777"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Likuma 5. panta ceturtajā daļā noteikts, ka nodaļa no Sodu reģistra pieprasa izrakstu par personas sodāmību. Sodu reģistrs sniedz atbildi 10 darba dienu laikā.</w:t>
            </w:r>
          </w:p>
          <w:p w14:paraId="309037AD" w14:textId="77777777"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 xml:space="preserve">Departamentam un nodaļām ir pieeja Iekšlietu ministrijas Informācijas centra informācijas sistēmai, lai iegūtu informāciju par personas sodāmību. Līdz ar to Likumprojektā precizēta minētā norma, nosakot, ka arī Departaments no Sodu reģistra pieprasa ziņas par personas sodāmību, attiecīgi svītrots otrais teikums. </w:t>
            </w:r>
          </w:p>
          <w:p w14:paraId="6A3134D2" w14:textId="77777777" w:rsidR="004C5E82" w:rsidRPr="00B54E1C" w:rsidRDefault="004C5E82"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Vienlaikus minētajos pantos (5. panta trešajā daļā, 6. panta otrās daļas 1. punktā un trešajā punktā) precizēta terminoloģija atbilstoši Civilstāvokļa aktu reģistrācijas likuma 47. panta pirmajai daļai, aizstājot "izrakstu" ar attiecīga civilstāvokļa aktu reģistrācijas apliecinošā dokumenta nosaukumu.</w:t>
            </w:r>
          </w:p>
          <w:p w14:paraId="27B4BF11" w14:textId="3E8D31FE"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Likuma 6. panta ceturtajā daļā noteikts, ka nodaļa no Iedzīvotāju reģistra pieprasa izziņu par personas tautību, ja tā nav norādīta personu apliecinošā dokumentā. Likumprojektā</w:t>
            </w:r>
            <w:r w:rsidR="004C5E82" w:rsidRPr="00B54E1C">
              <w:rPr>
                <w:rFonts w:ascii="Times New Roman" w:eastAsia="Times New Roman" w:hAnsi="Times New Roman" w:cs="Times New Roman"/>
                <w:sz w:val="24"/>
                <w:szCs w:val="24"/>
              </w:rPr>
              <w:t xml:space="preserve"> </w:t>
            </w:r>
            <w:r w:rsidRPr="00B54E1C">
              <w:rPr>
                <w:rFonts w:ascii="Times New Roman" w:eastAsia="Times New Roman" w:hAnsi="Times New Roman" w:cs="Times New Roman"/>
                <w:sz w:val="24"/>
                <w:szCs w:val="24"/>
              </w:rPr>
              <w:t>minētā panta daļa</w:t>
            </w:r>
            <w:r w:rsidR="004C5E82" w:rsidRPr="00B54E1C">
              <w:rPr>
                <w:rFonts w:ascii="Times New Roman" w:eastAsia="Times New Roman" w:hAnsi="Times New Roman" w:cs="Times New Roman"/>
                <w:sz w:val="24"/>
                <w:szCs w:val="24"/>
              </w:rPr>
              <w:t xml:space="preserve"> svītrota</w:t>
            </w:r>
            <w:r w:rsidRPr="00B54E1C">
              <w:rPr>
                <w:rFonts w:ascii="Times New Roman" w:eastAsia="Times New Roman" w:hAnsi="Times New Roman" w:cs="Times New Roman"/>
                <w:sz w:val="24"/>
                <w:szCs w:val="24"/>
              </w:rPr>
              <w:t xml:space="preserve">, </w:t>
            </w:r>
            <w:r w:rsidR="004C5E82" w:rsidRPr="00B54E1C">
              <w:rPr>
                <w:rFonts w:ascii="Times New Roman" w:eastAsia="Times New Roman" w:hAnsi="Times New Roman" w:cs="Times New Roman"/>
                <w:sz w:val="24"/>
                <w:szCs w:val="24"/>
              </w:rPr>
              <w:t>ņemot vērā, ka ziņas par personas tautību norādītas dzimšanas reģistra ierakstā.</w:t>
            </w:r>
          </w:p>
          <w:p w14:paraId="34E21E97" w14:textId="14D9C9A1" w:rsidR="00B344C0" w:rsidRPr="00B54E1C" w:rsidRDefault="00B344C0" w:rsidP="00B344C0">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lastRenderedPageBreak/>
              <w:t>Lēmumu par atļauju mainīt vārdu vai uzvārdu (vārdu un uzvārdu) vai tautības ierakstu vai par atteikumu mainīt vārdu vai uzvārdu (vārdu un uzvārdu) vai tautības ierakstu pieņem Departamenta direktors un personai tas tiek paziņots Administratīvā procesa likumā noteiktajā kārtībā. Tāpat lēmums, kas parakstīts ar drošu elektronisko parakstu un laika zīmogu, personai</w:t>
            </w:r>
            <w:r w:rsidRPr="00B54E1C">
              <w:rPr>
                <w:rFonts w:ascii="Times New Roman" w:hAnsi="Times New Roman" w:cs="Times New Roman"/>
                <w:color w:val="000000"/>
                <w:sz w:val="24"/>
                <w:szCs w:val="24"/>
                <w:shd w:val="clear" w:color="auto" w:fill="FFFFFF"/>
              </w:rPr>
              <w:t xml:space="preserve"> var tikt nosūtīts elektroniski, ja persona ir izteikusi šādu vēlmi.</w:t>
            </w:r>
          </w:p>
          <w:p w14:paraId="44A78CF1" w14:textId="530B2D6F"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[3] Šobrīd Likuma 5. panta otrās daļas 3. punktā noteikts, ka persona vārda vai uzvārda (vārda un uzvārda) maiņas iesniegumam pievieno fotogrāfiju.</w:t>
            </w:r>
          </w:p>
          <w:p w14:paraId="41D8182F" w14:textId="256BA78F" w:rsidR="0047215F" w:rsidRPr="00B54E1C" w:rsidRDefault="00B52C0A" w:rsidP="00C71794">
            <w:pPr>
              <w:spacing w:after="0" w:line="240" w:lineRule="auto"/>
              <w:jc w:val="both"/>
              <w:rPr>
                <w:rFonts w:ascii="Times New Roman" w:hAnsi="Times New Roman" w:cs="Times New Roman"/>
                <w:sz w:val="24"/>
                <w:szCs w:val="24"/>
              </w:rPr>
            </w:pPr>
            <w:r w:rsidRPr="00B54E1C">
              <w:rPr>
                <w:rFonts w:ascii="Times New Roman" w:hAnsi="Times New Roman" w:cs="Times New Roman"/>
                <w:sz w:val="24"/>
                <w:szCs w:val="24"/>
                <w:shd w:val="clear" w:color="auto" w:fill="FFFFFF"/>
              </w:rPr>
              <w:t>Regulas 5. panta</w:t>
            </w:r>
            <w:r w:rsidR="00917E27" w:rsidRPr="00B54E1C">
              <w:rPr>
                <w:rFonts w:ascii="Times New Roman" w:hAnsi="Times New Roman" w:cs="Times New Roman"/>
                <w:sz w:val="24"/>
                <w:szCs w:val="24"/>
                <w:shd w:val="clear" w:color="auto" w:fill="FFFFFF"/>
              </w:rPr>
              <w:t xml:space="preserve"> </w:t>
            </w:r>
            <w:r w:rsidR="0018415C" w:rsidRPr="00B54E1C">
              <w:rPr>
                <w:rFonts w:ascii="Times New Roman" w:hAnsi="Times New Roman" w:cs="Times New Roman"/>
                <w:sz w:val="24"/>
                <w:szCs w:val="24"/>
                <w:shd w:val="clear" w:color="auto" w:fill="FFFFFF"/>
              </w:rPr>
              <w:t>1. punkta</w:t>
            </w:r>
            <w:r w:rsidR="00917E27" w:rsidRPr="00B54E1C">
              <w:rPr>
                <w:rFonts w:ascii="Times New Roman" w:hAnsi="Times New Roman" w:cs="Times New Roman"/>
                <w:sz w:val="24"/>
                <w:szCs w:val="24"/>
                <w:shd w:val="clear" w:color="auto" w:fill="FFFFFF"/>
              </w:rPr>
              <w:t xml:space="preserve"> b)</w:t>
            </w:r>
            <w:r w:rsidRPr="00B54E1C">
              <w:rPr>
                <w:rFonts w:ascii="Times New Roman" w:hAnsi="Times New Roman" w:cs="Times New Roman"/>
                <w:sz w:val="24"/>
                <w:szCs w:val="24"/>
                <w:shd w:val="clear" w:color="auto" w:fill="FFFFFF"/>
              </w:rPr>
              <w:t> </w:t>
            </w:r>
            <w:r w:rsidR="00917E27" w:rsidRPr="00B54E1C">
              <w:rPr>
                <w:rFonts w:ascii="Times New Roman" w:hAnsi="Times New Roman" w:cs="Times New Roman"/>
                <w:sz w:val="24"/>
                <w:szCs w:val="24"/>
                <w:shd w:val="clear" w:color="auto" w:fill="FFFFFF"/>
              </w:rPr>
              <w:t xml:space="preserve">apakšpunktā noteikts, ka personas dati tiek vākti </w:t>
            </w:r>
            <w:r w:rsidR="00917E27" w:rsidRPr="00B54E1C">
              <w:rPr>
                <w:rFonts w:ascii="Times New Roman" w:eastAsia="Times New Roman" w:hAnsi="Times New Roman" w:cs="Times New Roman"/>
                <w:sz w:val="24"/>
                <w:szCs w:val="24"/>
              </w:rPr>
              <w:t>konkrētos, skaidros un leģitīmos nolūkos, un to turpmāku apstrādi neveic ar minētajiem nolūkiem nesavietojamā veidā</w:t>
            </w:r>
            <w:r w:rsidR="00BB027F" w:rsidRPr="00B54E1C">
              <w:rPr>
                <w:rFonts w:ascii="Times New Roman" w:eastAsia="Times New Roman" w:hAnsi="Times New Roman" w:cs="Times New Roman"/>
                <w:sz w:val="24"/>
                <w:szCs w:val="24"/>
              </w:rPr>
              <w:t xml:space="preserve">; turpmāka apstrāde arhivēšanas nolūkos sabiedrības interesēs, zinātniskās vai vēstures pētniecības nolūkos, vai statistikas nolūkos saskaņā ar 89. panta 1. punktu nav uzskatāma par nesavietojamu ar sākotnējiem nolūkiem </w:t>
            </w:r>
            <w:r w:rsidR="00917E27" w:rsidRPr="00B54E1C">
              <w:rPr>
                <w:rFonts w:ascii="Times New Roman" w:eastAsia="Times New Roman" w:hAnsi="Times New Roman" w:cs="Times New Roman"/>
                <w:sz w:val="24"/>
                <w:szCs w:val="24"/>
              </w:rPr>
              <w:t>(nolūka ierobežojumi). Savukārt</w:t>
            </w:r>
            <w:r w:rsidRPr="00B54E1C">
              <w:rPr>
                <w:rFonts w:ascii="Times New Roman" w:eastAsia="Times New Roman" w:hAnsi="Times New Roman" w:cs="Times New Roman"/>
                <w:sz w:val="24"/>
                <w:szCs w:val="24"/>
              </w:rPr>
              <w:t xml:space="preserve"> minētā panta pirmās daļas</w:t>
            </w:r>
            <w:r w:rsidR="00917E27" w:rsidRPr="00B54E1C">
              <w:rPr>
                <w:rFonts w:ascii="Times New Roman" w:eastAsia="Times New Roman" w:hAnsi="Times New Roman" w:cs="Times New Roman"/>
                <w:sz w:val="24"/>
                <w:szCs w:val="24"/>
              </w:rPr>
              <w:t xml:space="preserve"> c)</w:t>
            </w:r>
            <w:r w:rsidRPr="00B54E1C">
              <w:rPr>
                <w:rFonts w:ascii="Times New Roman" w:eastAsia="Times New Roman" w:hAnsi="Times New Roman" w:cs="Times New Roman"/>
                <w:sz w:val="24"/>
                <w:szCs w:val="24"/>
              </w:rPr>
              <w:t> </w:t>
            </w:r>
            <w:r w:rsidR="00917E27" w:rsidRPr="00B54E1C">
              <w:rPr>
                <w:rFonts w:ascii="Times New Roman" w:eastAsia="Times New Roman" w:hAnsi="Times New Roman" w:cs="Times New Roman"/>
                <w:sz w:val="24"/>
                <w:szCs w:val="24"/>
              </w:rPr>
              <w:t>apakšpunktā noteikts, ka personas dati ir adekvāti, atbilstīgi un ietver tikai to, kas nepieciešams to apstrādes nolūkos (datu minimizēšana).</w:t>
            </w:r>
          </w:p>
          <w:p w14:paraId="152E22A8" w14:textId="063B32E7" w:rsidR="00655F53" w:rsidRPr="00B54E1C" w:rsidRDefault="00B52C0A" w:rsidP="00C71794">
            <w:pPr>
              <w:spacing w:after="0" w:line="240" w:lineRule="auto"/>
              <w:jc w:val="both"/>
              <w:rPr>
                <w:rFonts w:ascii="Times New Roman" w:eastAsia="Times New Roman" w:hAnsi="Times New Roman" w:cs="Times New Roman"/>
                <w:sz w:val="24"/>
                <w:szCs w:val="24"/>
              </w:rPr>
            </w:pPr>
            <w:r w:rsidRPr="00B54E1C">
              <w:rPr>
                <w:rFonts w:ascii="Times New Roman" w:hAnsi="Times New Roman" w:cs="Times New Roman"/>
                <w:sz w:val="24"/>
                <w:szCs w:val="24"/>
              </w:rPr>
              <w:t xml:space="preserve">Regulas </w:t>
            </w:r>
            <w:r w:rsidRPr="00B54E1C">
              <w:rPr>
                <w:rFonts w:ascii="Times New Roman" w:hAnsi="Times New Roman" w:cs="Times New Roman"/>
                <w:sz w:val="24"/>
                <w:szCs w:val="24"/>
                <w:shd w:val="clear" w:color="auto" w:fill="FFFFFF"/>
              </w:rPr>
              <w:t>5. pant</w:t>
            </w:r>
            <w:r w:rsidR="00655F53" w:rsidRPr="00B54E1C">
              <w:rPr>
                <w:rFonts w:ascii="Times New Roman" w:hAnsi="Times New Roman" w:cs="Times New Roman"/>
                <w:sz w:val="24"/>
                <w:szCs w:val="24"/>
                <w:shd w:val="clear" w:color="auto" w:fill="FFFFFF"/>
              </w:rPr>
              <w:t xml:space="preserve">a </w:t>
            </w:r>
            <w:r w:rsidR="0018415C" w:rsidRPr="00B54E1C">
              <w:rPr>
                <w:rFonts w:ascii="Times New Roman" w:hAnsi="Times New Roman" w:cs="Times New Roman"/>
                <w:sz w:val="24"/>
                <w:szCs w:val="24"/>
                <w:shd w:val="clear" w:color="auto" w:fill="FFFFFF"/>
              </w:rPr>
              <w:t>1. punkta</w:t>
            </w:r>
            <w:r w:rsidR="00655F53" w:rsidRPr="00B54E1C">
              <w:rPr>
                <w:rFonts w:ascii="Times New Roman" w:hAnsi="Times New Roman" w:cs="Times New Roman"/>
                <w:sz w:val="24"/>
                <w:szCs w:val="24"/>
                <w:shd w:val="clear" w:color="auto" w:fill="FFFFFF"/>
              </w:rPr>
              <w:t xml:space="preserve"> b) un c) apakšpunktā</w:t>
            </w:r>
            <w:r w:rsidRPr="00B54E1C">
              <w:rPr>
                <w:rFonts w:ascii="Times New Roman" w:hAnsi="Times New Roman" w:cs="Times New Roman"/>
                <w:sz w:val="24"/>
                <w:szCs w:val="24"/>
                <w:shd w:val="clear" w:color="auto" w:fill="FFFFFF"/>
              </w:rPr>
              <w:t xml:space="preserve"> noteikti personas datu apstrādes principi</w:t>
            </w:r>
            <w:r w:rsidR="00655F53" w:rsidRPr="00B54E1C">
              <w:rPr>
                <w:rFonts w:ascii="Times New Roman" w:hAnsi="Times New Roman" w:cs="Times New Roman"/>
                <w:sz w:val="24"/>
                <w:szCs w:val="24"/>
                <w:shd w:val="clear" w:color="auto" w:fill="FFFFFF"/>
              </w:rPr>
              <w:t> – </w:t>
            </w:r>
            <w:r w:rsidR="00655F53" w:rsidRPr="00B54E1C">
              <w:rPr>
                <w:rFonts w:ascii="Times New Roman" w:eastAsia="Times New Roman" w:hAnsi="Times New Roman" w:cs="Times New Roman"/>
                <w:sz w:val="24"/>
                <w:szCs w:val="24"/>
              </w:rPr>
              <w:t>nolūka ierobežojuma princips, kas noteic, ka personas dati jāvāc noteiktam mērķim, kā arī datu minimizēšanas princips, kas noteic, ka personas dati tiek vākti tādā apjomā, kas nepieciešami apstrādes nolūkam.</w:t>
            </w:r>
          </w:p>
          <w:p w14:paraId="1C72B12D" w14:textId="02AD8355" w:rsidR="00DD7873" w:rsidRPr="00B54E1C" w:rsidRDefault="00DD7873"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Pieņemot</w:t>
            </w:r>
            <w:r w:rsidR="004433D0" w:rsidRPr="00B54E1C">
              <w:rPr>
                <w:rFonts w:ascii="Times New Roman" w:eastAsia="Times New Roman" w:hAnsi="Times New Roman" w:cs="Times New Roman"/>
                <w:sz w:val="24"/>
                <w:szCs w:val="24"/>
              </w:rPr>
              <w:t xml:space="preserve"> lēmumu par vārda vai uzvārda (vārda un uzvārda) maiņu</w:t>
            </w:r>
            <w:r w:rsidRPr="00B54E1C">
              <w:rPr>
                <w:rFonts w:ascii="Times New Roman" w:eastAsia="Times New Roman" w:hAnsi="Times New Roman" w:cs="Times New Roman"/>
                <w:sz w:val="24"/>
                <w:szCs w:val="24"/>
              </w:rPr>
              <w:t>,</w:t>
            </w:r>
            <w:r w:rsidR="004433D0" w:rsidRPr="00B54E1C">
              <w:rPr>
                <w:rFonts w:ascii="Times New Roman" w:eastAsia="Times New Roman" w:hAnsi="Times New Roman" w:cs="Times New Roman"/>
                <w:sz w:val="24"/>
                <w:szCs w:val="24"/>
              </w:rPr>
              <w:t xml:space="preserve"> </w:t>
            </w:r>
            <w:r w:rsidRPr="00B54E1C">
              <w:rPr>
                <w:rFonts w:ascii="Times New Roman" w:eastAsia="Times New Roman" w:hAnsi="Times New Roman" w:cs="Times New Roman"/>
                <w:sz w:val="24"/>
                <w:szCs w:val="24"/>
              </w:rPr>
              <w:t>tiek vērtētas</w:t>
            </w:r>
            <w:r w:rsidR="004433D0" w:rsidRPr="00B54E1C">
              <w:rPr>
                <w:rFonts w:ascii="Times New Roman" w:eastAsia="Times New Roman" w:hAnsi="Times New Roman" w:cs="Times New Roman"/>
                <w:sz w:val="24"/>
                <w:szCs w:val="24"/>
              </w:rPr>
              <w:t xml:space="preserve"> iesniegumā norādītās ziņas</w:t>
            </w:r>
            <w:r w:rsidR="00904AE7" w:rsidRPr="00B54E1C">
              <w:rPr>
                <w:rFonts w:ascii="Times New Roman" w:eastAsia="Times New Roman" w:hAnsi="Times New Roman" w:cs="Times New Roman"/>
                <w:sz w:val="24"/>
                <w:szCs w:val="24"/>
              </w:rPr>
              <w:t xml:space="preserve">, proti, </w:t>
            </w:r>
            <w:r w:rsidR="00904AE7" w:rsidRPr="00B54E1C">
              <w:rPr>
                <w:rFonts w:ascii="Times New Roman" w:hAnsi="Times New Roman" w:cs="Times New Roman"/>
                <w:sz w:val="24"/>
                <w:szCs w:val="24"/>
                <w:shd w:val="clear" w:color="auto" w:fill="FFFFFF"/>
              </w:rPr>
              <w:t xml:space="preserve">vai iesniegumā norādītais iemesls atbilst Likuma 2. panta pirmajā daļā norādītajam, vai ir samaksāta valsts nodeva, </w:t>
            </w:r>
            <w:r w:rsidR="0009767C" w:rsidRPr="00B54E1C">
              <w:rPr>
                <w:rFonts w:ascii="Times New Roman" w:hAnsi="Times New Roman" w:cs="Times New Roman"/>
                <w:sz w:val="24"/>
                <w:szCs w:val="24"/>
                <w:shd w:val="clear" w:color="auto" w:fill="FFFFFF"/>
              </w:rPr>
              <w:t>vai ir iesniegti visi nepieciešamie dokumenti</w:t>
            </w:r>
            <w:r w:rsidR="007D2199" w:rsidRPr="00B54E1C">
              <w:rPr>
                <w:rFonts w:ascii="Times New Roman" w:hAnsi="Times New Roman" w:cs="Times New Roman"/>
                <w:sz w:val="24"/>
                <w:szCs w:val="24"/>
                <w:shd w:val="clear" w:color="auto" w:fill="FFFFFF"/>
              </w:rPr>
              <w:t xml:space="preserve">, vai izvēlētais vārds vai uzvārds </w:t>
            </w:r>
            <w:proofErr w:type="gramStart"/>
            <w:r w:rsidR="007D2199" w:rsidRPr="00B54E1C">
              <w:rPr>
                <w:rFonts w:ascii="Times New Roman" w:hAnsi="Times New Roman" w:cs="Times New Roman"/>
                <w:sz w:val="24"/>
                <w:szCs w:val="24"/>
                <w:shd w:val="clear" w:color="auto" w:fill="FFFFFF"/>
              </w:rPr>
              <w:t>(</w:t>
            </w:r>
            <w:proofErr w:type="gramEnd"/>
            <w:r w:rsidR="007D2199" w:rsidRPr="00B54E1C">
              <w:rPr>
                <w:rFonts w:ascii="Times New Roman" w:hAnsi="Times New Roman" w:cs="Times New Roman"/>
                <w:sz w:val="24"/>
                <w:szCs w:val="24"/>
                <w:shd w:val="clear" w:color="auto" w:fill="FFFFFF"/>
              </w:rPr>
              <w:t>vārds un uzvārds) atbilst latviešu valodas pareizrakstības normām utt.</w:t>
            </w:r>
            <w:r w:rsidR="0009767C" w:rsidRPr="00B54E1C">
              <w:rPr>
                <w:rFonts w:ascii="Times New Roman" w:hAnsi="Times New Roman" w:cs="Times New Roman"/>
                <w:sz w:val="24"/>
                <w:szCs w:val="24"/>
                <w:shd w:val="clear" w:color="auto" w:fill="FFFFFF"/>
              </w:rPr>
              <w:t xml:space="preserve"> Likuma 5. panta otrās daļas </w:t>
            </w:r>
            <w:r w:rsidR="0009767C" w:rsidRPr="00B54E1C">
              <w:rPr>
                <w:rFonts w:ascii="Times New Roman" w:eastAsia="Times New Roman" w:hAnsi="Times New Roman" w:cs="Times New Roman"/>
                <w:sz w:val="24"/>
                <w:szCs w:val="24"/>
              </w:rPr>
              <w:t xml:space="preserve">3. punktā noteikts, ka iesniegumam jāpievieno fotogrāfija. </w:t>
            </w:r>
            <w:r w:rsidR="007D2199" w:rsidRPr="00B54E1C">
              <w:rPr>
                <w:rFonts w:ascii="Times New Roman" w:eastAsia="Times New Roman" w:hAnsi="Times New Roman" w:cs="Times New Roman"/>
                <w:sz w:val="24"/>
                <w:szCs w:val="24"/>
              </w:rPr>
              <w:t>Fotogrāfijas pievienošana iesniegumam iekļauta jau sākotnējā regulējumā par vārda, uzvārda un tautības ieraksta maiņu (pirms stājās spēkā Regula)</w:t>
            </w:r>
            <w:r w:rsidRPr="00B54E1C">
              <w:rPr>
                <w:rFonts w:ascii="Times New Roman" w:eastAsia="Times New Roman" w:hAnsi="Times New Roman" w:cs="Times New Roman"/>
                <w:sz w:val="24"/>
                <w:szCs w:val="24"/>
              </w:rPr>
              <w:t>.</w:t>
            </w:r>
          </w:p>
          <w:p w14:paraId="17D3B1B5" w14:textId="0DFF3542" w:rsidR="00677B43" w:rsidRPr="00B54E1C" w:rsidRDefault="00DD7873"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Izskatot vārda vai uzvārda (vārda un uzvārda) maiņas ies</w:t>
            </w:r>
            <w:r w:rsidR="00055715" w:rsidRPr="00B54E1C">
              <w:rPr>
                <w:rFonts w:ascii="Times New Roman" w:eastAsia="Times New Roman" w:hAnsi="Times New Roman" w:cs="Times New Roman"/>
                <w:sz w:val="24"/>
                <w:szCs w:val="24"/>
              </w:rPr>
              <w:t>niegumu</w:t>
            </w:r>
            <w:r w:rsidR="00465621" w:rsidRPr="00B54E1C">
              <w:rPr>
                <w:rFonts w:ascii="Times New Roman" w:eastAsia="Times New Roman" w:hAnsi="Times New Roman" w:cs="Times New Roman"/>
                <w:sz w:val="24"/>
                <w:szCs w:val="24"/>
              </w:rPr>
              <w:t>,</w:t>
            </w:r>
            <w:r w:rsidR="00055715" w:rsidRPr="00B54E1C">
              <w:rPr>
                <w:rFonts w:ascii="Times New Roman" w:eastAsia="Times New Roman" w:hAnsi="Times New Roman" w:cs="Times New Roman"/>
                <w:sz w:val="24"/>
                <w:szCs w:val="24"/>
              </w:rPr>
              <w:t xml:space="preserve"> </w:t>
            </w:r>
            <w:r w:rsidRPr="00B54E1C">
              <w:rPr>
                <w:rFonts w:ascii="Times New Roman" w:eastAsia="Times New Roman" w:hAnsi="Times New Roman" w:cs="Times New Roman"/>
                <w:sz w:val="24"/>
                <w:szCs w:val="24"/>
              </w:rPr>
              <w:t>fotogrāfija netiek vērtēta un tai</w:t>
            </w:r>
            <w:r w:rsidR="00055715" w:rsidRPr="00B54E1C">
              <w:rPr>
                <w:rFonts w:ascii="Times New Roman" w:eastAsia="Times New Roman" w:hAnsi="Times New Roman" w:cs="Times New Roman"/>
                <w:sz w:val="24"/>
                <w:szCs w:val="24"/>
              </w:rPr>
              <w:t xml:space="preserve"> nav </w:t>
            </w:r>
            <w:r w:rsidR="00FB168C" w:rsidRPr="00B54E1C">
              <w:rPr>
                <w:rFonts w:ascii="Times New Roman" w:eastAsia="Times New Roman" w:hAnsi="Times New Roman" w:cs="Times New Roman"/>
                <w:sz w:val="24"/>
                <w:szCs w:val="24"/>
              </w:rPr>
              <w:t>nozīmes</w:t>
            </w:r>
            <w:proofErr w:type="gramStart"/>
            <w:r w:rsidR="00055715" w:rsidRPr="00B54E1C">
              <w:rPr>
                <w:rFonts w:ascii="Times New Roman" w:eastAsia="Times New Roman" w:hAnsi="Times New Roman" w:cs="Times New Roman"/>
                <w:sz w:val="24"/>
                <w:szCs w:val="24"/>
              </w:rPr>
              <w:t xml:space="preserve"> </w:t>
            </w:r>
            <w:r w:rsidR="007D2199" w:rsidRPr="00B54E1C">
              <w:rPr>
                <w:rFonts w:ascii="Times New Roman" w:eastAsia="Times New Roman" w:hAnsi="Times New Roman" w:cs="Times New Roman"/>
                <w:sz w:val="24"/>
                <w:szCs w:val="24"/>
              </w:rPr>
              <w:t xml:space="preserve"> </w:t>
            </w:r>
            <w:proofErr w:type="gramEnd"/>
            <w:r w:rsidR="00055715" w:rsidRPr="00B54E1C">
              <w:rPr>
                <w:rFonts w:ascii="Times New Roman" w:eastAsia="Times New Roman" w:hAnsi="Times New Roman" w:cs="Times New Roman"/>
                <w:sz w:val="24"/>
                <w:szCs w:val="24"/>
              </w:rPr>
              <w:t>lēmuma pieņemšanas procesā</w:t>
            </w:r>
            <w:r w:rsidR="00451EE5" w:rsidRPr="00B54E1C">
              <w:rPr>
                <w:rFonts w:ascii="Times New Roman" w:eastAsia="Times New Roman" w:hAnsi="Times New Roman" w:cs="Times New Roman"/>
                <w:sz w:val="24"/>
                <w:szCs w:val="24"/>
              </w:rPr>
              <w:t>.</w:t>
            </w:r>
            <w:r w:rsidRPr="00B54E1C">
              <w:rPr>
                <w:rFonts w:ascii="Times New Roman" w:eastAsia="Times New Roman" w:hAnsi="Times New Roman" w:cs="Times New Roman"/>
                <w:sz w:val="24"/>
                <w:szCs w:val="24"/>
              </w:rPr>
              <w:t xml:space="preserve"> </w:t>
            </w:r>
            <w:r w:rsidR="00FB168C" w:rsidRPr="00B54E1C">
              <w:rPr>
                <w:rFonts w:ascii="Times New Roman" w:eastAsia="Times New Roman" w:hAnsi="Times New Roman" w:cs="Times New Roman"/>
                <w:sz w:val="24"/>
                <w:szCs w:val="24"/>
              </w:rPr>
              <w:t>Stājoties spēkā Regulai</w:t>
            </w:r>
            <w:r w:rsidRPr="00B54E1C">
              <w:rPr>
                <w:rFonts w:ascii="Times New Roman" w:eastAsia="Times New Roman" w:hAnsi="Times New Roman" w:cs="Times New Roman"/>
                <w:sz w:val="24"/>
                <w:szCs w:val="24"/>
              </w:rPr>
              <w:t>,</w:t>
            </w:r>
            <w:r w:rsidR="00677B43" w:rsidRPr="00B54E1C">
              <w:rPr>
                <w:rFonts w:ascii="Times New Roman" w:eastAsia="Times New Roman" w:hAnsi="Times New Roman" w:cs="Times New Roman"/>
                <w:sz w:val="24"/>
                <w:szCs w:val="24"/>
              </w:rPr>
              <w:t xml:space="preserve"> Likumā ietvertā norma par fotogrāfijas pievienošanu ir pretrunā ar Regulā ietvertajiem principiem par personas datu apstrādi. Proti, tiek ievākti un glabāti personas dati, minētajā gadījumā fotogrāfija, kas nav nepieciešama lēmuma pieņemšanai. </w:t>
            </w:r>
          </w:p>
          <w:p w14:paraId="6AD6CD78" w14:textId="5105CAB1" w:rsidR="00574F1B" w:rsidRPr="00B54E1C" w:rsidRDefault="00677B43" w:rsidP="00C71794">
            <w:pPr>
              <w:spacing w:after="0" w:line="240" w:lineRule="auto"/>
              <w:jc w:val="both"/>
              <w:rPr>
                <w:rFonts w:ascii="Times New Roman" w:hAnsi="Times New Roman" w:cs="Times New Roman"/>
                <w:sz w:val="24"/>
                <w:szCs w:val="24"/>
              </w:rPr>
            </w:pPr>
            <w:r w:rsidRPr="00B54E1C">
              <w:rPr>
                <w:rFonts w:ascii="Times New Roman" w:hAnsi="Times New Roman" w:cs="Times New Roman"/>
                <w:sz w:val="24"/>
                <w:szCs w:val="24"/>
              </w:rPr>
              <w:t>Līdz ar to i</w:t>
            </w:r>
            <w:r w:rsidR="00953A93" w:rsidRPr="00B54E1C">
              <w:rPr>
                <w:rFonts w:ascii="Times New Roman" w:hAnsi="Times New Roman" w:cs="Times New Roman"/>
                <w:sz w:val="24"/>
                <w:szCs w:val="24"/>
              </w:rPr>
              <w:t>zvērtējot</w:t>
            </w:r>
            <w:r w:rsidR="0047215F" w:rsidRPr="00B54E1C">
              <w:rPr>
                <w:rFonts w:ascii="Times New Roman" w:hAnsi="Times New Roman" w:cs="Times New Roman"/>
                <w:sz w:val="24"/>
                <w:szCs w:val="24"/>
              </w:rPr>
              <w:t xml:space="preserve"> </w:t>
            </w:r>
            <w:r w:rsidR="0047215F" w:rsidRPr="00B54E1C">
              <w:rPr>
                <w:rFonts w:ascii="Times New Roman" w:eastAsia="Times New Roman" w:hAnsi="Times New Roman" w:cs="Times New Roman"/>
                <w:sz w:val="24"/>
                <w:szCs w:val="24"/>
              </w:rPr>
              <w:t>Regulā noteiktos principus</w:t>
            </w:r>
            <w:r w:rsidR="00655F53" w:rsidRPr="00B54E1C">
              <w:rPr>
                <w:rFonts w:ascii="Times New Roman" w:eastAsia="Times New Roman" w:hAnsi="Times New Roman" w:cs="Times New Roman"/>
                <w:sz w:val="24"/>
                <w:szCs w:val="24"/>
              </w:rPr>
              <w:t xml:space="preserve"> </w:t>
            </w:r>
            <w:r w:rsidR="00953A93" w:rsidRPr="00B54E1C">
              <w:rPr>
                <w:rFonts w:ascii="Times New Roman" w:eastAsia="Times New Roman" w:hAnsi="Times New Roman" w:cs="Times New Roman"/>
                <w:sz w:val="24"/>
                <w:szCs w:val="24"/>
              </w:rPr>
              <w:t>kopsakarā ar Likuma regulējumu, konstatēts, ka lēmum</w:t>
            </w:r>
            <w:r w:rsidR="00B52C0A" w:rsidRPr="00B54E1C">
              <w:rPr>
                <w:rFonts w:ascii="Times New Roman" w:eastAsia="Times New Roman" w:hAnsi="Times New Roman" w:cs="Times New Roman"/>
                <w:sz w:val="24"/>
                <w:szCs w:val="24"/>
              </w:rPr>
              <w:t>a</w:t>
            </w:r>
            <w:r w:rsidR="00953A93" w:rsidRPr="00B54E1C">
              <w:rPr>
                <w:rFonts w:ascii="Times New Roman" w:eastAsia="Times New Roman" w:hAnsi="Times New Roman" w:cs="Times New Roman"/>
                <w:sz w:val="24"/>
                <w:szCs w:val="24"/>
              </w:rPr>
              <w:t xml:space="preserve"> pieņemšanai par vārda vai uzvārda (vārda un uzvārda) maiņu personas fotogrāfija nav nepieciešama. Tātad šāda apjoma datu </w:t>
            </w:r>
            <w:r w:rsidR="00953A93" w:rsidRPr="00B54E1C">
              <w:rPr>
                <w:rFonts w:ascii="Times New Roman" w:eastAsia="Times New Roman" w:hAnsi="Times New Roman" w:cs="Times New Roman"/>
                <w:sz w:val="24"/>
                <w:szCs w:val="24"/>
              </w:rPr>
              <w:lastRenderedPageBreak/>
              <w:t>apstrādi turpmāk veikt nav nepieciešams.</w:t>
            </w:r>
            <w:r w:rsidR="00953A93" w:rsidRPr="00B54E1C">
              <w:rPr>
                <w:rFonts w:ascii="Times New Roman" w:hAnsi="Times New Roman" w:cs="Times New Roman"/>
                <w:sz w:val="24"/>
                <w:szCs w:val="24"/>
              </w:rPr>
              <w:t xml:space="preserve"> </w:t>
            </w:r>
            <w:r w:rsidR="00953A93" w:rsidRPr="00B54E1C">
              <w:rPr>
                <w:rFonts w:ascii="Times New Roman" w:eastAsia="Times New Roman" w:hAnsi="Times New Roman" w:cs="Times New Roman"/>
                <w:sz w:val="24"/>
                <w:szCs w:val="24"/>
              </w:rPr>
              <w:t>Līdz ar to</w:t>
            </w:r>
            <w:r w:rsidR="00574F1B" w:rsidRPr="00B54E1C">
              <w:rPr>
                <w:rFonts w:ascii="Times New Roman" w:eastAsia="Times New Roman" w:hAnsi="Times New Roman" w:cs="Times New Roman"/>
                <w:sz w:val="24"/>
                <w:szCs w:val="24"/>
              </w:rPr>
              <w:t xml:space="preserve"> Likumprojektā paredzēts grozīt Likuma 5. panta otrās daļas 3. punktu, svītrojot nepieciešamību vārda vai uzvārda (vārda un uzvārda) maiņas iesniegumam pievienot fotogrāfiju (4,5 x 3,5 cm). Attiecīgi nepieciešams veikt grozījumus arī Ministru kabineta 2009. gada 22. septembra noteikumos Nr. 1079 "Noteikumi par vārda, uzvārda un tautības ieraksta maiņas iesniegumu veidlapu paraugiem", svītrojot fotogrāfijai paredzēto lauku.</w:t>
            </w:r>
          </w:p>
          <w:p w14:paraId="4D955F37" w14:textId="77777777"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[4] Likuma 8. panta pirmā daļa paredz vārda vai uzvārda (vārda un uzvārda) maiņas atteikumu, ja persona ir sodīta par noziedzīga nodarījuma izdarīšanu un sodāmība nav dzēsta vai noņemta; vārda vai uzvārda (vārda un uzvārda) ieraksta maiņas iemesls neatbilst likumā minētajiem iemesliem; nav iesniegti visi nepieciešamie dokumenti.</w:t>
            </w:r>
          </w:p>
          <w:p w14:paraId="7672AD19" w14:textId="77777777"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Savukārt Likuma 8. panta otrā daļa paredz tautības ieraksta maiņas atteikumu, ja persona pēc pilngadības sasniegšanas tautības ierakstu jau ir mainījusi; dokumenti nepierāda personas radniecības saites un radniecības pakāpi ar personu, kuras tautību tā vēlas iegūt; nav iesniegti visi nepieciešamie dokumenti.</w:t>
            </w:r>
          </w:p>
          <w:p w14:paraId="28679C68" w14:textId="77777777"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Tā kā par vārda, uzvārda un tautības ieraksta maiņu ir noteikta valsts nodeva, kas iemaksājama valsts pamatbudžetā, Likumprojekts paredz precizēt Likuma 8. panta pirmo un otro daļu, paredzot vārda vai uzvārda (vārda un uzvārda) un tautības ieraksta maiņas atteikumu, ja netiek samaksāta valsts nodeva.</w:t>
            </w:r>
          </w:p>
          <w:p w14:paraId="29E8133B" w14:textId="77777777"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[5] Šobrīd par vārda, uzvārda vai tautības ieraksta maiņu maksājama valsts nodeva 71,14 </w:t>
            </w:r>
            <w:proofErr w:type="spellStart"/>
            <w:r w:rsidRPr="00B54E1C">
              <w:rPr>
                <w:rFonts w:ascii="Times New Roman" w:eastAsia="Times New Roman" w:hAnsi="Times New Roman" w:cs="Times New Roman"/>
                <w:i/>
                <w:sz w:val="24"/>
                <w:szCs w:val="24"/>
              </w:rPr>
              <w:t>euro</w:t>
            </w:r>
            <w:proofErr w:type="spellEnd"/>
            <w:r w:rsidRPr="00B54E1C">
              <w:rPr>
                <w:rFonts w:ascii="Times New Roman" w:eastAsia="Times New Roman" w:hAnsi="Times New Roman" w:cs="Times New Roman"/>
                <w:i/>
                <w:sz w:val="24"/>
                <w:szCs w:val="24"/>
              </w:rPr>
              <w:t xml:space="preserve"> </w:t>
            </w:r>
            <w:r w:rsidRPr="00B54E1C">
              <w:rPr>
                <w:rFonts w:ascii="Times New Roman" w:eastAsia="Times New Roman" w:hAnsi="Times New Roman" w:cs="Times New Roman"/>
                <w:sz w:val="24"/>
                <w:szCs w:val="24"/>
              </w:rPr>
              <w:t>apmērā, kas noteikta Likuma 9. panta pirmajā daļā.</w:t>
            </w:r>
          </w:p>
          <w:p w14:paraId="473682EB" w14:textId="3D0E277A"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 xml:space="preserve">Lai atvieglotu nodevas aprēķinu un samaksu iesnieguma iesniedzējiem, Likumprojektā tiek mainīta valsts nodeva, noapaļojot summu uz veseliem </w:t>
            </w:r>
            <w:proofErr w:type="spellStart"/>
            <w:r w:rsidRPr="00B54E1C">
              <w:rPr>
                <w:rFonts w:ascii="Times New Roman" w:eastAsia="Times New Roman" w:hAnsi="Times New Roman" w:cs="Times New Roman"/>
                <w:i/>
                <w:sz w:val="24"/>
                <w:szCs w:val="24"/>
              </w:rPr>
              <w:t>euro</w:t>
            </w:r>
            <w:proofErr w:type="spellEnd"/>
            <w:r w:rsidRPr="00B54E1C">
              <w:rPr>
                <w:rFonts w:ascii="Times New Roman" w:eastAsia="Times New Roman" w:hAnsi="Times New Roman" w:cs="Times New Roman"/>
                <w:sz w:val="24"/>
                <w:szCs w:val="24"/>
              </w:rPr>
              <w:t>. Atbilstoši minētajam paredzēts, ka turpmāk valsts nodeva par vārda, uzvārda vai tautības ieraksta maiņu būs 71 </w:t>
            </w:r>
            <w:proofErr w:type="spellStart"/>
            <w:r w:rsidRPr="00B54E1C">
              <w:rPr>
                <w:rFonts w:ascii="Times New Roman" w:eastAsia="Times New Roman" w:hAnsi="Times New Roman" w:cs="Times New Roman"/>
                <w:i/>
                <w:sz w:val="24"/>
                <w:szCs w:val="24"/>
              </w:rPr>
              <w:t>euro</w:t>
            </w:r>
            <w:proofErr w:type="spellEnd"/>
            <w:r w:rsidRPr="00B54E1C">
              <w:rPr>
                <w:rFonts w:ascii="Times New Roman" w:eastAsia="Times New Roman" w:hAnsi="Times New Roman" w:cs="Times New Roman"/>
                <w:i/>
                <w:sz w:val="24"/>
                <w:szCs w:val="24"/>
              </w:rPr>
              <w:t>.</w:t>
            </w:r>
            <w:r w:rsidR="000130CA" w:rsidRPr="00B54E1C">
              <w:rPr>
                <w:rFonts w:ascii="Times New Roman" w:eastAsia="Times New Roman" w:hAnsi="Times New Roman" w:cs="Times New Roman"/>
                <w:i/>
                <w:sz w:val="24"/>
                <w:szCs w:val="24"/>
              </w:rPr>
              <w:t xml:space="preserve"> </w:t>
            </w:r>
            <w:r w:rsidR="000130CA" w:rsidRPr="00B54E1C">
              <w:rPr>
                <w:rFonts w:ascii="Times New Roman" w:hAnsi="Times New Roman" w:cs="Times New Roman"/>
                <w:sz w:val="24"/>
                <w:szCs w:val="24"/>
              </w:rPr>
              <w:t xml:space="preserve">Valsts nodevas izmaiņu ietekme uz ieņēmumu samazinājumu valsts un pašvaldību budžetos ir vērtējama kā nebūtiska, nepārsniedzot 200 </w:t>
            </w:r>
            <w:proofErr w:type="spellStart"/>
            <w:r w:rsidR="000130CA" w:rsidRPr="00B54E1C">
              <w:rPr>
                <w:rFonts w:ascii="Times New Roman" w:hAnsi="Times New Roman" w:cs="Times New Roman"/>
                <w:i/>
                <w:iCs/>
                <w:sz w:val="24"/>
                <w:szCs w:val="24"/>
              </w:rPr>
              <w:t>euro</w:t>
            </w:r>
            <w:proofErr w:type="spellEnd"/>
            <w:r w:rsidR="000130CA" w:rsidRPr="00B54E1C">
              <w:rPr>
                <w:rFonts w:ascii="Times New Roman" w:hAnsi="Times New Roman" w:cs="Times New Roman"/>
                <w:sz w:val="24"/>
                <w:szCs w:val="24"/>
              </w:rPr>
              <w:t>.</w:t>
            </w:r>
          </w:p>
          <w:p w14:paraId="74DE8BCD" w14:textId="69321C0A" w:rsidR="00EB5C4D"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[6] Likuma 11. pantā uzskaitīts, kādi civilstāvokļa aktu reģistr</w:t>
            </w:r>
            <w:r w:rsidR="00B344C0" w:rsidRPr="00B54E1C">
              <w:rPr>
                <w:rFonts w:ascii="Times New Roman" w:eastAsia="Times New Roman" w:hAnsi="Times New Roman" w:cs="Times New Roman"/>
                <w:sz w:val="24"/>
                <w:szCs w:val="24"/>
              </w:rPr>
              <w:t>i (dzimtsarakstu nodaļā Latvijā un ārvalstīs sastādīti civilstāvokļa aktu reģistri, pie garīdzniekiem noslēgt</w:t>
            </w:r>
            <w:r w:rsidR="004F39E6" w:rsidRPr="00B54E1C">
              <w:rPr>
                <w:rFonts w:ascii="Times New Roman" w:eastAsia="Times New Roman" w:hAnsi="Times New Roman" w:cs="Times New Roman"/>
                <w:sz w:val="24"/>
                <w:szCs w:val="24"/>
              </w:rPr>
              <w:t>o</w:t>
            </w:r>
            <w:r w:rsidR="00B344C0" w:rsidRPr="00B54E1C">
              <w:rPr>
                <w:rFonts w:ascii="Times New Roman" w:eastAsia="Times New Roman" w:hAnsi="Times New Roman" w:cs="Times New Roman"/>
                <w:sz w:val="24"/>
                <w:szCs w:val="24"/>
              </w:rPr>
              <w:t xml:space="preserve"> laulīb</w:t>
            </w:r>
            <w:r w:rsidR="004F39E6" w:rsidRPr="00B54E1C">
              <w:rPr>
                <w:rFonts w:ascii="Times New Roman" w:eastAsia="Times New Roman" w:hAnsi="Times New Roman" w:cs="Times New Roman"/>
                <w:sz w:val="24"/>
                <w:szCs w:val="24"/>
              </w:rPr>
              <w:t>u</w:t>
            </w:r>
            <w:r w:rsidR="00B344C0" w:rsidRPr="00B54E1C">
              <w:rPr>
                <w:rFonts w:ascii="Times New Roman" w:eastAsia="Times New Roman" w:hAnsi="Times New Roman" w:cs="Times New Roman"/>
                <w:sz w:val="24"/>
                <w:szCs w:val="24"/>
              </w:rPr>
              <w:t xml:space="preserve"> sastādītie reģistri)</w:t>
            </w:r>
            <w:r w:rsidRPr="00B54E1C">
              <w:rPr>
                <w:rFonts w:ascii="Times New Roman" w:eastAsia="Times New Roman" w:hAnsi="Times New Roman" w:cs="Times New Roman"/>
                <w:sz w:val="24"/>
                <w:szCs w:val="24"/>
              </w:rPr>
              <w:t xml:space="preserve"> jāpapildina un kādām iestādēm nosūtāms paziņojums par spēkā stājušos lēmumu par atļauju mainīt vārdu vai uzvārdu (vārdu un uzvārdu) vai tautības ierakstu. </w:t>
            </w:r>
          </w:p>
          <w:p w14:paraId="39FDE715" w14:textId="4072D06F" w:rsidR="00274D0A" w:rsidRPr="00B54E1C" w:rsidRDefault="00274D0A" w:rsidP="00274D0A">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Praksē informācija par vārda vai uzvārda (vārda un uzvārda) vai tautības ierakta maiņu iestādēm, kas minētas Likuma 11. pantā</w:t>
            </w:r>
            <w:r w:rsidR="00BE78B1" w:rsidRPr="00B54E1C">
              <w:rPr>
                <w:rFonts w:ascii="Times New Roman" w:eastAsia="Times New Roman" w:hAnsi="Times New Roman" w:cs="Times New Roman"/>
                <w:sz w:val="24"/>
                <w:szCs w:val="24"/>
              </w:rPr>
              <w:t>,</w:t>
            </w:r>
            <w:r w:rsidRPr="00B54E1C">
              <w:rPr>
                <w:rFonts w:ascii="Times New Roman" w:eastAsia="Times New Roman" w:hAnsi="Times New Roman" w:cs="Times New Roman"/>
                <w:sz w:val="24"/>
                <w:szCs w:val="24"/>
              </w:rPr>
              <w:t xml:space="preserve"> netiek sūtīta ņemot vērā normatīvos aktus</w:t>
            </w:r>
            <w:r w:rsidR="004E10C2" w:rsidRPr="00B54E1C">
              <w:rPr>
                <w:rFonts w:ascii="Times New Roman" w:eastAsia="Times New Roman" w:hAnsi="Times New Roman" w:cs="Times New Roman"/>
                <w:sz w:val="24"/>
                <w:szCs w:val="24"/>
              </w:rPr>
              <w:t>, kā arī</w:t>
            </w:r>
            <w:r w:rsidRPr="00B54E1C">
              <w:rPr>
                <w:rFonts w:ascii="Times New Roman" w:eastAsia="Times New Roman" w:hAnsi="Times New Roman" w:cs="Times New Roman"/>
                <w:sz w:val="24"/>
                <w:szCs w:val="24"/>
              </w:rPr>
              <w:t xml:space="preserve"> lietderības apsvērumus.</w:t>
            </w:r>
          </w:p>
          <w:p w14:paraId="48120FC1" w14:textId="4E7D279B" w:rsidR="00536B59" w:rsidRPr="00B54E1C" w:rsidRDefault="00536B59"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Ministru kabineta 2011. gada 15. februāra noteikumu Nr. 131 "Iedzīvotāju reģistrā iekļauto ziņu aktualizēšanas kārtība"</w:t>
            </w:r>
            <w:r w:rsidR="004E10C2" w:rsidRPr="00B54E1C">
              <w:rPr>
                <w:rFonts w:ascii="Times New Roman" w:eastAsia="Times New Roman" w:hAnsi="Times New Roman" w:cs="Times New Roman"/>
                <w:sz w:val="24"/>
                <w:szCs w:val="24"/>
              </w:rPr>
              <w:t xml:space="preserve"> (turpmāk</w:t>
            </w:r>
            <w:r w:rsidR="00C12215" w:rsidRPr="00B54E1C">
              <w:rPr>
                <w:rFonts w:ascii="Times New Roman" w:eastAsia="Times New Roman" w:hAnsi="Times New Roman" w:cs="Times New Roman"/>
                <w:sz w:val="24"/>
                <w:szCs w:val="24"/>
              </w:rPr>
              <w:t> </w:t>
            </w:r>
            <w:r w:rsidR="004E10C2" w:rsidRPr="00B54E1C">
              <w:rPr>
                <w:rFonts w:ascii="Times New Roman" w:eastAsia="Times New Roman" w:hAnsi="Times New Roman" w:cs="Times New Roman"/>
                <w:sz w:val="24"/>
                <w:szCs w:val="24"/>
              </w:rPr>
              <w:t>–</w:t>
            </w:r>
            <w:r w:rsidR="00C12215" w:rsidRPr="00B54E1C">
              <w:rPr>
                <w:rFonts w:ascii="Times New Roman" w:eastAsia="Times New Roman" w:hAnsi="Times New Roman" w:cs="Times New Roman"/>
                <w:sz w:val="24"/>
                <w:szCs w:val="24"/>
              </w:rPr>
              <w:t> </w:t>
            </w:r>
            <w:r w:rsidR="004E10C2" w:rsidRPr="00B54E1C">
              <w:rPr>
                <w:rFonts w:ascii="Times New Roman" w:eastAsia="Times New Roman" w:hAnsi="Times New Roman" w:cs="Times New Roman"/>
                <w:sz w:val="24"/>
                <w:szCs w:val="24"/>
              </w:rPr>
              <w:t>Noteikumi Nr.</w:t>
            </w:r>
            <w:r w:rsidR="00C12215" w:rsidRPr="00B54E1C">
              <w:rPr>
                <w:rFonts w:ascii="Times New Roman" w:eastAsia="Times New Roman" w:hAnsi="Times New Roman" w:cs="Times New Roman"/>
                <w:sz w:val="24"/>
                <w:szCs w:val="24"/>
              </w:rPr>
              <w:t> </w:t>
            </w:r>
            <w:r w:rsidR="004E10C2" w:rsidRPr="00B54E1C">
              <w:rPr>
                <w:rFonts w:ascii="Times New Roman" w:eastAsia="Times New Roman" w:hAnsi="Times New Roman" w:cs="Times New Roman"/>
                <w:sz w:val="24"/>
                <w:szCs w:val="24"/>
              </w:rPr>
              <w:t>131)</w:t>
            </w:r>
            <w:r w:rsidRPr="00B54E1C">
              <w:rPr>
                <w:rFonts w:ascii="Times New Roman" w:eastAsia="Times New Roman" w:hAnsi="Times New Roman" w:cs="Times New Roman"/>
                <w:sz w:val="24"/>
                <w:szCs w:val="24"/>
              </w:rPr>
              <w:t xml:space="preserve"> 4. punktā noteikts, ka Departaments Iedzīvotāju reģistrā sniedz ziņas par </w:t>
            </w:r>
            <w:r w:rsidRPr="00B54E1C">
              <w:rPr>
                <w:rFonts w:ascii="Times New Roman" w:eastAsia="Times New Roman" w:hAnsi="Times New Roman" w:cs="Times New Roman"/>
                <w:sz w:val="24"/>
                <w:szCs w:val="24"/>
              </w:rPr>
              <w:lastRenderedPageBreak/>
              <w:t>tautības ieraksta maiņu, papildinājumiem un labojumiem civilstāvokļa aktu reģistru ierakstos, kas saistīti ar personas, tās vecāku vai laulātā vārda vai uzvārda (vārda un uzvārda) maiņu, personas, tās vecāku vai laulātā tautības ieraksta maiņu.</w:t>
            </w:r>
          </w:p>
          <w:p w14:paraId="20D3DBA0" w14:textId="263FE19E" w:rsidR="00274D0A" w:rsidRPr="00B54E1C" w:rsidRDefault="00536B59" w:rsidP="00274D0A">
            <w:pPr>
              <w:spacing w:after="0" w:line="240" w:lineRule="auto"/>
              <w:jc w:val="both"/>
            </w:pPr>
            <w:r w:rsidRPr="00B54E1C">
              <w:rPr>
                <w:rFonts w:ascii="Times New Roman" w:eastAsia="Times New Roman" w:hAnsi="Times New Roman" w:cs="Times New Roman"/>
                <w:sz w:val="24"/>
                <w:szCs w:val="24"/>
              </w:rPr>
              <w:t>A</w:t>
            </w:r>
            <w:r w:rsidR="00574F1B" w:rsidRPr="00B54E1C">
              <w:rPr>
                <w:rFonts w:ascii="Times New Roman" w:eastAsia="Times New Roman" w:hAnsi="Times New Roman" w:cs="Times New Roman"/>
                <w:sz w:val="24"/>
                <w:szCs w:val="24"/>
              </w:rPr>
              <w:t>ttiecīgi visām valsts iestāžu datu bāzēm, kas ir sasaistītas ar Iedzīvotāju reģistru, ir pieejama aktuālā informācija, kas nepieciešama personas identifikācijai. Līdz ar to nav nepieciešams vēl veikt papildinājumu civilstāvokļa aktu reģistros par personas vārda vai uzvārda (vārda un uzvārda) vai tautības ieraksta maiņ</w:t>
            </w:r>
            <w:r w:rsidR="00274D0A" w:rsidRPr="00B54E1C">
              <w:rPr>
                <w:rFonts w:ascii="Times New Roman" w:eastAsia="Times New Roman" w:hAnsi="Times New Roman" w:cs="Times New Roman"/>
                <w:sz w:val="24"/>
                <w:szCs w:val="24"/>
              </w:rPr>
              <w:t>u</w:t>
            </w:r>
            <w:r w:rsidR="004E10C2" w:rsidRPr="00B54E1C">
              <w:rPr>
                <w:rFonts w:ascii="Times New Roman" w:eastAsia="Times New Roman" w:hAnsi="Times New Roman" w:cs="Times New Roman"/>
                <w:sz w:val="24"/>
                <w:szCs w:val="24"/>
              </w:rPr>
              <w:t>. P</w:t>
            </w:r>
            <w:r w:rsidR="00274D0A" w:rsidRPr="00B54E1C">
              <w:rPr>
                <w:rFonts w:ascii="Times New Roman" w:eastAsia="Times New Roman" w:hAnsi="Times New Roman" w:cs="Times New Roman"/>
                <w:sz w:val="24"/>
                <w:szCs w:val="24"/>
              </w:rPr>
              <w:t xml:space="preserve">apildus arī </w:t>
            </w:r>
            <w:r w:rsidR="00492ECE" w:rsidRPr="00B54E1C">
              <w:rPr>
                <w:rFonts w:ascii="Times New Roman" w:hAnsi="Times New Roman" w:cs="Times New Roman"/>
                <w:sz w:val="24"/>
                <w:szCs w:val="24"/>
              </w:rPr>
              <w:t>Ministru kabineta 2013. gada 3. septembra noteikum</w:t>
            </w:r>
            <w:r w:rsidR="00274D0A" w:rsidRPr="00B54E1C">
              <w:rPr>
                <w:rFonts w:ascii="Times New Roman" w:hAnsi="Times New Roman" w:cs="Times New Roman"/>
                <w:sz w:val="24"/>
                <w:szCs w:val="24"/>
              </w:rPr>
              <w:t>os</w:t>
            </w:r>
            <w:r w:rsidR="00492ECE" w:rsidRPr="00B54E1C">
              <w:rPr>
                <w:rFonts w:ascii="Times New Roman" w:hAnsi="Times New Roman" w:cs="Times New Roman"/>
                <w:sz w:val="24"/>
                <w:szCs w:val="24"/>
              </w:rPr>
              <w:t xml:space="preserve"> Nr. 761 "Noteikumi par civilstāvokļa aktu reģistriem" </w:t>
            </w:r>
            <w:r w:rsidR="003B0698" w:rsidRPr="00B54E1C">
              <w:rPr>
                <w:rFonts w:ascii="Times New Roman" w:hAnsi="Times New Roman" w:cs="Times New Roman"/>
                <w:sz w:val="24"/>
                <w:szCs w:val="24"/>
              </w:rPr>
              <w:t xml:space="preserve">netiek </w:t>
            </w:r>
            <w:r w:rsidR="00492ECE" w:rsidRPr="00B54E1C">
              <w:rPr>
                <w:rFonts w:ascii="Times New Roman" w:hAnsi="Times New Roman" w:cs="Times New Roman"/>
                <w:sz w:val="24"/>
                <w:szCs w:val="24"/>
              </w:rPr>
              <w:t>paredz</w:t>
            </w:r>
            <w:r w:rsidR="003B0698" w:rsidRPr="00B54E1C">
              <w:rPr>
                <w:rFonts w:ascii="Times New Roman" w:hAnsi="Times New Roman" w:cs="Times New Roman"/>
                <w:sz w:val="24"/>
                <w:szCs w:val="24"/>
              </w:rPr>
              <w:t>ēts</w:t>
            </w:r>
            <w:r w:rsidR="00492ECE" w:rsidRPr="00B54E1C">
              <w:rPr>
                <w:rFonts w:ascii="Times New Roman" w:hAnsi="Times New Roman" w:cs="Times New Roman"/>
                <w:sz w:val="24"/>
                <w:szCs w:val="24"/>
              </w:rPr>
              <w:t xml:space="preserve"> veikt papildinājumus civilstāvokļa aktu reģistra ierakstos</w:t>
            </w:r>
            <w:r w:rsidR="00655F53" w:rsidRPr="00B54E1C">
              <w:rPr>
                <w:rFonts w:ascii="Times New Roman" w:hAnsi="Times New Roman" w:cs="Times New Roman"/>
                <w:sz w:val="24"/>
                <w:szCs w:val="24"/>
              </w:rPr>
              <w:t xml:space="preserve"> </w:t>
            </w:r>
            <w:r w:rsidR="008F11B1" w:rsidRPr="00B54E1C">
              <w:rPr>
                <w:rFonts w:ascii="Times New Roman" w:hAnsi="Times New Roman" w:cs="Times New Roman"/>
                <w:sz w:val="24"/>
                <w:szCs w:val="24"/>
              </w:rPr>
              <w:t xml:space="preserve">par pilngadīgas personas </w:t>
            </w:r>
            <w:r w:rsidR="00655F53" w:rsidRPr="00B54E1C">
              <w:rPr>
                <w:rFonts w:ascii="Times New Roman" w:hAnsi="Times New Roman" w:cs="Times New Roman"/>
                <w:sz w:val="24"/>
                <w:szCs w:val="24"/>
              </w:rPr>
              <w:t xml:space="preserve">vārda vai uzvārda (vārda un uzvārda) maiņu pamatojoties uz administratīvo aktu, </w:t>
            </w:r>
            <w:r w:rsidR="00274D0A" w:rsidRPr="00B54E1C">
              <w:rPr>
                <w:rFonts w:ascii="Times New Roman" w:hAnsi="Times New Roman" w:cs="Times New Roman"/>
                <w:sz w:val="24"/>
                <w:szCs w:val="24"/>
              </w:rPr>
              <w:t>proti</w:t>
            </w:r>
            <w:r w:rsidR="003B0698" w:rsidRPr="00B54E1C">
              <w:rPr>
                <w:rFonts w:ascii="Times New Roman" w:hAnsi="Times New Roman" w:cs="Times New Roman"/>
                <w:sz w:val="24"/>
                <w:szCs w:val="24"/>
              </w:rPr>
              <w:t xml:space="preserve">, </w:t>
            </w:r>
            <w:r w:rsidR="00655F53" w:rsidRPr="00B54E1C">
              <w:rPr>
                <w:rFonts w:ascii="Times New Roman" w:hAnsi="Times New Roman" w:cs="Times New Roman"/>
                <w:sz w:val="24"/>
                <w:szCs w:val="24"/>
              </w:rPr>
              <w:t>Departamenta lēmum</w:t>
            </w:r>
            <w:r w:rsidR="004E10C2" w:rsidRPr="00B54E1C">
              <w:rPr>
                <w:rFonts w:ascii="Times New Roman" w:hAnsi="Times New Roman" w:cs="Times New Roman"/>
                <w:sz w:val="24"/>
                <w:szCs w:val="24"/>
              </w:rPr>
              <w:t>u</w:t>
            </w:r>
            <w:r w:rsidR="00655F53" w:rsidRPr="00B54E1C">
              <w:rPr>
                <w:rFonts w:ascii="Times New Roman" w:hAnsi="Times New Roman" w:cs="Times New Roman"/>
                <w:sz w:val="24"/>
                <w:szCs w:val="24"/>
              </w:rPr>
              <w:t>.</w:t>
            </w:r>
            <w:r w:rsidR="00492ECE" w:rsidRPr="00B54E1C">
              <w:rPr>
                <w:rFonts w:ascii="Times New Roman" w:hAnsi="Times New Roman" w:cs="Times New Roman"/>
                <w:sz w:val="24"/>
                <w:szCs w:val="24"/>
              </w:rPr>
              <w:t xml:space="preserve"> Savukārt par nepilngadīgajām personām izmaiņas </w:t>
            </w:r>
            <w:r w:rsidR="00655F53" w:rsidRPr="00B54E1C">
              <w:rPr>
                <w:rFonts w:ascii="Times New Roman" w:hAnsi="Times New Roman" w:cs="Times New Roman"/>
                <w:sz w:val="24"/>
                <w:szCs w:val="24"/>
              </w:rPr>
              <w:t>civilstāvokļa aktu reģistra ierakstos veic</w:t>
            </w:r>
            <w:r w:rsidR="00492ECE" w:rsidRPr="00B54E1C">
              <w:rPr>
                <w:rFonts w:ascii="Times New Roman" w:hAnsi="Times New Roman" w:cs="Times New Roman"/>
                <w:sz w:val="24"/>
                <w:szCs w:val="24"/>
              </w:rPr>
              <w:t xml:space="preserve"> Departaments</w:t>
            </w:r>
            <w:r w:rsidR="004E10C2" w:rsidRPr="00B54E1C">
              <w:rPr>
                <w:rFonts w:ascii="Times New Roman" w:hAnsi="Times New Roman" w:cs="Times New Roman"/>
                <w:sz w:val="24"/>
                <w:szCs w:val="24"/>
              </w:rPr>
              <w:t>, kā tas ir noteikts Noteikumus Nr.</w:t>
            </w:r>
            <w:r w:rsidR="00C12215" w:rsidRPr="00B54E1C">
              <w:rPr>
                <w:rFonts w:ascii="Times New Roman" w:hAnsi="Times New Roman" w:cs="Times New Roman"/>
                <w:sz w:val="24"/>
                <w:szCs w:val="24"/>
              </w:rPr>
              <w:t> </w:t>
            </w:r>
            <w:r w:rsidR="004E10C2" w:rsidRPr="00B54E1C">
              <w:rPr>
                <w:rFonts w:ascii="Times New Roman" w:hAnsi="Times New Roman" w:cs="Times New Roman"/>
                <w:sz w:val="24"/>
                <w:szCs w:val="24"/>
              </w:rPr>
              <w:t>131</w:t>
            </w:r>
            <w:r w:rsidR="00492ECE" w:rsidRPr="00B54E1C">
              <w:rPr>
                <w:rFonts w:ascii="Times New Roman" w:hAnsi="Times New Roman" w:cs="Times New Roman"/>
                <w:sz w:val="24"/>
                <w:szCs w:val="24"/>
              </w:rPr>
              <w:t>.</w:t>
            </w:r>
          </w:p>
          <w:p w14:paraId="499B0EB3" w14:textId="4C900AD5" w:rsidR="008F11B1" w:rsidRPr="00B54E1C" w:rsidRDefault="003B0698" w:rsidP="00C71794">
            <w:pPr>
              <w:pStyle w:val="tv213"/>
              <w:shd w:val="clear" w:color="auto" w:fill="FFFFFF"/>
              <w:spacing w:before="0" w:beforeAutospacing="0" w:after="0" w:afterAutospacing="0"/>
              <w:jc w:val="both"/>
              <w:rPr>
                <w:lang w:val="lv-LV"/>
              </w:rPr>
            </w:pPr>
            <w:r w:rsidRPr="00B54E1C">
              <w:rPr>
                <w:lang w:val="lv-LV"/>
              </w:rPr>
              <w:t>Ja</w:t>
            </w:r>
            <w:r w:rsidR="00274D0A" w:rsidRPr="00B54E1C">
              <w:rPr>
                <w:lang w:val="lv-LV"/>
              </w:rPr>
              <w:t xml:space="preserve"> personas civilstāvokļa aktu </w:t>
            </w:r>
            <w:r w:rsidR="008F11B1" w:rsidRPr="00B54E1C">
              <w:rPr>
                <w:lang w:val="lv-LV"/>
              </w:rPr>
              <w:t>reģistr</w:t>
            </w:r>
            <w:r w:rsidRPr="00B54E1C">
              <w:rPr>
                <w:lang w:val="lv-LV"/>
              </w:rPr>
              <w:t>a ieraksts</w:t>
            </w:r>
            <w:r w:rsidR="008F11B1" w:rsidRPr="00B54E1C">
              <w:rPr>
                <w:lang w:val="lv-LV"/>
              </w:rPr>
              <w:t xml:space="preserve"> sastādīts ārvalstīs, izmaiņas civilstāvokļa aktu reģistr</w:t>
            </w:r>
            <w:r w:rsidR="00C12215" w:rsidRPr="00B54E1C">
              <w:rPr>
                <w:lang w:val="lv-LV"/>
              </w:rPr>
              <w:t>ā</w:t>
            </w:r>
            <w:r w:rsidR="008F11B1" w:rsidRPr="00B54E1C">
              <w:rPr>
                <w:lang w:val="lv-LV"/>
              </w:rPr>
              <w:t xml:space="preserve"> </w:t>
            </w:r>
            <w:r w:rsidR="004E10C2" w:rsidRPr="00B54E1C">
              <w:rPr>
                <w:lang w:val="lv-LV"/>
              </w:rPr>
              <w:t xml:space="preserve">nosaka </w:t>
            </w:r>
            <w:r w:rsidR="008F11B1" w:rsidRPr="00B54E1C">
              <w:rPr>
                <w:lang w:val="lv-LV"/>
              </w:rPr>
              <w:t xml:space="preserve">konkrētās valsts, kurā attiecīgais reģistra ieraksts ir sastādīts, </w:t>
            </w:r>
            <w:r w:rsidR="004E10C2" w:rsidRPr="00B54E1C">
              <w:rPr>
                <w:lang w:val="lv-LV"/>
              </w:rPr>
              <w:t>normatīvais regulējums</w:t>
            </w:r>
            <w:r w:rsidR="008F11B1" w:rsidRPr="00B54E1C">
              <w:rPr>
                <w:lang w:val="lv-LV"/>
              </w:rPr>
              <w:t>.</w:t>
            </w:r>
            <w:r w:rsidR="004B3EA2" w:rsidRPr="00B54E1C">
              <w:rPr>
                <w:lang w:val="lv-LV"/>
              </w:rPr>
              <w:t xml:space="preserve"> </w:t>
            </w:r>
            <w:r w:rsidR="004E10C2" w:rsidRPr="00B54E1C">
              <w:rPr>
                <w:lang w:val="lv-LV"/>
              </w:rPr>
              <w:t xml:space="preserve">Līdzšinējā prakse liecina, ka ārvalsts iestāde neveic izmaiņas par personas vārda vai uzvārda (vārda un uzvārda) vai tautības ieraksta maiņu civilstāvokļa akta ierakstā, pamatojoties uz Latvijas iestādes paziņojumu. </w:t>
            </w:r>
            <w:r w:rsidR="00390DC5" w:rsidRPr="00B54E1C">
              <w:rPr>
                <w:lang w:val="lv-LV"/>
              </w:rPr>
              <w:t xml:space="preserve">Līdz ar to sūtīt paziņojumus nav lietderīgi. </w:t>
            </w:r>
          </w:p>
          <w:p w14:paraId="0D63F54D" w14:textId="4108843A" w:rsidR="008F11B1" w:rsidRPr="00B54E1C" w:rsidRDefault="008F11B1" w:rsidP="00C71794">
            <w:pPr>
              <w:pStyle w:val="tv213"/>
              <w:shd w:val="clear" w:color="auto" w:fill="FFFFFF"/>
              <w:spacing w:before="0" w:beforeAutospacing="0" w:after="0" w:afterAutospacing="0"/>
              <w:jc w:val="both"/>
              <w:rPr>
                <w:lang w:val="lv-LV"/>
              </w:rPr>
            </w:pPr>
            <w:r w:rsidRPr="00B54E1C">
              <w:rPr>
                <w:lang w:val="lv-LV"/>
              </w:rPr>
              <w:t>Civillikuma 58. pantā noteikts, ka garīdznieki par katru noslēgtu laulību četrpadsmit dienu laikā laulību reģistram vajadzīgās ziņas sūta tai dzimtsarakstu nodaļai, kuras teritorijā laulāšana notikusi. Dzimtsarakstu nodaļa</w:t>
            </w:r>
            <w:r w:rsidR="00D1595A" w:rsidRPr="00B54E1C">
              <w:rPr>
                <w:lang w:val="lv-LV"/>
              </w:rPr>
              <w:t>, saņemot šo informāciju,</w:t>
            </w:r>
            <w:r w:rsidRPr="00B54E1C">
              <w:rPr>
                <w:lang w:val="lv-LV"/>
              </w:rPr>
              <w:t xml:space="preserve"> sastāda laulības reģistru par garīdznieku noslēgto laulību</w:t>
            </w:r>
            <w:r w:rsidR="00D1595A" w:rsidRPr="00B54E1C">
              <w:rPr>
                <w:lang w:val="lv-LV"/>
              </w:rPr>
              <w:t>. Ja</w:t>
            </w:r>
            <w:r w:rsidRPr="00B54E1C">
              <w:rPr>
                <w:lang w:val="lv-LV"/>
              </w:rPr>
              <w:t xml:space="preserve"> personām nepieciešama atkārtota laulības apliecība, to var izsniegt tikai dzimtsarakstu nodaļa, pārstāvniecība vai Departaments, bet ne garīdznieks. Ņemot vērā minēto, garīdzniekiem </w:t>
            </w:r>
            <w:r w:rsidR="00390DC5" w:rsidRPr="00B54E1C">
              <w:rPr>
                <w:lang w:val="lv-LV"/>
              </w:rPr>
              <w:t xml:space="preserve">nav nepieciešams sūtīt paziņojumu </w:t>
            </w:r>
            <w:r w:rsidRPr="00B54E1C">
              <w:rPr>
                <w:lang w:val="lv-LV"/>
              </w:rPr>
              <w:t>par personas vārda vai uzvārda (vārda un uzvārda maiņu).</w:t>
            </w:r>
          </w:p>
          <w:p w14:paraId="3A29D6B4" w14:textId="53A92E4B" w:rsidR="002D1A35" w:rsidRPr="00B54E1C" w:rsidRDefault="002D1A35" w:rsidP="00C71794">
            <w:pPr>
              <w:pStyle w:val="tv213"/>
              <w:shd w:val="clear" w:color="auto" w:fill="FFFFFF"/>
              <w:spacing w:before="0" w:beforeAutospacing="0" w:after="0" w:afterAutospacing="0"/>
              <w:jc w:val="both"/>
              <w:rPr>
                <w:lang w:val="lv-LV"/>
              </w:rPr>
            </w:pPr>
            <w:r w:rsidRPr="00B54E1C">
              <w:rPr>
                <w:lang w:val="lv-LV"/>
              </w:rPr>
              <w:t>Ministru kabineta 2014.</w:t>
            </w:r>
            <w:r w:rsidR="00F86EE5" w:rsidRPr="00B54E1C">
              <w:rPr>
                <w:lang w:val="lv-LV"/>
              </w:rPr>
              <w:t> </w:t>
            </w:r>
            <w:r w:rsidRPr="00B54E1C">
              <w:rPr>
                <w:lang w:val="lv-LV"/>
              </w:rPr>
              <w:t>gada 23.</w:t>
            </w:r>
            <w:r w:rsidR="00F86EE5" w:rsidRPr="00B54E1C">
              <w:rPr>
                <w:lang w:val="lv-LV"/>
              </w:rPr>
              <w:t> </w:t>
            </w:r>
            <w:r w:rsidRPr="00B54E1C">
              <w:rPr>
                <w:lang w:val="lv-LV"/>
              </w:rPr>
              <w:t>septembra noteikumu Nr.</w:t>
            </w:r>
            <w:r w:rsidR="00F86EE5" w:rsidRPr="00B54E1C">
              <w:rPr>
                <w:lang w:val="lv-LV"/>
              </w:rPr>
              <w:t> </w:t>
            </w:r>
            <w:r w:rsidRPr="00B54E1C">
              <w:rPr>
                <w:lang w:val="lv-LV"/>
              </w:rPr>
              <w:t xml:space="preserve">563 </w:t>
            </w:r>
            <w:r w:rsidR="00F86EE5" w:rsidRPr="00B54E1C">
              <w:rPr>
                <w:lang w:val="lv-LV"/>
              </w:rPr>
              <w:t>"</w:t>
            </w:r>
            <w:r w:rsidR="00F86EE5" w:rsidRPr="00B54E1C">
              <w:rPr>
                <w:shd w:val="clear" w:color="auto" w:fill="FFFFFF"/>
                <w:lang w:val="lv-LV"/>
              </w:rPr>
              <w:t>Noteikumi par ziņu sniegšanu un saņemšanu no Sodu reģistra, valsts nodevas apmēru un izziņas noformēšanas prasībām</w:t>
            </w:r>
            <w:r w:rsidR="00F86EE5" w:rsidRPr="00B54E1C">
              <w:rPr>
                <w:lang w:val="lv-LV"/>
              </w:rPr>
              <w:t>"</w:t>
            </w:r>
            <w:r w:rsidRPr="00B54E1C">
              <w:rPr>
                <w:lang w:val="lv-LV"/>
              </w:rPr>
              <w:t xml:space="preserve"> 19.</w:t>
            </w:r>
            <w:r w:rsidR="00F86EE5" w:rsidRPr="00B54E1C">
              <w:rPr>
                <w:lang w:val="lv-LV"/>
              </w:rPr>
              <w:t>1.</w:t>
            </w:r>
            <w:r w:rsidR="00EB5C4D" w:rsidRPr="00B54E1C">
              <w:rPr>
                <w:lang w:val="lv-LV"/>
              </w:rPr>
              <w:t> </w:t>
            </w:r>
            <w:r w:rsidR="00F86EE5" w:rsidRPr="00B54E1C">
              <w:rPr>
                <w:lang w:val="lv-LV"/>
              </w:rPr>
              <w:t xml:space="preserve">apakšpunktā noteikts, ka </w:t>
            </w:r>
            <w:r w:rsidRPr="00B54E1C">
              <w:rPr>
                <w:lang w:val="lv-LV"/>
              </w:rPr>
              <w:t>Pilsonības un migrācijas lietu pārvalde</w:t>
            </w:r>
            <w:r w:rsidR="00F86EE5" w:rsidRPr="00B54E1C">
              <w:rPr>
                <w:lang w:val="lv-LV"/>
              </w:rPr>
              <w:t xml:space="preserve"> Sodu</w:t>
            </w:r>
            <w:r w:rsidRPr="00B54E1C">
              <w:rPr>
                <w:lang w:val="lv-LV"/>
              </w:rPr>
              <w:t xml:space="preserve"> reģistrā iekļauj ziņas par </w:t>
            </w:r>
            <w:r w:rsidR="00F86EE5" w:rsidRPr="00B54E1C">
              <w:rPr>
                <w:lang w:val="lv-LV"/>
              </w:rPr>
              <w:t xml:space="preserve">Sodu </w:t>
            </w:r>
            <w:r w:rsidRPr="00B54E1C">
              <w:rPr>
                <w:lang w:val="lv-LV"/>
              </w:rPr>
              <w:t>reģistrā iekļauto fizisko personu</w:t>
            </w:r>
            <w:r w:rsidR="00F86EE5" w:rsidRPr="00B54E1C">
              <w:rPr>
                <w:lang w:val="lv-LV"/>
              </w:rPr>
              <w:t xml:space="preserve"> </w:t>
            </w:r>
            <w:r w:rsidRPr="00B54E1C">
              <w:rPr>
                <w:lang w:val="lv-LV"/>
              </w:rPr>
              <w:t>datu maiņu, norādot</w:t>
            </w:r>
            <w:r w:rsidR="00F86EE5" w:rsidRPr="00B54E1C">
              <w:rPr>
                <w:lang w:val="lv-LV"/>
              </w:rPr>
              <w:t xml:space="preserve"> </w:t>
            </w:r>
            <w:r w:rsidRPr="00B54E1C">
              <w:rPr>
                <w:lang w:val="lv-LV"/>
              </w:rPr>
              <w:t>personas koda, vārda (vārdu) vai uzvārda maiņas datumu</w:t>
            </w:r>
            <w:r w:rsidR="00F86EE5" w:rsidRPr="00B54E1C">
              <w:rPr>
                <w:lang w:val="lv-LV"/>
              </w:rPr>
              <w:t xml:space="preserve">, </w:t>
            </w:r>
            <w:r w:rsidRPr="00B54E1C">
              <w:rPr>
                <w:lang w:val="lv-LV"/>
              </w:rPr>
              <w:t>personas kodu, vārdu (vārdus) un uzvārdu pēc maiņas</w:t>
            </w:r>
            <w:r w:rsidR="00F86EE5" w:rsidRPr="00B54E1C">
              <w:rPr>
                <w:lang w:val="lv-LV"/>
              </w:rPr>
              <w:t xml:space="preserve">. Līdz ar to </w:t>
            </w:r>
            <w:r w:rsidR="00EB5C4D" w:rsidRPr="00B54E1C">
              <w:rPr>
                <w:lang w:val="lv-LV"/>
              </w:rPr>
              <w:t xml:space="preserve">jau </w:t>
            </w:r>
            <w:r w:rsidR="00F86EE5" w:rsidRPr="00B54E1C">
              <w:rPr>
                <w:lang w:val="lv-LV"/>
              </w:rPr>
              <w:t>kopš 2015.</w:t>
            </w:r>
            <w:r w:rsidR="00655F53" w:rsidRPr="00B54E1C">
              <w:rPr>
                <w:lang w:val="lv-LV"/>
              </w:rPr>
              <w:t> </w:t>
            </w:r>
            <w:r w:rsidR="00F86EE5" w:rsidRPr="00B54E1C">
              <w:rPr>
                <w:lang w:val="lv-LV"/>
              </w:rPr>
              <w:t xml:space="preserve">gada dzimtsarakstu nodaļas </w:t>
            </w:r>
            <w:r w:rsidR="00EB5C4D" w:rsidRPr="00B54E1C">
              <w:rPr>
                <w:lang w:val="lv-LV"/>
              </w:rPr>
              <w:t>ziņas par personas vārda vai uzvārda (vārda un uzvārda) maiņu Iekšlietu ministrijas Informācijas centram nesniedz.</w:t>
            </w:r>
            <w:r w:rsidR="00492ECE" w:rsidRPr="00B54E1C">
              <w:rPr>
                <w:lang w:val="lv-LV"/>
              </w:rPr>
              <w:t xml:space="preserve"> </w:t>
            </w:r>
          </w:p>
          <w:p w14:paraId="7EF19B2D" w14:textId="3C6007C1" w:rsidR="008A5B58"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Ņemot vērā iepriekš minēto,</w:t>
            </w:r>
            <w:r w:rsidR="00953A93" w:rsidRPr="00B54E1C">
              <w:rPr>
                <w:rFonts w:ascii="Times New Roman" w:eastAsia="Times New Roman" w:hAnsi="Times New Roman" w:cs="Times New Roman"/>
                <w:sz w:val="24"/>
                <w:szCs w:val="24"/>
              </w:rPr>
              <w:t xml:space="preserve"> </w:t>
            </w:r>
            <w:r w:rsidRPr="00B54E1C">
              <w:rPr>
                <w:rFonts w:ascii="Times New Roman" w:eastAsia="Times New Roman" w:hAnsi="Times New Roman" w:cs="Times New Roman"/>
                <w:sz w:val="24"/>
                <w:szCs w:val="24"/>
              </w:rPr>
              <w:t>Likumprojektā paredzēts izslēgt Likuma 11. pantu.</w:t>
            </w:r>
          </w:p>
        </w:tc>
      </w:tr>
      <w:tr w:rsidR="002264B8" w:rsidRPr="00B54E1C" w14:paraId="195E647A" w14:textId="77777777" w:rsidTr="00FA3F4B">
        <w:trPr>
          <w:trHeight w:val="465"/>
        </w:trPr>
        <w:tc>
          <w:tcPr>
            <w:tcW w:w="362" w:type="dxa"/>
            <w:tcBorders>
              <w:top w:val="single" w:sz="6" w:space="0" w:color="414142"/>
              <w:left w:val="single" w:sz="6" w:space="0" w:color="414142"/>
              <w:bottom w:val="single" w:sz="6" w:space="0" w:color="414142"/>
              <w:right w:val="single" w:sz="6" w:space="0" w:color="414142"/>
            </w:tcBorders>
          </w:tcPr>
          <w:p w14:paraId="0E75D9A0" w14:textId="77777777" w:rsidR="00574F1B" w:rsidRPr="00B54E1C" w:rsidRDefault="00574F1B" w:rsidP="00C71794">
            <w:pPr>
              <w:spacing w:after="0" w:line="240" w:lineRule="auto"/>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lastRenderedPageBreak/>
              <w:t>3.</w:t>
            </w:r>
          </w:p>
        </w:tc>
        <w:tc>
          <w:tcPr>
            <w:tcW w:w="2902" w:type="dxa"/>
            <w:tcBorders>
              <w:top w:val="single" w:sz="6" w:space="0" w:color="414142"/>
              <w:left w:val="single" w:sz="6" w:space="0" w:color="414142"/>
              <w:bottom w:val="single" w:sz="6" w:space="0" w:color="414142"/>
              <w:right w:val="single" w:sz="6" w:space="0" w:color="414142"/>
            </w:tcBorders>
          </w:tcPr>
          <w:p w14:paraId="5A2A9ACD" w14:textId="77777777" w:rsidR="00574F1B" w:rsidRPr="00B54E1C" w:rsidRDefault="00574F1B" w:rsidP="00C71794">
            <w:pPr>
              <w:spacing w:after="0" w:line="240" w:lineRule="auto"/>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Projekta izstrādē iesaistītās institūcijas un publiskas personas kapitālsabiedrības</w:t>
            </w:r>
          </w:p>
        </w:tc>
        <w:tc>
          <w:tcPr>
            <w:tcW w:w="5878" w:type="dxa"/>
            <w:tcBorders>
              <w:top w:val="single" w:sz="6" w:space="0" w:color="414142"/>
              <w:left w:val="single" w:sz="6" w:space="0" w:color="414142"/>
              <w:bottom w:val="single" w:sz="6" w:space="0" w:color="414142"/>
              <w:right w:val="single" w:sz="6" w:space="0" w:color="414142"/>
            </w:tcBorders>
          </w:tcPr>
          <w:p w14:paraId="2F8195D9" w14:textId="77777777"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Tieslietu ministrija.</w:t>
            </w:r>
          </w:p>
        </w:tc>
      </w:tr>
      <w:tr w:rsidR="002264B8" w:rsidRPr="00B54E1C" w14:paraId="61475B2C" w14:textId="77777777" w:rsidTr="00FA3F4B">
        <w:tc>
          <w:tcPr>
            <w:tcW w:w="362" w:type="dxa"/>
            <w:tcBorders>
              <w:top w:val="single" w:sz="6" w:space="0" w:color="414142"/>
              <w:left w:val="single" w:sz="6" w:space="0" w:color="414142"/>
              <w:bottom w:val="single" w:sz="6" w:space="0" w:color="414142"/>
              <w:right w:val="single" w:sz="6" w:space="0" w:color="414142"/>
            </w:tcBorders>
          </w:tcPr>
          <w:p w14:paraId="55414A1A" w14:textId="77777777" w:rsidR="00574F1B" w:rsidRPr="00B54E1C" w:rsidRDefault="00574F1B" w:rsidP="00C71794">
            <w:pPr>
              <w:spacing w:after="0" w:line="240" w:lineRule="auto"/>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4.</w:t>
            </w:r>
          </w:p>
        </w:tc>
        <w:tc>
          <w:tcPr>
            <w:tcW w:w="2902" w:type="dxa"/>
            <w:tcBorders>
              <w:top w:val="single" w:sz="6" w:space="0" w:color="414142"/>
              <w:left w:val="single" w:sz="6" w:space="0" w:color="414142"/>
              <w:bottom w:val="single" w:sz="6" w:space="0" w:color="414142"/>
              <w:right w:val="single" w:sz="6" w:space="0" w:color="414142"/>
            </w:tcBorders>
          </w:tcPr>
          <w:p w14:paraId="44C4A09C" w14:textId="77777777" w:rsidR="00574F1B" w:rsidRPr="00B54E1C" w:rsidRDefault="00574F1B" w:rsidP="00C71794">
            <w:pPr>
              <w:spacing w:after="0" w:line="240" w:lineRule="auto"/>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Cita informācija</w:t>
            </w:r>
          </w:p>
        </w:tc>
        <w:tc>
          <w:tcPr>
            <w:tcW w:w="5878" w:type="dxa"/>
            <w:tcBorders>
              <w:top w:val="single" w:sz="6" w:space="0" w:color="414142"/>
              <w:left w:val="single" w:sz="6" w:space="0" w:color="414142"/>
              <w:bottom w:val="single" w:sz="6" w:space="0" w:color="414142"/>
              <w:right w:val="single" w:sz="6" w:space="0" w:color="414142"/>
            </w:tcBorders>
          </w:tcPr>
          <w:p w14:paraId="4652605B" w14:textId="77777777"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Nav.</w:t>
            </w:r>
          </w:p>
        </w:tc>
      </w:tr>
      <w:tr w:rsidR="002264B8" w:rsidRPr="00B54E1C" w14:paraId="4BB8C7F9" w14:textId="77777777" w:rsidTr="00FA3F4B">
        <w:trPr>
          <w:trHeight w:val="128"/>
        </w:trPr>
        <w:tc>
          <w:tcPr>
            <w:tcW w:w="9142" w:type="dxa"/>
            <w:gridSpan w:val="3"/>
            <w:tcBorders>
              <w:top w:val="single" w:sz="6" w:space="0" w:color="414142"/>
              <w:left w:val="nil"/>
              <w:bottom w:val="single" w:sz="6" w:space="0" w:color="414142"/>
              <w:right w:val="nil"/>
            </w:tcBorders>
          </w:tcPr>
          <w:p w14:paraId="09819834" w14:textId="77777777" w:rsidR="00574F1B" w:rsidRPr="00B54E1C" w:rsidRDefault="00574F1B" w:rsidP="00C71794">
            <w:pPr>
              <w:tabs>
                <w:tab w:val="left" w:pos="990"/>
              </w:tabs>
              <w:spacing w:after="0" w:line="240" w:lineRule="auto"/>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ab/>
            </w:r>
          </w:p>
        </w:tc>
      </w:tr>
      <w:tr w:rsidR="002264B8" w:rsidRPr="00B54E1C" w14:paraId="494456FC" w14:textId="77777777" w:rsidTr="00FA3F4B">
        <w:trPr>
          <w:trHeight w:val="555"/>
        </w:trPr>
        <w:tc>
          <w:tcPr>
            <w:tcW w:w="9142" w:type="dxa"/>
            <w:gridSpan w:val="3"/>
            <w:tcBorders>
              <w:top w:val="nil"/>
              <w:left w:val="single" w:sz="6" w:space="0" w:color="414142"/>
              <w:bottom w:val="single" w:sz="6" w:space="0" w:color="414142"/>
              <w:right w:val="single" w:sz="6" w:space="0" w:color="414142"/>
            </w:tcBorders>
            <w:vAlign w:val="center"/>
          </w:tcPr>
          <w:p w14:paraId="0ADC876F" w14:textId="77777777" w:rsidR="00574F1B" w:rsidRPr="00B54E1C" w:rsidRDefault="00574F1B" w:rsidP="00C71794">
            <w:pPr>
              <w:spacing w:after="0" w:line="240" w:lineRule="auto"/>
              <w:jc w:val="center"/>
              <w:rPr>
                <w:rFonts w:ascii="Times New Roman" w:eastAsia="Times New Roman" w:hAnsi="Times New Roman" w:cs="Times New Roman"/>
                <w:b/>
                <w:sz w:val="24"/>
                <w:szCs w:val="24"/>
              </w:rPr>
            </w:pPr>
            <w:r w:rsidRPr="00B54E1C">
              <w:rPr>
                <w:rFonts w:ascii="Times New Roman" w:eastAsia="Times New Roman" w:hAnsi="Times New Roman" w:cs="Times New Roman"/>
                <w:b/>
                <w:sz w:val="24"/>
                <w:szCs w:val="24"/>
              </w:rPr>
              <w:t>II. Tiesību akta projekta ietekme uz sabiedrību, tautsaimniecības attīstību un administratīvo slogu</w:t>
            </w:r>
          </w:p>
        </w:tc>
      </w:tr>
      <w:tr w:rsidR="002264B8" w:rsidRPr="00B54E1C" w14:paraId="47EB9BB9" w14:textId="77777777" w:rsidTr="00FA3F4B">
        <w:trPr>
          <w:trHeight w:val="465"/>
        </w:trPr>
        <w:tc>
          <w:tcPr>
            <w:tcW w:w="362" w:type="dxa"/>
            <w:tcBorders>
              <w:top w:val="single" w:sz="6" w:space="0" w:color="414142"/>
              <w:left w:val="single" w:sz="6" w:space="0" w:color="414142"/>
              <w:bottom w:val="single" w:sz="6" w:space="0" w:color="414142"/>
              <w:right w:val="single" w:sz="6" w:space="0" w:color="414142"/>
            </w:tcBorders>
          </w:tcPr>
          <w:p w14:paraId="5DC9DB16" w14:textId="77777777" w:rsidR="00574F1B" w:rsidRPr="00B54E1C" w:rsidRDefault="00574F1B" w:rsidP="00C71794">
            <w:pPr>
              <w:spacing w:after="0" w:line="240" w:lineRule="auto"/>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1.</w:t>
            </w:r>
          </w:p>
        </w:tc>
        <w:tc>
          <w:tcPr>
            <w:tcW w:w="2902" w:type="dxa"/>
            <w:tcBorders>
              <w:top w:val="single" w:sz="6" w:space="0" w:color="414142"/>
              <w:left w:val="single" w:sz="6" w:space="0" w:color="414142"/>
              <w:bottom w:val="single" w:sz="6" w:space="0" w:color="414142"/>
              <w:right w:val="single" w:sz="6" w:space="0" w:color="414142"/>
            </w:tcBorders>
          </w:tcPr>
          <w:p w14:paraId="23E6B728" w14:textId="77777777" w:rsidR="00574F1B" w:rsidRPr="00B54E1C" w:rsidRDefault="00574F1B" w:rsidP="00C71794">
            <w:pPr>
              <w:spacing w:after="0" w:line="240" w:lineRule="auto"/>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Sabiedrības mērķgrupas, kuras tiesiskais regulējums ietekmē vai varētu ietekmēt</w:t>
            </w:r>
          </w:p>
        </w:tc>
        <w:tc>
          <w:tcPr>
            <w:tcW w:w="5878" w:type="dxa"/>
            <w:tcBorders>
              <w:top w:val="single" w:sz="6" w:space="0" w:color="414142"/>
              <w:left w:val="single" w:sz="6" w:space="0" w:color="414142"/>
              <w:bottom w:val="single" w:sz="6" w:space="0" w:color="414142"/>
              <w:right w:val="single" w:sz="6" w:space="0" w:color="414142"/>
            </w:tcBorders>
          </w:tcPr>
          <w:p w14:paraId="650D3D0A" w14:textId="36B7A611"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Tiesiskais regulējums attieksies uz Latvijas pilsoņiem, Latvijas nepilsoņiem, personām, kurām Latvijā piešķirts bezvalstnieka statuss, ja vēlēsies mainīt vārdu vai uzvārdu (vārdu un uzvārdu) vai tautības ierakstu un būs sasniegušas 15 gadu vecumu, ievērojot Likumā noteiktos izņēmumus, tāpat regulējums attieksies uz nodaļām</w:t>
            </w:r>
            <w:r w:rsidR="00E64061" w:rsidRPr="00B54E1C">
              <w:rPr>
                <w:rFonts w:ascii="Times New Roman" w:eastAsia="Times New Roman" w:hAnsi="Times New Roman" w:cs="Times New Roman"/>
                <w:sz w:val="24"/>
                <w:szCs w:val="24"/>
              </w:rPr>
              <w:t>,</w:t>
            </w:r>
            <w:r w:rsidRPr="00B54E1C">
              <w:rPr>
                <w:rFonts w:ascii="Times New Roman" w:eastAsia="Times New Roman" w:hAnsi="Times New Roman" w:cs="Times New Roman"/>
                <w:sz w:val="24"/>
                <w:szCs w:val="24"/>
              </w:rPr>
              <w:t xml:space="preserve"> pārstāvniecībām</w:t>
            </w:r>
            <w:r w:rsidR="00E64061" w:rsidRPr="00B54E1C">
              <w:rPr>
                <w:rFonts w:ascii="Times New Roman" w:eastAsia="Times New Roman" w:hAnsi="Times New Roman" w:cs="Times New Roman"/>
                <w:sz w:val="24"/>
                <w:szCs w:val="24"/>
              </w:rPr>
              <w:t xml:space="preserve"> un Departamentu</w:t>
            </w:r>
            <w:r w:rsidRPr="00B54E1C">
              <w:rPr>
                <w:rFonts w:ascii="Times New Roman" w:eastAsia="Times New Roman" w:hAnsi="Times New Roman" w:cs="Times New Roman"/>
                <w:sz w:val="24"/>
                <w:szCs w:val="24"/>
              </w:rPr>
              <w:t xml:space="preserve">. </w:t>
            </w:r>
          </w:p>
        </w:tc>
      </w:tr>
      <w:tr w:rsidR="002264B8" w:rsidRPr="00B54E1C" w14:paraId="1C10AE7F" w14:textId="77777777" w:rsidTr="00FA3F4B">
        <w:trPr>
          <w:trHeight w:val="510"/>
        </w:trPr>
        <w:tc>
          <w:tcPr>
            <w:tcW w:w="362" w:type="dxa"/>
            <w:tcBorders>
              <w:top w:val="single" w:sz="6" w:space="0" w:color="414142"/>
              <w:left w:val="single" w:sz="6" w:space="0" w:color="414142"/>
              <w:bottom w:val="single" w:sz="6" w:space="0" w:color="414142"/>
              <w:right w:val="single" w:sz="6" w:space="0" w:color="414142"/>
            </w:tcBorders>
          </w:tcPr>
          <w:p w14:paraId="34C1E20C" w14:textId="77777777" w:rsidR="00574F1B" w:rsidRPr="00B54E1C" w:rsidRDefault="00574F1B" w:rsidP="00C71794">
            <w:pPr>
              <w:spacing w:after="0" w:line="240" w:lineRule="auto"/>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2.</w:t>
            </w:r>
          </w:p>
        </w:tc>
        <w:tc>
          <w:tcPr>
            <w:tcW w:w="2902" w:type="dxa"/>
            <w:tcBorders>
              <w:top w:val="single" w:sz="6" w:space="0" w:color="414142"/>
              <w:left w:val="single" w:sz="6" w:space="0" w:color="414142"/>
              <w:bottom w:val="single" w:sz="6" w:space="0" w:color="414142"/>
              <w:right w:val="single" w:sz="6" w:space="0" w:color="414142"/>
            </w:tcBorders>
          </w:tcPr>
          <w:p w14:paraId="0D09B809" w14:textId="77777777" w:rsidR="00574F1B" w:rsidRPr="00B54E1C" w:rsidRDefault="00574F1B" w:rsidP="00C71794">
            <w:pPr>
              <w:spacing w:after="0" w:line="240" w:lineRule="auto"/>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Tiesiskā regulējuma ietekme uz tautsaimniecību un administratīvo slogu</w:t>
            </w:r>
          </w:p>
        </w:tc>
        <w:tc>
          <w:tcPr>
            <w:tcW w:w="5878" w:type="dxa"/>
            <w:tcBorders>
              <w:top w:val="single" w:sz="6" w:space="0" w:color="414142"/>
              <w:left w:val="single" w:sz="6" w:space="0" w:color="414142"/>
              <w:bottom w:val="single" w:sz="6" w:space="0" w:color="414142"/>
              <w:right w:val="single" w:sz="6" w:space="0" w:color="414142"/>
            </w:tcBorders>
          </w:tcPr>
          <w:p w14:paraId="48E5E44C" w14:textId="77777777"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Administratīvais slogs samazināsies personām, kuras vēlēsies mainīt vārdu vai uzvārdu (vārdu un uzvārdu) vai tautības ierakstu, jo tiek paplašinātas iesnieguma iesniegšanas iespējas. Personām ietaupīsies laika un iespējamie finanšu resursi, jo, piemēram, personām ārvalstīs vairs nebūs jāmēro simtiem kilometru līdz tuvākajai pārstāvniecībai. Tāpat personām turpmāk vairs nebūs jāiesniedz fotogrāfija, tādējādi atvieglojot iesnieguma aizpildīšanu.</w:t>
            </w:r>
          </w:p>
          <w:p w14:paraId="367405D6" w14:textId="77777777"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Administratīvais slogs samazināsies nodaļām un pārstāvniecībām, jo turpmāk iesniegumu par vārda vai uzvārda (vārda un uzvārda) vai tautības ieraksta maiņu varēs iesniegt arī Departamentā. Nodaļas un pārstāvniecības ietaupīs finanšu resursus, kas saistās ar vārda vai uzvārda (vārda un uzvārda) vai tautības ieraksta maiņas lietas pārsūtīšanu Departamentam lēmuma pieņemšanai (pasta izdevumi).</w:t>
            </w:r>
          </w:p>
        </w:tc>
      </w:tr>
      <w:tr w:rsidR="002264B8" w:rsidRPr="00B54E1C" w14:paraId="7A84D49B" w14:textId="77777777" w:rsidTr="00FA3F4B">
        <w:trPr>
          <w:trHeight w:val="510"/>
        </w:trPr>
        <w:tc>
          <w:tcPr>
            <w:tcW w:w="362" w:type="dxa"/>
            <w:tcBorders>
              <w:top w:val="single" w:sz="6" w:space="0" w:color="414142"/>
              <w:left w:val="single" w:sz="6" w:space="0" w:color="414142"/>
              <w:bottom w:val="single" w:sz="6" w:space="0" w:color="414142"/>
              <w:right w:val="single" w:sz="6" w:space="0" w:color="414142"/>
            </w:tcBorders>
          </w:tcPr>
          <w:p w14:paraId="47030A1D" w14:textId="77777777" w:rsidR="00574F1B" w:rsidRPr="00B54E1C" w:rsidRDefault="00574F1B" w:rsidP="00C71794">
            <w:pPr>
              <w:spacing w:after="0" w:line="240" w:lineRule="auto"/>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3.</w:t>
            </w:r>
          </w:p>
        </w:tc>
        <w:tc>
          <w:tcPr>
            <w:tcW w:w="2902" w:type="dxa"/>
            <w:tcBorders>
              <w:top w:val="single" w:sz="6" w:space="0" w:color="414142"/>
              <w:left w:val="single" w:sz="6" w:space="0" w:color="414142"/>
              <w:bottom w:val="single" w:sz="6" w:space="0" w:color="414142"/>
              <w:right w:val="single" w:sz="6" w:space="0" w:color="414142"/>
            </w:tcBorders>
          </w:tcPr>
          <w:p w14:paraId="5AA7DB6B" w14:textId="77777777" w:rsidR="00574F1B" w:rsidRPr="00B54E1C" w:rsidRDefault="00574F1B" w:rsidP="00C71794">
            <w:pPr>
              <w:spacing w:after="0" w:line="240" w:lineRule="auto"/>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Administratīvo izmaksu monetārs novērtējums</w:t>
            </w:r>
          </w:p>
        </w:tc>
        <w:tc>
          <w:tcPr>
            <w:tcW w:w="5878" w:type="dxa"/>
            <w:tcBorders>
              <w:top w:val="single" w:sz="6" w:space="0" w:color="414142"/>
              <w:left w:val="single" w:sz="6" w:space="0" w:color="414142"/>
              <w:bottom w:val="single" w:sz="6" w:space="0" w:color="414142"/>
              <w:right w:val="single" w:sz="6" w:space="0" w:color="414142"/>
            </w:tcBorders>
          </w:tcPr>
          <w:p w14:paraId="74996C63" w14:textId="77777777"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Projektam nav ietekmes uz administratīvajām izmaksām.</w:t>
            </w:r>
          </w:p>
          <w:p w14:paraId="3CE00DF9" w14:textId="77777777" w:rsidR="00574F1B" w:rsidRPr="00B54E1C" w:rsidRDefault="00574F1B" w:rsidP="00C71794">
            <w:pPr>
              <w:spacing w:after="0" w:line="240" w:lineRule="auto"/>
              <w:jc w:val="both"/>
              <w:rPr>
                <w:rFonts w:ascii="Times New Roman" w:eastAsia="Times New Roman" w:hAnsi="Times New Roman" w:cs="Times New Roman"/>
                <w:sz w:val="24"/>
                <w:szCs w:val="24"/>
              </w:rPr>
            </w:pPr>
          </w:p>
        </w:tc>
      </w:tr>
      <w:tr w:rsidR="002264B8" w:rsidRPr="00B54E1C" w14:paraId="172D6335" w14:textId="77777777" w:rsidTr="00FA3F4B">
        <w:trPr>
          <w:trHeight w:val="510"/>
        </w:trPr>
        <w:tc>
          <w:tcPr>
            <w:tcW w:w="362" w:type="dxa"/>
            <w:tcBorders>
              <w:top w:val="single" w:sz="6" w:space="0" w:color="414142"/>
              <w:left w:val="single" w:sz="6" w:space="0" w:color="414142"/>
              <w:bottom w:val="single" w:sz="6" w:space="0" w:color="414142"/>
              <w:right w:val="single" w:sz="6" w:space="0" w:color="414142"/>
            </w:tcBorders>
          </w:tcPr>
          <w:p w14:paraId="54DD45A1" w14:textId="77777777" w:rsidR="00574F1B" w:rsidRPr="00B54E1C" w:rsidRDefault="00574F1B" w:rsidP="00C71794">
            <w:pPr>
              <w:spacing w:after="0" w:line="240" w:lineRule="auto"/>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4.</w:t>
            </w:r>
          </w:p>
        </w:tc>
        <w:tc>
          <w:tcPr>
            <w:tcW w:w="2902" w:type="dxa"/>
            <w:tcBorders>
              <w:top w:val="single" w:sz="6" w:space="0" w:color="414142"/>
              <w:left w:val="single" w:sz="6" w:space="0" w:color="414142"/>
              <w:bottom w:val="single" w:sz="6" w:space="0" w:color="414142"/>
              <w:right w:val="single" w:sz="6" w:space="0" w:color="414142"/>
            </w:tcBorders>
          </w:tcPr>
          <w:p w14:paraId="47C50D20" w14:textId="77777777" w:rsidR="00574F1B" w:rsidRPr="00B54E1C" w:rsidRDefault="00574F1B" w:rsidP="00C71794">
            <w:pPr>
              <w:spacing w:after="0" w:line="240" w:lineRule="auto"/>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Atbilstības izmaksu monetārs novērtējums</w:t>
            </w:r>
          </w:p>
        </w:tc>
        <w:tc>
          <w:tcPr>
            <w:tcW w:w="5878" w:type="dxa"/>
            <w:tcBorders>
              <w:top w:val="single" w:sz="6" w:space="0" w:color="414142"/>
              <w:left w:val="single" w:sz="6" w:space="0" w:color="414142"/>
              <w:bottom w:val="single" w:sz="6" w:space="0" w:color="414142"/>
              <w:right w:val="single" w:sz="6" w:space="0" w:color="414142"/>
            </w:tcBorders>
          </w:tcPr>
          <w:p w14:paraId="6D956415" w14:textId="77777777"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Projekts šo jomu neskar.</w:t>
            </w:r>
          </w:p>
        </w:tc>
      </w:tr>
      <w:tr w:rsidR="002264B8" w:rsidRPr="00B54E1C" w14:paraId="2727B75C" w14:textId="77777777" w:rsidTr="00FA3F4B">
        <w:trPr>
          <w:trHeight w:val="345"/>
        </w:trPr>
        <w:tc>
          <w:tcPr>
            <w:tcW w:w="362" w:type="dxa"/>
            <w:tcBorders>
              <w:top w:val="single" w:sz="6" w:space="0" w:color="414142"/>
              <w:left w:val="single" w:sz="6" w:space="0" w:color="414142"/>
              <w:bottom w:val="single" w:sz="4" w:space="0" w:color="000000"/>
              <w:right w:val="single" w:sz="6" w:space="0" w:color="414142"/>
            </w:tcBorders>
          </w:tcPr>
          <w:p w14:paraId="4343992F" w14:textId="77777777" w:rsidR="00574F1B" w:rsidRPr="00B54E1C" w:rsidRDefault="00574F1B" w:rsidP="00C71794">
            <w:pPr>
              <w:spacing w:after="0" w:line="240" w:lineRule="auto"/>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5.</w:t>
            </w:r>
          </w:p>
        </w:tc>
        <w:tc>
          <w:tcPr>
            <w:tcW w:w="2902" w:type="dxa"/>
            <w:tcBorders>
              <w:top w:val="single" w:sz="6" w:space="0" w:color="414142"/>
              <w:left w:val="single" w:sz="6" w:space="0" w:color="414142"/>
              <w:bottom w:val="single" w:sz="4" w:space="0" w:color="000000"/>
              <w:right w:val="single" w:sz="6" w:space="0" w:color="414142"/>
            </w:tcBorders>
          </w:tcPr>
          <w:p w14:paraId="13586B01" w14:textId="77777777" w:rsidR="00574F1B" w:rsidRPr="00B54E1C" w:rsidRDefault="00574F1B" w:rsidP="00C71794">
            <w:pPr>
              <w:spacing w:after="0" w:line="240" w:lineRule="auto"/>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Cita informācija</w:t>
            </w:r>
          </w:p>
        </w:tc>
        <w:tc>
          <w:tcPr>
            <w:tcW w:w="5878" w:type="dxa"/>
            <w:tcBorders>
              <w:top w:val="single" w:sz="6" w:space="0" w:color="414142"/>
              <w:left w:val="single" w:sz="6" w:space="0" w:color="414142"/>
              <w:bottom w:val="single" w:sz="4" w:space="0" w:color="000000"/>
              <w:right w:val="single" w:sz="6" w:space="0" w:color="414142"/>
            </w:tcBorders>
          </w:tcPr>
          <w:p w14:paraId="420DD16A" w14:textId="77777777"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Nav.</w:t>
            </w:r>
          </w:p>
        </w:tc>
      </w:tr>
    </w:tbl>
    <w:p w14:paraId="17BA7F14" w14:textId="68A9DBA9" w:rsidR="0067746D" w:rsidRPr="00B54E1C" w:rsidRDefault="0067746D" w:rsidP="00C71794">
      <w:pPr>
        <w:spacing w:after="0" w:line="240" w:lineRule="auto"/>
        <w:rPr>
          <w:rFonts w:ascii="Times New Roman" w:eastAsia="Times New Roman" w:hAnsi="Times New Roman" w:cs="Times New Roman"/>
          <w:sz w:val="24"/>
          <w:szCs w:val="24"/>
        </w:rPr>
      </w:pPr>
    </w:p>
    <w:tbl>
      <w:tblPr>
        <w:tblW w:w="5009"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9071"/>
      </w:tblGrid>
      <w:tr w:rsidR="002264B8" w:rsidRPr="00B54E1C" w14:paraId="7C729C01" w14:textId="77777777" w:rsidTr="0067746D">
        <w:trPr>
          <w:trHeight w:val="360"/>
        </w:trPr>
        <w:tc>
          <w:tcPr>
            <w:tcW w:w="5000" w:type="pct"/>
            <w:tcBorders>
              <w:top w:val="single" w:sz="4" w:space="0" w:color="auto"/>
              <w:left w:val="outset" w:sz="6" w:space="0" w:color="414142"/>
              <w:bottom w:val="outset" w:sz="6" w:space="0" w:color="414142"/>
              <w:right w:val="outset" w:sz="6" w:space="0" w:color="414142"/>
            </w:tcBorders>
            <w:vAlign w:val="center"/>
            <w:hideMark/>
          </w:tcPr>
          <w:p w14:paraId="62EB6AF1" w14:textId="77777777" w:rsidR="0067746D" w:rsidRPr="00B54E1C" w:rsidRDefault="0067746D" w:rsidP="00C71794">
            <w:pPr>
              <w:spacing w:after="0" w:line="240" w:lineRule="auto"/>
              <w:ind w:firstLine="300"/>
              <w:jc w:val="center"/>
              <w:rPr>
                <w:rFonts w:ascii="Times New Roman" w:eastAsia="Times New Roman" w:hAnsi="Times New Roman" w:cs="Times New Roman"/>
                <w:b/>
                <w:bCs/>
                <w:sz w:val="24"/>
                <w:szCs w:val="24"/>
                <w:lang w:eastAsia="lv-LV"/>
              </w:rPr>
            </w:pPr>
            <w:r w:rsidRPr="00B54E1C">
              <w:rPr>
                <w:rFonts w:ascii="Times New Roman" w:eastAsia="Times New Roman" w:hAnsi="Times New Roman" w:cs="Times New Roman"/>
                <w:b/>
                <w:bCs/>
                <w:sz w:val="24"/>
                <w:szCs w:val="24"/>
                <w:lang w:eastAsia="lv-LV"/>
              </w:rPr>
              <w:t>III. Tiesību akta projekta ietekme uz valsts budžetu un pašvaldību budžetiem</w:t>
            </w:r>
          </w:p>
        </w:tc>
      </w:tr>
      <w:tr w:rsidR="002264B8" w:rsidRPr="00B54E1C" w14:paraId="52EC6B4E" w14:textId="77777777" w:rsidTr="0067746D">
        <w:trPr>
          <w:trHeight w:val="360"/>
        </w:trPr>
        <w:tc>
          <w:tcPr>
            <w:tcW w:w="5000" w:type="pct"/>
            <w:tcBorders>
              <w:top w:val="single" w:sz="4" w:space="0" w:color="auto"/>
              <w:left w:val="outset" w:sz="6" w:space="0" w:color="414142"/>
              <w:bottom w:val="outset" w:sz="6" w:space="0" w:color="414142"/>
              <w:right w:val="outset" w:sz="6" w:space="0" w:color="414142"/>
            </w:tcBorders>
            <w:vAlign w:val="center"/>
          </w:tcPr>
          <w:p w14:paraId="2721B368" w14:textId="4337433E" w:rsidR="008E64B7" w:rsidRPr="00B54E1C" w:rsidRDefault="008E64B7" w:rsidP="00C71794">
            <w:pPr>
              <w:spacing w:after="0" w:line="240" w:lineRule="auto"/>
              <w:ind w:firstLine="300"/>
              <w:jc w:val="center"/>
              <w:rPr>
                <w:rFonts w:ascii="Times New Roman" w:eastAsia="Times New Roman" w:hAnsi="Times New Roman" w:cs="Times New Roman"/>
                <w:sz w:val="24"/>
                <w:szCs w:val="24"/>
                <w:lang w:eastAsia="lv-LV"/>
              </w:rPr>
            </w:pPr>
            <w:r w:rsidRPr="00B54E1C">
              <w:rPr>
                <w:rFonts w:ascii="Times New Roman" w:eastAsia="Times New Roman" w:hAnsi="Times New Roman" w:cs="Times New Roman"/>
                <w:sz w:val="24"/>
                <w:szCs w:val="24"/>
                <w:lang w:eastAsia="lv-LV"/>
              </w:rPr>
              <w:t>Projekts šo jomu neskar.</w:t>
            </w:r>
          </w:p>
        </w:tc>
      </w:tr>
    </w:tbl>
    <w:p w14:paraId="4FAAB4EB" w14:textId="77777777" w:rsidR="0067746D" w:rsidRPr="00B54E1C" w:rsidRDefault="0067746D" w:rsidP="00C71794">
      <w:pPr>
        <w:spacing w:after="0" w:line="240" w:lineRule="auto"/>
        <w:rPr>
          <w:rFonts w:ascii="Times New Roman" w:eastAsia="Times New Roman" w:hAnsi="Times New Roman" w:cs="Times New Roman"/>
          <w:sz w:val="24"/>
          <w:szCs w:val="24"/>
        </w:rPr>
      </w:pPr>
    </w:p>
    <w:tbl>
      <w:tblPr>
        <w:tblStyle w:val="4"/>
        <w:tblW w:w="9055" w:type="dxa"/>
        <w:tblInd w:w="0" w:type="dxa"/>
        <w:tblBorders>
          <w:top w:val="single" w:sz="6" w:space="0" w:color="414142"/>
          <w:left w:val="single" w:sz="6" w:space="0" w:color="414142"/>
          <w:bottom w:val="single" w:sz="6" w:space="0" w:color="414142"/>
          <w:right w:val="single" w:sz="6" w:space="0" w:color="414142"/>
        </w:tblBorders>
        <w:tblLayout w:type="fixed"/>
        <w:tblLook w:val="0400" w:firstRow="0" w:lastRow="0" w:firstColumn="0" w:lastColumn="0" w:noHBand="0" w:noVBand="1"/>
      </w:tblPr>
      <w:tblGrid>
        <w:gridCol w:w="452"/>
        <w:gridCol w:w="2389"/>
        <w:gridCol w:w="6214"/>
      </w:tblGrid>
      <w:tr w:rsidR="002264B8" w:rsidRPr="00B54E1C" w14:paraId="6D907CF0" w14:textId="77777777" w:rsidTr="00FA3F4B">
        <w:trPr>
          <w:trHeight w:val="450"/>
        </w:trPr>
        <w:tc>
          <w:tcPr>
            <w:tcW w:w="9055" w:type="dxa"/>
            <w:gridSpan w:val="3"/>
            <w:tcBorders>
              <w:top w:val="single" w:sz="6" w:space="0" w:color="414142"/>
              <w:left w:val="single" w:sz="6" w:space="0" w:color="414142"/>
              <w:bottom w:val="single" w:sz="6" w:space="0" w:color="414142"/>
              <w:right w:val="single" w:sz="6" w:space="0" w:color="414142"/>
            </w:tcBorders>
            <w:vAlign w:val="center"/>
          </w:tcPr>
          <w:p w14:paraId="7E4D10F5" w14:textId="77777777" w:rsidR="00574F1B" w:rsidRPr="00B54E1C" w:rsidRDefault="00574F1B" w:rsidP="00C71794">
            <w:pPr>
              <w:spacing w:after="0" w:line="240" w:lineRule="auto"/>
              <w:jc w:val="center"/>
              <w:rPr>
                <w:rFonts w:ascii="Times New Roman" w:eastAsia="Times New Roman" w:hAnsi="Times New Roman" w:cs="Times New Roman"/>
                <w:b/>
                <w:sz w:val="24"/>
                <w:szCs w:val="24"/>
              </w:rPr>
            </w:pPr>
            <w:r w:rsidRPr="00B54E1C">
              <w:rPr>
                <w:rFonts w:ascii="Times New Roman" w:eastAsia="Times New Roman" w:hAnsi="Times New Roman" w:cs="Times New Roman"/>
                <w:b/>
                <w:sz w:val="24"/>
                <w:szCs w:val="24"/>
              </w:rPr>
              <w:t>IV. Tiesību akta projekta ietekme uz spēkā esošo tiesību normu sistēmu</w:t>
            </w:r>
          </w:p>
        </w:tc>
      </w:tr>
      <w:tr w:rsidR="002264B8" w:rsidRPr="00B54E1C" w14:paraId="1C53FD93" w14:textId="77777777" w:rsidTr="00FA3F4B">
        <w:tc>
          <w:tcPr>
            <w:tcW w:w="452" w:type="dxa"/>
            <w:tcBorders>
              <w:top w:val="single" w:sz="6" w:space="0" w:color="414142"/>
              <w:left w:val="single" w:sz="6" w:space="0" w:color="414142"/>
              <w:bottom w:val="single" w:sz="6" w:space="0" w:color="414142"/>
              <w:right w:val="single" w:sz="6" w:space="0" w:color="414142"/>
            </w:tcBorders>
          </w:tcPr>
          <w:p w14:paraId="5B15FFCB" w14:textId="77777777" w:rsidR="00574F1B" w:rsidRPr="00B54E1C" w:rsidRDefault="00574F1B" w:rsidP="00C71794">
            <w:pPr>
              <w:spacing w:after="0" w:line="240" w:lineRule="auto"/>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1.</w:t>
            </w:r>
          </w:p>
        </w:tc>
        <w:tc>
          <w:tcPr>
            <w:tcW w:w="2389" w:type="dxa"/>
            <w:tcBorders>
              <w:top w:val="single" w:sz="6" w:space="0" w:color="414142"/>
              <w:left w:val="single" w:sz="6" w:space="0" w:color="414142"/>
              <w:bottom w:val="single" w:sz="6" w:space="0" w:color="414142"/>
              <w:right w:val="single" w:sz="6" w:space="0" w:color="414142"/>
            </w:tcBorders>
          </w:tcPr>
          <w:p w14:paraId="7602EB48" w14:textId="77777777" w:rsidR="00574F1B" w:rsidRPr="00B54E1C" w:rsidRDefault="00574F1B" w:rsidP="00C71794">
            <w:pPr>
              <w:spacing w:after="0" w:line="240" w:lineRule="auto"/>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Saistītie tiesību aktu projekti</w:t>
            </w:r>
          </w:p>
        </w:tc>
        <w:tc>
          <w:tcPr>
            <w:tcW w:w="6214" w:type="dxa"/>
            <w:tcBorders>
              <w:top w:val="single" w:sz="6" w:space="0" w:color="414142"/>
              <w:left w:val="single" w:sz="6" w:space="0" w:color="414142"/>
              <w:bottom w:val="single" w:sz="6" w:space="0" w:color="414142"/>
              <w:right w:val="single" w:sz="6" w:space="0" w:color="414142"/>
            </w:tcBorders>
          </w:tcPr>
          <w:p w14:paraId="69090F82" w14:textId="77777777"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Vienlaikus nepieciešams grozīt arī Ministru kabineta 2009. gada 22. septembra noteikumus Nr. 1079 "Noteikumi par vārda, uzvārda un tautības ieraksta maiņas iesniegumu veidlapu paraugiem", svītrojot fotogrāfijai paredzēto lauku.</w:t>
            </w:r>
          </w:p>
          <w:p w14:paraId="1BA4CCDD" w14:textId="77777777"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lastRenderedPageBreak/>
              <w:t>Izmaiņas veicamas Covid-19 infekcijas likumā, svītrojot 8. panta piekto dalu, kas noteic, ka iesniegumu vārda, uzvārda vai tautības maiņas iesniegumu var iesniegt Departamentā.</w:t>
            </w:r>
          </w:p>
        </w:tc>
      </w:tr>
      <w:tr w:rsidR="002264B8" w:rsidRPr="00B54E1C" w14:paraId="5DF462C1" w14:textId="77777777" w:rsidTr="00FA3F4B">
        <w:tc>
          <w:tcPr>
            <w:tcW w:w="452" w:type="dxa"/>
            <w:tcBorders>
              <w:top w:val="single" w:sz="6" w:space="0" w:color="414142"/>
              <w:left w:val="single" w:sz="6" w:space="0" w:color="414142"/>
              <w:bottom w:val="single" w:sz="6" w:space="0" w:color="414142"/>
              <w:right w:val="single" w:sz="6" w:space="0" w:color="414142"/>
            </w:tcBorders>
          </w:tcPr>
          <w:p w14:paraId="5D33A839" w14:textId="77777777" w:rsidR="00574F1B" w:rsidRPr="00B54E1C" w:rsidRDefault="00574F1B" w:rsidP="00C71794">
            <w:pPr>
              <w:spacing w:after="0" w:line="240" w:lineRule="auto"/>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lastRenderedPageBreak/>
              <w:t>2.</w:t>
            </w:r>
          </w:p>
        </w:tc>
        <w:tc>
          <w:tcPr>
            <w:tcW w:w="2389" w:type="dxa"/>
            <w:tcBorders>
              <w:top w:val="single" w:sz="6" w:space="0" w:color="414142"/>
              <w:left w:val="single" w:sz="6" w:space="0" w:color="414142"/>
              <w:bottom w:val="single" w:sz="6" w:space="0" w:color="414142"/>
              <w:right w:val="single" w:sz="6" w:space="0" w:color="414142"/>
            </w:tcBorders>
          </w:tcPr>
          <w:p w14:paraId="21C978E9" w14:textId="77777777" w:rsidR="00574F1B" w:rsidRPr="00B54E1C" w:rsidRDefault="00574F1B" w:rsidP="00C71794">
            <w:pPr>
              <w:spacing w:after="0" w:line="240" w:lineRule="auto"/>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Atbildīgā institūcija</w:t>
            </w:r>
          </w:p>
        </w:tc>
        <w:tc>
          <w:tcPr>
            <w:tcW w:w="6214" w:type="dxa"/>
            <w:tcBorders>
              <w:top w:val="single" w:sz="6" w:space="0" w:color="414142"/>
              <w:left w:val="single" w:sz="6" w:space="0" w:color="414142"/>
              <w:bottom w:val="single" w:sz="6" w:space="0" w:color="414142"/>
              <w:right w:val="single" w:sz="6" w:space="0" w:color="414142"/>
            </w:tcBorders>
          </w:tcPr>
          <w:p w14:paraId="49305331" w14:textId="77777777"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Tieslietu ministrija.</w:t>
            </w:r>
          </w:p>
        </w:tc>
      </w:tr>
      <w:tr w:rsidR="002264B8" w:rsidRPr="00B54E1C" w14:paraId="69CC3B7A" w14:textId="77777777" w:rsidTr="00FA3F4B">
        <w:tc>
          <w:tcPr>
            <w:tcW w:w="452" w:type="dxa"/>
            <w:tcBorders>
              <w:top w:val="single" w:sz="6" w:space="0" w:color="414142"/>
              <w:left w:val="single" w:sz="6" w:space="0" w:color="414142"/>
              <w:bottom w:val="single" w:sz="6" w:space="0" w:color="414142"/>
              <w:right w:val="single" w:sz="6" w:space="0" w:color="414142"/>
            </w:tcBorders>
          </w:tcPr>
          <w:p w14:paraId="037D6BCC" w14:textId="77777777" w:rsidR="00574F1B" w:rsidRPr="00B54E1C" w:rsidRDefault="00574F1B" w:rsidP="00C71794">
            <w:pPr>
              <w:spacing w:after="0" w:line="240" w:lineRule="auto"/>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3.</w:t>
            </w:r>
          </w:p>
        </w:tc>
        <w:tc>
          <w:tcPr>
            <w:tcW w:w="2389" w:type="dxa"/>
            <w:tcBorders>
              <w:top w:val="single" w:sz="6" w:space="0" w:color="414142"/>
              <w:left w:val="single" w:sz="6" w:space="0" w:color="414142"/>
              <w:bottom w:val="single" w:sz="6" w:space="0" w:color="414142"/>
              <w:right w:val="single" w:sz="6" w:space="0" w:color="414142"/>
            </w:tcBorders>
          </w:tcPr>
          <w:p w14:paraId="7D9D10E0" w14:textId="77777777" w:rsidR="00574F1B" w:rsidRPr="00B54E1C" w:rsidRDefault="00574F1B" w:rsidP="00C71794">
            <w:pPr>
              <w:spacing w:after="0" w:line="240" w:lineRule="auto"/>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Cita informācija</w:t>
            </w:r>
          </w:p>
        </w:tc>
        <w:tc>
          <w:tcPr>
            <w:tcW w:w="6214" w:type="dxa"/>
            <w:tcBorders>
              <w:top w:val="single" w:sz="6" w:space="0" w:color="414142"/>
              <w:left w:val="single" w:sz="6" w:space="0" w:color="414142"/>
              <w:bottom w:val="single" w:sz="6" w:space="0" w:color="414142"/>
              <w:right w:val="single" w:sz="6" w:space="0" w:color="414142"/>
            </w:tcBorders>
          </w:tcPr>
          <w:p w14:paraId="0D9D622E" w14:textId="77777777"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Valsts nodevas administrācijai ir pienākums uzskaitīt visus tās administrējamos valsts nodevu veidus, kas ietverti Valsts nodevu uzskaitījuma sarakstā. Ņemot vērā minēto, valsts nodevu uzskaitījuma saraksts jāpapildina par vārda, uzvārda vai tautības ieraksta maiņas valsts nodevu, ja iesniegums iesniegts Departamentā.</w:t>
            </w:r>
          </w:p>
        </w:tc>
      </w:tr>
    </w:tbl>
    <w:p w14:paraId="5B129D12" w14:textId="77777777" w:rsidR="00574F1B" w:rsidRPr="00B54E1C" w:rsidRDefault="00574F1B" w:rsidP="00C71794">
      <w:pPr>
        <w:spacing w:after="0" w:line="240" w:lineRule="auto"/>
        <w:rPr>
          <w:rFonts w:ascii="Times New Roman" w:eastAsia="Times New Roman" w:hAnsi="Times New Roman" w:cs="Times New Roman"/>
          <w:sz w:val="24"/>
          <w:szCs w:val="24"/>
        </w:rPr>
      </w:pPr>
    </w:p>
    <w:tbl>
      <w:tblPr>
        <w:tblStyle w:val="3"/>
        <w:tblW w:w="9055" w:type="dxa"/>
        <w:tblInd w:w="0" w:type="dxa"/>
        <w:tblBorders>
          <w:top w:val="single" w:sz="6" w:space="0" w:color="414142"/>
          <w:left w:val="single" w:sz="6" w:space="0" w:color="414142"/>
          <w:bottom w:val="single" w:sz="6" w:space="0" w:color="414142"/>
          <w:right w:val="single" w:sz="6" w:space="0" w:color="414142"/>
        </w:tblBorders>
        <w:tblLayout w:type="fixed"/>
        <w:tblLook w:val="0400" w:firstRow="0" w:lastRow="0" w:firstColumn="0" w:lastColumn="0" w:noHBand="0" w:noVBand="1"/>
      </w:tblPr>
      <w:tblGrid>
        <w:gridCol w:w="9055"/>
      </w:tblGrid>
      <w:tr w:rsidR="002264B8" w:rsidRPr="00B54E1C" w14:paraId="24E68FAF" w14:textId="77777777" w:rsidTr="00FA3F4B">
        <w:trPr>
          <w:trHeight w:val="555"/>
        </w:trPr>
        <w:tc>
          <w:tcPr>
            <w:tcW w:w="9055" w:type="dxa"/>
            <w:tcBorders>
              <w:top w:val="single" w:sz="4" w:space="0" w:color="000000"/>
              <w:left w:val="single" w:sz="6" w:space="0" w:color="414142"/>
              <w:bottom w:val="single" w:sz="6" w:space="0" w:color="414142"/>
              <w:right w:val="single" w:sz="6" w:space="0" w:color="414142"/>
            </w:tcBorders>
            <w:vAlign w:val="center"/>
          </w:tcPr>
          <w:p w14:paraId="7420AF00" w14:textId="77777777" w:rsidR="00574F1B" w:rsidRPr="00B54E1C" w:rsidRDefault="00574F1B" w:rsidP="00C71794">
            <w:pPr>
              <w:spacing w:after="0" w:line="240" w:lineRule="auto"/>
              <w:jc w:val="center"/>
              <w:rPr>
                <w:rFonts w:ascii="Times New Roman" w:eastAsia="Times New Roman" w:hAnsi="Times New Roman" w:cs="Times New Roman"/>
                <w:b/>
                <w:sz w:val="24"/>
                <w:szCs w:val="24"/>
              </w:rPr>
            </w:pPr>
            <w:r w:rsidRPr="00B54E1C">
              <w:rPr>
                <w:rFonts w:ascii="Times New Roman" w:eastAsia="Times New Roman" w:hAnsi="Times New Roman" w:cs="Times New Roman"/>
                <w:b/>
                <w:sz w:val="24"/>
                <w:szCs w:val="24"/>
              </w:rPr>
              <w:t>V. Tiesību akta projekta atbilstība Latvijas Republikas starptautiskajām saistībām</w:t>
            </w:r>
          </w:p>
        </w:tc>
      </w:tr>
      <w:tr w:rsidR="002264B8" w:rsidRPr="00B54E1C" w14:paraId="226A13D8" w14:textId="77777777" w:rsidTr="00FA3F4B">
        <w:trPr>
          <w:trHeight w:val="465"/>
        </w:trPr>
        <w:tc>
          <w:tcPr>
            <w:tcW w:w="9055" w:type="dxa"/>
            <w:tcBorders>
              <w:top w:val="single" w:sz="6" w:space="0" w:color="414142"/>
              <w:left w:val="single" w:sz="6" w:space="0" w:color="414142"/>
              <w:bottom w:val="single" w:sz="6" w:space="0" w:color="414142"/>
              <w:right w:val="single" w:sz="6" w:space="0" w:color="414142"/>
            </w:tcBorders>
          </w:tcPr>
          <w:p w14:paraId="3C22E9A4" w14:textId="77777777" w:rsidR="00574F1B" w:rsidRPr="00B54E1C" w:rsidRDefault="00574F1B" w:rsidP="00C71794">
            <w:pPr>
              <w:spacing w:after="0" w:line="240" w:lineRule="auto"/>
              <w:jc w:val="center"/>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Projekts šo jomu neskar.</w:t>
            </w:r>
          </w:p>
        </w:tc>
      </w:tr>
    </w:tbl>
    <w:p w14:paraId="70DF76C2" w14:textId="47DBEA16" w:rsidR="00C71794" w:rsidRPr="00B54E1C" w:rsidRDefault="00C71794" w:rsidP="00C71794">
      <w:pPr>
        <w:spacing w:after="0" w:line="240" w:lineRule="auto"/>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543"/>
        <w:gridCol w:w="3081"/>
        <w:gridCol w:w="5437"/>
      </w:tblGrid>
      <w:tr w:rsidR="002264B8" w:rsidRPr="00B54E1C" w14:paraId="3580C4D1" w14:textId="77777777" w:rsidTr="00C71794">
        <w:tc>
          <w:tcPr>
            <w:tcW w:w="0" w:type="auto"/>
            <w:gridSpan w:val="3"/>
            <w:shd w:val="clear" w:color="auto" w:fill="FFFFFF"/>
            <w:vAlign w:val="center"/>
            <w:hideMark/>
          </w:tcPr>
          <w:p w14:paraId="0D05E076" w14:textId="77777777" w:rsidR="00C71794" w:rsidRPr="00B54E1C" w:rsidRDefault="00C71794" w:rsidP="00C71794">
            <w:pPr>
              <w:pStyle w:val="tvhtml"/>
              <w:spacing w:before="0" w:beforeAutospacing="0" w:after="0" w:afterAutospacing="0"/>
              <w:jc w:val="center"/>
              <w:rPr>
                <w:b/>
                <w:bCs/>
                <w:lang w:val="lv-LV"/>
              </w:rPr>
            </w:pPr>
            <w:r w:rsidRPr="00B54E1C">
              <w:rPr>
                <w:b/>
                <w:bCs/>
                <w:lang w:val="lv-LV"/>
              </w:rPr>
              <w:t>V. Tiesību akta projekta atbilstība Latvijas Republikas starptautiskajām saistībām</w:t>
            </w:r>
          </w:p>
        </w:tc>
      </w:tr>
      <w:tr w:rsidR="002264B8" w:rsidRPr="00B54E1C" w14:paraId="2E6023B8" w14:textId="77777777" w:rsidTr="00C71794">
        <w:tc>
          <w:tcPr>
            <w:tcW w:w="300" w:type="pct"/>
            <w:shd w:val="clear" w:color="auto" w:fill="FFFFFF"/>
            <w:hideMark/>
          </w:tcPr>
          <w:p w14:paraId="280B5760" w14:textId="77777777" w:rsidR="00C71794" w:rsidRPr="00B54E1C" w:rsidRDefault="00C71794" w:rsidP="00C71794">
            <w:pPr>
              <w:pStyle w:val="tvhtml"/>
              <w:spacing w:before="0" w:beforeAutospacing="0" w:after="0" w:afterAutospacing="0"/>
              <w:jc w:val="center"/>
              <w:rPr>
                <w:lang w:val="lv-LV"/>
              </w:rPr>
            </w:pPr>
            <w:r w:rsidRPr="00B54E1C">
              <w:rPr>
                <w:lang w:val="lv-LV"/>
              </w:rPr>
              <w:t>1.</w:t>
            </w:r>
          </w:p>
        </w:tc>
        <w:tc>
          <w:tcPr>
            <w:tcW w:w="1700" w:type="pct"/>
            <w:shd w:val="clear" w:color="auto" w:fill="FFFFFF"/>
            <w:hideMark/>
          </w:tcPr>
          <w:p w14:paraId="5623C25C" w14:textId="77777777" w:rsidR="00C71794" w:rsidRPr="00B54E1C" w:rsidRDefault="00C71794" w:rsidP="00C71794">
            <w:pPr>
              <w:spacing w:after="0" w:line="240" w:lineRule="auto"/>
              <w:rPr>
                <w:rFonts w:ascii="Times New Roman" w:hAnsi="Times New Roman" w:cs="Times New Roman"/>
                <w:sz w:val="24"/>
                <w:szCs w:val="24"/>
              </w:rPr>
            </w:pPr>
            <w:r w:rsidRPr="00B54E1C">
              <w:rPr>
                <w:rFonts w:ascii="Times New Roman" w:hAnsi="Times New Roman" w:cs="Times New Roman"/>
                <w:sz w:val="24"/>
                <w:szCs w:val="24"/>
              </w:rPr>
              <w:t>Saistības pret Eiropas Savienību</w:t>
            </w:r>
          </w:p>
        </w:tc>
        <w:tc>
          <w:tcPr>
            <w:tcW w:w="3000" w:type="pct"/>
            <w:shd w:val="clear" w:color="auto" w:fill="FFFFFF"/>
            <w:hideMark/>
          </w:tcPr>
          <w:p w14:paraId="34E41E03" w14:textId="0EF63D72" w:rsidR="00C71794" w:rsidRPr="00B54E1C" w:rsidRDefault="00C71794" w:rsidP="00C71794">
            <w:pPr>
              <w:spacing w:after="0" w:line="240" w:lineRule="auto"/>
              <w:jc w:val="both"/>
              <w:rPr>
                <w:rFonts w:ascii="Times New Roman" w:hAnsi="Times New Roman" w:cs="Times New Roman"/>
                <w:sz w:val="24"/>
                <w:szCs w:val="24"/>
              </w:rPr>
            </w:pPr>
            <w:r w:rsidRPr="00B54E1C">
              <w:rPr>
                <w:rFonts w:ascii="Times New Roman" w:hAnsi="Times New Roman" w:cs="Times New Roman"/>
                <w:sz w:val="24"/>
                <w:szCs w:val="24"/>
              </w:rPr>
              <w:t>Eiropas Parlamenta un Padomes 2016. gada 27. aprīļa regula (ES) 2016/679 par fizisku personu aizsardzību attiecībā uz personas datu apstrādi un šādu datu brīvu apriti un ar ko atceļ Direktīvu 95/46/EK (Vispārīgā datu aizsardzības regula).</w:t>
            </w:r>
            <w:r w:rsidR="001C1344" w:rsidRPr="00B54E1C">
              <w:rPr>
                <w:rFonts w:ascii="Times New Roman" w:hAnsi="Times New Roman" w:cs="Times New Roman"/>
                <w:sz w:val="24"/>
                <w:szCs w:val="24"/>
              </w:rPr>
              <w:t xml:space="preserve"> Datu regulas</w:t>
            </w:r>
            <w:r w:rsidR="001C1344" w:rsidRPr="00B54E1C">
              <w:rPr>
                <w:rFonts w:ascii="Times New Roman" w:hAnsi="Times New Roman"/>
                <w:sz w:val="24"/>
                <w:szCs w:val="24"/>
              </w:rPr>
              <w:t xml:space="preserve"> piemērošana tiek uzsākta 2018.</w:t>
            </w:r>
            <w:r w:rsidR="004F39E6" w:rsidRPr="00B54E1C">
              <w:rPr>
                <w:rFonts w:ascii="Times New Roman" w:hAnsi="Times New Roman"/>
                <w:sz w:val="24"/>
                <w:szCs w:val="24"/>
              </w:rPr>
              <w:t> </w:t>
            </w:r>
            <w:r w:rsidR="001C1344" w:rsidRPr="00B54E1C">
              <w:rPr>
                <w:rFonts w:ascii="Times New Roman" w:hAnsi="Times New Roman"/>
                <w:sz w:val="24"/>
                <w:szCs w:val="24"/>
              </w:rPr>
              <w:t>gada 25.</w:t>
            </w:r>
            <w:r w:rsidR="004F39E6" w:rsidRPr="00B54E1C">
              <w:rPr>
                <w:rFonts w:ascii="Times New Roman" w:hAnsi="Times New Roman"/>
                <w:sz w:val="24"/>
                <w:szCs w:val="24"/>
              </w:rPr>
              <w:t> </w:t>
            </w:r>
            <w:r w:rsidR="001C1344" w:rsidRPr="00B54E1C">
              <w:rPr>
                <w:rFonts w:ascii="Times New Roman" w:hAnsi="Times New Roman"/>
                <w:sz w:val="24"/>
                <w:szCs w:val="24"/>
              </w:rPr>
              <w:t>maijā.</w:t>
            </w:r>
          </w:p>
        </w:tc>
      </w:tr>
      <w:tr w:rsidR="002264B8" w:rsidRPr="00B54E1C" w14:paraId="1490DD2D" w14:textId="77777777" w:rsidTr="00C71794">
        <w:tc>
          <w:tcPr>
            <w:tcW w:w="300" w:type="pct"/>
            <w:shd w:val="clear" w:color="auto" w:fill="FFFFFF"/>
            <w:hideMark/>
          </w:tcPr>
          <w:p w14:paraId="39472063" w14:textId="77777777" w:rsidR="00C71794" w:rsidRPr="00B54E1C" w:rsidRDefault="00C71794" w:rsidP="00C71794">
            <w:pPr>
              <w:pStyle w:val="tvhtml"/>
              <w:spacing w:before="0" w:beforeAutospacing="0" w:after="0" w:afterAutospacing="0"/>
              <w:jc w:val="center"/>
              <w:rPr>
                <w:lang w:val="lv-LV"/>
              </w:rPr>
            </w:pPr>
            <w:r w:rsidRPr="00B54E1C">
              <w:rPr>
                <w:lang w:val="lv-LV"/>
              </w:rPr>
              <w:t>2.</w:t>
            </w:r>
          </w:p>
        </w:tc>
        <w:tc>
          <w:tcPr>
            <w:tcW w:w="1700" w:type="pct"/>
            <w:shd w:val="clear" w:color="auto" w:fill="FFFFFF"/>
            <w:hideMark/>
          </w:tcPr>
          <w:p w14:paraId="78B247EF" w14:textId="77777777" w:rsidR="00C71794" w:rsidRPr="00B54E1C" w:rsidRDefault="00C71794" w:rsidP="00C71794">
            <w:pPr>
              <w:spacing w:after="0" w:line="240" w:lineRule="auto"/>
              <w:rPr>
                <w:rFonts w:ascii="Times New Roman" w:hAnsi="Times New Roman" w:cs="Times New Roman"/>
                <w:sz w:val="24"/>
                <w:szCs w:val="24"/>
              </w:rPr>
            </w:pPr>
            <w:r w:rsidRPr="00B54E1C">
              <w:rPr>
                <w:rFonts w:ascii="Times New Roman" w:hAnsi="Times New Roman" w:cs="Times New Roman"/>
                <w:sz w:val="24"/>
                <w:szCs w:val="24"/>
              </w:rPr>
              <w:t>Citas starptautiskās saistības</w:t>
            </w:r>
          </w:p>
        </w:tc>
        <w:tc>
          <w:tcPr>
            <w:tcW w:w="3000" w:type="pct"/>
            <w:shd w:val="clear" w:color="auto" w:fill="FFFFFF"/>
            <w:hideMark/>
          </w:tcPr>
          <w:p w14:paraId="6A7E9116" w14:textId="4E0B1761" w:rsidR="00C71794" w:rsidRPr="00B54E1C" w:rsidRDefault="00D1595A" w:rsidP="00C71794">
            <w:pPr>
              <w:spacing w:after="0" w:line="240" w:lineRule="auto"/>
              <w:rPr>
                <w:rFonts w:ascii="Times New Roman" w:hAnsi="Times New Roman" w:cs="Times New Roman"/>
                <w:sz w:val="24"/>
                <w:szCs w:val="24"/>
              </w:rPr>
            </w:pPr>
            <w:r w:rsidRPr="00B54E1C">
              <w:rPr>
                <w:rFonts w:ascii="Times New Roman" w:eastAsia="Times New Roman" w:hAnsi="Times New Roman" w:cs="Times New Roman"/>
                <w:sz w:val="24"/>
                <w:szCs w:val="24"/>
              </w:rPr>
              <w:t>Projekts šo jomu neskar.</w:t>
            </w:r>
          </w:p>
        </w:tc>
      </w:tr>
      <w:tr w:rsidR="002264B8" w:rsidRPr="00B54E1C" w14:paraId="7F383A83" w14:textId="77777777" w:rsidTr="00C71794">
        <w:tc>
          <w:tcPr>
            <w:tcW w:w="300" w:type="pct"/>
            <w:shd w:val="clear" w:color="auto" w:fill="FFFFFF"/>
            <w:hideMark/>
          </w:tcPr>
          <w:p w14:paraId="1481B535" w14:textId="77777777" w:rsidR="00C71794" w:rsidRPr="00B54E1C" w:rsidRDefault="00C71794" w:rsidP="00C71794">
            <w:pPr>
              <w:pStyle w:val="tvhtml"/>
              <w:spacing w:before="0" w:beforeAutospacing="0" w:after="0" w:afterAutospacing="0"/>
              <w:jc w:val="center"/>
              <w:rPr>
                <w:lang w:val="lv-LV"/>
              </w:rPr>
            </w:pPr>
            <w:r w:rsidRPr="00B54E1C">
              <w:rPr>
                <w:lang w:val="lv-LV"/>
              </w:rPr>
              <w:t>3.</w:t>
            </w:r>
          </w:p>
        </w:tc>
        <w:tc>
          <w:tcPr>
            <w:tcW w:w="1700" w:type="pct"/>
            <w:shd w:val="clear" w:color="auto" w:fill="FFFFFF"/>
            <w:hideMark/>
          </w:tcPr>
          <w:p w14:paraId="4F116C06" w14:textId="77777777" w:rsidR="00C71794" w:rsidRPr="00B54E1C" w:rsidRDefault="00C71794" w:rsidP="00C71794">
            <w:pPr>
              <w:spacing w:after="0" w:line="240" w:lineRule="auto"/>
              <w:rPr>
                <w:rFonts w:ascii="Times New Roman" w:hAnsi="Times New Roman" w:cs="Times New Roman"/>
                <w:sz w:val="24"/>
                <w:szCs w:val="24"/>
              </w:rPr>
            </w:pPr>
            <w:r w:rsidRPr="00B54E1C">
              <w:rPr>
                <w:rFonts w:ascii="Times New Roman" w:hAnsi="Times New Roman" w:cs="Times New Roman"/>
                <w:sz w:val="24"/>
                <w:szCs w:val="24"/>
              </w:rPr>
              <w:t>Cita informācija</w:t>
            </w:r>
          </w:p>
        </w:tc>
        <w:tc>
          <w:tcPr>
            <w:tcW w:w="3000" w:type="pct"/>
            <w:shd w:val="clear" w:color="auto" w:fill="FFFFFF"/>
            <w:hideMark/>
          </w:tcPr>
          <w:p w14:paraId="6A69FDBD" w14:textId="53CF4B83" w:rsidR="00C71794" w:rsidRPr="00B54E1C" w:rsidRDefault="00C71794" w:rsidP="00C71794">
            <w:pPr>
              <w:spacing w:after="0" w:line="240" w:lineRule="auto"/>
              <w:rPr>
                <w:rFonts w:ascii="Times New Roman" w:hAnsi="Times New Roman" w:cs="Times New Roman"/>
                <w:sz w:val="24"/>
                <w:szCs w:val="24"/>
              </w:rPr>
            </w:pPr>
            <w:r w:rsidRPr="00B54E1C">
              <w:rPr>
                <w:rFonts w:ascii="Times New Roman" w:hAnsi="Times New Roman" w:cs="Times New Roman"/>
                <w:sz w:val="24"/>
                <w:szCs w:val="24"/>
              </w:rPr>
              <w:t>Nav.</w:t>
            </w:r>
          </w:p>
        </w:tc>
      </w:tr>
    </w:tbl>
    <w:p w14:paraId="2B29A149" w14:textId="77777777" w:rsidR="00C71794" w:rsidRPr="00B54E1C" w:rsidRDefault="00C71794" w:rsidP="00C71794">
      <w:pPr>
        <w:spacing w:after="0" w:line="240" w:lineRule="auto"/>
        <w:rPr>
          <w:rFonts w:ascii="Times New Roman" w:hAnsi="Times New Roman" w:cs="Times New Roman"/>
          <w:sz w:val="24"/>
          <w:szCs w:val="24"/>
        </w:rPr>
      </w:pPr>
      <w:r w:rsidRPr="00B54E1C">
        <w:rPr>
          <w:rFonts w:ascii="Times New Roman" w:hAnsi="Times New Roman" w:cs="Times New Roman"/>
          <w:sz w:val="24"/>
          <w:szCs w:val="24"/>
          <w:shd w:val="clear" w:color="auto" w:fill="FFFFFF"/>
        </w:rPr>
        <w:t> </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263"/>
        <w:gridCol w:w="2264"/>
        <w:gridCol w:w="2264"/>
        <w:gridCol w:w="2264"/>
      </w:tblGrid>
      <w:tr w:rsidR="002264B8" w:rsidRPr="00B54E1C" w14:paraId="38D46B44" w14:textId="77777777" w:rsidTr="00C71794">
        <w:tc>
          <w:tcPr>
            <w:tcW w:w="0" w:type="auto"/>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1D445C" w14:textId="77777777" w:rsidR="00C71794" w:rsidRPr="00B54E1C" w:rsidRDefault="00C71794" w:rsidP="00C71794">
            <w:pPr>
              <w:pStyle w:val="tvhtml"/>
              <w:spacing w:before="0" w:beforeAutospacing="0" w:after="0" w:afterAutospacing="0"/>
              <w:jc w:val="center"/>
              <w:rPr>
                <w:b/>
                <w:bCs/>
                <w:lang w:val="lv-LV"/>
              </w:rPr>
            </w:pPr>
            <w:r w:rsidRPr="00B54E1C">
              <w:rPr>
                <w:b/>
                <w:bCs/>
                <w:lang w:val="lv-LV"/>
              </w:rPr>
              <w:t>1. tabula</w:t>
            </w:r>
            <w:r w:rsidRPr="00B54E1C">
              <w:rPr>
                <w:b/>
                <w:bCs/>
                <w:lang w:val="lv-LV"/>
              </w:rPr>
              <w:br/>
              <w:t>Tiesību akta projekta atbilstība ES tiesību aktiem</w:t>
            </w:r>
          </w:p>
        </w:tc>
      </w:tr>
      <w:tr w:rsidR="001C1344" w:rsidRPr="00B54E1C" w14:paraId="33DCC1D4" w14:textId="77777777" w:rsidTr="00C71794">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4823F4A2" w14:textId="77777777" w:rsidR="001C1344" w:rsidRPr="00B54E1C" w:rsidRDefault="001C1344" w:rsidP="001C1344">
            <w:pPr>
              <w:spacing w:after="0" w:line="240" w:lineRule="auto"/>
              <w:rPr>
                <w:rFonts w:ascii="Times New Roman" w:hAnsi="Times New Roman" w:cs="Times New Roman"/>
                <w:sz w:val="24"/>
                <w:szCs w:val="24"/>
              </w:rPr>
            </w:pPr>
            <w:r w:rsidRPr="00B54E1C">
              <w:rPr>
                <w:rFonts w:ascii="Times New Roman" w:hAnsi="Times New Roman" w:cs="Times New Roman"/>
                <w:sz w:val="24"/>
                <w:szCs w:val="24"/>
              </w:rPr>
              <w:t>Attiecīgā ES tiesību akta datums, numurs un nosaukums</w:t>
            </w:r>
          </w:p>
        </w:tc>
        <w:tc>
          <w:tcPr>
            <w:tcW w:w="37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66CB808" w14:textId="0D6558B8" w:rsidR="001C1344" w:rsidRPr="00B54E1C" w:rsidRDefault="001C1344" w:rsidP="001C1344">
            <w:pPr>
              <w:spacing w:after="0" w:line="240" w:lineRule="auto"/>
              <w:rPr>
                <w:rFonts w:ascii="Times New Roman" w:hAnsi="Times New Roman" w:cs="Times New Roman"/>
                <w:sz w:val="24"/>
                <w:szCs w:val="24"/>
              </w:rPr>
            </w:pPr>
            <w:r w:rsidRPr="00B54E1C">
              <w:rPr>
                <w:rFonts w:ascii="Times New Roman" w:hAnsi="Times New Roman" w:cs="Times New Roman"/>
                <w:sz w:val="24"/>
                <w:szCs w:val="24"/>
              </w:rPr>
              <w:t>Eiropas Parlamenta un Padomes 2016. gada 27. aprīļa regula (ES) 2016/679 par fizisku personu aizsardzību attiecībā uz personas datu apstrādi un šādu datu brīvu apriti un ar ko atceļ Direktīvu 95/46/EK (Vispārīgā datu aizsardzības regula).</w:t>
            </w:r>
          </w:p>
        </w:tc>
      </w:tr>
      <w:tr w:rsidR="001C1344" w:rsidRPr="00B54E1C" w14:paraId="4784336D" w14:textId="77777777" w:rsidTr="00C71794">
        <w:tc>
          <w:tcPr>
            <w:tcW w:w="1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04C153" w14:textId="77777777" w:rsidR="001C1344" w:rsidRPr="00B54E1C" w:rsidRDefault="001C1344" w:rsidP="001C1344">
            <w:pPr>
              <w:pStyle w:val="tvhtml"/>
              <w:spacing w:before="0" w:beforeAutospacing="0" w:after="0" w:afterAutospacing="0"/>
              <w:jc w:val="center"/>
              <w:rPr>
                <w:lang w:val="lv-LV"/>
              </w:rPr>
            </w:pPr>
            <w:r w:rsidRPr="00B54E1C">
              <w:rPr>
                <w:lang w:val="lv-LV"/>
              </w:rPr>
              <w:t>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7968CA" w14:textId="77777777" w:rsidR="001C1344" w:rsidRPr="00B54E1C" w:rsidRDefault="001C1344" w:rsidP="001C1344">
            <w:pPr>
              <w:pStyle w:val="tvhtml"/>
              <w:spacing w:before="0" w:beforeAutospacing="0" w:after="0" w:afterAutospacing="0"/>
              <w:jc w:val="center"/>
              <w:rPr>
                <w:lang w:val="lv-LV"/>
              </w:rPr>
            </w:pPr>
            <w:r w:rsidRPr="00B54E1C">
              <w:rPr>
                <w:lang w:val="lv-LV"/>
              </w:rPr>
              <w:t>B</w:t>
            </w:r>
          </w:p>
        </w:tc>
        <w:tc>
          <w:tcPr>
            <w:tcW w:w="1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B5ECD7" w14:textId="77777777" w:rsidR="001C1344" w:rsidRPr="00B54E1C" w:rsidRDefault="001C1344" w:rsidP="001C1344">
            <w:pPr>
              <w:pStyle w:val="tvhtml"/>
              <w:spacing w:before="0" w:beforeAutospacing="0" w:after="0" w:afterAutospacing="0"/>
              <w:jc w:val="center"/>
              <w:rPr>
                <w:lang w:val="lv-LV"/>
              </w:rPr>
            </w:pPr>
            <w:r w:rsidRPr="00B54E1C">
              <w:rPr>
                <w:lang w:val="lv-LV"/>
              </w:rPr>
              <w:t>C</w:t>
            </w:r>
          </w:p>
        </w:tc>
        <w:tc>
          <w:tcPr>
            <w:tcW w:w="1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4BDDAE" w14:textId="77777777" w:rsidR="001C1344" w:rsidRPr="00B54E1C" w:rsidRDefault="001C1344" w:rsidP="001C1344">
            <w:pPr>
              <w:pStyle w:val="tvhtml"/>
              <w:spacing w:before="0" w:beforeAutospacing="0" w:after="0" w:afterAutospacing="0"/>
              <w:jc w:val="center"/>
              <w:rPr>
                <w:lang w:val="lv-LV"/>
              </w:rPr>
            </w:pPr>
            <w:r w:rsidRPr="00B54E1C">
              <w:rPr>
                <w:lang w:val="lv-LV"/>
              </w:rPr>
              <w:t>D</w:t>
            </w:r>
          </w:p>
        </w:tc>
      </w:tr>
      <w:tr w:rsidR="001C1344" w:rsidRPr="00B54E1C" w14:paraId="4E4E6550" w14:textId="77777777" w:rsidTr="00C71794">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35B5C6EC" w14:textId="77777777" w:rsidR="001C1344" w:rsidRPr="00B54E1C" w:rsidRDefault="001C1344" w:rsidP="001C1344">
            <w:pPr>
              <w:spacing w:after="0" w:line="240" w:lineRule="auto"/>
              <w:rPr>
                <w:rFonts w:ascii="Times New Roman" w:hAnsi="Times New Roman" w:cs="Times New Roman"/>
                <w:sz w:val="24"/>
                <w:szCs w:val="24"/>
              </w:rPr>
            </w:pPr>
            <w:r w:rsidRPr="00B54E1C">
              <w:rPr>
                <w:rFonts w:ascii="Times New Roman" w:hAnsi="Times New Roman" w:cs="Times New Roman"/>
                <w:sz w:val="24"/>
                <w:szCs w:val="24"/>
              </w:rPr>
              <w:t>Attiecīgā ES tiesību akta panta numurs (uzskaitot katru tiesību akta vienību – pantu, daļu, punktu, apakšpunktu)</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199D1BE9" w14:textId="77777777" w:rsidR="001C1344" w:rsidRPr="00B54E1C" w:rsidRDefault="001C1344" w:rsidP="001C1344">
            <w:pPr>
              <w:spacing w:after="0" w:line="240" w:lineRule="auto"/>
              <w:rPr>
                <w:rFonts w:ascii="Times New Roman" w:hAnsi="Times New Roman" w:cs="Times New Roman"/>
                <w:sz w:val="24"/>
                <w:szCs w:val="24"/>
              </w:rPr>
            </w:pPr>
            <w:r w:rsidRPr="00B54E1C">
              <w:rPr>
                <w:rFonts w:ascii="Times New Roman" w:hAnsi="Times New Roman" w:cs="Times New Roman"/>
                <w:sz w:val="24"/>
                <w:szCs w:val="24"/>
              </w:rPr>
              <w:t>Projekta vienība, kas pārņem vai ievieš katru šīs tabulas A ailē minēto ES tiesību akta vienību, vai tiesību akts, kur attiecīgā ES tiesību akta vienība pārņemta vai ieviesta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3B447AC2" w14:textId="77777777" w:rsidR="001C1344" w:rsidRPr="00B54E1C" w:rsidRDefault="001C1344" w:rsidP="001C1344">
            <w:pPr>
              <w:spacing w:after="0" w:line="240" w:lineRule="auto"/>
              <w:rPr>
                <w:rFonts w:ascii="Times New Roman" w:hAnsi="Times New Roman" w:cs="Times New Roman"/>
                <w:sz w:val="24"/>
                <w:szCs w:val="24"/>
              </w:rPr>
            </w:pPr>
            <w:r w:rsidRPr="00B54E1C">
              <w:rPr>
                <w:rFonts w:ascii="Times New Roman" w:hAnsi="Times New Roman" w:cs="Times New Roman"/>
                <w:sz w:val="24"/>
                <w:szCs w:val="24"/>
              </w:rPr>
              <w:t>Informācija par to, vai šīs tabulas A ailē minētās ES tiesību akta vienības tiek pārņemtas vai ieviestas pilnībā vai daļēji.</w:t>
            </w:r>
            <w:r w:rsidRPr="00B54E1C">
              <w:rPr>
                <w:rFonts w:ascii="Times New Roman" w:hAnsi="Times New Roman" w:cs="Times New Roman"/>
                <w:sz w:val="24"/>
                <w:szCs w:val="24"/>
              </w:rPr>
              <w:br/>
              <w:t xml:space="preserve">Ja attiecīgā ES tiesību akta vienība tiek pārņemta vai ieviesta daļēji, sniedz attiecīgu skaidrojumu, kā arī precīzi norāda, kad un kādā veidā ES tiesību akta vienība tiks </w:t>
            </w:r>
            <w:r w:rsidRPr="00B54E1C">
              <w:rPr>
                <w:rFonts w:ascii="Times New Roman" w:hAnsi="Times New Roman" w:cs="Times New Roman"/>
                <w:sz w:val="24"/>
                <w:szCs w:val="24"/>
              </w:rPr>
              <w:lastRenderedPageBreak/>
              <w:t>pārņemta vai ieviesta pilnībā.</w:t>
            </w:r>
            <w:r w:rsidRPr="00B54E1C">
              <w:rPr>
                <w:rFonts w:ascii="Times New Roman" w:hAnsi="Times New Roman" w:cs="Times New Roman"/>
                <w:sz w:val="24"/>
                <w:szCs w:val="24"/>
              </w:rPr>
              <w:br/>
              <w:t>Norāda institūciju, kas ir atbildīga par šo saistību izpildi pilnībā</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4D263865" w14:textId="77777777" w:rsidR="001C1344" w:rsidRPr="00B54E1C" w:rsidRDefault="001C1344" w:rsidP="001C1344">
            <w:pPr>
              <w:spacing w:after="0" w:line="240" w:lineRule="auto"/>
              <w:rPr>
                <w:rFonts w:ascii="Times New Roman" w:hAnsi="Times New Roman" w:cs="Times New Roman"/>
                <w:sz w:val="24"/>
                <w:szCs w:val="24"/>
              </w:rPr>
            </w:pPr>
            <w:r w:rsidRPr="00B54E1C">
              <w:rPr>
                <w:rFonts w:ascii="Times New Roman" w:hAnsi="Times New Roman" w:cs="Times New Roman"/>
                <w:sz w:val="24"/>
                <w:szCs w:val="24"/>
              </w:rPr>
              <w:lastRenderedPageBreak/>
              <w:t>Informācija par to, vai šīs tabulas B ailē minētās projekta vienības paredz stingrākas prasības nekā šīs tabulas A ailē minētās ES tiesību akta vienības.</w:t>
            </w:r>
            <w:r w:rsidRPr="00B54E1C">
              <w:rPr>
                <w:rFonts w:ascii="Times New Roman" w:hAnsi="Times New Roman" w:cs="Times New Roman"/>
                <w:sz w:val="24"/>
                <w:szCs w:val="24"/>
              </w:rPr>
              <w:br/>
              <w:t>Ja projekts satur stingrākas prasības nekā attiecīgais ES tiesību akts, norāda pamatojumu un samērīgumu.</w:t>
            </w:r>
            <w:r w:rsidRPr="00B54E1C">
              <w:rPr>
                <w:rFonts w:ascii="Times New Roman" w:hAnsi="Times New Roman" w:cs="Times New Roman"/>
                <w:sz w:val="24"/>
                <w:szCs w:val="24"/>
              </w:rPr>
              <w:br/>
              <w:t xml:space="preserve">Norāda iespējamās </w:t>
            </w:r>
            <w:r w:rsidRPr="00B54E1C">
              <w:rPr>
                <w:rFonts w:ascii="Times New Roman" w:hAnsi="Times New Roman" w:cs="Times New Roman"/>
                <w:sz w:val="24"/>
                <w:szCs w:val="24"/>
              </w:rPr>
              <w:lastRenderedPageBreak/>
              <w:t>alternatīvas (t. sk. alternatīvas, kas neparedz tiesiskā regulējuma izstrādi) – kādos gadījumos būtu iespējams izvairīties no stingrāku prasību noteikšanas, nekā paredzēts attiecīgajos ES tiesību aktos</w:t>
            </w:r>
          </w:p>
        </w:tc>
      </w:tr>
      <w:tr w:rsidR="001C1344" w:rsidRPr="00B54E1C" w14:paraId="561D562C" w14:textId="77777777" w:rsidTr="00C71794">
        <w:tc>
          <w:tcPr>
            <w:tcW w:w="1250" w:type="pct"/>
            <w:tcBorders>
              <w:top w:val="outset" w:sz="6" w:space="0" w:color="414142"/>
              <w:left w:val="outset" w:sz="6" w:space="0" w:color="414142"/>
              <w:bottom w:val="outset" w:sz="6" w:space="0" w:color="414142"/>
              <w:right w:val="outset" w:sz="6" w:space="0" w:color="414142"/>
            </w:tcBorders>
            <w:shd w:val="clear" w:color="auto" w:fill="FFFFFF"/>
          </w:tcPr>
          <w:p w14:paraId="676958D4" w14:textId="3078817A" w:rsidR="001C1344" w:rsidRPr="00B54E1C" w:rsidRDefault="001C1344" w:rsidP="001C1344">
            <w:pPr>
              <w:spacing w:after="0" w:line="240" w:lineRule="auto"/>
              <w:rPr>
                <w:rFonts w:ascii="Times New Roman" w:hAnsi="Times New Roman" w:cs="Times New Roman"/>
                <w:sz w:val="24"/>
                <w:szCs w:val="24"/>
              </w:rPr>
            </w:pPr>
            <w:r w:rsidRPr="00B54E1C">
              <w:rPr>
                <w:rFonts w:ascii="Times New Roman" w:hAnsi="Times New Roman" w:cs="Times New Roman"/>
                <w:sz w:val="24"/>
                <w:szCs w:val="24"/>
              </w:rPr>
              <w:lastRenderedPageBreak/>
              <w:t>5.</w:t>
            </w:r>
            <w:r w:rsidR="0018415C" w:rsidRPr="00B54E1C">
              <w:rPr>
                <w:rFonts w:ascii="Times New Roman" w:hAnsi="Times New Roman" w:cs="Times New Roman"/>
                <w:sz w:val="24"/>
                <w:szCs w:val="24"/>
              </w:rPr>
              <w:t> </w:t>
            </w:r>
            <w:r w:rsidRPr="00B54E1C">
              <w:rPr>
                <w:rFonts w:ascii="Times New Roman" w:hAnsi="Times New Roman" w:cs="Times New Roman"/>
                <w:sz w:val="24"/>
                <w:szCs w:val="24"/>
              </w:rPr>
              <w:t>panta 1.</w:t>
            </w:r>
            <w:r w:rsidR="0018415C" w:rsidRPr="00B54E1C">
              <w:rPr>
                <w:rFonts w:ascii="Times New Roman" w:hAnsi="Times New Roman" w:cs="Times New Roman"/>
                <w:sz w:val="24"/>
                <w:szCs w:val="24"/>
              </w:rPr>
              <w:t> </w:t>
            </w:r>
            <w:r w:rsidRPr="00B54E1C">
              <w:rPr>
                <w:rFonts w:ascii="Times New Roman" w:hAnsi="Times New Roman" w:cs="Times New Roman"/>
                <w:sz w:val="24"/>
                <w:szCs w:val="24"/>
              </w:rPr>
              <w:t>punkta b) apakšpunkts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tcPr>
          <w:p w14:paraId="4F81B487" w14:textId="34D77D57" w:rsidR="001C1344" w:rsidRPr="00B54E1C" w:rsidRDefault="001C1344" w:rsidP="001C1344">
            <w:pPr>
              <w:spacing w:after="0" w:line="240" w:lineRule="auto"/>
              <w:rPr>
                <w:rFonts w:ascii="Times New Roman" w:hAnsi="Times New Roman" w:cs="Times New Roman"/>
                <w:sz w:val="24"/>
                <w:szCs w:val="24"/>
              </w:rPr>
            </w:pPr>
            <w:r w:rsidRPr="00B54E1C">
              <w:rPr>
                <w:rFonts w:ascii="Times New Roman" w:eastAsia="Times New Roman" w:hAnsi="Times New Roman" w:cs="Times New Roman"/>
                <w:sz w:val="24"/>
                <w:szCs w:val="24"/>
              </w:rPr>
              <w:t>5. panta otrās daļas 3. punkts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tcPr>
          <w:p w14:paraId="3DF76E05" w14:textId="40E43277" w:rsidR="001C1344" w:rsidRPr="00B54E1C" w:rsidRDefault="001C1344" w:rsidP="001C1344">
            <w:pPr>
              <w:spacing w:after="0" w:line="240" w:lineRule="auto"/>
              <w:rPr>
                <w:rFonts w:ascii="Times New Roman" w:hAnsi="Times New Roman" w:cs="Times New Roman"/>
                <w:sz w:val="24"/>
                <w:szCs w:val="24"/>
              </w:rPr>
            </w:pPr>
            <w:r w:rsidRPr="00B54E1C">
              <w:rPr>
                <w:rFonts w:ascii="Times New Roman" w:hAnsi="Times New Roman" w:cs="Times New Roman"/>
                <w:sz w:val="24"/>
                <w:szCs w:val="24"/>
              </w:rPr>
              <w:t>Pārņemts pilnībā</w:t>
            </w:r>
          </w:p>
        </w:tc>
        <w:tc>
          <w:tcPr>
            <w:tcW w:w="1250" w:type="pct"/>
            <w:tcBorders>
              <w:top w:val="outset" w:sz="6" w:space="0" w:color="414142"/>
              <w:left w:val="outset" w:sz="6" w:space="0" w:color="414142"/>
              <w:bottom w:val="outset" w:sz="6" w:space="0" w:color="414142"/>
              <w:right w:val="outset" w:sz="6" w:space="0" w:color="414142"/>
            </w:tcBorders>
            <w:shd w:val="clear" w:color="auto" w:fill="FFFFFF"/>
          </w:tcPr>
          <w:p w14:paraId="58447A86" w14:textId="0D70D7F3" w:rsidR="001C1344" w:rsidRPr="00B54E1C" w:rsidRDefault="001C1344" w:rsidP="001C1344">
            <w:pPr>
              <w:spacing w:after="0" w:line="240" w:lineRule="auto"/>
              <w:rPr>
                <w:rFonts w:ascii="Times New Roman" w:hAnsi="Times New Roman" w:cs="Times New Roman"/>
                <w:sz w:val="24"/>
                <w:szCs w:val="24"/>
              </w:rPr>
            </w:pPr>
            <w:r w:rsidRPr="00B54E1C">
              <w:rPr>
                <w:rFonts w:ascii="Times New Roman" w:hAnsi="Times New Roman" w:cs="Times New Roman"/>
                <w:sz w:val="24"/>
                <w:szCs w:val="24"/>
              </w:rPr>
              <w:t>Stingrākas prasības nav paredzētas</w:t>
            </w:r>
          </w:p>
        </w:tc>
      </w:tr>
      <w:tr w:rsidR="001C1344" w:rsidRPr="00B54E1C" w14:paraId="3544281A" w14:textId="77777777" w:rsidTr="00C71794">
        <w:tc>
          <w:tcPr>
            <w:tcW w:w="1250" w:type="pct"/>
            <w:tcBorders>
              <w:top w:val="outset" w:sz="6" w:space="0" w:color="414142"/>
              <w:left w:val="outset" w:sz="6" w:space="0" w:color="414142"/>
              <w:bottom w:val="outset" w:sz="6" w:space="0" w:color="414142"/>
              <w:right w:val="outset" w:sz="6" w:space="0" w:color="414142"/>
            </w:tcBorders>
            <w:shd w:val="clear" w:color="auto" w:fill="FFFFFF"/>
          </w:tcPr>
          <w:p w14:paraId="4C4647E8" w14:textId="5762CF6C" w:rsidR="001C1344" w:rsidRPr="00B54E1C" w:rsidRDefault="001C1344" w:rsidP="001C1344">
            <w:pPr>
              <w:spacing w:after="0" w:line="240" w:lineRule="auto"/>
              <w:rPr>
                <w:rFonts w:ascii="Times New Roman" w:hAnsi="Times New Roman" w:cs="Times New Roman"/>
                <w:sz w:val="24"/>
                <w:szCs w:val="24"/>
              </w:rPr>
            </w:pPr>
            <w:r w:rsidRPr="00B54E1C">
              <w:rPr>
                <w:rFonts w:ascii="Times New Roman" w:hAnsi="Times New Roman" w:cs="Times New Roman"/>
                <w:sz w:val="24"/>
                <w:szCs w:val="24"/>
              </w:rPr>
              <w:t>5.</w:t>
            </w:r>
            <w:r w:rsidR="0018415C" w:rsidRPr="00B54E1C">
              <w:rPr>
                <w:rFonts w:ascii="Times New Roman" w:hAnsi="Times New Roman" w:cs="Times New Roman"/>
                <w:sz w:val="24"/>
                <w:szCs w:val="24"/>
              </w:rPr>
              <w:t> </w:t>
            </w:r>
            <w:r w:rsidRPr="00B54E1C">
              <w:rPr>
                <w:rFonts w:ascii="Times New Roman" w:hAnsi="Times New Roman" w:cs="Times New Roman"/>
                <w:sz w:val="24"/>
                <w:szCs w:val="24"/>
              </w:rPr>
              <w:t>panta 1.</w:t>
            </w:r>
            <w:r w:rsidR="0018415C" w:rsidRPr="00B54E1C">
              <w:rPr>
                <w:rFonts w:ascii="Times New Roman" w:hAnsi="Times New Roman" w:cs="Times New Roman"/>
                <w:sz w:val="24"/>
                <w:szCs w:val="24"/>
              </w:rPr>
              <w:t> </w:t>
            </w:r>
            <w:r w:rsidRPr="00B54E1C">
              <w:rPr>
                <w:rFonts w:ascii="Times New Roman" w:hAnsi="Times New Roman" w:cs="Times New Roman"/>
                <w:sz w:val="24"/>
                <w:szCs w:val="24"/>
              </w:rPr>
              <w:t>punkta c) apakšpunkts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tcPr>
          <w:p w14:paraId="3F416BAB" w14:textId="20CE98D1" w:rsidR="001C1344" w:rsidRPr="00B54E1C" w:rsidRDefault="001C1344" w:rsidP="001C1344">
            <w:pPr>
              <w:spacing w:after="0" w:line="240" w:lineRule="auto"/>
              <w:rPr>
                <w:rFonts w:ascii="Times New Roman" w:hAnsi="Times New Roman" w:cs="Times New Roman"/>
                <w:sz w:val="24"/>
                <w:szCs w:val="24"/>
              </w:rPr>
            </w:pPr>
            <w:r w:rsidRPr="00B54E1C">
              <w:rPr>
                <w:rFonts w:ascii="Times New Roman" w:eastAsia="Times New Roman" w:hAnsi="Times New Roman" w:cs="Times New Roman"/>
                <w:sz w:val="24"/>
                <w:szCs w:val="24"/>
              </w:rPr>
              <w:t>5. panta otrās daļas 3. punkts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tcPr>
          <w:p w14:paraId="4BCC5789" w14:textId="23A32839" w:rsidR="001C1344" w:rsidRPr="00B54E1C" w:rsidRDefault="001C1344" w:rsidP="001C1344">
            <w:pPr>
              <w:spacing w:after="0" w:line="240" w:lineRule="auto"/>
              <w:rPr>
                <w:rFonts w:ascii="Times New Roman" w:hAnsi="Times New Roman" w:cs="Times New Roman"/>
                <w:sz w:val="24"/>
                <w:szCs w:val="24"/>
              </w:rPr>
            </w:pPr>
            <w:r w:rsidRPr="00B54E1C">
              <w:rPr>
                <w:rFonts w:ascii="Times New Roman" w:hAnsi="Times New Roman" w:cs="Times New Roman"/>
                <w:sz w:val="24"/>
                <w:szCs w:val="24"/>
              </w:rPr>
              <w:t>Pārņemts pilnībā</w:t>
            </w:r>
          </w:p>
        </w:tc>
        <w:tc>
          <w:tcPr>
            <w:tcW w:w="1250" w:type="pct"/>
            <w:tcBorders>
              <w:top w:val="outset" w:sz="6" w:space="0" w:color="414142"/>
              <w:left w:val="outset" w:sz="6" w:space="0" w:color="414142"/>
              <w:bottom w:val="outset" w:sz="6" w:space="0" w:color="414142"/>
              <w:right w:val="outset" w:sz="6" w:space="0" w:color="414142"/>
            </w:tcBorders>
            <w:shd w:val="clear" w:color="auto" w:fill="FFFFFF"/>
          </w:tcPr>
          <w:p w14:paraId="7947097E" w14:textId="454AC848" w:rsidR="001C1344" w:rsidRPr="00B54E1C" w:rsidRDefault="001C1344" w:rsidP="001C1344">
            <w:pPr>
              <w:spacing w:after="0" w:line="240" w:lineRule="auto"/>
              <w:rPr>
                <w:rFonts w:ascii="Times New Roman" w:hAnsi="Times New Roman" w:cs="Times New Roman"/>
                <w:sz w:val="24"/>
                <w:szCs w:val="24"/>
              </w:rPr>
            </w:pPr>
            <w:r w:rsidRPr="00B54E1C">
              <w:rPr>
                <w:rFonts w:ascii="Times New Roman" w:hAnsi="Times New Roman" w:cs="Times New Roman"/>
                <w:sz w:val="24"/>
                <w:szCs w:val="24"/>
              </w:rPr>
              <w:t>Stingrākas prasības nav paredzētas</w:t>
            </w:r>
          </w:p>
        </w:tc>
      </w:tr>
      <w:tr w:rsidR="001C1344" w:rsidRPr="00B54E1C" w14:paraId="62C47AE9" w14:textId="77777777" w:rsidTr="00C71794">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72FACC11" w14:textId="77777777" w:rsidR="001C1344" w:rsidRPr="00B54E1C" w:rsidRDefault="001C1344" w:rsidP="001C1344">
            <w:pPr>
              <w:spacing w:after="0" w:line="240" w:lineRule="auto"/>
              <w:rPr>
                <w:rFonts w:ascii="Times New Roman" w:hAnsi="Times New Roman" w:cs="Times New Roman"/>
                <w:sz w:val="24"/>
                <w:szCs w:val="24"/>
              </w:rPr>
            </w:pPr>
            <w:r w:rsidRPr="00B54E1C">
              <w:rPr>
                <w:rFonts w:ascii="Times New Roman" w:hAnsi="Times New Roman" w:cs="Times New Roman"/>
                <w:sz w:val="24"/>
                <w:szCs w:val="24"/>
              </w:rPr>
              <w:t>Kā ir izmantota ES tiesību aktā paredzētā rīcības brīvība dalībvalstij pārņemt vai ieviest noteiktas ES tiesību akta normas? Kādēļ?</w:t>
            </w:r>
          </w:p>
        </w:tc>
        <w:tc>
          <w:tcPr>
            <w:tcW w:w="37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FE2B158" w14:textId="5431A8B3" w:rsidR="001C1344" w:rsidRPr="00B54E1C" w:rsidRDefault="001C1344" w:rsidP="001C1344">
            <w:pPr>
              <w:spacing w:after="0" w:line="240" w:lineRule="auto"/>
              <w:jc w:val="both"/>
              <w:rPr>
                <w:rFonts w:ascii="Times New Roman" w:hAnsi="Times New Roman"/>
                <w:sz w:val="24"/>
                <w:szCs w:val="24"/>
              </w:rPr>
            </w:pPr>
            <w:r w:rsidRPr="00B54E1C">
              <w:rPr>
                <w:rFonts w:ascii="Times New Roman" w:hAnsi="Times New Roman"/>
                <w:sz w:val="24"/>
                <w:szCs w:val="24"/>
              </w:rPr>
              <w:t>Ņemot vērā, ka Regula ir tieši piemērojama, tajā nav paredzētas izvēles iespēja attiecībā uz ieviešanu.</w:t>
            </w:r>
          </w:p>
          <w:p w14:paraId="4AF425AD" w14:textId="77777777" w:rsidR="001C1344" w:rsidRPr="00B54E1C" w:rsidRDefault="001C1344" w:rsidP="001C1344">
            <w:pPr>
              <w:spacing w:after="0" w:line="240" w:lineRule="auto"/>
              <w:jc w:val="both"/>
              <w:rPr>
                <w:rFonts w:ascii="Times New Roman" w:hAnsi="Times New Roman"/>
                <w:sz w:val="24"/>
                <w:szCs w:val="24"/>
              </w:rPr>
            </w:pPr>
            <w:r w:rsidRPr="00B54E1C">
              <w:rPr>
                <w:rFonts w:ascii="Times New Roman" w:hAnsi="Times New Roman"/>
                <w:sz w:val="24"/>
                <w:szCs w:val="24"/>
              </w:rPr>
              <w:t xml:space="preserve">Regulā noteiktas stingrākas datu apstrādes un aizsardzības prasības. Regulas 5. pantā noteikti personas datu apstrādes principi. </w:t>
            </w:r>
          </w:p>
          <w:p w14:paraId="1A73AD1A" w14:textId="5CBD90DC" w:rsidR="001C1344" w:rsidRPr="00B54E1C" w:rsidRDefault="001C1344" w:rsidP="001C1344">
            <w:pPr>
              <w:spacing w:after="0" w:line="240" w:lineRule="auto"/>
              <w:jc w:val="both"/>
              <w:rPr>
                <w:rFonts w:ascii="Times New Roman" w:hAnsi="Times New Roman" w:cs="Times New Roman"/>
                <w:sz w:val="24"/>
                <w:szCs w:val="24"/>
              </w:rPr>
            </w:pPr>
            <w:r w:rsidRPr="00B54E1C">
              <w:rPr>
                <w:rFonts w:ascii="Times New Roman" w:hAnsi="Times New Roman"/>
                <w:sz w:val="24"/>
                <w:szCs w:val="24"/>
              </w:rPr>
              <w:t xml:space="preserve">Atbilstoši minētā panta </w:t>
            </w:r>
            <w:r w:rsidR="0018415C" w:rsidRPr="00B54E1C">
              <w:rPr>
                <w:rFonts w:ascii="Times New Roman" w:hAnsi="Times New Roman"/>
                <w:sz w:val="24"/>
                <w:szCs w:val="24"/>
              </w:rPr>
              <w:t>1. punkta</w:t>
            </w:r>
            <w:r w:rsidRPr="00B54E1C">
              <w:rPr>
                <w:rFonts w:ascii="Times New Roman" w:hAnsi="Times New Roman"/>
                <w:sz w:val="24"/>
                <w:szCs w:val="24"/>
              </w:rPr>
              <w:t xml:space="preserve"> b) un c) apakšpunktā noteiktajiem principiem – nolūka ierobežojuma principam un datu minimizēšanas principam, tiek precizēta Likuma noma, svītrojot prasību vārda vai uzvārda (vāra un uzvārda) maiņas iesniegumam pievienot fotogrāfiju, jo lēmuma pieņemšanai par vārda vai uzvārda </w:t>
            </w:r>
            <w:proofErr w:type="gramStart"/>
            <w:r w:rsidRPr="00B54E1C">
              <w:rPr>
                <w:rFonts w:ascii="Times New Roman" w:hAnsi="Times New Roman"/>
                <w:sz w:val="24"/>
                <w:szCs w:val="24"/>
              </w:rPr>
              <w:t>(</w:t>
            </w:r>
            <w:proofErr w:type="gramEnd"/>
            <w:r w:rsidRPr="00B54E1C">
              <w:rPr>
                <w:rFonts w:ascii="Times New Roman" w:hAnsi="Times New Roman"/>
                <w:sz w:val="24"/>
                <w:szCs w:val="24"/>
              </w:rPr>
              <w:t xml:space="preserve">vārda un uzvārda) maiņu tā </w:t>
            </w:r>
            <w:r w:rsidRPr="00B54E1C">
              <w:rPr>
                <w:rFonts w:ascii="Times New Roman" w:eastAsia="Times New Roman" w:hAnsi="Times New Roman" w:cs="Times New Roman"/>
                <w:sz w:val="24"/>
                <w:szCs w:val="24"/>
              </w:rPr>
              <w:t>nav nepieciešama. Šāda apjoma datu apstrādi turpmāk veikt nav nepieciešams.</w:t>
            </w:r>
          </w:p>
        </w:tc>
      </w:tr>
      <w:tr w:rsidR="001C1344" w:rsidRPr="00B54E1C" w14:paraId="3E4D6D8B" w14:textId="77777777" w:rsidTr="00C71794">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26AC2CE4" w14:textId="77777777" w:rsidR="001C1344" w:rsidRPr="00B54E1C" w:rsidRDefault="001C1344" w:rsidP="001C1344">
            <w:pPr>
              <w:spacing w:after="0" w:line="240" w:lineRule="auto"/>
              <w:rPr>
                <w:rFonts w:ascii="Times New Roman" w:hAnsi="Times New Roman" w:cs="Times New Roman"/>
                <w:sz w:val="24"/>
                <w:szCs w:val="24"/>
              </w:rPr>
            </w:pPr>
            <w:r w:rsidRPr="00B54E1C">
              <w:rPr>
                <w:rFonts w:ascii="Times New Roman" w:hAnsi="Times New Roman" w:cs="Times New Roman"/>
                <w:sz w:val="24"/>
                <w:szCs w:val="24"/>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7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642DE0D" w14:textId="7FF2079E" w:rsidR="001C1344" w:rsidRPr="00B54E1C" w:rsidRDefault="001C1344" w:rsidP="001C1344">
            <w:pPr>
              <w:spacing w:after="0" w:line="240" w:lineRule="auto"/>
              <w:rPr>
                <w:rFonts w:ascii="Times New Roman" w:hAnsi="Times New Roman" w:cs="Times New Roman"/>
                <w:sz w:val="24"/>
                <w:szCs w:val="24"/>
              </w:rPr>
            </w:pPr>
            <w:r w:rsidRPr="00B54E1C">
              <w:rPr>
                <w:rFonts w:ascii="Times New Roman" w:hAnsi="Times New Roman" w:cs="Times New Roman"/>
                <w:sz w:val="24"/>
                <w:szCs w:val="24"/>
              </w:rPr>
              <w:t>Likumprojekts šo jomu neskar.</w:t>
            </w:r>
          </w:p>
        </w:tc>
      </w:tr>
      <w:tr w:rsidR="001C1344" w:rsidRPr="00B54E1C" w14:paraId="5EE7FAD3" w14:textId="77777777" w:rsidTr="00C71794">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3B7038A6" w14:textId="77777777" w:rsidR="001C1344" w:rsidRPr="00B54E1C" w:rsidRDefault="001C1344" w:rsidP="001C1344">
            <w:pPr>
              <w:spacing w:after="0" w:line="240" w:lineRule="auto"/>
              <w:rPr>
                <w:rFonts w:ascii="Times New Roman" w:hAnsi="Times New Roman" w:cs="Times New Roman"/>
                <w:sz w:val="24"/>
                <w:szCs w:val="24"/>
              </w:rPr>
            </w:pPr>
            <w:r w:rsidRPr="00B54E1C">
              <w:rPr>
                <w:rFonts w:ascii="Times New Roman" w:hAnsi="Times New Roman" w:cs="Times New Roman"/>
                <w:sz w:val="24"/>
                <w:szCs w:val="24"/>
              </w:rPr>
              <w:t>Cita informācija</w:t>
            </w:r>
          </w:p>
        </w:tc>
        <w:tc>
          <w:tcPr>
            <w:tcW w:w="37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B3A1943" w14:textId="1A152A2E" w:rsidR="001C1344" w:rsidRPr="00B54E1C" w:rsidRDefault="001C1344" w:rsidP="001C1344">
            <w:pPr>
              <w:spacing w:after="0" w:line="240" w:lineRule="auto"/>
              <w:rPr>
                <w:rFonts w:ascii="Times New Roman" w:hAnsi="Times New Roman" w:cs="Times New Roman"/>
                <w:sz w:val="24"/>
                <w:szCs w:val="24"/>
              </w:rPr>
            </w:pPr>
            <w:r w:rsidRPr="00B54E1C">
              <w:rPr>
                <w:rFonts w:ascii="Times New Roman" w:hAnsi="Times New Roman" w:cs="Times New Roman"/>
                <w:sz w:val="24"/>
                <w:szCs w:val="24"/>
              </w:rPr>
              <w:t>Nav.</w:t>
            </w:r>
          </w:p>
        </w:tc>
      </w:tr>
    </w:tbl>
    <w:p w14:paraId="5AB02056" w14:textId="77777777" w:rsidR="00C71794" w:rsidRPr="00B54E1C" w:rsidRDefault="00C71794" w:rsidP="00C71794">
      <w:pPr>
        <w:spacing w:after="0" w:line="240" w:lineRule="auto"/>
        <w:rPr>
          <w:rFonts w:ascii="Times New Roman" w:eastAsia="Times New Roman" w:hAnsi="Times New Roman" w:cs="Times New Roman"/>
          <w:sz w:val="24"/>
          <w:szCs w:val="24"/>
        </w:rPr>
      </w:pPr>
    </w:p>
    <w:tbl>
      <w:tblPr>
        <w:tblStyle w:val="2"/>
        <w:tblW w:w="9055" w:type="dxa"/>
        <w:tblInd w:w="0" w:type="dxa"/>
        <w:tblBorders>
          <w:top w:val="single" w:sz="6" w:space="0" w:color="414142"/>
          <w:left w:val="single" w:sz="6" w:space="0" w:color="414142"/>
          <w:bottom w:val="single" w:sz="6" w:space="0" w:color="414142"/>
          <w:right w:val="single" w:sz="6" w:space="0" w:color="414142"/>
        </w:tblBorders>
        <w:tblLayout w:type="fixed"/>
        <w:tblLook w:val="0400" w:firstRow="0" w:lastRow="0" w:firstColumn="0" w:lastColumn="0" w:noHBand="0" w:noVBand="1"/>
      </w:tblPr>
      <w:tblGrid>
        <w:gridCol w:w="453"/>
        <w:gridCol w:w="2515"/>
        <w:gridCol w:w="6087"/>
      </w:tblGrid>
      <w:tr w:rsidR="002264B8" w:rsidRPr="00B54E1C" w14:paraId="517E238B" w14:textId="77777777" w:rsidTr="00FA3F4B">
        <w:trPr>
          <w:trHeight w:val="420"/>
        </w:trPr>
        <w:tc>
          <w:tcPr>
            <w:tcW w:w="9055" w:type="dxa"/>
            <w:gridSpan w:val="3"/>
            <w:tcBorders>
              <w:top w:val="single" w:sz="6" w:space="0" w:color="414142"/>
              <w:left w:val="single" w:sz="6" w:space="0" w:color="414142"/>
              <w:bottom w:val="single" w:sz="6" w:space="0" w:color="414142"/>
              <w:right w:val="single" w:sz="6" w:space="0" w:color="414142"/>
            </w:tcBorders>
            <w:vAlign w:val="center"/>
          </w:tcPr>
          <w:p w14:paraId="2EC4DDCF" w14:textId="77777777" w:rsidR="00574F1B" w:rsidRPr="00B54E1C" w:rsidRDefault="00574F1B" w:rsidP="00C71794">
            <w:pPr>
              <w:spacing w:after="0" w:line="240" w:lineRule="auto"/>
              <w:jc w:val="center"/>
              <w:rPr>
                <w:rFonts w:ascii="Times New Roman" w:eastAsia="Times New Roman" w:hAnsi="Times New Roman" w:cs="Times New Roman"/>
                <w:b/>
                <w:sz w:val="24"/>
                <w:szCs w:val="24"/>
              </w:rPr>
            </w:pPr>
            <w:r w:rsidRPr="00B54E1C">
              <w:rPr>
                <w:rFonts w:ascii="Times New Roman" w:eastAsia="Times New Roman" w:hAnsi="Times New Roman" w:cs="Times New Roman"/>
                <w:b/>
                <w:sz w:val="24"/>
                <w:szCs w:val="24"/>
              </w:rPr>
              <w:t>VI. Sabiedrības līdzdalība un komunikācijas aktivitātes</w:t>
            </w:r>
          </w:p>
        </w:tc>
      </w:tr>
      <w:tr w:rsidR="002264B8" w:rsidRPr="00B54E1C" w14:paraId="52FF6A98" w14:textId="77777777" w:rsidTr="00FA3F4B">
        <w:trPr>
          <w:trHeight w:val="540"/>
        </w:trPr>
        <w:tc>
          <w:tcPr>
            <w:tcW w:w="453" w:type="dxa"/>
            <w:tcBorders>
              <w:top w:val="single" w:sz="6" w:space="0" w:color="414142"/>
              <w:left w:val="single" w:sz="6" w:space="0" w:color="414142"/>
              <w:bottom w:val="single" w:sz="6" w:space="0" w:color="414142"/>
              <w:right w:val="single" w:sz="6" w:space="0" w:color="414142"/>
            </w:tcBorders>
          </w:tcPr>
          <w:p w14:paraId="6F266110" w14:textId="77777777" w:rsidR="00574F1B" w:rsidRPr="00B54E1C" w:rsidRDefault="00574F1B" w:rsidP="00C71794">
            <w:pPr>
              <w:spacing w:after="0" w:line="240" w:lineRule="auto"/>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1.</w:t>
            </w:r>
          </w:p>
        </w:tc>
        <w:tc>
          <w:tcPr>
            <w:tcW w:w="2515" w:type="dxa"/>
            <w:tcBorders>
              <w:top w:val="single" w:sz="6" w:space="0" w:color="414142"/>
              <w:left w:val="single" w:sz="6" w:space="0" w:color="414142"/>
              <w:bottom w:val="single" w:sz="6" w:space="0" w:color="414142"/>
              <w:right w:val="single" w:sz="6" w:space="0" w:color="414142"/>
            </w:tcBorders>
          </w:tcPr>
          <w:p w14:paraId="2E668D49" w14:textId="77777777" w:rsidR="00574F1B" w:rsidRPr="00B54E1C" w:rsidRDefault="00574F1B" w:rsidP="00C71794">
            <w:pPr>
              <w:spacing w:after="0" w:line="240" w:lineRule="auto"/>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Plānotās sabiedrības līdzdalības un komunikācijas aktivitātes saistībā ar projektu</w:t>
            </w:r>
          </w:p>
        </w:tc>
        <w:tc>
          <w:tcPr>
            <w:tcW w:w="6087" w:type="dxa"/>
            <w:tcBorders>
              <w:top w:val="single" w:sz="6" w:space="0" w:color="414142"/>
              <w:left w:val="single" w:sz="6" w:space="0" w:color="414142"/>
              <w:bottom w:val="single" w:sz="6" w:space="0" w:color="414142"/>
              <w:right w:val="single" w:sz="6" w:space="0" w:color="414142"/>
            </w:tcBorders>
          </w:tcPr>
          <w:p w14:paraId="2F4707B5" w14:textId="77777777"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Lai informētu sabiedrību par Projektu un dotu iespēju izteikt viedokli, Projekts atbilstoši Ministru kabineta 2009. gada 25. augusta noteikumiem Nr. 970 "Sabiedrības līdzdalības kārtība attīstības plānošanas procesā" pirms tā iesniegšanas Valsts kancelejā ievietots Tieslietu ministrijas un Valsts kancelejas tīmekļvietnē.</w:t>
            </w:r>
          </w:p>
        </w:tc>
      </w:tr>
      <w:tr w:rsidR="002264B8" w:rsidRPr="00B54E1C" w14:paraId="5444C9C0" w14:textId="77777777" w:rsidTr="00FA3F4B">
        <w:trPr>
          <w:trHeight w:val="330"/>
        </w:trPr>
        <w:tc>
          <w:tcPr>
            <w:tcW w:w="453" w:type="dxa"/>
            <w:tcBorders>
              <w:top w:val="single" w:sz="6" w:space="0" w:color="414142"/>
              <w:left w:val="single" w:sz="6" w:space="0" w:color="414142"/>
              <w:bottom w:val="single" w:sz="6" w:space="0" w:color="414142"/>
              <w:right w:val="single" w:sz="6" w:space="0" w:color="414142"/>
            </w:tcBorders>
          </w:tcPr>
          <w:p w14:paraId="2BA919C5" w14:textId="77777777" w:rsidR="00574F1B" w:rsidRPr="00B54E1C" w:rsidRDefault="00574F1B" w:rsidP="00C71794">
            <w:pPr>
              <w:spacing w:after="0" w:line="240" w:lineRule="auto"/>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lastRenderedPageBreak/>
              <w:t>2.</w:t>
            </w:r>
          </w:p>
        </w:tc>
        <w:tc>
          <w:tcPr>
            <w:tcW w:w="2515" w:type="dxa"/>
            <w:tcBorders>
              <w:top w:val="single" w:sz="6" w:space="0" w:color="414142"/>
              <w:left w:val="single" w:sz="6" w:space="0" w:color="414142"/>
              <w:bottom w:val="single" w:sz="6" w:space="0" w:color="414142"/>
              <w:right w:val="single" w:sz="6" w:space="0" w:color="414142"/>
            </w:tcBorders>
          </w:tcPr>
          <w:p w14:paraId="114E5829" w14:textId="77777777" w:rsidR="00574F1B" w:rsidRPr="00B54E1C" w:rsidRDefault="00574F1B" w:rsidP="00C71794">
            <w:pPr>
              <w:spacing w:after="0" w:line="240" w:lineRule="auto"/>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Sabiedrības līdzdalība projekta izstrādē</w:t>
            </w:r>
          </w:p>
        </w:tc>
        <w:tc>
          <w:tcPr>
            <w:tcW w:w="6087" w:type="dxa"/>
            <w:tcBorders>
              <w:top w:val="single" w:sz="6" w:space="0" w:color="414142"/>
              <w:left w:val="single" w:sz="6" w:space="0" w:color="414142"/>
              <w:bottom w:val="single" w:sz="6" w:space="0" w:color="414142"/>
              <w:right w:val="single" w:sz="6" w:space="0" w:color="414142"/>
            </w:tcBorders>
          </w:tcPr>
          <w:p w14:paraId="50A10C00" w14:textId="77777777"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 xml:space="preserve">Projekts 2020. gada X. oktobrī publicēts Tieslietu ministrijas tīmekļvietnē sadaļā "Sabiedrības līdzdalība" </w:t>
            </w:r>
            <w:r w:rsidRPr="00B54E1C">
              <w:rPr>
                <w:rFonts w:ascii="Times New Roman" w:eastAsia="Times New Roman" w:hAnsi="Times New Roman" w:cs="Times New Roman"/>
                <w:i/>
                <w:sz w:val="24"/>
                <w:szCs w:val="24"/>
              </w:rPr>
              <w:t xml:space="preserve">(jāiekopē </w:t>
            </w:r>
            <w:proofErr w:type="spellStart"/>
            <w:r w:rsidRPr="00B54E1C">
              <w:rPr>
                <w:rFonts w:ascii="Times New Roman" w:eastAsia="Times New Roman" w:hAnsi="Times New Roman" w:cs="Times New Roman"/>
                <w:i/>
                <w:sz w:val="24"/>
                <w:szCs w:val="24"/>
              </w:rPr>
              <w:t>links</w:t>
            </w:r>
            <w:proofErr w:type="spellEnd"/>
            <w:r w:rsidRPr="00B54E1C">
              <w:rPr>
                <w:rFonts w:ascii="Times New Roman" w:eastAsia="Times New Roman" w:hAnsi="Times New Roman" w:cs="Times New Roman"/>
                <w:i/>
                <w:sz w:val="24"/>
                <w:szCs w:val="24"/>
              </w:rPr>
              <w:t>)</w:t>
            </w:r>
            <w:r w:rsidRPr="00B54E1C">
              <w:rPr>
                <w:rFonts w:ascii="Times New Roman" w:eastAsia="Times New Roman" w:hAnsi="Times New Roman" w:cs="Times New Roman"/>
                <w:sz w:val="24"/>
                <w:szCs w:val="24"/>
              </w:rPr>
              <w:t xml:space="preserve"> nodrošinot iespēju sabiedrības pārstāvjiem izteikt viedokli rakstiski līdz 2020. gada X. oktobrim atbilstoši Ministru kabineta 2009. gada 25. augusta noteikumu Nr. 970 "Sabiedrības līdzdalības kārtība attīstības plānošanas procesā" 7.4.</w:t>
            </w:r>
            <w:r w:rsidRPr="00B54E1C">
              <w:rPr>
                <w:rFonts w:ascii="Times New Roman" w:eastAsia="Times New Roman" w:hAnsi="Times New Roman" w:cs="Times New Roman"/>
                <w:sz w:val="24"/>
                <w:szCs w:val="24"/>
                <w:vertAlign w:val="superscript"/>
              </w:rPr>
              <w:t>1</w:t>
            </w:r>
            <w:r w:rsidRPr="00B54E1C">
              <w:rPr>
                <w:rFonts w:ascii="Times New Roman" w:eastAsia="Times New Roman" w:hAnsi="Times New Roman" w:cs="Times New Roman"/>
                <w:sz w:val="24"/>
                <w:szCs w:val="24"/>
              </w:rPr>
              <w:t xml:space="preserve"> apakšpunktam. Valsts kancelejas tīmekļvietnē sadaļā "Sabiedrības līdzdalība" </w:t>
            </w:r>
            <w:r w:rsidRPr="00B54E1C">
              <w:rPr>
                <w:rFonts w:ascii="Times New Roman" w:eastAsia="Times New Roman" w:hAnsi="Times New Roman" w:cs="Times New Roman"/>
                <w:i/>
                <w:sz w:val="24"/>
                <w:szCs w:val="24"/>
              </w:rPr>
              <w:t xml:space="preserve">(jāiekopē </w:t>
            </w:r>
            <w:proofErr w:type="spellStart"/>
            <w:r w:rsidRPr="00B54E1C">
              <w:rPr>
                <w:rFonts w:ascii="Times New Roman" w:eastAsia="Times New Roman" w:hAnsi="Times New Roman" w:cs="Times New Roman"/>
                <w:i/>
                <w:sz w:val="24"/>
                <w:szCs w:val="24"/>
              </w:rPr>
              <w:t>links</w:t>
            </w:r>
            <w:proofErr w:type="spellEnd"/>
            <w:r w:rsidRPr="00B54E1C">
              <w:rPr>
                <w:rFonts w:ascii="Times New Roman" w:eastAsia="Times New Roman" w:hAnsi="Times New Roman" w:cs="Times New Roman"/>
                <w:i/>
                <w:sz w:val="24"/>
                <w:szCs w:val="24"/>
              </w:rPr>
              <w:t xml:space="preserve">) </w:t>
            </w:r>
            <w:r w:rsidRPr="00B54E1C">
              <w:rPr>
                <w:rFonts w:ascii="Times New Roman" w:eastAsia="Times New Roman" w:hAnsi="Times New Roman" w:cs="Times New Roman"/>
                <w:sz w:val="24"/>
                <w:szCs w:val="24"/>
              </w:rPr>
              <w:t>ievietots paziņojums par iespēju sabiedrības pārstāvjiem izteikt viedokli par Projektu.</w:t>
            </w:r>
          </w:p>
          <w:p w14:paraId="0598DC36" w14:textId="3137380A" w:rsidR="009B733E" w:rsidRPr="00B54E1C" w:rsidRDefault="009B733E"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Papildus, Projekta izstrādes gaitā par Projekta saturu informētas lielākās pašvaldību dzimtsarakstu nodaļas, kuras ir paudušas atbalstu Projektam.</w:t>
            </w:r>
          </w:p>
        </w:tc>
      </w:tr>
      <w:tr w:rsidR="002264B8" w:rsidRPr="00B54E1C" w14:paraId="338FABEA" w14:textId="77777777" w:rsidTr="00FA3F4B">
        <w:trPr>
          <w:trHeight w:val="465"/>
        </w:trPr>
        <w:tc>
          <w:tcPr>
            <w:tcW w:w="453" w:type="dxa"/>
            <w:tcBorders>
              <w:top w:val="single" w:sz="6" w:space="0" w:color="414142"/>
              <w:left w:val="single" w:sz="6" w:space="0" w:color="414142"/>
              <w:bottom w:val="single" w:sz="6" w:space="0" w:color="414142"/>
              <w:right w:val="single" w:sz="6" w:space="0" w:color="414142"/>
            </w:tcBorders>
          </w:tcPr>
          <w:p w14:paraId="6DFCA530" w14:textId="77777777" w:rsidR="00574F1B" w:rsidRPr="00B54E1C" w:rsidRDefault="00574F1B" w:rsidP="00C71794">
            <w:pPr>
              <w:spacing w:after="0" w:line="240" w:lineRule="auto"/>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3.</w:t>
            </w:r>
          </w:p>
        </w:tc>
        <w:tc>
          <w:tcPr>
            <w:tcW w:w="2515" w:type="dxa"/>
            <w:tcBorders>
              <w:top w:val="single" w:sz="6" w:space="0" w:color="414142"/>
              <w:left w:val="single" w:sz="6" w:space="0" w:color="414142"/>
              <w:bottom w:val="single" w:sz="6" w:space="0" w:color="414142"/>
              <w:right w:val="single" w:sz="6" w:space="0" w:color="414142"/>
            </w:tcBorders>
          </w:tcPr>
          <w:p w14:paraId="105A057F" w14:textId="77777777" w:rsidR="00574F1B" w:rsidRPr="00B54E1C" w:rsidRDefault="00574F1B" w:rsidP="00C71794">
            <w:pPr>
              <w:spacing w:after="0" w:line="240" w:lineRule="auto"/>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Sabiedrības līdzdalības rezultāti</w:t>
            </w:r>
          </w:p>
        </w:tc>
        <w:tc>
          <w:tcPr>
            <w:tcW w:w="6087" w:type="dxa"/>
            <w:tcBorders>
              <w:top w:val="single" w:sz="6" w:space="0" w:color="414142"/>
              <w:left w:val="single" w:sz="6" w:space="0" w:color="414142"/>
              <w:bottom w:val="single" w:sz="6" w:space="0" w:color="414142"/>
              <w:right w:val="single" w:sz="6" w:space="0" w:color="414142"/>
            </w:tcBorders>
          </w:tcPr>
          <w:p w14:paraId="689191B5" w14:textId="77777777" w:rsidR="00574F1B" w:rsidRPr="00B54E1C" w:rsidRDefault="00574F1B" w:rsidP="00C71794">
            <w:pPr>
              <w:spacing w:after="0" w:line="240" w:lineRule="auto"/>
              <w:jc w:val="both"/>
              <w:rPr>
                <w:rFonts w:ascii="Times New Roman" w:eastAsia="Times New Roman" w:hAnsi="Times New Roman" w:cs="Times New Roman"/>
                <w:sz w:val="24"/>
                <w:szCs w:val="24"/>
              </w:rPr>
            </w:pPr>
          </w:p>
        </w:tc>
      </w:tr>
      <w:tr w:rsidR="00574F1B" w:rsidRPr="00B54E1C" w14:paraId="3A3E33FE" w14:textId="77777777" w:rsidTr="00FA3F4B">
        <w:trPr>
          <w:trHeight w:val="465"/>
        </w:trPr>
        <w:tc>
          <w:tcPr>
            <w:tcW w:w="453" w:type="dxa"/>
            <w:tcBorders>
              <w:top w:val="single" w:sz="6" w:space="0" w:color="414142"/>
              <w:left w:val="single" w:sz="6" w:space="0" w:color="414142"/>
              <w:bottom w:val="single" w:sz="6" w:space="0" w:color="414142"/>
              <w:right w:val="single" w:sz="6" w:space="0" w:color="414142"/>
            </w:tcBorders>
          </w:tcPr>
          <w:p w14:paraId="29C2FDB6" w14:textId="77777777" w:rsidR="00574F1B" w:rsidRPr="00B54E1C" w:rsidRDefault="00574F1B" w:rsidP="00C71794">
            <w:pPr>
              <w:spacing w:after="0" w:line="240" w:lineRule="auto"/>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4.</w:t>
            </w:r>
          </w:p>
        </w:tc>
        <w:tc>
          <w:tcPr>
            <w:tcW w:w="2515" w:type="dxa"/>
            <w:tcBorders>
              <w:top w:val="single" w:sz="6" w:space="0" w:color="414142"/>
              <w:left w:val="single" w:sz="6" w:space="0" w:color="414142"/>
              <w:bottom w:val="single" w:sz="6" w:space="0" w:color="414142"/>
              <w:right w:val="single" w:sz="6" w:space="0" w:color="414142"/>
            </w:tcBorders>
          </w:tcPr>
          <w:p w14:paraId="388BF075" w14:textId="77777777" w:rsidR="00574F1B" w:rsidRPr="00B54E1C" w:rsidRDefault="00574F1B" w:rsidP="00C71794">
            <w:pPr>
              <w:spacing w:after="0" w:line="240" w:lineRule="auto"/>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Cita informācija</w:t>
            </w:r>
          </w:p>
        </w:tc>
        <w:tc>
          <w:tcPr>
            <w:tcW w:w="6087" w:type="dxa"/>
            <w:tcBorders>
              <w:top w:val="single" w:sz="6" w:space="0" w:color="414142"/>
              <w:left w:val="single" w:sz="6" w:space="0" w:color="414142"/>
              <w:bottom w:val="single" w:sz="6" w:space="0" w:color="414142"/>
              <w:right w:val="single" w:sz="6" w:space="0" w:color="414142"/>
            </w:tcBorders>
          </w:tcPr>
          <w:p w14:paraId="6B947AF7" w14:textId="77777777"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Nav.</w:t>
            </w:r>
          </w:p>
        </w:tc>
      </w:tr>
    </w:tbl>
    <w:p w14:paraId="7F5D5E3A" w14:textId="77777777" w:rsidR="00574F1B" w:rsidRPr="00B54E1C" w:rsidRDefault="00574F1B" w:rsidP="00C71794">
      <w:pPr>
        <w:spacing w:after="0" w:line="240" w:lineRule="auto"/>
        <w:rPr>
          <w:rFonts w:ascii="Times New Roman" w:eastAsia="Times New Roman" w:hAnsi="Times New Roman" w:cs="Times New Roman"/>
          <w:sz w:val="24"/>
          <w:szCs w:val="24"/>
        </w:rPr>
      </w:pPr>
    </w:p>
    <w:tbl>
      <w:tblPr>
        <w:tblStyle w:val="1"/>
        <w:tblW w:w="9055" w:type="dxa"/>
        <w:tblInd w:w="0" w:type="dxa"/>
        <w:tblBorders>
          <w:top w:val="single" w:sz="6" w:space="0" w:color="414142"/>
          <w:left w:val="single" w:sz="6" w:space="0" w:color="414142"/>
          <w:bottom w:val="single" w:sz="6" w:space="0" w:color="414142"/>
          <w:right w:val="single" w:sz="6" w:space="0" w:color="414142"/>
        </w:tblBorders>
        <w:tblLayout w:type="fixed"/>
        <w:tblLook w:val="0400" w:firstRow="0" w:lastRow="0" w:firstColumn="0" w:lastColumn="0" w:noHBand="0" w:noVBand="1"/>
      </w:tblPr>
      <w:tblGrid>
        <w:gridCol w:w="452"/>
        <w:gridCol w:w="2659"/>
        <w:gridCol w:w="5944"/>
      </w:tblGrid>
      <w:tr w:rsidR="002264B8" w:rsidRPr="00B54E1C" w14:paraId="3B078959" w14:textId="77777777" w:rsidTr="00FA3F4B">
        <w:trPr>
          <w:trHeight w:val="375"/>
        </w:trPr>
        <w:tc>
          <w:tcPr>
            <w:tcW w:w="9055" w:type="dxa"/>
            <w:gridSpan w:val="3"/>
            <w:tcBorders>
              <w:top w:val="single" w:sz="6" w:space="0" w:color="414142"/>
              <w:left w:val="single" w:sz="6" w:space="0" w:color="414142"/>
              <w:bottom w:val="single" w:sz="6" w:space="0" w:color="414142"/>
              <w:right w:val="single" w:sz="6" w:space="0" w:color="414142"/>
            </w:tcBorders>
            <w:vAlign w:val="center"/>
          </w:tcPr>
          <w:p w14:paraId="3BF4D7CC" w14:textId="77777777" w:rsidR="00574F1B" w:rsidRPr="00B54E1C" w:rsidRDefault="00574F1B" w:rsidP="00C71794">
            <w:pPr>
              <w:spacing w:after="0" w:line="240" w:lineRule="auto"/>
              <w:jc w:val="center"/>
              <w:rPr>
                <w:rFonts w:ascii="Times New Roman" w:eastAsia="Times New Roman" w:hAnsi="Times New Roman" w:cs="Times New Roman"/>
                <w:b/>
                <w:sz w:val="24"/>
                <w:szCs w:val="24"/>
              </w:rPr>
            </w:pPr>
            <w:r w:rsidRPr="00B54E1C">
              <w:rPr>
                <w:rFonts w:ascii="Times New Roman" w:eastAsia="Times New Roman" w:hAnsi="Times New Roman" w:cs="Times New Roman"/>
                <w:b/>
                <w:sz w:val="24"/>
                <w:szCs w:val="24"/>
              </w:rPr>
              <w:t>VII. Tiesību akta projekta izpildes nodrošināšana un tās ietekme uz institūcijām</w:t>
            </w:r>
          </w:p>
        </w:tc>
      </w:tr>
      <w:tr w:rsidR="002264B8" w:rsidRPr="00B54E1C" w14:paraId="0360B4FB" w14:textId="77777777" w:rsidTr="00FA3F4B">
        <w:trPr>
          <w:trHeight w:val="420"/>
        </w:trPr>
        <w:tc>
          <w:tcPr>
            <w:tcW w:w="452" w:type="dxa"/>
            <w:tcBorders>
              <w:top w:val="single" w:sz="6" w:space="0" w:color="414142"/>
              <w:left w:val="single" w:sz="6" w:space="0" w:color="414142"/>
              <w:bottom w:val="single" w:sz="6" w:space="0" w:color="414142"/>
              <w:right w:val="single" w:sz="6" w:space="0" w:color="414142"/>
            </w:tcBorders>
          </w:tcPr>
          <w:p w14:paraId="2B2CE5D0" w14:textId="77777777" w:rsidR="00574F1B" w:rsidRPr="00B54E1C" w:rsidRDefault="00574F1B" w:rsidP="00C71794">
            <w:pPr>
              <w:spacing w:after="0" w:line="240" w:lineRule="auto"/>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1.</w:t>
            </w:r>
          </w:p>
        </w:tc>
        <w:tc>
          <w:tcPr>
            <w:tcW w:w="2659" w:type="dxa"/>
            <w:tcBorders>
              <w:top w:val="single" w:sz="6" w:space="0" w:color="414142"/>
              <w:left w:val="single" w:sz="6" w:space="0" w:color="414142"/>
              <w:bottom w:val="single" w:sz="6" w:space="0" w:color="414142"/>
              <w:right w:val="single" w:sz="6" w:space="0" w:color="414142"/>
            </w:tcBorders>
          </w:tcPr>
          <w:p w14:paraId="7479252A" w14:textId="77777777" w:rsidR="00574F1B" w:rsidRPr="00B54E1C" w:rsidRDefault="00574F1B" w:rsidP="00C71794">
            <w:pPr>
              <w:spacing w:after="0" w:line="240" w:lineRule="auto"/>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Projekta izpildē iesaistītās institūcijas</w:t>
            </w:r>
          </w:p>
        </w:tc>
        <w:tc>
          <w:tcPr>
            <w:tcW w:w="5944" w:type="dxa"/>
            <w:tcBorders>
              <w:top w:val="single" w:sz="6" w:space="0" w:color="414142"/>
              <w:left w:val="single" w:sz="6" w:space="0" w:color="414142"/>
              <w:bottom w:val="single" w:sz="6" w:space="0" w:color="414142"/>
              <w:right w:val="single" w:sz="6" w:space="0" w:color="414142"/>
            </w:tcBorders>
          </w:tcPr>
          <w:p w14:paraId="6693BCD5" w14:textId="71DCCDF5"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Tieslietu ministrija, dzimtsarakstu nodaļas</w:t>
            </w:r>
            <w:r w:rsidR="009B733E" w:rsidRPr="00B54E1C">
              <w:rPr>
                <w:rFonts w:ascii="Times New Roman" w:eastAsia="Times New Roman" w:hAnsi="Times New Roman" w:cs="Times New Roman"/>
                <w:sz w:val="24"/>
                <w:szCs w:val="24"/>
              </w:rPr>
              <w:t>, pārstāvniecības</w:t>
            </w:r>
            <w:r w:rsidRPr="00B54E1C">
              <w:rPr>
                <w:rFonts w:ascii="Times New Roman" w:eastAsia="Times New Roman" w:hAnsi="Times New Roman" w:cs="Times New Roman"/>
                <w:sz w:val="24"/>
                <w:szCs w:val="24"/>
              </w:rPr>
              <w:t>.</w:t>
            </w:r>
          </w:p>
          <w:p w14:paraId="4CC02BE4" w14:textId="77777777" w:rsidR="00574F1B" w:rsidRPr="00B54E1C" w:rsidRDefault="00574F1B" w:rsidP="00C71794">
            <w:pPr>
              <w:spacing w:after="0" w:line="240" w:lineRule="auto"/>
              <w:jc w:val="both"/>
              <w:rPr>
                <w:rFonts w:ascii="Times New Roman" w:eastAsia="Times New Roman" w:hAnsi="Times New Roman" w:cs="Times New Roman"/>
                <w:sz w:val="24"/>
                <w:szCs w:val="24"/>
              </w:rPr>
            </w:pPr>
          </w:p>
        </w:tc>
      </w:tr>
      <w:tr w:rsidR="002264B8" w:rsidRPr="00B54E1C" w14:paraId="60CE579F" w14:textId="77777777" w:rsidTr="00FA3F4B">
        <w:trPr>
          <w:trHeight w:val="450"/>
        </w:trPr>
        <w:tc>
          <w:tcPr>
            <w:tcW w:w="452" w:type="dxa"/>
            <w:tcBorders>
              <w:top w:val="single" w:sz="6" w:space="0" w:color="414142"/>
              <w:left w:val="single" w:sz="6" w:space="0" w:color="414142"/>
              <w:bottom w:val="single" w:sz="6" w:space="0" w:color="414142"/>
              <w:right w:val="single" w:sz="6" w:space="0" w:color="414142"/>
            </w:tcBorders>
          </w:tcPr>
          <w:p w14:paraId="300BAAEC" w14:textId="77777777" w:rsidR="00574F1B" w:rsidRPr="00B54E1C" w:rsidRDefault="00574F1B" w:rsidP="00C71794">
            <w:pPr>
              <w:spacing w:after="0" w:line="240" w:lineRule="auto"/>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2.</w:t>
            </w:r>
          </w:p>
        </w:tc>
        <w:tc>
          <w:tcPr>
            <w:tcW w:w="2659" w:type="dxa"/>
            <w:tcBorders>
              <w:top w:val="single" w:sz="6" w:space="0" w:color="414142"/>
              <w:left w:val="single" w:sz="6" w:space="0" w:color="414142"/>
              <w:bottom w:val="single" w:sz="6" w:space="0" w:color="414142"/>
              <w:right w:val="single" w:sz="6" w:space="0" w:color="414142"/>
            </w:tcBorders>
          </w:tcPr>
          <w:p w14:paraId="4AA8D9E1" w14:textId="77777777" w:rsidR="00574F1B" w:rsidRPr="00B54E1C" w:rsidRDefault="00574F1B" w:rsidP="00C71794">
            <w:pPr>
              <w:spacing w:after="0" w:line="240" w:lineRule="auto"/>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 xml:space="preserve">Projekta izpildes ietekme uz pārvaldes funkcijām un institucionālo struktūru. </w:t>
            </w:r>
          </w:p>
          <w:p w14:paraId="4ABB64C7" w14:textId="77777777" w:rsidR="00574F1B" w:rsidRPr="00B54E1C" w:rsidRDefault="00574F1B" w:rsidP="00C71794">
            <w:pPr>
              <w:spacing w:after="0" w:line="240" w:lineRule="auto"/>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Jaunu institūciju izveide, esošu institūciju likvidācija vai reorganizācija, to ietekme uz institūcijas cilvēkresursiem</w:t>
            </w:r>
          </w:p>
        </w:tc>
        <w:tc>
          <w:tcPr>
            <w:tcW w:w="5944" w:type="dxa"/>
            <w:tcBorders>
              <w:top w:val="single" w:sz="6" w:space="0" w:color="414142"/>
              <w:left w:val="single" w:sz="6" w:space="0" w:color="414142"/>
              <w:bottom w:val="single" w:sz="6" w:space="0" w:color="414142"/>
              <w:right w:val="single" w:sz="6" w:space="0" w:color="414142"/>
            </w:tcBorders>
          </w:tcPr>
          <w:p w14:paraId="1216108B" w14:textId="77777777"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Projekta izpilde tiks nodrošināta esošo institūciju ietvaros, līdz ar to tas neparedz jaunu institūciju izveidi vai esošo institūciju likvidāciju vai reorganizāciju.</w:t>
            </w:r>
          </w:p>
          <w:p w14:paraId="73856DB3" w14:textId="77777777" w:rsidR="00574F1B" w:rsidRPr="00B54E1C" w:rsidRDefault="00574F1B" w:rsidP="00C71794">
            <w:pPr>
              <w:spacing w:after="0" w:line="240" w:lineRule="auto"/>
              <w:jc w:val="both"/>
              <w:rPr>
                <w:rFonts w:ascii="Times New Roman" w:eastAsia="Times New Roman" w:hAnsi="Times New Roman" w:cs="Times New Roman"/>
                <w:sz w:val="24"/>
                <w:szCs w:val="24"/>
              </w:rPr>
            </w:pPr>
          </w:p>
        </w:tc>
      </w:tr>
      <w:tr w:rsidR="00574F1B" w:rsidRPr="00B54E1C" w14:paraId="447F0D64" w14:textId="77777777" w:rsidTr="00FA3F4B">
        <w:trPr>
          <w:trHeight w:val="390"/>
        </w:trPr>
        <w:tc>
          <w:tcPr>
            <w:tcW w:w="452" w:type="dxa"/>
            <w:tcBorders>
              <w:top w:val="single" w:sz="6" w:space="0" w:color="414142"/>
              <w:left w:val="single" w:sz="6" w:space="0" w:color="414142"/>
              <w:bottom w:val="single" w:sz="6" w:space="0" w:color="414142"/>
              <w:right w:val="single" w:sz="6" w:space="0" w:color="414142"/>
            </w:tcBorders>
          </w:tcPr>
          <w:p w14:paraId="670468AB" w14:textId="77777777" w:rsidR="00574F1B" w:rsidRPr="00B54E1C" w:rsidRDefault="00574F1B" w:rsidP="00C71794">
            <w:pPr>
              <w:spacing w:after="0" w:line="240" w:lineRule="auto"/>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3.</w:t>
            </w:r>
          </w:p>
        </w:tc>
        <w:tc>
          <w:tcPr>
            <w:tcW w:w="2659" w:type="dxa"/>
            <w:tcBorders>
              <w:top w:val="single" w:sz="6" w:space="0" w:color="414142"/>
              <w:left w:val="single" w:sz="6" w:space="0" w:color="414142"/>
              <w:bottom w:val="single" w:sz="6" w:space="0" w:color="414142"/>
              <w:right w:val="single" w:sz="6" w:space="0" w:color="414142"/>
            </w:tcBorders>
          </w:tcPr>
          <w:p w14:paraId="2F305644" w14:textId="77777777" w:rsidR="00574F1B" w:rsidRPr="00B54E1C" w:rsidRDefault="00574F1B" w:rsidP="00C71794">
            <w:pPr>
              <w:spacing w:after="0" w:line="240" w:lineRule="auto"/>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Cita informācija</w:t>
            </w:r>
          </w:p>
        </w:tc>
        <w:tc>
          <w:tcPr>
            <w:tcW w:w="5944" w:type="dxa"/>
            <w:tcBorders>
              <w:top w:val="single" w:sz="6" w:space="0" w:color="414142"/>
              <w:left w:val="single" w:sz="6" w:space="0" w:color="414142"/>
              <w:bottom w:val="single" w:sz="6" w:space="0" w:color="414142"/>
              <w:right w:val="single" w:sz="6" w:space="0" w:color="414142"/>
            </w:tcBorders>
          </w:tcPr>
          <w:p w14:paraId="6C6A48FD" w14:textId="77777777" w:rsidR="00574F1B" w:rsidRPr="00B54E1C" w:rsidRDefault="00574F1B" w:rsidP="00C71794">
            <w:pP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Nav.</w:t>
            </w:r>
          </w:p>
        </w:tc>
      </w:tr>
    </w:tbl>
    <w:p w14:paraId="59319C5A" w14:textId="77777777" w:rsidR="00574F1B" w:rsidRPr="00B54E1C" w:rsidRDefault="00574F1B" w:rsidP="00C71794">
      <w:pPr>
        <w:spacing w:after="0" w:line="240" w:lineRule="auto"/>
        <w:rPr>
          <w:rFonts w:ascii="Times New Roman" w:eastAsia="Times New Roman" w:hAnsi="Times New Roman" w:cs="Times New Roman"/>
          <w:sz w:val="24"/>
          <w:szCs w:val="24"/>
        </w:rPr>
      </w:pPr>
    </w:p>
    <w:p w14:paraId="5F481F88" w14:textId="77777777" w:rsidR="00574F1B" w:rsidRPr="00B54E1C" w:rsidRDefault="00574F1B" w:rsidP="00C71794">
      <w:pPr>
        <w:spacing w:after="0" w:line="240" w:lineRule="auto"/>
        <w:rPr>
          <w:rFonts w:ascii="Times New Roman" w:eastAsia="Times New Roman" w:hAnsi="Times New Roman" w:cs="Times New Roman"/>
          <w:sz w:val="24"/>
          <w:szCs w:val="24"/>
        </w:rPr>
      </w:pPr>
    </w:p>
    <w:p w14:paraId="6CEE8164" w14:textId="77777777" w:rsidR="00574F1B" w:rsidRPr="00B54E1C" w:rsidRDefault="00574F1B" w:rsidP="00C7179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Iesniedzējs:</w:t>
      </w:r>
    </w:p>
    <w:p w14:paraId="14E6C321" w14:textId="77777777" w:rsidR="00574F1B" w:rsidRPr="00B54E1C" w:rsidRDefault="00574F1B" w:rsidP="00C7179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B54E1C">
        <w:rPr>
          <w:rFonts w:ascii="Times New Roman" w:eastAsia="Times New Roman" w:hAnsi="Times New Roman" w:cs="Times New Roman"/>
          <w:sz w:val="24"/>
          <w:szCs w:val="24"/>
        </w:rPr>
        <w:t>Tieslietu ministrijas valsts sekretārs</w:t>
      </w:r>
      <w:r w:rsidRPr="00B54E1C">
        <w:rPr>
          <w:rFonts w:ascii="Times New Roman" w:eastAsia="Times New Roman" w:hAnsi="Times New Roman" w:cs="Times New Roman"/>
          <w:sz w:val="24"/>
          <w:szCs w:val="24"/>
        </w:rPr>
        <w:tab/>
      </w:r>
      <w:r w:rsidRPr="00B54E1C">
        <w:rPr>
          <w:rFonts w:ascii="Times New Roman" w:eastAsia="Times New Roman" w:hAnsi="Times New Roman" w:cs="Times New Roman"/>
          <w:sz w:val="24"/>
          <w:szCs w:val="24"/>
        </w:rPr>
        <w:tab/>
      </w:r>
      <w:r w:rsidRPr="00B54E1C">
        <w:rPr>
          <w:rFonts w:ascii="Times New Roman" w:eastAsia="Times New Roman" w:hAnsi="Times New Roman" w:cs="Times New Roman"/>
          <w:sz w:val="24"/>
          <w:szCs w:val="24"/>
        </w:rPr>
        <w:tab/>
      </w:r>
      <w:r w:rsidRPr="00B54E1C">
        <w:rPr>
          <w:rFonts w:ascii="Times New Roman" w:eastAsia="Times New Roman" w:hAnsi="Times New Roman" w:cs="Times New Roman"/>
          <w:sz w:val="24"/>
          <w:szCs w:val="24"/>
        </w:rPr>
        <w:tab/>
      </w:r>
      <w:r w:rsidRPr="00B54E1C">
        <w:rPr>
          <w:rFonts w:ascii="Times New Roman" w:eastAsia="Times New Roman" w:hAnsi="Times New Roman" w:cs="Times New Roman"/>
          <w:sz w:val="24"/>
          <w:szCs w:val="24"/>
        </w:rPr>
        <w:tab/>
      </w:r>
      <w:r w:rsidRPr="00B54E1C">
        <w:rPr>
          <w:rFonts w:ascii="Times New Roman" w:eastAsia="Times New Roman" w:hAnsi="Times New Roman" w:cs="Times New Roman"/>
          <w:sz w:val="24"/>
          <w:szCs w:val="24"/>
        </w:rPr>
        <w:tab/>
        <w:t>Raivis Kronbergs</w:t>
      </w:r>
    </w:p>
    <w:p w14:paraId="73D88EBE" w14:textId="77777777" w:rsidR="00574F1B" w:rsidRPr="00B54E1C" w:rsidRDefault="00574F1B" w:rsidP="00C7179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5E91359" w14:textId="77777777" w:rsidR="00574F1B" w:rsidRPr="00B54E1C" w:rsidRDefault="00574F1B" w:rsidP="00C7179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69980EC7" w14:textId="77777777" w:rsidR="00574F1B" w:rsidRPr="00B54E1C" w:rsidRDefault="00574F1B" w:rsidP="00C71794">
      <w:pPr>
        <w:spacing w:after="0" w:line="240" w:lineRule="auto"/>
        <w:rPr>
          <w:rFonts w:ascii="Times New Roman" w:eastAsia="Times New Roman" w:hAnsi="Times New Roman" w:cs="Times New Roman"/>
        </w:rPr>
      </w:pPr>
      <w:r w:rsidRPr="00B54E1C">
        <w:rPr>
          <w:rFonts w:ascii="Times New Roman" w:eastAsia="Times New Roman" w:hAnsi="Times New Roman" w:cs="Times New Roman"/>
        </w:rPr>
        <w:t>Golovacka 67830680</w:t>
      </w:r>
    </w:p>
    <w:p w14:paraId="097BD325" w14:textId="77777777" w:rsidR="00574F1B" w:rsidRPr="00B54E1C" w:rsidRDefault="00574F1B" w:rsidP="00C71794">
      <w:pPr>
        <w:spacing w:after="0" w:line="240" w:lineRule="auto"/>
        <w:rPr>
          <w:rFonts w:ascii="Times New Roman" w:eastAsia="Times New Roman" w:hAnsi="Times New Roman" w:cs="Times New Roman"/>
        </w:rPr>
      </w:pPr>
      <w:r w:rsidRPr="00B54E1C">
        <w:rPr>
          <w:rFonts w:ascii="Times New Roman" w:eastAsia="Times New Roman" w:hAnsi="Times New Roman" w:cs="Times New Roman"/>
        </w:rPr>
        <w:t>Zane.Golovacka@tm.gov.lv</w:t>
      </w:r>
    </w:p>
    <w:p w14:paraId="73B1345C" w14:textId="32E7A50D" w:rsidR="00BC2633" w:rsidRPr="00B54E1C" w:rsidRDefault="00BC2633" w:rsidP="00C71794">
      <w:pPr>
        <w:spacing w:after="0" w:line="240" w:lineRule="auto"/>
        <w:rPr>
          <w:rFonts w:ascii="Times New Roman" w:hAnsi="Times New Roman" w:cs="Times New Roman"/>
        </w:rPr>
      </w:pPr>
    </w:p>
    <w:p w14:paraId="7BB3A9ED" w14:textId="48A2D7BD" w:rsidR="00F61982" w:rsidRPr="00B54E1C" w:rsidRDefault="00F61982" w:rsidP="00C71794">
      <w:pPr>
        <w:spacing w:after="0" w:line="240" w:lineRule="auto"/>
        <w:rPr>
          <w:rFonts w:ascii="Times New Roman" w:hAnsi="Times New Roman" w:cs="Times New Roman"/>
        </w:rPr>
      </w:pPr>
      <w:r w:rsidRPr="00B54E1C">
        <w:rPr>
          <w:rFonts w:ascii="Times New Roman" w:hAnsi="Times New Roman" w:cs="Times New Roman"/>
        </w:rPr>
        <w:t>Frēliha 678306</w:t>
      </w:r>
      <w:r w:rsidR="009B733E" w:rsidRPr="00B54E1C">
        <w:rPr>
          <w:rFonts w:ascii="Times New Roman" w:hAnsi="Times New Roman" w:cs="Times New Roman"/>
        </w:rPr>
        <w:t>88</w:t>
      </w:r>
    </w:p>
    <w:p w14:paraId="6A665E58" w14:textId="40E8DDDA" w:rsidR="004B1AAD" w:rsidRPr="00C12215" w:rsidRDefault="009B733E" w:rsidP="00C12215">
      <w:pPr>
        <w:spacing w:after="0" w:line="240" w:lineRule="auto"/>
        <w:rPr>
          <w:rFonts w:ascii="Times New Roman" w:hAnsi="Times New Roman" w:cs="Times New Roman"/>
        </w:rPr>
      </w:pPr>
      <w:r w:rsidRPr="00B54E1C">
        <w:rPr>
          <w:rFonts w:ascii="Times New Roman" w:hAnsi="Times New Roman" w:cs="Times New Roman"/>
        </w:rPr>
        <w:t>Liga.Freliha@tm.gov.lv</w:t>
      </w:r>
      <w:r w:rsidR="004B1AAD" w:rsidRPr="00C12215">
        <w:rPr>
          <w:rFonts w:ascii="Times New Roman" w:hAnsi="Times New Roman" w:cs="Times New Roman"/>
        </w:rPr>
        <w:tab/>
      </w:r>
    </w:p>
    <w:sectPr w:rsidR="004B1AAD" w:rsidRPr="00C12215" w:rsidSect="004D15A9">
      <w:headerReference w:type="default" r:id="rId9"/>
      <w:footerReference w:type="default" r:id="rId10"/>
      <w:footerReference w:type="first" r:id="rId11"/>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F8804" w14:textId="77777777" w:rsidR="004779C7" w:rsidRDefault="004779C7" w:rsidP="004D15A9">
      <w:pPr>
        <w:spacing w:after="0" w:line="240" w:lineRule="auto"/>
      </w:pPr>
      <w:r>
        <w:separator/>
      </w:r>
    </w:p>
  </w:endnote>
  <w:endnote w:type="continuationSeparator" w:id="0">
    <w:p w14:paraId="00E025E3" w14:textId="77777777" w:rsidR="004779C7" w:rsidRDefault="004779C7" w:rsidP="004D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089F3" w14:textId="77777777" w:rsidR="00904758" w:rsidRDefault="00904758" w:rsidP="0042645D">
    <w:pPr>
      <w:pStyle w:val="Kjene"/>
      <w:rPr>
        <w:rFonts w:ascii="Times New Roman" w:hAnsi="Times New Roman" w:cs="Times New Roman"/>
        <w:sz w:val="20"/>
        <w:szCs w:val="20"/>
      </w:rPr>
    </w:pPr>
  </w:p>
  <w:p w14:paraId="6A190106" w14:textId="39591977" w:rsidR="00904758" w:rsidRPr="0042645D" w:rsidRDefault="00904758" w:rsidP="0042645D">
    <w:pPr>
      <w:pStyle w:val="Kjene"/>
    </w:pPr>
    <w:r w:rsidRPr="0042645D">
      <w:rPr>
        <w:rFonts w:ascii="Times New Roman" w:hAnsi="Times New Roman" w:cs="Times New Roman"/>
        <w:sz w:val="20"/>
        <w:szCs w:val="20"/>
      </w:rPr>
      <w:fldChar w:fldCharType="begin"/>
    </w:r>
    <w:r w:rsidRPr="0042645D">
      <w:rPr>
        <w:rFonts w:ascii="Times New Roman" w:hAnsi="Times New Roman" w:cs="Times New Roman"/>
        <w:sz w:val="20"/>
        <w:szCs w:val="20"/>
      </w:rPr>
      <w:instrText xml:space="preserve"> FILENAME   \* MERGEFORMAT </w:instrText>
    </w:r>
    <w:r w:rsidRPr="0042645D">
      <w:rPr>
        <w:rFonts w:ascii="Times New Roman" w:hAnsi="Times New Roman" w:cs="Times New Roman"/>
        <w:sz w:val="20"/>
        <w:szCs w:val="20"/>
      </w:rPr>
      <w:fldChar w:fldCharType="separate"/>
    </w:r>
    <w:r w:rsidR="00451EE5">
      <w:rPr>
        <w:rFonts w:ascii="Times New Roman" w:hAnsi="Times New Roman" w:cs="Times New Roman"/>
        <w:noProof/>
        <w:sz w:val="20"/>
        <w:szCs w:val="20"/>
      </w:rPr>
      <w:t>TMAnot_161220_VUTIM</w:t>
    </w:r>
    <w:r w:rsidRPr="0042645D">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4F658" w14:textId="1E080166" w:rsidR="00904758" w:rsidRPr="0042645D" w:rsidRDefault="00904758" w:rsidP="0042645D">
    <w:pPr>
      <w:pStyle w:val="Kjene"/>
      <w:rPr>
        <w:rFonts w:ascii="Times New Roman" w:hAnsi="Times New Roman" w:cs="Times New Roman"/>
        <w:sz w:val="20"/>
        <w:szCs w:val="20"/>
      </w:rPr>
    </w:pPr>
    <w:r w:rsidRPr="0042645D">
      <w:rPr>
        <w:rFonts w:ascii="Times New Roman" w:hAnsi="Times New Roman" w:cs="Times New Roman"/>
        <w:sz w:val="20"/>
        <w:szCs w:val="20"/>
      </w:rPr>
      <w:fldChar w:fldCharType="begin"/>
    </w:r>
    <w:r w:rsidRPr="0042645D">
      <w:rPr>
        <w:rFonts w:ascii="Times New Roman" w:hAnsi="Times New Roman" w:cs="Times New Roman"/>
        <w:sz w:val="20"/>
        <w:szCs w:val="20"/>
      </w:rPr>
      <w:instrText xml:space="preserve"> FILENAME   \* MERGEFORMAT </w:instrText>
    </w:r>
    <w:r w:rsidRPr="0042645D">
      <w:rPr>
        <w:rFonts w:ascii="Times New Roman" w:hAnsi="Times New Roman" w:cs="Times New Roman"/>
        <w:sz w:val="20"/>
        <w:szCs w:val="20"/>
      </w:rPr>
      <w:fldChar w:fldCharType="separate"/>
    </w:r>
    <w:r w:rsidR="00451EE5">
      <w:rPr>
        <w:rFonts w:ascii="Times New Roman" w:hAnsi="Times New Roman" w:cs="Times New Roman"/>
        <w:noProof/>
        <w:sz w:val="20"/>
        <w:szCs w:val="20"/>
      </w:rPr>
      <w:t>TMAnot_161220_VUTIM</w:t>
    </w:r>
    <w:r w:rsidRPr="0042645D">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D9E19D" w14:textId="77777777" w:rsidR="004779C7" w:rsidRDefault="004779C7" w:rsidP="004D15A9">
      <w:pPr>
        <w:spacing w:after="0" w:line="240" w:lineRule="auto"/>
      </w:pPr>
      <w:r>
        <w:separator/>
      </w:r>
    </w:p>
  </w:footnote>
  <w:footnote w:type="continuationSeparator" w:id="0">
    <w:p w14:paraId="7002EF09" w14:textId="77777777" w:rsidR="004779C7" w:rsidRDefault="004779C7" w:rsidP="004D1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230928"/>
      <w:docPartObj>
        <w:docPartGallery w:val="Page Numbers (Top of Page)"/>
        <w:docPartUnique/>
      </w:docPartObj>
    </w:sdtPr>
    <w:sdtEndPr>
      <w:rPr>
        <w:rFonts w:ascii="Times New Roman" w:hAnsi="Times New Roman" w:cs="Times New Roman"/>
        <w:sz w:val="24"/>
        <w:szCs w:val="24"/>
      </w:rPr>
    </w:sdtEndPr>
    <w:sdtContent>
      <w:p w14:paraId="3D63889F" w14:textId="4E67C8A1" w:rsidR="00904758" w:rsidRPr="004D15A9" w:rsidRDefault="00904758">
        <w:pPr>
          <w:pStyle w:val="Galvene"/>
          <w:jc w:val="center"/>
          <w:rPr>
            <w:rFonts w:ascii="Times New Roman" w:hAnsi="Times New Roman" w:cs="Times New Roman"/>
            <w:sz w:val="24"/>
            <w:szCs w:val="24"/>
          </w:rPr>
        </w:pPr>
        <w:r w:rsidRPr="004D15A9">
          <w:rPr>
            <w:rFonts w:ascii="Times New Roman" w:hAnsi="Times New Roman" w:cs="Times New Roman"/>
            <w:sz w:val="24"/>
            <w:szCs w:val="24"/>
          </w:rPr>
          <w:fldChar w:fldCharType="begin"/>
        </w:r>
        <w:r w:rsidRPr="004D15A9">
          <w:rPr>
            <w:rFonts w:ascii="Times New Roman" w:hAnsi="Times New Roman" w:cs="Times New Roman"/>
            <w:sz w:val="24"/>
            <w:szCs w:val="24"/>
          </w:rPr>
          <w:instrText>PAGE   \* MERGEFORMAT</w:instrText>
        </w:r>
        <w:r w:rsidRPr="004D15A9">
          <w:rPr>
            <w:rFonts w:ascii="Times New Roman" w:hAnsi="Times New Roman" w:cs="Times New Roman"/>
            <w:sz w:val="24"/>
            <w:szCs w:val="24"/>
          </w:rPr>
          <w:fldChar w:fldCharType="separate"/>
        </w:r>
        <w:r>
          <w:rPr>
            <w:rFonts w:ascii="Times New Roman" w:hAnsi="Times New Roman" w:cs="Times New Roman"/>
            <w:noProof/>
            <w:sz w:val="24"/>
            <w:szCs w:val="24"/>
          </w:rPr>
          <w:t>9</w:t>
        </w:r>
        <w:r w:rsidRPr="004D15A9">
          <w:rPr>
            <w:rFonts w:ascii="Times New Roman" w:hAnsi="Times New Roman" w:cs="Times New Roman"/>
            <w:sz w:val="24"/>
            <w:szCs w:val="24"/>
          </w:rPr>
          <w:fldChar w:fldCharType="end"/>
        </w:r>
      </w:p>
    </w:sdtContent>
  </w:sdt>
  <w:p w14:paraId="2E7D154D" w14:textId="77777777" w:rsidR="00904758" w:rsidRDefault="0090475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5A9"/>
    <w:rsid w:val="00002A25"/>
    <w:rsid w:val="00002FEF"/>
    <w:rsid w:val="000035E4"/>
    <w:rsid w:val="00010E5F"/>
    <w:rsid w:val="000130CA"/>
    <w:rsid w:val="00017AD0"/>
    <w:rsid w:val="00024366"/>
    <w:rsid w:val="00031256"/>
    <w:rsid w:val="00031FE8"/>
    <w:rsid w:val="00037840"/>
    <w:rsid w:val="00041DD7"/>
    <w:rsid w:val="00042DB0"/>
    <w:rsid w:val="00045946"/>
    <w:rsid w:val="00055715"/>
    <w:rsid w:val="00075BEB"/>
    <w:rsid w:val="000826C8"/>
    <w:rsid w:val="00084207"/>
    <w:rsid w:val="00085304"/>
    <w:rsid w:val="0009767C"/>
    <w:rsid w:val="000E3461"/>
    <w:rsid w:val="000E42FD"/>
    <w:rsid w:val="000F03CC"/>
    <w:rsid w:val="000F158B"/>
    <w:rsid w:val="00101CD5"/>
    <w:rsid w:val="00111390"/>
    <w:rsid w:val="00112AC9"/>
    <w:rsid w:val="0013416A"/>
    <w:rsid w:val="001406FE"/>
    <w:rsid w:val="001538A7"/>
    <w:rsid w:val="0016684C"/>
    <w:rsid w:val="00171F33"/>
    <w:rsid w:val="001741C2"/>
    <w:rsid w:val="0018415C"/>
    <w:rsid w:val="00184E18"/>
    <w:rsid w:val="001C1344"/>
    <w:rsid w:val="001C5969"/>
    <w:rsid w:val="001D6AB4"/>
    <w:rsid w:val="001E3DC7"/>
    <w:rsid w:val="001F3DFC"/>
    <w:rsid w:val="001F61BF"/>
    <w:rsid w:val="001F68D7"/>
    <w:rsid w:val="00201DBB"/>
    <w:rsid w:val="00220682"/>
    <w:rsid w:val="0022184C"/>
    <w:rsid w:val="00223648"/>
    <w:rsid w:val="002264B8"/>
    <w:rsid w:val="0024763F"/>
    <w:rsid w:val="0024781E"/>
    <w:rsid w:val="00253D31"/>
    <w:rsid w:val="00260D8A"/>
    <w:rsid w:val="00267EB3"/>
    <w:rsid w:val="00270121"/>
    <w:rsid w:val="00272B5E"/>
    <w:rsid w:val="00274D0A"/>
    <w:rsid w:val="0028091A"/>
    <w:rsid w:val="00290E93"/>
    <w:rsid w:val="00291F7C"/>
    <w:rsid w:val="00297111"/>
    <w:rsid w:val="002A2D69"/>
    <w:rsid w:val="002B0BD6"/>
    <w:rsid w:val="002B14B0"/>
    <w:rsid w:val="002C26B0"/>
    <w:rsid w:val="002C7E7A"/>
    <w:rsid w:val="002D1A35"/>
    <w:rsid w:val="002D7E14"/>
    <w:rsid w:val="002D7F16"/>
    <w:rsid w:val="002E4D21"/>
    <w:rsid w:val="002F459F"/>
    <w:rsid w:val="002F537C"/>
    <w:rsid w:val="00300362"/>
    <w:rsid w:val="00305071"/>
    <w:rsid w:val="00312599"/>
    <w:rsid w:val="00333EE0"/>
    <w:rsid w:val="00340AF4"/>
    <w:rsid w:val="00341734"/>
    <w:rsid w:val="00345805"/>
    <w:rsid w:val="003531C8"/>
    <w:rsid w:val="00374649"/>
    <w:rsid w:val="00374A5F"/>
    <w:rsid w:val="00374C89"/>
    <w:rsid w:val="003803BC"/>
    <w:rsid w:val="00390924"/>
    <w:rsid w:val="00390DC5"/>
    <w:rsid w:val="003922B0"/>
    <w:rsid w:val="003A2A0B"/>
    <w:rsid w:val="003B0698"/>
    <w:rsid w:val="003B5D17"/>
    <w:rsid w:val="003C591D"/>
    <w:rsid w:val="003D1F10"/>
    <w:rsid w:val="003D53D3"/>
    <w:rsid w:val="003F105F"/>
    <w:rsid w:val="00411D40"/>
    <w:rsid w:val="00411F33"/>
    <w:rsid w:val="0042645D"/>
    <w:rsid w:val="0042766C"/>
    <w:rsid w:val="0043541A"/>
    <w:rsid w:val="00435AC9"/>
    <w:rsid w:val="00436DDC"/>
    <w:rsid w:val="00441771"/>
    <w:rsid w:val="004433D0"/>
    <w:rsid w:val="00444D7C"/>
    <w:rsid w:val="00445858"/>
    <w:rsid w:val="00451EE5"/>
    <w:rsid w:val="004558F7"/>
    <w:rsid w:val="00456973"/>
    <w:rsid w:val="00461275"/>
    <w:rsid w:val="00463747"/>
    <w:rsid w:val="00465621"/>
    <w:rsid w:val="00467FD2"/>
    <w:rsid w:val="0047215F"/>
    <w:rsid w:val="004729E0"/>
    <w:rsid w:val="004779C7"/>
    <w:rsid w:val="00480A65"/>
    <w:rsid w:val="004919D1"/>
    <w:rsid w:val="00492A85"/>
    <w:rsid w:val="00492ECE"/>
    <w:rsid w:val="004A37F2"/>
    <w:rsid w:val="004B1AAD"/>
    <w:rsid w:val="004B3EA2"/>
    <w:rsid w:val="004C190F"/>
    <w:rsid w:val="004C3B12"/>
    <w:rsid w:val="004C4221"/>
    <w:rsid w:val="004C5E82"/>
    <w:rsid w:val="004C7663"/>
    <w:rsid w:val="004D15A9"/>
    <w:rsid w:val="004D3D35"/>
    <w:rsid w:val="004D4F2F"/>
    <w:rsid w:val="004D6828"/>
    <w:rsid w:val="004E01C7"/>
    <w:rsid w:val="004E10C2"/>
    <w:rsid w:val="004E4BE3"/>
    <w:rsid w:val="004F39E6"/>
    <w:rsid w:val="004F5224"/>
    <w:rsid w:val="00504AEF"/>
    <w:rsid w:val="005124B2"/>
    <w:rsid w:val="00515CEE"/>
    <w:rsid w:val="00524EC9"/>
    <w:rsid w:val="00536B59"/>
    <w:rsid w:val="005453EF"/>
    <w:rsid w:val="0056459F"/>
    <w:rsid w:val="0057298F"/>
    <w:rsid w:val="00574F1B"/>
    <w:rsid w:val="0059057E"/>
    <w:rsid w:val="0059727D"/>
    <w:rsid w:val="005A2B6A"/>
    <w:rsid w:val="005C0266"/>
    <w:rsid w:val="005C2E40"/>
    <w:rsid w:val="005C461A"/>
    <w:rsid w:val="005D4590"/>
    <w:rsid w:val="005D4E8A"/>
    <w:rsid w:val="005D5A53"/>
    <w:rsid w:val="005E5BB3"/>
    <w:rsid w:val="005E7AE5"/>
    <w:rsid w:val="005F62E5"/>
    <w:rsid w:val="00606767"/>
    <w:rsid w:val="00612A92"/>
    <w:rsid w:val="00622A3C"/>
    <w:rsid w:val="00640908"/>
    <w:rsid w:val="00645687"/>
    <w:rsid w:val="00655F53"/>
    <w:rsid w:val="006641E1"/>
    <w:rsid w:val="00664F70"/>
    <w:rsid w:val="00670DDF"/>
    <w:rsid w:val="00673CE8"/>
    <w:rsid w:val="006769A0"/>
    <w:rsid w:val="0067746D"/>
    <w:rsid w:val="00677B43"/>
    <w:rsid w:val="006816DC"/>
    <w:rsid w:val="006948AF"/>
    <w:rsid w:val="006A24F4"/>
    <w:rsid w:val="006B1DBF"/>
    <w:rsid w:val="006D2AEC"/>
    <w:rsid w:val="006D3E15"/>
    <w:rsid w:val="006D5355"/>
    <w:rsid w:val="006F1F8D"/>
    <w:rsid w:val="006F305C"/>
    <w:rsid w:val="006F4571"/>
    <w:rsid w:val="006F57FF"/>
    <w:rsid w:val="007047F3"/>
    <w:rsid w:val="00734748"/>
    <w:rsid w:val="0073730D"/>
    <w:rsid w:val="0074009B"/>
    <w:rsid w:val="0074278B"/>
    <w:rsid w:val="00750278"/>
    <w:rsid w:val="00752A5A"/>
    <w:rsid w:val="0075640D"/>
    <w:rsid w:val="00765E20"/>
    <w:rsid w:val="00767B6C"/>
    <w:rsid w:val="00774DA8"/>
    <w:rsid w:val="0078219B"/>
    <w:rsid w:val="007A54E8"/>
    <w:rsid w:val="007B4694"/>
    <w:rsid w:val="007C0B2B"/>
    <w:rsid w:val="007C66CC"/>
    <w:rsid w:val="007C76FD"/>
    <w:rsid w:val="007D1442"/>
    <w:rsid w:val="007D2199"/>
    <w:rsid w:val="007D6862"/>
    <w:rsid w:val="007E0C96"/>
    <w:rsid w:val="007E4540"/>
    <w:rsid w:val="007E45E1"/>
    <w:rsid w:val="0081203F"/>
    <w:rsid w:val="00816993"/>
    <w:rsid w:val="00817B66"/>
    <w:rsid w:val="00836D58"/>
    <w:rsid w:val="00841836"/>
    <w:rsid w:val="008514BA"/>
    <w:rsid w:val="00854FAA"/>
    <w:rsid w:val="0086458C"/>
    <w:rsid w:val="008652AB"/>
    <w:rsid w:val="00867D3E"/>
    <w:rsid w:val="008826E9"/>
    <w:rsid w:val="00885764"/>
    <w:rsid w:val="00886C57"/>
    <w:rsid w:val="008A2EBB"/>
    <w:rsid w:val="008A5B58"/>
    <w:rsid w:val="008A69DC"/>
    <w:rsid w:val="008B0A5D"/>
    <w:rsid w:val="008B2242"/>
    <w:rsid w:val="008B6961"/>
    <w:rsid w:val="008D0C72"/>
    <w:rsid w:val="008D3EC7"/>
    <w:rsid w:val="008E4E93"/>
    <w:rsid w:val="008E64B7"/>
    <w:rsid w:val="008E78B2"/>
    <w:rsid w:val="008F0D74"/>
    <w:rsid w:val="008F11B1"/>
    <w:rsid w:val="008F3A0D"/>
    <w:rsid w:val="009013C2"/>
    <w:rsid w:val="00904758"/>
    <w:rsid w:val="00904AE7"/>
    <w:rsid w:val="00917E27"/>
    <w:rsid w:val="009206CA"/>
    <w:rsid w:val="00941EED"/>
    <w:rsid w:val="009425A6"/>
    <w:rsid w:val="00946ABD"/>
    <w:rsid w:val="00947323"/>
    <w:rsid w:val="00953A93"/>
    <w:rsid w:val="00962333"/>
    <w:rsid w:val="00964EA7"/>
    <w:rsid w:val="0097690A"/>
    <w:rsid w:val="009854EC"/>
    <w:rsid w:val="00986721"/>
    <w:rsid w:val="00993CB2"/>
    <w:rsid w:val="00996688"/>
    <w:rsid w:val="00996ADD"/>
    <w:rsid w:val="00997954"/>
    <w:rsid w:val="009B37C9"/>
    <w:rsid w:val="009B733E"/>
    <w:rsid w:val="009C3664"/>
    <w:rsid w:val="009C5E15"/>
    <w:rsid w:val="009F1E04"/>
    <w:rsid w:val="009F5C77"/>
    <w:rsid w:val="009F7A9E"/>
    <w:rsid w:val="009F7DDE"/>
    <w:rsid w:val="00A1052C"/>
    <w:rsid w:val="00A1193A"/>
    <w:rsid w:val="00A1552F"/>
    <w:rsid w:val="00A17F3F"/>
    <w:rsid w:val="00A32AD0"/>
    <w:rsid w:val="00A35A57"/>
    <w:rsid w:val="00A37209"/>
    <w:rsid w:val="00A410B6"/>
    <w:rsid w:val="00A431DE"/>
    <w:rsid w:val="00A52C89"/>
    <w:rsid w:val="00A61ACE"/>
    <w:rsid w:val="00A63723"/>
    <w:rsid w:val="00A76F6A"/>
    <w:rsid w:val="00A81F3F"/>
    <w:rsid w:val="00A85607"/>
    <w:rsid w:val="00A876F2"/>
    <w:rsid w:val="00A91439"/>
    <w:rsid w:val="00AA2206"/>
    <w:rsid w:val="00AB6562"/>
    <w:rsid w:val="00AD541A"/>
    <w:rsid w:val="00AE1C42"/>
    <w:rsid w:val="00AE2FB0"/>
    <w:rsid w:val="00AE5AF0"/>
    <w:rsid w:val="00AF11C8"/>
    <w:rsid w:val="00B14F94"/>
    <w:rsid w:val="00B20A12"/>
    <w:rsid w:val="00B32289"/>
    <w:rsid w:val="00B344C0"/>
    <w:rsid w:val="00B52C0A"/>
    <w:rsid w:val="00B53B38"/>
    <w:rsid w:val="00B54B8F"/>
    <w:rsid w:val="00B54E1C"/>
    <w:rsid w:val="00B5509F"/>
    <w:rsid w:val="00B57C68"/>
    <w:rsid w:val="00B66CEA"/>
    <w:rsid w:val="00B81C6E"/>
    <w:rsid w:val="00B81D0E"/>
    <w:rsid w:val="00B827B5"/>
    <w:rsid w:val="00B83C87"/>
    <w:rsid w:val="00B87644"/>
    <w:rsid w:val="00B95322"/>
    <w:rsid w:val="00B95989"/>
    <w:rsid w:val="00B96F74"/>
    <w:rsid w:val="00BA3BCB"/>
    <w:rsid w:val="00BB027F"/>
    <w:rsid w:val="00BB1F46"/>
    <w:rsid w:val="00BB2EF3"/>
    <w:rsid w:val="00BC2633"/>
    <w:rsid w:val="00BC2DC4"/>
    <w:rsid w:val="00BC7EBA"/>
    <w:rsid w:val="00BE20AF"/>
    <w:rsid w:val="00BE78B1"/>
    <w:rsid w:val="00BF327D"/>
    <w:rsid w:val="00BF3A34"/>
    <w:rsid w:val="00C06A71"/>
    <w:rsid w:val="00C12215"/>
    <w:rsid w:val="00C16183"/>
    <w:rsid w:val="00C24BE3"/>
    <w:rsid w:val="00C43BA8"/>
    <w:rsid w:val="00C51039"/>
    <w:rsid w:val="00C60070"/>
    <w:rsid w:val="00C71794"/>
    <w:rsid w:val="00C74DFA"/>
    <w:rsid w:val="00C82480"/>
    <w:rsid w:val="00C94550"/>
    <w:rsid w:val="00C94BB2"/>
    <w:rsid w:val="00CA33BD"/>
    <w:rsid w:val="00CB22ED"/>
    <w:rsid w:val="00CD5F1E"/>
    <w:rsid w:val="00CE02EB"/>
    <w:rsid w:val="00CE0366"/>
    <w:rsid w:val="00CE3C62"/>
    <w:rsid w:val="00CF2C28"/>
    <w:rsid w:val="00CF4411"/>
    <w:rsid w:val="00CF4C9A"/>
    <w:rsid w:val="00D07B65"/>
    <w:rsid w:val="00D1107A"/>
    <w:rsid w:val="00D1595A"/>
    <w:rsid w:val="00D162DB"/>
    <w:rsid w:val="00D313D5"/>
    <w:rsid w:val="00D61C4E"/>
    <w:rsid w:val="00D6372C"/>
    <w:rsid w:val="00D677A0"/>
    <w:rsid w:val="00D77D3D"/>
    <w:rsid w:val="00D96995"/>
    <w:rsid w:val="00DA308F"/>
    <w:rsid w:val="00DA326E"/>
    <w:rsid w:val="00DA52AC"/>
    <w:rsid w:val="00DA596D"/>
    <w:rsid w:val="00DD7873"/>
    <w:rsid w:val="00DE22EC"/>
    <w:rsid w:val="00DE5AD3"/>
    <w:rsid w:val="00DE78C6"/>
    <w:rsid w:val="00DF3C6D"/>
    <w:rsid w:val="00E122BC"/>
    <w:rsid w:val="00E1574E"/>
    <w:rsid w:val="00E44C94"/>
    <w:rsid w:val="00E557CC"/>
    <w:rsid w:val="00E5586E"/>
    <w:rsid w:val="00E64061"/>
    <w:rsid w:val="00E9181C"/>
    <w:rsid w:val="00E942B8"/>
    <w:rsid w:val="00EA254E"/>
    <w:rsid w:val="00EA3D60"/>
    <w:rsid w:val="00EB5C4D"/>
    <w:rsid w:val="00EC39DA"/>
    <w:rsid w:val="00EC6B12"/>
    <w:rsid w:val="00ED3F6D"/>
    <w:rsid w:val="00ED573E"/>
    <w:rsid w:val="00EE0737"/>
    <w:rsid w:val="00EE4646"/>
    <w:rsid w:val="00EE5328"/>
    <w:rsid w:val="00F103E3"/>
    <w:rsid w:val="00F17366"/>
    <w:rsid w:val="00F37EE2"/>
    <w:rsid w:val="00F449E5"/>
    <w:rsid w:val="00F562D5"/>
    <w:rsid w:val="00F61982"/>
    <w:rsid w:val="00F86CFA"/>
    <w:rsid w:val="00F86EE5"/>
    <w:rsid w:val="00F91583"/>
    <w:rsid w:val="00FA3F4B"/>
    <w:rsid w:val="00FA6BBE"/>
    <w:rsid w:val="00FB168C"/>
    <w:rsid w:val="00FB2959"/>
    <w:rsid w:val="00FC4959"/>
    <w:rsid w:val="00FD59F6"/>
    <w:rsid w:val="00FE5FE3"/>
    <w:rsid w:val="00FE7D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042E54"/>
  <w15:docId w15:val="{EED5AD51-4184-406A-A140-FB2F0CA0C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4D15A9"/>
    <w:pPr>
      <w:spacing w:after="120" w:line="240" w:lineRule="auto"/>
      <w:ind w:firstLine="720"/>
      <w:jc w:val="right"/>
    </w:pPr>
    <w:rPr>
      <w:rFonts w:ascii="Times New Roman" w:eastAsia="Times New Roman" w:hAnsi="Times New Roman" w:cs="Times New Roman"/>
      <w:sz w:val="28"/>
      <w:szCs w:val="28"/>
    </w:rPr>
  </w:style>
  <w:style w:type="paragraph" w:styleId="Galvene">
    <w:name w:val="header"/>
    <w:basedOn w:val="Parasts"/>
    <w:link w:val="GalveneRakstz"/>
    <w:uiPriority w:val="99"/>
    <w:unhideWhenUsed/>
    <w:rsid w:val="004D15A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15A9"/>
  </w:style>
  <w:style w:type="paragraph" w:styleId="Kjene">
    <w:name w:val="footer"/>
    <w:basedOn w:val="Parasts"/>
    <w:link w:val="KjeneRakstz"/>
    <w:uiPriority w:val="99"/>
    <w:unhideWhenUsed/>
    <w:rsid w:val="004D15A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15A9"/>
  </w:style>
  <w:style w:type="paragraph" w:styleId="Balonteksts">
    <w:name w:val="Balloon Text"/>
    <w:basedOn w:val="Parasts"/>
    <w:link w:val="BalontekstsRakstz"/>
    <w:uiPriority w:val="99"/>
    <w:semiHidden/>
    <w:unhideWhenUsed/>
    <w:rsid w:val="003A2A0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2A0B"/>
    <w:rPr>
      <w:rFonts w:ascii="Tahoma" w:hAnsi="Tahoma" w:cs="Tahoma"/>
      <w:sz w:val="16"/>
      <w:szCs w:val="16"/>
    </w:rPr>
  </w:style>
  <w:style w:type="paragraph" w:customStyle="1" w:styleId="labojumupamats1">
    <w:name w:val="labojumu_pamats1"/>
    <w:basedOn w:val="Parasts"/>
    <w:rsid w:val="00515CEE"/>
    <w:pPr>
      <w:spacing w:before="45" w:after="0" w:line="312" w:lineRule="auto"/>
      <w:ind w:firstLine="300"/>
    </w:pPr>
    <w:rPr>
      <w:rFonts w:ascii="Times New Roman" w:eastAsia="Times New Roman" w:hAnsi="Times New Roman" w:cs="Times New Roman"/>
      <w:i/>
      <w:iCs/>
      <w:color w:val="414142"/>
      <w:sz w:val="20"/>
      <w:szCs w:val="20"/>
      <w:lang w:eastAsia="lv-LV"/>
    </w:rPr>
  </w:style>
  <w:style w:type="paragraph" w:customStyle="1" w:styleId="tvhtml1">
    <w:name w:val="tv_html1"/>
    <w:basedOn w:val="Parasts"/>
    <w:rsid w:val="00515CEE"/>
    <w:pPr>
      <w:spacing w:after="0" w:line="312" w:lineRule="auto"/>
      <w:ind w:firstLine="300"/>
    </w:pPr>
    <w:rPr>
      <w:rFonts w:ascii="Times New Roman" w:eastAsia="Times New Roman" w:hAnsi="Times New Roman" w:cs="Times New Roman"/>
      <w:color w:val="414142"/>
      <w:sz w:val="20"/>
      <w:szCs w:val="20"/>
      <w:lang w:eastAsia="lv-LV"/>
    </w:rPr>
  </w:style>
  <w:style w:type="paragraph" w:styleId="Sarakstarindkopa">
    <w:name w:val="List Paragraph"/>
    <w:basedOn w:val="Parasts"/>
    <w:uiPriority w:val="34"/>
    <w:qFormat/>
    <w:rsid w:val="00AB6562"/>
    <w:pPr>
      <w:ind w:left="720"/>
      <w:contextualSpacing/>
    </w:pPr>
  </w:style>
  <w:style w:type="character" w:styleId="Hipersaite">
    <w:name w:val="Hyperlink"/>
    <w:basedOn w:val="Noklusjumarindkopasfonts"/>
    <w:uiPriority w:val="99"/>
    <w:unhideWhenUsed/>
    <w:rsid w:val="008E4E93"/>
    <w:rPr>
      <w:color w:val="0000FF" w:themeColor="hyperlink"/>
      <w:u w:val="single"/>
    </w:rPr>
  </w:style>
  <w:style w:type="character" w:styleId="Izmantotahipersaite">
    <w:name w:val="FollowedHyperlink"/>
    <w:basedOn w:val="Noklusjumarindkopasfonts"/>
    <w:uiPriority w:val="99"/>
    <w:semiHidden/>
    <w:unhideWhenUsed/>
    <w:rsid w:val="00BF3A34"/>
    <w:rPr>
      <w:color w:val="800080" w:themeColor="followedHyperlink"/>
      <w:u w:val="single"/>
    </w:rPr>
  </w:style>
  <w:style w:type="character" w:styleId="Komentraatsauce">
    <w:name w:val="annotation reference"/>
    <w:basedOn w:val="Noklusjumarindkopasfonts"/>
    <w:uiPriority w:val="99"/>
    <w:semiHidden/>
    <w:unhideWhenUsed/>
    <w:rsid w:val="008E78B2"/>
    <w:rPr>
      <w:sz w:val="16"/>
      <w:szCs w:val="16"/>
    </w:rPr>
  </w:style>
  <w:style w:type="paragraph" w:styleId="Komentrateksts">
    <w:name w:val="annotation text"/>
    <w:basedOn w:val="Parasts"/>
    <w:link w:val="KomentratekstsRakstz"/>
    <w:uiPriority w:val="99"/>
    <w:unhideWhenUsed/>
    <w:rsid w:val="008E78B2"/>
    <w:pPr>
      <w:spacing w:line="240" w:lineRule="auto"/>
    </w:pPr>
    <w:rPr>
      <w:sz w:val="20"/>
      <w:szCs w:val="20"/>
    </w:rPr>
  </w:style>
  <w:style w:type="character" w:customStyle="1" w:styleId="KomentratekstsRakstz">
    <w:name w:val="Komentāra teksts Rakstz."/>
    <w:basedOn w:val="Noklusjumarindkopasfonts"/>
    <w:link w:val="Komentrateksts"/>
    <w:uiPriority w:val="99"/>
    <w:rsid w:val="008E78B2"/>
    <w:rPr>
      <w:sz w:val="20"/>
      <w:szCs w:val="20"/>
    </w:rPr>
  </w:style>
  <w:style w:type="paragraph" w:styleId="Komentratma">
    <w:name w:val="annotation subject"/>
    <w:basedOn w:val="Komentrateksts"/>
    <w:next w:val="Komentrateksts"/>
    <w:link w:val="KomentratmaRakstz"/>
    <w:uiPriority w:val="99"/>
    <w:semiHidden/>
    <w:unhideWhenUsed/>
    <w:rsid w:val="008E78B2"/>
    <w:rPr>
      <w:b/>
      <w:bCs/>
    </w:rPr>
  </w:style>
  <w:style w:type="character" w:customStyle="1" w:styleId="KomentratmaRakstz">
    <w:name w:val="Komentāra tēma Rakstz."/>
    <w:basedOn w:val="KomentratekstsRakstz"/>
    <w:link w:val="Komentratma"/>
    <w:uiPriority w:val="99"/>
    <w:semiHidden/>
    <w:rsid w:val="008E78B2"/>
    <w:rPr>
      <w:b/>
      <w:bCs/>
      <w:sz w:val="20"/>
      <w:szCs w:val="20"/>
    </w:rPr>
  </w:style>
  <w:style w:type="paragraph" w:customStyle="1" w:styleId="tv213">
    <w:name w:val="tv213"/>
    <w:basedOn w:val="Parasts"/>
    <w:rsid w:val="00B53B38"/>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6">
    <w:name w:val="6"/>
    <w:basedOn w:val="Parastatabula"/>
    <w:rsid w:val="00574F1B"/>
    <w:rPr>
      <w:rFonts w:ascii="Calibri" w:eastAsia="Calibri" w:hAnsi="Calibri" w:cs="Calibri"/>
      <w:lang w:eastAsia="lv-LV"/>
    </w:rPr>
    <w:tblPr>
      <w:tblStyleRowBandSize w:val="1"/>
      <w:tblStyleColBandSize w:val="1"/>
      <w:tblInd w:w="0" w:type="nil"/>
      <w:tblCellMar>
        <w:top w:w="28" w:type="dxa"/>
        <w:left w:w="28" w:type="dxa"/>
        <w:bottom w:w="28" w:type="dxa"/>
        <w:right w:w="28" w:type="dxa"/>
      </w:tblCellMar>
    </w:tblPr>
  </w:style>
  <w:style w:type="table" w:customStyle="1" w:styleId="5">
    <w:name w:val="5"/>
    <w:basedOn w:val="Parastatabula"/>
    <w:rsid w:val="00574F1B"/>
    <w:rPr>
      <w:rFonts w:ascii="Calibri" w:eastAsia="Calibri" w:hAnsi="Calibri" w:cs="Calibri"/>
      <w:lang w:eastAsia="lv-LV"/>
    </w:rPr>
    <w:tblPr>
      <w:tblStyleRowBandSize w:val="1"/>
      <w:tblStyleColBandSize w:val="1"/>
      <w:tblInd w:w="0" w:type="nil"/>
      <w:tblCellMar>
        <w:top w:w="30" w:type="dxa"/>
        <w:left w:w="30" w:type="dxa"/>
        <w:bottom w:w="30" w:type="dxa"/>
        <w:right w:w="30" w:type="dxa"/>
      </w:tblCellMar>
    </w:tblPr>
  </w:style>
  <w:style w:type="table" w:customStyle="1" w:styleId="4">
    <w:name w:val="4"/>
    <w:basedOn w:val="Parastatabula"/>
    <w:rsid w:val="00574F1B"/>
    <w:rPr>
      <w:rFonts w:ascii="Calibri" w:eastAsia="Calibri" w:hAnsi="Calibri" w:cs="Calibri"/>
      <w:lang w:eastAsia="lv-LV"/>
    </w:rPr>
    <w:tblPr>
      <w:tblStyleRowBandSize w:val="1"/>
      <w:tblStyleColBandSize w:val="1"/>
      <w:tblInd w:w="0" w:type="nil"/>
      <w:tblCellMar>
        <w:top w:w="30" w:type="dxa"/>
        <w:left w:w="30" w:type="dxa"/>
        <w:bottom w:w="30" w:type="dxa"/>
        <w:right w:w="30" w:type="dxa"/>
      </w:tblCellMar>
    </w:tblPr>
  </w:style>
  <w:style w:type="table" w:customStyle="1" w:styleId="3">
    <w:name w:val="3"/>
    <w:basedOn w:val="Parastatabula"/>
    <w:rsid w:val="00574F1B"/>
    <w:rPr>
      <w:rFonts w:ascii="Calibri" w:eastAsia="Calibri" w:hAnsi="Calibri" w:cs="Calibri"/>
      <w:lang w:eastAsia="lv-LV"/>
    </w:rPr>
    <w:tblPr>
      <w:tblStyleRowBandSize w:val="1"/>
      <w:tblStyleColBandSize w:val="1"/>
      <w:tblInd w:w="0" w:type="nil"/>
      <w:tblCellMar>
        <w:top w:w="30" w:type="dxa"/>
        <w:left w:w="30" w:type="dxa"/>
        <w:bottom w:w="30" w:type="dxa"/>
        <w:right w:w="30" w:type="dxa"/>
      </w:tblCellMar>
    </w:tblPr>
  </w:style>
  <w:style w:type="table" w:customStyle="1" w:styleId="2">
    <w:name w:val="2"/>
    <w:basedOn w:val="Parastatabula"/>
    <w:rsid w:val="00574F1B"/>
    <w:rPr>
      <w:rFonts w:ascii="Calibri" w:eastAsia="Calibri" w:hAnsi="Calibri" w:cs="Calibri"/>
      <w:lang w:eastAsia="lv-LV"/>
    </w:rPr>
    <w:tblPr>
      <w:tblStyleRowBandSize w:val="1"/>
      <w:tblStyleColBandSize w:val="1"/>
      <w:tblInd w:w="0" w:type="nil"/>
      <w:tblCellMar>
        <w:top w:w="30" w:type="dxa"/>
        <w:left w:w="30" w:type="dxa"/>
        <w:bottom w:w="30" w:type="dxa"/>
        <w:right w:w="30" w:type="dxa"/>
      </w:tblCellMar>
    </w:tblPr>
  </w:style>
  <w:style w:type="table" w:customStyle="1" w:styleId="1">
    <w:name w:val="1"/>
    <w:basedOn w:val="Parastatabula"/>
    <w:rsid w:val="00574F1B"/>
    <w:rPr>
      <w:rFonts w:ascii="Calibri" w:eastAsia="Calibri" w:hAnsi="Calibri" w:cs="Calibri"/>
      <w:lang w:eastAsia="lv-LV"/>
    </w:rPr>
    <w:tblPr>
      <w:tblStyleRowBandSize w:val="1"/>
      <w:tblStyleColBandSize w:val="1"/>
      <w:tblInd w:w="0" w:type="nil"/>
      <w:tblCellMar>
        <w:top w:w="30" w:type="dxa"/>
        <w:left w:w="30" w:type="dxa"/>
        <w:bottom w:w="30" w:type="dxa"/>
        <w:right w:w="30" w:type="dxa"/>
      </w:tblCellMar>
    </w:tblPr>
  </w:style>
  <w:style w:type="paragraph" w:styleId="Prskatjums">
    <w:name w:val="Revision"/>
    <w:hidden/>
    <w:uiPriority w:val="99"/>
    <w:semiHidden/>
    <w:rsid w:val="004D4F2F"/>
    <w:pPr>
      <w:spacing w:after="0" w:line="240" w:lineRule="auto"/>
    </w:pPr>
  </w:style>
  <w:style w:type="paragraph" w:customStyle="1" w:styleId="ti-art">
    <w:name w:val="ti-art"/>
    <w:basedOn w:val="Parasts"/>
    <w:rsid w:val="009206C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i-art">
    <w:name w:val="sti-art"/>
    <w:basedOn w:val="Parasts"/>
    <w:rsid w:val="009206C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sts1">
    <w:name w:val="Parasts1"/>
    <w:basedOn w:val="Parasts"/>
    <w:rsid w:val="009206C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vhtml">
    <w:name w:val="tv_html"/>
    <w:basedOn w:val="Parasts"/>
    <w:rsid w:val="00C7179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97194">
      <w:bodyDiv w:val="1"/>
      <w:marLeft w:val="0"/>
      <w:marRight w:val="0"/>
      <w:marTop w:val="0"/>
      <w:marBottom w:val="0"/>
      <w:divBdr>
        <w:top w:val="none" w:sz="0" w:space="0" w:color="auto"/>
        <w:left w:val="none" w:sz="0" w:space="0" w:color="auto"/>
        <w:bottom w:val="none" w:sz="0" w:space="0" w:color="auto"/>
        <w:right w:val="none" w:sz="0" w:space="0" w:color="auto"/>
      </w:divBdr>
    </w:div>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255092898">
      <w:bodyDiv w:val="1"/>
      <w:marLeft w:val="0"/>
      <w:marRight w:val="0"/>
      <w:marTop w:val="0"/>
      <w:marBottom w:val="0"/>
      <w:divBdr>
        <w:top w:val="none" w:sz="0" w:space="0" w:color="auto"/>
        <w:left w:val="none" w:sz="0" w:space="0" w:color="auto"/>
        <w:bottom w:val="none" w:sz="0" w:space="0" w:color="auto"/>
        <w:right w:val="none" w:sz="0" w:space="0" w:color="auto"/>
      </w:divBdr>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585113666">
                      <w:marLeft w:val="0"/>
                      <w:marRight w:val="0"/>
                      <w:marTop w:val="240"/>
                      <w:marBottom w:val="0"/>
                      <w:divBdr>
                        <w:top w:val="none" w:sz="0" w:space="0" w:color="auto"/>
                        <w:left w:val="none" w:sz="0" w:space="0" w:color="auto"/>
                        <w:bottom w:val="none" w:sz="0" w:space="0" w:color="auto"/>
                        <w:right w:val="none" w:sz="0" w:space="0" w:color="auto"/>
                      </w:divBdr>
                    </w:div>
                    <w:div w:id="1071998771">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Child>
    </w:div>
    <w:div w:id="472872491">
      <w:bodyDiv w:val="1"/>
      <w:marLeft w:val="0"/>
      <w:marRight w:val="0"/>
      <w:marTop w:val="0"/>
      <w:marBottom w:val="0"/>
      <w:divBdr>
        <w:top w:val="none" w:sz="0" w:space="0" w:color="auto"/>
        <w:left w:val="none" w:sz="0" w:space="0" w:color="auto"/>
        <w:bottom w:val="none" w:sz="0" w:space="0" w:color="auto"/>
        <w:right w:val="none" w:sz="0" w:space="0" w:color="auto"/>
      </w:divBdr>
    </w:div>
    <w:div w:id="518812444">
      <w:bodyDiv w:val="1"/>
      <w:marLeft w:val="0"/>
      <w:marRight w:val="0"/>
      <w:marTop w:val="0"/>
      <w:marBottom w:val="0"/>
      <w:divBdr>
        <w:top w:val="none" w:sz="0" w:space="0" w:color="auto"/>
        <w:left w:val="none" w:sz="0" w:space="0" w:color="auto"/>
        <w:bottom w:val="none" w:sz="0" w:space="0" w:color="auto"/>
        <w:right w:val="none" w:sz="0" w:space="0" w:color="auto"/>
      </w:divBdr>
    </w:div>
    <w:div w:id="592478045">
      <w:bodyDiv w:val="1"/>
      <w:marLeft w:val="0"/>
      <w:marRight w:val="0"/>
      <w:marTop w:val="0"/>
      <w:marBottom w:val="0"/>
      <w:divBdr>
        <w:top w:val="none" w:sz="0" w:space="0" w:color="auto"/>
        <w:left w:val="none" w:sz="0" w:space="0" w:color="auto"/>
        <w:bottom w:val="none" w:sz="0" w:space="0" w:color="auto"/>
        <w:right w:val="none" w:sz="0" w:space="0" w:color="auto"/>
      </w:divBdr>
    </w:div>
    <w:div w:id="752314950">
      <w:bodyDiv w:val="1"/>
      <w:marLeft w:val="0"/>
      <w:marRight w:val="0"/>
      <w:marTop w:val="0"/>
      <w:marBottom w:val="0"/>
      <w:divBdr>
        <w:top w:val="none" w:sz="0" w:space="0" w:color="auto"/>
        <w:left w:val="none" w:sz="0" w:space="0" w:color="auto"/>
        <w:bottom w:val="none" w:sz="0" w:space="0" w:color="auto"/>
        <w:right w:val="none" w:sz="0" w:space="0" w:color="auto"/>
      </w:divBdr>
    </w:div>
    <w:div w:id="889415035">
      <w:bodyDiv w:val="1"/>
      <w:marLeft w:val="0"/>
      <w:marRight w:val="0"/>
      <w:marTop w:val="0"/>
      <w:marBottom w:val="0"/>
      <w:divBdr>
        <w:top w:val="none" w:sz="0" w:space="0" w:color="auto"/>
        <w:left w:val="none" w:sz="0" w:space="0" w:color="auto"/>
        <w:bottom w:val="none" w:sz="0" w:space="0" w:color="auto"/>
        <w:right w:val="none" w:sz="0" w:space="0" w:color="auto"/>
      </w:divBdr>
    </w:div>
    <w:div w:id="950940321">
      <w:bodyDiv w:val="1"/>
      <w:marLeft w:val="0"/>
      <w:marRight w:val="0"/>
      <w:marTop w:val="0"/>
      <w:marBottom w:val="0"/>
      <w:divBdr>
        <w:top w:val="none" w:sz="0" w:space="0" w:color="auto"/>
        <w:left w:val="none" w:sz="0" w:space="0" w:color="auto"/>
        <w:bottom w:val="none" w:sz="0" w:space="0" w:color="auto"/>
        <w:right w:val="none" w:sz="0" w:space="0" w:color="auto"/>
      </w:divBdr>
    </w:div>
    <w:div w:id="1210800470">
      <w:bodyDiv w:val="1"/>
      <w:marLeft w:val="0"/>
      <w:marRight w:val="0"/>
      <w:marTop w:val="0"/>
      <w:marBottom w:val="0"/>
      <w:divBdr>
        <w:top w:val="none" w:sz="0" w:space="0" w:color="auto"/>
        <w:left w:val="none" w:sz="0" w:space="0" w:color="auto"/>
        <w:bottom w:val="none" w:sz="0" w:space="0" w:color="auto"/>
        <w:right w:val="none" w:sz="0" w:space="0" w:color="auto"/>
      </w:divBdr>
    </w:div>
    <w:div w:id="1516066813">
      <w:bodyDiv w:val="1"/>
      <w:marLeft w:val="0"/>
      <w:marRight w:val="0"/>
      <w:marTop w:val="0"/>
      <w:marBottom w:val="0"/>
      <w:divBdr>
        <w:top w:val="none" w:sz="0" w:space="0" w:color="auto"/>
        <w:left w:val="none" w:sz="0" w:space="0" w:color="auto"/>
        <w:bottom w:val="none" w:sz="0" w:space="0" w:color="auto"/>
        <w:right w:val="none" w:sz="0" w:space="0" w:color="auto"/>
      </w:divBdr>
    </w:div>
    <w:div w:id="1607157288">
      <w:bodyDiv w:val="1"/>
      <w:marLeft w:val="0"/>
      <w:marRight w:val="0"/>
      <w:marTop w:val="0"/>
      <w:marBottom w:val="0"/>
      <w:divBdr>
        <w:top w:val="none" w:sz="0" w:space="0" w:color="auto"/>
        <w:left w:val="none" w:sz="0" w:space="0" w:color="auto"/>
        <w:bottom w:val="none" w:sz="0" w:space="0" w:color="auto"/>
        <w:right w:val="none" w:sz="0" w:space="0" w:color="auto"/>
      </w:divBdr>
    </w:div>
    <w:div w:id="1611863397">
      <w:bodyDiv w:val="1"/>
      <w:marLeft w:val="0"/>
      <w:marRight w:val="0"/>
      <w:marTop w:val="0"/>
      <w:marBottom w:val="0"/>
      <w:divBdr>
        <w:top w:val="none" w:sz="0" w:space="0" w:color="auto"/>
        <w:left w:val="none" w:sz="0" w:space="0" w:color="auto"/>
        <w:bottom w:val="none" w:sz="0" w:space="0" w:color="auto"/>
        <w:right w:val="none" w:sz="0" w:space="0" w:color="auto"/>
      </w:divBdr>
    </w:div>
    <w:div w:id="1746105639">
      <w:bodyDiv w:val="1"/>
      <w:marLeft w:val="0"/>
      <w:marRight w:val="0"/>
      <w:marTop w:val="0"/>
      <w:marBottom w:val="0"/>
      <w:divBdr>
        <w:top w:val="none" w:sz="0" w:space="0" w:color="auto"/>
        <w:left w:val="none" w:sz="0" w:space="0" w:color="auto"/>
        <w:bottom w:val="none" w:sz="0" w:space="0" w:color="auto"/>
        <w:right w:val="none" w:sz="0" w:space="0" w:color="auto"/>
      </w:divBdr>
    </w:div>
    <w:div w:id="1807427254">
      <w:bodyDiv w:val="1"/>
      <w:marLeft w:val="0"/>
      <w:marRight w:val="0"/>
      <w:marTop w:val="0"/>
      <w:marBottom w:val="0"/>
      <w:divBdr>
        <w:top w:val="none" w:sz="0" w:space="0" w:color="auto"/>
        <w:left w:val="none" w:sz="0" w:space="0" w:color="auto"/>
        <w:bottom w:val="none" w:sz="0" w:space="0" w:color="auto"/>
        <w:right w:val="none" w:sz="0" w:space="0" w:color="auto"/>
      </w:divBdr>
    </w:div>
    <w:div w:id="1887597642">
      <w:bodyDiv w:val="1"/>
      <w:marLeft w:val="0"/>
      <w:marRight w:val="0"/>
      <w:marTop w:val="0"/>
      <w:marBottom w:val="0"/>
      <w:divBdr>
        <w:top w:val="none" w:sz="0" w:space="0" w:color="auto"/>
        <w:left w:val="none" w:sz="0" w:space="0" w:color="auto"/>
        <w:bottom w:val="none" w:sz="0" w:space="0" w:color="auto"/>
        <w:right w:val="none" w:sz="0" w:space="0" w:color="auto"/>
      </w:divBdr>
    </w:div>
    <w:div w:id="1999112528">
      <w:bodyDiv w:val="1"/>
      <w:marLeft w:val="0"/>
      <w:marRight w:val="0"/>
      <w:marTop w:val="0"/>
      <w:marBottom w:val="0"/>
      <w:divBdr>
        <w:top w:val="none" w:sz="0" w:space="0" w:color="auto"/>
        <w:left w:val="none" w:sz="0" w:space="0" w:color="auto"/>
        <w:bottom w:val="none" w:sz="0" w:space="0" w:color="auto"/>
        <w:right w:val="none" w:sz="0" w:space="0" w:color="auto"/>
      </w:divBdr>
    </w:div>
    <w:div w:id="2017879153">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tvij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465A2-4D78-447B-B4F3-AD36C675F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17278</Words>
  <Characters>9850</Characters>
  <Application>Microsoft Office Word</Application>
  <DocSecurity>0</DocSecurity>
  <Lines>82</Lines>
  <Paragraphs>54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Likumprojekta "Grozījumi Vārda, uzvārda un tautības ieraksta maiņas likumā" sākotnējās ietekmes novērtējuma ziņojums (anotācija)</vt:lpstr>
      <vt:lpstr>Likumprojekta "Grozījumi Vārda, uzvārda un tautības ieraksta maiņas likumā" sākotnējās ietekmes novērtējuma ziņojums (anotācija)</vt:lpstr>
    </vt:vector>
  </TitlesOfParts>
  <Company>Tieslietu ministrija</Company>
  <LinksUpToDate>false</LinksUpToDate>
  <CharactersWithSpaces>27074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Vārda, uzvārda un tautības ieraksta maiņas likumā" sākotnējās ietekmes novērtējuma ziņojums (anotācija)</dc:title>
  <dc:subject>Anotācija</dc:subject>
  <dc:creator>Zane Golovacka</dc:creator>
  <cp:keywords/>
  <dc:description>Zane.Golovacka@tm.gov.lv_x000d_
67830680</dc:description>
  <cp:lastModifiedBy>Līga Frēliha</cp:lastModifiedBy>
  <cp:revision>4</cp:revision>
  <cp:lastPrinted>2020-10-15T13:21:00Z</cp:lastPrinted>
  <dcterms:created xsi:type="dcterms:W3CDTF">2020-12-17T14:22:00Z</dcterms:created>
  <dcterms:modified xsi:type="dcterms:W3CDTF">2020-12-17T14:24:00Z</dcterms:modified>
</cp:coreProperties>
</file>