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5DDEB" w14:textId="77777777" w:rsidR="003D7E2D" w:rsidRPr="008B5C3B" w:rsidRDefault="00683256" w:rsidP="00433FAD">
      <w:pPr>
        <w:spacing w:after="0"/>
        <w:jc w:val="right"/>
        <w:rPr>
          <w:i/>
          <w:iCs/>
          <w:sz w:val="28"/>
          <w:szCs w:val="28"/>
        </w:rPr>
      </w:pPr>
      <w:r w:rsidRPr="008B5C3B">
        <w:rPr>
          <w:i/>
          <w:iCs/>
          <w:sz w:val="28"/>
          <w:szCs w:val="28"/>
        </w:rPr>
        <w:t>Likumprojekts</w:t>
      </w:r>
    </w:p>
    <w:p w14:paraId="7E1F6A51" w14:textId="77777777" w:rsidR="00433FAD" w:rsidRPr="00683256" w:rsidRDefault="00433FAD" w:rsidP="00433FAD">
      <w:pPr>
        <w:spacing w:after="0"/>
        <w:jc w:val="right"/>
        <w:rPr>
          <w:sz w:val="28"/>
          <w:szCs w:val="28"/>
        </w:rPr>
      </w:pPr>
    </w:p>
    <w:p w14:paraId="163E9F7D" w14:textId="77777777" w:rsidR="00683256" w:rsidRDefault="00683256" w:rsidP="00CE74DB">
      <w:pPr>
        <w:spacing w:after="0"/>
        <w:jc w:val="center"/>
        <w:rPr>
          <w:sz w:val="28"/>
          <w:szCs w:val="28"/>
        </w:rPr>
      </w:pPr>
      <w:r w:rsidRPr="00683256">
        <w:rPr>
          <w:b/>
          <w:bCs/>
          <w:sz w:val="28"/>
          <w:szCs w:val="28"/>
        </w:rPr>
        <w:t xml:space="preserve">Grozījumi </w:t>
      </w:r>
      <w:r w:rsidR="00CE74DB" w:rsidRPr="00CE74DB">
        <w:rPr>
          <w:b/>
          <w:bCs/>
          <w:sz w:val="28"/>
          <w:szCs w:val="28"/>
        </w:rPr>
        <w:t>likumā "Par Latvijas Republikas Uzņēmumu reģistru"</w:t>
      </w:r>
    </w:p>
    <w:p w14:paraId="72E06A1E" w14:textId="16F09DFD" w:rsidR="00A05A3D" w:rsidRDefault="00A05A3D" w:rsidP="00433FAD">
      <w:pPr>
        <w:spacing w:after="0"/>
        <w:rPr>
          <w:sz w:val="28"/>
          <w:szCs w:val="28"/>
        </w:rPr>
      </w:pPr>
    </w:p>
    <w:p w14:paraId="27E9B6A6" w14:textId="77777777" w:rsidR="008B5C3B" w:rsidRPr="00683256" w:rsidRDefault="008B5C3B" w:rsidP="00433FAD">
      <w:pPr>
        <w:spacing w:after="0"/>
        <w:rPr>
          <w:sz w:val="28"/>
          <w:szCs w:val="28"/>
        </w:rPr>
      </w:pPr>
    </w:p>
    <w:p w14:paraId="2653F903" w14:textId="77777777" w:rsidR="00683256" w:rsidRDefault="00683256" w:rsidP="00CE74DB">
      <w:pPr>
        <w:spacing w:after="0"/>
        <w:ind w:firstLine="567"/>
        <w:rPr>
          <w:sz w:val="28"/>
          <w:szCs w:val="28"/>
        </w:rPr>
      </w:pPr>
      <w:r w:rsidRPr="00683256">
        <w:rPr>
          <w:sz w:val="28"/>
          <w:szCs w:val="28"/>
        </w:rPr>
        <w:t xml:space="preserve">Izdarīt </w:t>
      </w:r>
      <w:r w:rsidR="00CE74DB" w:rsidRPr="00CE74DB">
        <w:rPr>
          <w:sz w:val="28"/>
          <w:szCs w:val="28"/>
        </w:rPr>
        <w:t>likumā "Par Latvijas Republikas Uzņēmumu reģistru" (Latvijas Republikas Augstākās Padomes un Valdības Ziņotājs, 1990, 49. nr.; 1991, 27./28. nr.; 1992, 18./19. nr.; Latvijas Republikas Saeimas un Ministru Kabineta Ziņotājs, 1996, 1. nr.; 1997, 5., 11. nr.; 1998, 1. nr.; 1999, 24. nr.; 2001, 15. nr.; 2002, 23. nr.; 2003, 14. nr.; 2004, 4., 8., 22. nr.; 2005, 7. nr.; 2006, 14. nr.; 2007, 24. nr.; 2008, 8. nr.; 2009, 3., 9., 22. nr.; Latvijas Vēstnesis, 2010, 183. nr.; 2012, 199. nr.; 2013, 97., 228. nr.; 2014, 25., 257. nr.; 2016, 31., 241. nr.; 2017, 70., 117. nr.; 2018, 101. nr.; 2019, 240. nr.</w:t>
      </w:r>
      <w:r w:rsidR="00CE74DB">
        <w:rPr>
          <w:sz w:val="28"/>
          <w:szCs w:val="28"/>
        </w:rPr>
        <w:t>; 2020, 202A nr.</w:t>
      </w:r>
      <w:r w:rsidR="00CE74DB" w:rsidRPr="00CE74DB">
        <w:rPr>
          <w:sz w:val="28"/>
          <w:szCs w:val="28"/>
        </w:rPr>
        <w:t>) šādus grozījumus:</w:t>
      </w:r>
    </w:p>
    <w:p w14:paraId="7E84A228" w14:textId="77777777" w:rsidR="00433FAD" w:rsidRDefault="00433FAD" w:rsidP="00433FAD">
      <w:pPr>
        <w:spacing w:after="0"/>
        <w:ind w:firstLine="567"/>
        <w:rPr>
          <w:sz w:val="28"/>
          <w:szCs w:val="28"/>
        </w:rPr>
      </w:pPr>
    </w:p>
    <w:p w14:paraId="414DCFF8" w14:textId="39468DBD" w:rsidR="008C532B" w:rsidRDefault="008C532B" w:rsidP="001606A6">
      <w:pPr>
        <w:spacing w:after="0"/>
        <w:ind w:firstLine="567"/>
        <w:rPr>
          <w:sz w:val="28"/>
          <w:szCs w:val="28"/>
        </w:rPr>
      </w:pPr>
      <w:r>
        <w:rPr>
          <w:sz w:val="28"/>
          <w:szCs w:val="28"/>
        </w:rPr>
        <w:t xml:space="preserve">1. </w:t>
      </w:r>
      <w:r w:rsidR="008D5BDA">
        <w:rPr>
          <w:sz w:val="28"/>
          <w:szCs w:val="28"/>
        </w:rPr>
        <w:t xml:space="preserve">Izteikt </w:t>
      </w:r>
      <w:r w:rsidR="001606A6">
        <w:rPr>
          <w:sz w:val="28"/>
          <w:szCs w:val="28"/>
        </w:rPr>
        <w:t>4.</w:t>
      </w:r>
      <w:r w:rsidR="001606A6" w:rsidRPr="001606A6">
        <w:rPr>
          <w:sz w:val="28"/>
          <w:szCs w:val="28"/>
          <w:vertAlign w:val="superscript"/>
        </w:rPr>
        <w:t>2</w:t>
      </w:r>
      <w:r w:rsidR="001606A6">
        <w:rPr>
          <w:sz w:val="28"/>
          <w:szCs w:val="28"/>
        </w:rPr>
        <w:t xml:space="preserve"> pant</w:t>
      </w:r>
      <w:r w:rsidR="008D5BDA">
        <w:rPr>
          <w:sz w:val="28"/>
          <w:szCs w:val="28"/>
        </w:rPr>
        <w:t>a 4. un 5. punktu šādā redakcijā:</w:t>
      </w:r>
    </w:p>
    <w:p w14:paraId="0F11DF05" w14:textId="6970B9BE" w:rsidR="001606A6" w:rsidRDefault="008D5BDA" w:rsidP="001606A6">
      <w:pPr>
        <w:spacing w:after="0"/>
        <w:ind w:firstLine="567"/>
        <w:rPr>
          <w:sz w:val="28"/>
          <w:szCs w:val="28"/>
        </w:rPr>
      </w:pPr>
      <w:r w:rsidDel="008D5BDA">
        <w:rPr>
          <w:sz w:val="28"/>
          <w:szCs w:val="28"/>
        </w:rPr>
        <w:t xml:space="preserve"> </w:t>
      </w:r>
      <w:r w:rsidR="001606A6">
        <w:rPr>
          <w:sz w:val="28"/>
          <w:szCs w:val="28"/>
        </w:rPr>
        <w:t xml:space="preserve">“4) </w:t>
      </w:r>
      <w:r w:rsidR="001606A6" w:rsidRPr="001606A6">
        <w:rPr>
          <w:sz w:val="28"/>
          <w:szCs w:val="28"/>
        </w:rPr>
        <w:t>atteikt pievienot dalībnieku (akcionāru) reģistra nodalījumu kapitālsabiedrības reģistrācijas lietai, ja iesniegts pieteikums par dalībnieku (akcionāru) reģistra nodalījuma pievienošanu reģistrācijas lietai un tās dalībniekam (akcionāram) ir piemērots civiltiesiskais ierobežojums, izņemot gadījumu, kad dalībnieka pamatkapitāla daļas (akcionāra akcijas) tiek mantotas</w:t>
      </w:r>
      <w:r w:rsidR="001606A6">
        <w:rPr>
          <w:sz w:val="28"/>
          <w:szCs w:val="28"/>
        </w:rPr>
        <w:t>;</w:t>
      </w:r>
    </w:p>
    <w:p w14:paraId="7FE4C5BB" w14:textId="5D5EE1AE" w:rsidR="00262663" w:rsidRDefault="008D5BDA" w:rsidP="00262663">
      <w:pPr>
        <w:spacing w:after="0"/>
        <w:ind w:firstLine="567"/>
        <w:rPr>
          <w:sz w:val="28"/>
          <w:szCs w:val="28"/>
        </w:rPr>
      </w:pPr>
      <w:r w:rsidDel="008D5BDA">
        <w:rPr>
          <w:sz w:val="28"/>
          <w:szCs w:val="28"/>
        </w:rPr>
        <w:t xml:space="preserve"> </w:t>
      </w:r>
      <w:r>
        <w:rPr>
          <w:sz w:val="28"/>
          <w:szCs w:val="28"/>
        </w:rPr>
        <w:t xml:space="preserve">5) </w:t>
      </w:r>
      <w:r w:rsidR="00262663" w:rsidRPr="00262663">
        <w:rPr>
          <w:sz w:val="28"/>
          <w:szCs w:val="28"/>
        </w:rPr>
        <w:t>atteikt pievienot dalībnieku (akcionāru) reģistra nodalījumu kapitālsabiedrības reģistrācijas lietai, ja iesniegts pieteikums par dalībnieku (akcionāru) reģistra nodalījuma pievienošanu reģistrācijas lietai un personai, kurai ir piemērots civiltiesiskais ierobežojums, ir samazinājies tai piederošo pamatkapitāla daļu (akciju) skaits</w:t>
      </w:r>
      <w:r w:rsidR="00262663">
        <w:rPr>
          <w:sz w:val="28"/>
          <w:szCs w:val="28"/>
        </w:rPr>
        <w:t>;”.</w:t>
      </w:r>
    </w:p>
    <w:p w14:paraId="0682A65A" w14:textId="77777777" w:rsidR="00A86F27" w:rsidRDefault="00A86F27" w:rsidP="00433FAD">
      <w:pPr>
        <w:spacing w:after="0"/>
        <w:ind w:firstLine="567"/>
        <w:rPr>
          <w:sz w:val="28"/>
          <w:szCs w:val="28"/>
        </w:rPr>
      </w:pPr>
    </w:p>
    <w:p w14:paraId="5D347148" w14:textId="77777777" w:rsidR="00A86F27" w:rsidRDefault="00433FAD" w:rsidP="00433FAD">
      <w:pPr>
        <w:spacing w:after="0"/>
        <w:ind w:firstLine="567"/>
        <w:rPr>
          <w:sz w:val="28"/>
          <w:szCs w:val="28"/>
        </w:rPr>
      </w:pPr>
      <w:r>
        <w:rPr>
          <w:sz w:val="28"/>
          <w:szCs w:val="28"/>
        </w:rPr>
        <w:t>2.</w:t>
      </w:r>
      <w:r w:rsidR="00A86F27">
        <w:rPr>
          <w:sz w:val="28"/>
          <w:szCs w:val="28"/>
        </w:rPr>
        <w:t xml:space="preserve"> </w:t>
      </w:r>
      <w:r w:rsidR="00262663">
        <w:rPr>
          <w:sz w:val="28"/>
          <w:szCs w:val="28"/>
        </w:rPr>
        <w:t>Izteikt 4.</w:t>
      </w:r>
      <w:r w:rsidR="00262663" w:rsidRPr="00262663">
        <w:rPr>
          <w:sz w:val="28"/>
          <w:szCs w:val="28"/>
          <w:vertAlign w:val="superscript"/>
        </w:rPr>
        <w:t>5</w:t>
      </w:r>
      <w:r w:rsidR="00262663">
        <w:rPr>
          <w:sz w:val="28"/>
          <w:szCs w:val="28"/>
        </w:rPr>
        <w:t xml:space="preserve"> panta pirmās daļas </w:t>
      </w:r>
      <w:r w:rsidR="00BB25A6">
        <w:rPr>
          <w:sz w:val="28"/>
          <w:szCs w:val="28"/>
        </w:rPr>
        <w:t xml:space="preserve">10. punktu šādā redakcijā: </w:t>
      </w:r>
    </w:p>
    <w:p w14:paraId="3FEAC5E7" w14:textId="71D0B17C" w:rsidR="00BB25A6" w:rsidRDefault="00BB25A6" w:rsidP="00BB25A6">
      <w:pPr>
        <w:spacing w:after="0"/>
        <w:ind w:firstLine="567"/>
        <w:rPr>
          <w:sz w:val="28"/>
          <w:szCs w:val="28"/>
        </w:rPr>
      </w:pPr>
      <w:r>
        <w:rPr>
          <w:sz w:val="28"/>
          <w:szCs w:val="28"/>
        </w:rPr>
        <w:t>“</w:t>
      </w:r>
      <w:r w:rsidR="0012723B">
        <w:rPr>
          <w:sz w:val="28"/>
          <w:szCs w:val="28"/>
        </w:rPr>
        <w:t xml:space="preserve">10) </w:t>
      </w:r>
      <w:r w:rsidRPr="00BB25A6">
        <w:rPr>
          <w:sz w:val="28"/>
          <w:szCs w:val="28"/>
        </w:rPr>
        <w:t xml:space="preserve">atteikumu pievienot dalībnieku (akcionāru) reģistra nodalījumu kapitālsabiedrības </w:t>
      </w:r>
      <w:r>
        <w:rPr>
          <w:sz w:val="28"/>
          <w:szCs w:val="28"/>
        </w:rPr>
        <w:t>r</w:t>
      </w:r>
      <w:r w:rsidRPr="00BB25A6">
        <w:rPr>
          <w:sz w:val="28"/>
          <w:szCs w:val="28"/>
        </w:rPr>
        <w:t>eģistrācijas lietai, ja iesniegts pieteikums par dalībnieku (akcionāru) reģistra nodalījuma pievienošanu reģistrācijas lietai un tās dalībniekam (akcionāram) ir atņemtas tiesības veikt visu veidu komercdarbību, izņemot gadījumu, kad dalībnieka pamatkapitāla daļas (akcionāra akcijas) tiek mantotas.</w:t>
      </w:r>
      <w:r>
        <w:rPr>
          <w:sz w:val="28"/>
          <w:szCs w:val="28"/>
        </w:rPr>
        <w:t>”</w:t>
      </w:r>
    </w:p>
    <w:p w14:paraId="2CB6F43A" w14:textId="6CA30057" w:rsidR="00BB25A6" w:rsidRDefault="00BB25A6" w:rsidP="00BB25A6">
      <w:pPr>
        <w:spacing w:after="0"/>
        <w:ind w:firstLine="567"/>
        <w:rPr>
          <w:sz w:val="28"/>
          <w:szCs w:val="28"/>
        </w:rPr>
      </w:pPr>
    </w:p>
    <w:p w14:paraId="4450F8A6" w14:textId="6A88BB82" w:rsidR="00965C72" w:rsidRDefault="00965C72" w:rsidP="00BB25A6">
      <w:pPr>
        <w:spacing w:after="0"/>
        <w:ind w:firstLine="567"/>
        <w:rPr>
          <w:sz w:val="28"/>
          <w:szCs w:val="28"/>
        </w:rPr>
      </w:pPr>
      <w:r>
        <w:rPr>
          <w:sz w:val="28"/>
          <w:szCs w:val="28"/>
        </w:rPr>
        <w:t>3. Izteikt 4.</w:t>
      </w:r>
      <w:r>
        <w:rPr>
          <w:sz w:val="28"/>
          <w:szCs w:val="28"/>
          <w:vertAlign w:val="superscript"/>
        </w:rPr>
        <w:t>10</w:t>
      </w:r>
      <w:r>
        <w:rPr>
          <w:sz w:val="28"/>
          <w:szCs w:val="28"/>
        </w:rPr>
        <w:t xml:space="preserve"> panta divpadsmitās daļas 3. punktu šādā redakcijā: </w:t>
      </w:r>
    </w:p>
    <w:p w14:paraId="052D1A2F" w14:textId="1691E9AF" w:rsidR="00965C72" w:rsidRDefault="00965C72">
      <w:pPr>
        <w:spacing w:after="0"/>
        <w:ind w:firstLine="567"/>
        <w:rPr>
          <w:sz w:val="28"/>
          <w:szCs w:val="28"/>
        </w:rPr>
      </w:pPr>
      <w:r>
        <w:rPr>
          <w:sz w:val="28"/>
          <w:szCs w:val="28"/>
        </w:rPr>
        <w:t xml:space="preserve">“3) </w:t>
      </w:r>
      <w:r w:rsidRPr="00965C72">
        <w:rPr>
          <w:sz w:val="28"/>
          <w:szCs w:val="28"/>
        </w:rPr>
        <w:t>par kapitālsabiedrības dalībniekiem (akcionāriem)  — vārdu, uzvārdu, daļu no personas koda (ja nav personas koda, — dzimšanas mēnesi un gadu) un Uzņēmumu reģistra piešķirto vienoto resursu identifikatoru.</w:t>
      </w:r>
      <w:r>
        <w:rPr>
          <w:sz w:val="28"/>
          <w:szCs w:val="28"/>
        </w:rPr>
        <w:t>”</w:t>
      </w:r>
    </w:p>
    <w:p w14:paraId="76BE9485" w14:textId="77777777" w:rsidR="00965C72" w:rsidRDefault="00965C72">
      <w:pPr>
        <w:spacing w:after="0"/>
        <w:ind w:firstLine="567"/>
        <w:rPr>
          <w:sz w:val="28"/>
          <w:szCs w:val="28"/>
        </w:rPr>
      </w:pPr>
    </w:p>
    <w:p w14:paraId="01C42F96" w14:textId="1C04C0E8" w:rsidR="00BB25A6" w:rsidRDefault="00965C72" w:rsidP="00BB25A6">
      <w:pPr>
        <w:spacing w:after="0"/>
        <w:ind w:firstLine="567"/>
        <w:rPr>
          <w:sz w:val="28"/>
          <w:szCs w:val="28"/>
        </w:rPr>
      </w:pPr>
      <w:r>
        <w:rPr>
          <w:sz w:val="28"/>
          <w:szCs w:val="28"/>
        </w:rPr>
        <w:t>4</w:t>
      </w:r>
      <w:r w:rsidR="00BB25A6">
        <w:rPr>
          <w:sz w:val="28"/>
          <w:szCs w:val="28"/>
        </w:rPr>
        <w:t>. 4.</w:t>
      </w:r>
      <w:r w:rsidR="00BB25A6" w:rsidRPr="00BB25A6">
        <w:rPr>
          <w:sz w:val="28"/>
          <w:szCs w:val="28"/>
          <w:vertAlign w:val="superscript"/>
        </w:rPr>
        <w:t>15</w:t>
      </w:r>
      <w:r w:rsidR="00BB25A6">
        <w:rPr>
          <w:sz w:val="28"/>
          <w:szCs w:val="28"/>
        </w:rPr>
        <w:t xml:space="preserve"> pantā: </w:t>
      </w:r>
    </w:p>
    <w:p w14:paraId="5E625127" w14:textId="77777777" w:rsidR="00BB25A6" w:rsidRDefault="00BB25A6" w:rsidP="00BB25A6">
      <w:pPr>
        <w:spacing w:after="0"/>
        <w:ind w:firstLine="567"/>
        <w:rPr>
          <w:sz w:val="28"/>
          <w:szCs w:val="28"/>
        </w:rPr>
      </w:pPr>
      <w:r>
        <w:rPr>
          <w:sz w:val="28"/>
          <w:szCs w:val="28"/>
        </w:rPr>
        <w:lastRenderedPageBreak/>
        <w:t xml:space="preserve">izteikt pirmās daļas 2. punkta b) apakšpunktu šādā redakcijā: </w:t>
      </w:r>
    </w:p>
    <w:p w14:paraId="7CD01FD5" w14:textId="49A0D2BC" w:rsidR="00BB25A6" w:rsidRDefault="00BB25A6" w:rsidP="00BB25A6">
      <w:pPr>
        <w:spacing w:after="0"/>
        <w:ind w:firstLine="567"/>
        <w:rPr>
          <w:sz w:val="28"/>
          <w:szCs w:val="28"/>
        </w:rPr>
      </w:pPr>
      <w:r>
        <w:rPr>
          <w:sz w:val="28"/>
          <w:szCs w:val="28"/>
        </w:rPr>
        <w:t>“</w:t>
      </w:r>
      <w:r w:rsidR="001B5718">
        <w:rPr>
          <w:sz w:val="28"/>
          <w:szCs w:val="28"/>
        </w:rPr>
        <w:t xml:space="preserve">b) </w:t>
      </w:r>
      <w:r w:rsidRPr="00BB25A6">
        <w:rPr>
          <w:sz w:val="28"/>
          <w:szCs w:val="28"/>
        </w:rPr>
        <w:t>ziņas no kapitālsabiedrīb</w:t>
      </w:r>
      <w:r w:rsidR="001B5718">
        <w:rPr>
          <w:sz w:val="28"/>
          <w:szCs w:val="28"/>
        </w:rPr>
        <w:t>as</w:t>
      </w:r>
      <w:r w:rsidRPr="00BB25A6">
        <w:rPr>
          <w:sz w:val="28"/>
          <w:szCs w:val="28"/>
        </w:rPr>
        <w:t xml:space="preserve"> dalībnieku (akcionāru) reģistra nodalījuma par kapitālsabiedrīb</w:t>
      </w:r>
      <w:r w:rsidR="001B5718">
        <w:rPr>
          <w:sz w:val="28"/>
          <w:szCs w:val="28"/>
        </w:rPr>
        <w:t>as</w:t>
      </w:r>
      <w:r w:rsidRPr="00BB25A6">
        <w:rPr>
          <w:sz w:val="28"/>
          <w:szCs w:val="28"/>
        </w:rPr>
        <w:t xml:space="preserve"> dalībniekiem (akcionāriem) un mantojuma aizgādņiem,</w:t>
      </w:r>
      <w:r>
        <w:rPr>
          <w:sz w:val="28"/>
          <w:szCs w:val="28"/>
        </w:rPr>
        <w:t>”;</w:t>
      </w:r>
    </w:p>
    <w:p w14:paraId="576216FA" w14:textId="77777777" w:rsidR="00BB25A6" w:rsidRDefault="00BB25A6" w:rsidP="00BB25A6">
      <w:pPr>
        <w:spacing w:after="0"/>
        <w:ind w:firstLine="567"/>
        <w:rPr>
          <w:sz w:val="28"/>
          <w:szCs w:val="28"/>
        </w:rPr>
      </w:pPr>
    </w:p>
    <w:p w14:paraId="69186489" w14:textId="1184C308" w:rsidR="00BB25A6" w:rsidRDefault="003668BE" w:rsidP="00BB25A6">
      <w:pPr>
        <w:spacing w:after="0"/>
        <w:ind w:firstLine="567"/>
        <w:rPr>
          <w:sz w:val="28"/>
          <w:szCs w:val="28"/>
        </w:rPr>
      </w:pPr>
      <w:r>
        <w:rPr>
          <w:sz w:val="28"/>
          <w:szCs w:val="28"/>
        </w:rPr>
        <w:t>pirmās daļas 3. punkt</w:t>
      </w:r>
      <w:r w:rsidR="00CC3854">
        <w:rPr>
          <w:sz w:val="28"/>
          <w:szCs w:val="28"/>
        </w:rPr>
        <w:t xml:space="preserve">ā </w:t>
      </w:r>
      <w:r>
        <w:rPr>
          <w:sz w:val="28"/>
          <w:szCs w:val="28"/>
        </w:rPr>
        <w:t>aiz</w:t>
      </w:r>
      <w:r w:rsidR="00CC3854">
        <w:rPr>
          <w:sz w:val="28"/>
          <w:szCs w:val="28"/>
        </w:rPr>
        <w:t>stāt</w:t>
      </w:r>
      <w:r>
        <w:rPr>
          <w:sz w:val="28"/>
          <w:szCs w:val="28"/>
        </w:rPr>
        <w:t xml:space="preserve"> vārd</w:t>
      </w:r>
      <w:r w:rsidR="00CC3854">
        <w:rPr>
          <w:sz w:val="28"/>
          <w:szCs w:val="28"/>
        </w:rPr>
        <w:t>u</w:t>
      </w:r>
      <w:r>
        <w:rPr>
          <w:sz w:val="28"/>
          <w:szCs w:val="28"/>
        </w:rPr>
        <w:t xml:space="preserve"> “dalībnieku” ar vārd</w:t>
      </w:r>
      <w:r w:rsidR="00CC3854">
        <w:rPr>
          <w:sz w:val="28"/>
          <w:szCs w:val="28"/>
        </w:rPr>
        <w:t>iem</w:t>
      </w:r>
      <w:r>
        <w:rPr>
          <w:sz w:val="28"/>
          <w:szCs w:val="28"/>
        </w:rPr>
        <w:t xml:space="preserve"> “</w:t>
      </w:r>
      <w:r w:rsidR="00CC3854">
        <w:rPr>
          <w:sz w:val="28"/>
          <w:szCs w:val="28"/>
        </w:rPr>
        <w:t xml:space="preserve">dalībnieku </w:t>
      </w:r>
      <w:r>
        <w:rPr>
          <w:sz w:val="28"/>
          <w:szCs w:val="28"/>
        </w:rPr>
        <w:t>(akcionāru)”</w:t>
      </w:r>
      <w:r w:rsidR="001B5718">
        <w:rPr>
          <w:sz w:val="28"/>
          <w:szCs w:val="28"/>
        </w:rPr>
        <w:t>.</w:t>
      </w:r>
    </w:p>
    <w:p w14:paraId="67D5D54D" w14:textId="662EA423" w:rsidR="003668BE" w:rsidRDefault="003668BE" w:rsidP="00BB25A6">
      <w:pPr>
        <w:spacing w:after="0"/>
        <w:ind w:firstLine="567"/>
        <w:rPr>
          <w:sz w:val="28"/>
          <w:szCs w:val="28"/>
        </w:rPr>
      </w:pPr>
    </w:p>
    <w:p w14:paraId="265BC0C9" w14:textId="0F704F8B" w:rsidR="00CC3854" w:rsidRDefault="00965C72" w:rsidP="00BB25A6">
      <w:pPr>
        <w:spacing w:after="0"/>
        <w:ind w:firstLine="567"/>
        <w:rPr>
          <w:sz w:val="28"/>
          <w:szCs w:val="28"/>
        </w:rPr>
      </w:pPr>
      <w:r>
        <w:rPr>
          <w:sz w:val="28"/>
          <w:szCs w:val="28"/>
        </w:rPr>
        <w:t>5</w:t>
      </w:r>
      <w:r w:rsidR="00CC3854">
        <w:rPr>
          <w:sz w:val="28"/>
          <w:szCs w:val="28"/>
        </w:rPr>
        <w:t xml:space="preserve">. </w:t>
      </w:r>
      <w:r w:rsidR="0033228E">
        <w:rPr>
          <w:sz w:val="28"/>
          <w:szCs w:val="28"/>
        </w:rPr>
        <w:t>Izteikt 4.</w:t>
      </w:r>
      <w:r w:rsidR="0033228E" w:rsidRPr="007A7C8F">
        <w:rPr>
          <w:sz w:val="28"/>
          <w:szCs w:val="28"/>
          <w:vertAlign w:val="superscript"/>
        </w:rPr>
        <w:t>16</w:t>
      </w:r>
      <w:r w:rsidR="0033228E">
        <w:rPr>
          <w:sz w:val="28"/>
          <w:szCs w:val="28"/>
        </w:rPr>
        <w:t xml:space="preserve"> panta pirmās daļas 3. punktu šādā redakcijā:</w:t>
      </w:r>
    </w:p>
    <w:p w14:paraId="79033046" w14:textId="3CD1B9DE" w:rsidR="0033228E" w:rsidRDefault="0033228E">
      <w:pPr>
        <w:spacing w:after="0"/>
        <w:ind w:firstLine="567"/>
        <w:rPr>
          <w:sz w:val="28"/>
          <w:szCs w:val="28"/>
        </w:rPr>
      </w:pPr>
      <w:r>
        <w:rPr>
          <w:sz w:val="28"/>
          <w:szCs w:val="28"/>
        </w:rPr>
        <w:t xml:space="preserve">“3) </w:t>
      </w:r>
      <w:r w:rsidRPr="0033228E">
        <w:rPr>
          <w:sz w:val="28"/>
          <w:szCs w:val="28"/>
        </w:rPr>
        <w:t xml:space="preserve">viens no kapitālsabiedrības dibinātājiem jau ir viens no dalībniekiem vairākās kapitālsabiedrībās, izņemot gadījumu, kad viens no kapitālsabiedrības dibinātājiem ir publiska persona </w:t>
      </w:r>
      <w:r w:rsidRPr="00777B0D">
        <w:rPr>
          <w:sz w:val="28"/>
          <w:szCs w:val="28"/>
        </w:rPr>
        <w:t>Valsts pārvaldes iekārtas likuma</w:t>
      </w:r>
      <w:r w:rsidRPr="0033228E">
        <w:rPr>
          <w:sz w:val="28"/>
          <w:szCs w:val="28"/>
        </w:rPr>
        <w:t xml:space="preserve"> izpratnē;</w:t>
      </w:r>
      <w:r>
        <w:rPr>
          <w:sz w:val="28"/>
          <w:szCs w:val="28"/>
        </w:rPr>
        <w:t>”.</w:t>
      </w:r>
    </w:p>
    <w:p w14:paraId="74698CD8" w14:textId="77777777" w:rsidR="00CC3854" w:rsidRDefault="00CC3854" w:rsidP="00BB25A6">
      <w:pPr>
        <w:spacing w:after="0"/>
        <w:ind w:firstLine="567"/>
        <w:rPr>
          <w:sz w:val="28"/>
          <w:szCs w:val="28"/>
        </w:rPr>
      </w:pPr>
    </w:p>
    <w:p w14:paraId="1164DCA4" w14:textId="2D3AD7C2" w:rsidR="003668BE" w:rsidRDefault="00965C72" w:rsidP="00BB25A6">
      <w:pPr>
        <w:spacing w:after="0"/>
        <w:ind w:firstLine="567"/>
        <w:rPr>
          <w:sz w:val="28"/>
          <w:szCs w:val="28"/>
        </w:rPr>
      </w:pPr>
      <w:r>
        <w:rPr>
          <w:sz w:val="28"/>
          <w:szCs w:val="28"/>
        </w:rPr>
        <w:t>6</w:t>
      </w:r>
      <w:r w:rsidR="003668BE">
        <w:rPr>
          <w:sz w:val="28"/>
          <w:szCs w:val="28"/>
        </w:rPr>
        <w:t xml:space="preserve">. Izteikt 17. panta otro daļu šādā redakcijā: </w:t>
      </w:r>
    </w:p>
    <w:p w14:paraId="6571481B" w14:textId="77777777" w:rsidR="003668BE" w:rsidRDefault="003668BE" w:rsidP="003668BE">
      <w:pPr>
        <w:spacing w:after="0"/>
        <w:ind w:firstLine="567"/>
        <w:rPr>
          <w:sz w:val="28"/>
          <w:szCs w:val="28"/>
        </w:rPr>
      </w:pPr>
      <w:r>
        <w:rPr>
          <w:sz w:val="28"/>
          <w:szCs w:val="28"/>
        </w:rPr>
        <w:t>“</w:t>
      </w:r>
      <w:r w:rsidRPr="003668BE">
        <w:rPr>
          <w:sz w:val="28"/>
          <w:szCs w:val="28"/>
        </w:rPr>
        <w:t>Pievienojot reģistrācijas lietai kapitālsabiedrības dalībnieku (akcionāru) reģistra nodalījumu, Uzņēmumu re</w:t>
      </w:r>
      <w:r>
        <w:rPr>
          <w:sz w:val="28"/>
          <w:szCs w:val="28"/>
        </w:rPr>
        <w:t xml:space="preserve">ģistra valsts notārs attiecīgās </w:t>
      </w:r>
      <w:r w:rsidRPr="003668BE">
        <w:rPr>
          <w:sz w:val="28"/>
          <w:szCs w:val="28"/>
        </w:rPr>
        <w:t>kapitālsabiedrības reģistrācijas lietā komercreģistrā reģistrē tās dalībnieku (akcionāru) reģistra nodalījumā norādītās ziņas.</w:t>
      </w:r>
      <w:r>
        <w:rPr>
          <w:sz w:val="28"/>
          <w:szCs w:val="28"/>
        </w:rPr>
        <w:t>”</w:t>
      </w:r>
    </w:p>
    <w:p w14:paraId="45E82D6B" w14:textId="77777777" w:rsidR="001606A6" w:rsidRDefault="001606A6" w:rsidP="00433FAD">
      <w:pPr>
        <w:spacing w:after="0"/>
        <w:ind w:firstLine="567"/>
        <w:rPr>
          <w:sz w:val="28"/>
          <w:szCs w:val="28"/>
        </w:rPr>
      </w:pPr>
    </w:p>
    <w:p w14:paraId="77233424" w14:textId="77777777" w:rsidR="00DF46B3" w:rsidRDefault="00DF46B3" w:rsidP="00433FAD">
      <w:pPr>
        <w:spacing w:after="0"/>
        <w:ind w:firstLine="567"/>
        <w:rPr>
          <w:sz w:val="28"/>
          <w:szCs w:val="28"/>
        </w:rPr>
      </w:pPr>
    </w:p>
    <w:p w14:paraId="1C9433DA" w14:textId="10E8BB44" w:rsidR="008C532B" w:rsidRDefault="008C532B" w:rsidP="00433FAD">
      <w:pPr>
        <w:spacing w:after="0"/>
        <w:ind w:firstLine="567"/>
        <w:rPr>
          <w:sz w:val="28"/>
          <w:szCs w:val="28"/>
        </w:rPr>
      </w:pPr>
      <w:r>
        <w:rPr>
          <w:sz w:val="28"/>
          <w:szCs w:val="28"/>
        </w:rPr>
        <w:t xml:space="preserve">Likums stājas spēkā </w:t>
      </w:r>
      <w:r w:rsidR="00C22B0E">
        <w:rPr>
          <w:sz w:val="28"/>
          <w:szCs w:val="28"/>
        </w:rPr>
        <w:t>2023. gada 1. </w:t>
      </w:r>
      <w:r w:rsidR="008652DF">
        <w:rPr>
          <w:sz w:val="28"/>
          <w:szCs w:val="28"/>
        </w:rPr>
        <w:t>jūlijā</w:t>
      </w:r>
      <w:r w:rsidR="00C22B0E">
        <w:rPr>
          <w:sz w:val="28"/>
          <w:szCs w:val="28"/>
        </w:rPr>
        <w:t xml:space="preserve">. </w:t>
      </w:r>
    </w:p>
    <w:p w14:paraId="7C9605E3" w14:textId="77777777" w:rsidR="008C532B" w:rsidRDefault="008C532B" w:rsidP="00433FAD">
      <w:pPr>
        <w:spacing w:after="0"/>
        <w:ind w:firstLine="567"/>
        <w:rPr>
          <w:sz w:val="28"/>
          <w:szCs w:val="28"/>
        </w:rPr>
      </w:pPr>
    </w:p>
    <w:p w14:paraId="226CD18C" w14:textId="77777777" w:rsidR="00DF46B3" w:rsidRDefault="00DF46B3" w:rsidP="00433FAD">
      <w:pPr>
        <w:spacing w:after="0"/>
        <w:ind w:firstLine="567"/>
        <w:rPr>
          <w:sz w:val="28"/>
          <w:szCs w:val="28"/>
        </w:rPr>
      </w:pPr>
    </w:p>
    <w:p w14:paraId="43AFB9E8" w14:textId="77777777" w:rsidR="008C532B" w:rsidRDefault="008C532B" w:rsidP="00433FAD">
      <w:pPr>
        <w:tabs>
          <w:tab w:val="left" w:pos="7371"/>
        </w:tabs>
        <w:spacing w:after="0"/>
        <w:rPr>
          <w:sz w:val="28"/>
          <w:szCs w:val="28"/>
        </w:rPr>
      </w:pPr>
      <w:r>
        <w:rPr>
          <w:sz w:val="28"/>
          <w:szCs w:val="28"/>
        </w:rPr>
        <w:t xml:space="preserve">Ministru prezidenta biedrs, </w:t>
      </w:r>
      <w:r>
        <w:rPr>
          <w:sz w:val="28"/>
          <w:szCs w:val="28"/>
        </w:rPr>
        <w:tab/>
      </w:r>
    </w:p>
    <w:p w14:paraId="477BCF26" w14:textId="77777777" w:rsidR="008C532B" w:rsidRDefault="008C532B" w:rsidP="00433FAD">
      <w:pPr>
        <w:tabs>
          <w:tab w:val="left" w:pos="7371"/>
        </w:tabs>
        <w:spacing w:after="0"/>
        <w:rPr>
          <w:sz w:val="28"/>
          <w:szCs w:val="28"/>
        </w:rPr>
      </w:pPr>
      <w:r>
        <w:rPr>
          <w:sz w:val="28"/>
          <w:szCs w:val="28"/>
        </w:rPr>
        <w:t>tieslietu ministrs</w:t>
      </w:r>
      <w:r>
        <w:rPr>
          <w:sz w:val="28"/>
          <w:szCs w:val="28"/>
        </w:rPr>
        <w:tab/>
        <w:t>Jānis Bordāns</w:t>
      </w:r>
    </w:p>
    <w:p w14:paraId="73C6C4C9" w14:textId="77777777" w:rsidR="008C532B" w:rsidRDefault="008C532B" w:rsidP="00433FAD">
      <w:pPr>
        <w:tabs>
          <w:tab w:val="left" w:pos="7371"/>
        </w:tabs>
        <w:spacing w:after="0"/>
        <w:rPr>
          <w:sz w:val="28"/>
          <w:szCs w:val="28"/>
        </w:rPr>
      </w:pPr>
    </w:p>
    <w:p w14:paraId="2B784703" w14:textId="77777777" w:rsidR="008C532B" w:rsidRDefault="008C532B" w:rsidP="00433FAD">
      <w:pPr>
        <w:tabs>
          <w:tab w:val="left" w:pos="7371"/>
        </w:tabs>
        <w:spacing w:after="0"/>
        <w:rPr>
          <w:sz w:val="28"/>
          <w:szCs w:val="28"/>
        </w:rPr>
      </w:pPr>
      <w:r>
        <w:rPr>
          <w:sz w:val="28"/>
          <w:szCs w:val="28"/>
        </w:rPr>
        <w:t xml:space="preserve">Iesniedzējs: </w:t>
      </w:r>
    </w:p>
    <w:p w14:paraId="4048F876" w14:textId="77777777" w:rsidR="008C532B" w:rsidRDefault="008C532B" w:rsidP="00433FAD">
      <w:pPr>
        <w:tabs>
          <w:tab w:val="left" w:pos="6972"/>
        </w:tabs>
        <w:spacing w:after="0"/>
        <w:rPr>
          <w:sz w:val="28"/>
          <w:szCs w:val="28"/>
        </w:rPr>
      </w:pPr>
      <w:r>
        <w:rPr>
          <w:sz w:val="28"/>
          <w:szCs w:val="28"/>
        </w:rPr>
        <w:t>Tieslietu ministrijas valsts sekretārs</w:t>
      </w:r>
      <w:r>
        <w:rPr>
          <w:sz w:val="28"/>
          <w:szCs w:val="28"/>
        </w:rPr>
        <w:tab/>
        <w:t>Raivis Kronbergs</w:t>
      </w:r>
    </w:p>
    <w:sectPr w:rsidR="008C532B" w:rsidSect="00891E86">
      <w:headerReference w:type="default" r:id="rId7"/>
      <w:footerReference w:type="default" r:id="rId8"/>
      <w:footerReference w:type="first" r:id="rId9"/>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D0952" w14:textId="77777777" w:rsidR="00C90C4B" w:rsidRDefault="00C90C4B" w:rsidP="008D5BDA">
      <w:pPr>
        <w:spacing w:after="0" w:line="240" w:lineRule="auto"/>
      </w:pPr>
      <w:r>
        <w:separator/>
      </w:r>
    </w:p>
  </w:endnote>
  <w:endnote w:type="continuationSeparator" w:id="0">
    <w:p w14:paraId="765F37C2" w14:textId="77777777" w:rsidR="00C90C4B" w:rsidRDefault="00C90C4B" w:rsidP="008D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A009F" w14:textId="042F0671" w:rsidR="00891E86" w:rsidRPr="00891E86" w:rsidRDefault="00891E86">
    <w:pPr>
      <w:pStyle w:val="Kjene"/>
      <w:rPr>
        <w:sz w:val="20"/>
        <w:szCs w:val="20"/>
      </w:rPr>
    </w:pPr>
    <w:r w:rsidRPr="00891E86">
      <w:rPr>
        <w:sz w:val="20"/>
        <w:szCs w:val="20"/>
      </w:rPr>
      <w:t>TMLik_220221_URLgroz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32DBC" w14:textId="0DCA225E" w:rsidR="00891E86" w:rsidRPr="00891E86" w:rsidRDefault="00891E86">
    <w:pPr>
      <w:pStyle w:val="Kjene"/>
      <w:rPr>
        <w:sz w:val="20"/>
        <w:szCs w:val="20"/>
      </w:rPr>
    </w:pPr>
    <w:r w:rsidRPr="00891E86">
      <w:rPr>
        <w:sz w:val="20"/>
        <w:szCs w:val="20"/>
      </w:rPr>
      <w:t>TMLik_220221_URLgroz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38151" w14:textId="77777777" w:rsidR="00C90C4B" w:rsidRDefault="00C90C4B" w:rsidP="008D5BDA">
      <w:pPr>
        <w:spacing w:after="0" w:line="240" w:lineRule="auto"/>
      </w:pPr>
      <w:r>
        <w:separator/>
      </w:r>
    </w:p>
  </w:footnote>
  <w:footnote w:type="continuationSeparator" w:id="0">
    <w:p w14:paraId="626897DD" w14:textId="77777777" w:rsidR="00C90C4B" w:rsidRDefault="00C90C4B" w:rsidP="008D5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8183247"/>
      <w:docPartObj>
        <w:docPartGallery w:val="Page Numbers (Top of Page)"/>
        <w:docPartUnique/>
      </w:docPartObj>
    </w:sdtPr>
    <w:sdtEndPr>
      <w:rPr>
        <w:noProof/>
      </w:rPr>
    </w:sdtEndPr>
    <w:sdtContent>
      <w:p w14:paraId="62F4D5A7" w14:textId="774856C1" w:rsidR="00891E86" w:rsidRDefault="00891E86">
        <w:pPr>
          <w:pStyle w:val="Galvene"/>
          <w:jc w:val="center"/>
        </w:pPr>
        <w:r>
          <w:fldChar w:fldCharType="begin"/>
        </w:r>
        <w:r>
          <w:instrText xml:space="preserve"> PAGE   \* MERGEFORMAT </w:instrText>
        </w:r>
        <w:r>
          <w:fldChar w:fldCharType="separate"/>
        </w:r>
        <w:r>
          <w:rPr>
            <w:noProof/>
          </w:rPr>
          <w:t>2</w:t>
        </w:r>
        <w:r>
          <w:rPr>
            <w:noProof/>
          </w:rPr>
          <w:fldChar w:fldCharType="end"/>
        </w:r>
      </w:p>
    </w:sdtContent>
  </w:sdt>
  <w:p w14:paraId="4D5D6522" w14:textId="77777777" w:rsidR="00891E86" w:rsidRDefault="00891E86">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256"/>
    <w:rsid w:val="00017295"/>
    <w:rsid w:val="000213CC"/>
    <w:rsid w:val="000E473D"/>
    <w:rsid w:val="0012723B"/>
    <w:rsid w:val="001606A6"/>
    <w:rsid w:val="001B5718"/>
    <w:rsid w:val="00262663"/>
    <w:rsid w:val="00330E1E"/>
    <w:rsid w:val="0033228E"/>
    <w:rsid w:val="003668BE"/>
    <w:rsid w:val="003A0222"/>
    <w:rsid w:val="003D0CC1"/>
    <w:rsid w:val="003D7E2D"/>
    <w:rsid w:val="00433FAD"/>
    <w:rsid w:val="00443CD2"/>
    <w:rsid w:val="005B3C2A"/>
    <w:rsid w:val="00683256"/>
    <w:rsid w:val="006A46A1"/>
    <w:rsid w:val="006F339D"/>
    <w:rsid w:val="00757AED"/>
    <w:rsid w:val="00777B0D"/>
    <w:rsid w:val="007A7C8F"/>
    <w:rsid w:val="008652DF"/>
    <w:rsid w:val="00891E86"/>
    <w:rsid w:val="008B5C3B"/>
    <w:rsid w:val="008C532B"/>
    <w:rsid w:val="008D5BDA"/>
    <w:rsid w:val="00917704"/>
    <w:rsid w:val="0094712D"/>
    <w:rsid w:val="00965C72"/>
    <w:rsid w:val="00A05A3D"/>
    <w:rsid w:val="00A22B99"/>
    <w:rsid w:val="00A42FF4"/>
    <w:rsid w:val="00A86F27"/>
    <w:rsid w:val="00A93F19"/>
    <w:rsid w:val="00AE56CE"/>
    <w:rsid w:val="00BB25A6"/>
    <w:rsid w:val="00BB621A"/>
    <w:rsid w:val="00BE5CB8"/>
    <w:rsid w:val="00C22B0E"/>
    <w:rsid w:val="00C64CF8"/>
    <w:rsid w:val="00C90C4B"/>
    <w:rsid w:val="00CC3854"/>
    <w:rsid w:val="00CE74DB"/>
    <w:rsid w:val="00D01A98"/>
    <w:rsid w:val="00D96720"/>
    <w:rsid w:val="00DF46B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05D6A"/>
  <w15:chartTrackingRefBased/>
  <w15:docId w15:val="{74976E39-CDD7-414A-A869-02CB5D36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2B99"/>
    <w:pPr>
      <w:jc w:val="both"/>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Dvirsraksts1">
    <w:name w:val="STD virsraksts 1"/>
    <w:basedOn w:val="Parasts"/>
    <w:link w:val="STDvirsraksts1Char"/>
    <w:autoRedefine/>
    <w:qFormat/>
    <w:rsid w:val="00A22B99"/>
    <w:pPr>
      <w:spacing w:after="0" w:line="360" w:lineRule="auto"/>
      <w:jc w:val="center"/>
    </w:pPr>
    <w:rPr>
      <w:rFonts w:cs="Times New Roman"/>
      <w:b/>
      <w:sz w:val="28"/>
      <w:szCs w:val="24"/>
    </w:rPr>
  </w:style>
  <w:style w:type="character" w:customStyle="1" w:styleId="STDvirsraksts1Char">
    <w:name w:val="STD virsraksts 1 Char"/>
    <w:basedOn w:val="Noklusjumarindkopasfonts"/>
    <w:link w:val="STDvirsraksts1"/>
    <w:rsid w:val="00A22B99"/>
    <w:rPr>
      <w:rFonts w:ascii="Times New Roman" w:hAnsi="Times New Roman" w:cs="Times New Roman"/>
      <w:b/>
      <w:sz w:val="28"/>
      <w:szCs w:val="24"/>
    </w:rPr>
  </w:style>
  <w:style w:type="paragraph" w:styleId="Beiguvresteksts">
    <w:name w:val="endnote text"/>
    <w:basedOn w:val="Parasts"/>
    <w:link w:val="BeiguvrestekstsRakstz"/>
    <w:uiPriority w:val="99"/>
    <w:semiHidden/>
    <w:unhideWhenUsed/>
    <w:rsid w:val="008D5BD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8D5BDA"/>
    <w:rPr>
      <w:rFonts w:ascii="Times New Roman" w:hAnsi="Times New Roman"/>
      <w:sz w:val="20"/>
      <w:szCs w:val="20"/>
    </w:rPr>
  </w:style>
  <w:style w:type="character" w:styleId="Beiguvresatsauce">
    <w:name w:val="endnote reference"/>
    <w:basedOn w:val="Noklusjumarindkopasfonts"/>
    <w:uiPriority w:val="99"/>
    <w:semiHidden/>
    <w:unhideWhenUsed/>
    <w:rsid w:val="008D5BDA"/>
    <w:rPr>
      <w:vertAlign w:val="superscript"/>
    </w:rPr>
  </w:style>
  <w:style w:type="character" w:styleId="Komentraatsauce">
    <w:name w:val="annotation reference"/>
    <w:basedOn w:val="Noklusjumarindkopasfonts"/>
    <w:uiPriority w:val="99"/>
    <w:semiHidden/>
    <w:unhideWhenUsed/>
    <w:rsid w:val="008D5BDA"/>
    <w:rPr>
      <w:sz w:val="16"/>
      <w:szCs w:val="16"/>
    </w:rPr>
  </w:style>
  <w:style w:type="paragraph" w:styleId="Komentrateksts">
    <w:name w:val="annotation text"/>
    <w:basedOn w:val="Parasts"/>
    <w:link w:val="KomentratekstsRakstz"/>
    <w:uiPriority w:val="99"/>
    <w:semiHidden/>
    <w:unhideWhenUsed/>
    <w:rsid w:val="008D5BD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D5BDA"/>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8D5BDA"/>
    <w:rPr>
      <w:b/>
      <w:bCs/>
    </w:rPr>
  </w:style>
  <w:style w:type="character" w:customStyle="1" w:styleId="KomentratmaRakstz">
    <w:name w:val="Komentāra tēma Rakstz."/>
    <w:basedOn w:val="KomentratekstsRakstz"/>
    <w:link w:val="Komentratma"/>
    <w:uiPriority w:val="99"/>
    <w:semiHidden/>
    <w:rsid w:val="008D5BDA"/>
    <w:rPr>
      <w:rFonts w:ascii="Times New Roman" w:hAnsi="Times New Roman"/>
      <w:b/>
      <w:bCs/>
      <w:sz w:val="20"/>
      <w:szCs w:val="20"/>
    </w:rPr>
  </w:style>
  <w:style w:type="paragraph" w:styleId="Balonteksts">
    <w:name w:val="Balloon Text"/>
    <w:basedOn w:val="Parasts"/>
    <w:link w:val="BalontekstsRakstz"/>
    <w:uiPriority w:val="99"/>
    <w:semiHidden/>
    <w:unhideWhenUsed/>
    <w:rsid w:val="008D5BD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D5BDA"/>
    <w:rPr>
      <w:rFonts w:ascii="Segoe UI" w:hAnsi="Segoe UI" w:cs="Segoe UI"/>
      <w:sz w:val="18"/>
      <w:szCs w:val="18"/>
    </w:rPr>
  </w:style>
  <w:style w:type="paragraph" w:styleId="Galvene">
    <w:name w:val="header"/>
    <w:basedOn w:val="Parasts"/>
    <w:link w:val="GalveneRakstz"/>
    <w:uiPriority w:val="99"/>
    <w:unhideWhenUsed/>
    <w:rsid w:val="00891E86"/>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891E86"/>
    <w:rPr>
      <w:rFonts w:ascii="Times New Roman" w:hAnsi="Times New Roman"/>
      <w:sz w:val="24"/>
    </w:rPr>
  </w:style>
  <w:style w:type="paragraph" w:styleId="Kjene">
    <w:name w:val="footer"/>
    <w:basedOn w:val="Parasts"/>
    <w:link w:val="KjeneRakstz"/>
    <w:uiPriority w:val="99"/>
    <w:unhideWhenUsed/>
    <w:rsid w:val="00891E86"/>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891E8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4CDAC-0F37-419B-AA0B-9A5C44E5D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2123</Words>
  <Characters>1211</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Lielkalne</dc:creator>
  <cp:keywords/>
  <dc:description/>
  <cp:lastModifiedBy>Lana Mauliņa</cp:lastModifiedBy>
  <cp:revision>2</cp:revision>
  <dcterms:created xsi:type="dcterms:W3CDTF">2021-02-24T07:36:00Z</dcterms:created>
  <dcterms:modified xsi:type="dcterms:W3CDTF">2021-02-24T07:36:00Z</dcterms:modified>
</cp:coreProperties>
</file>