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0A3C" w14:textId="77777777" w:rsidR="006E0857" w:rsidRDefault="00F63E26" w:rsidP="008A4263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F63E26">
        <w:rPr>
          <w:rFonts w:ascii="Times New Roman" w:hAnsi="Times New Roman"/>
          <w:i/>
          <w:iCs/>
          <w:sz w:val="24"/>
          <w:szCs w:val="24"/>
        </w:rPr>
        <w:t>3</w:t>
      </w:r>
      <w:r w:rsidR="008A4263" w:rsidRPr="00F63E26">
        <w:rPr>
          <w:rFonts w:ascii="Times New Roman" w:hAnsi="Times New Roman"/>
          <w:i/>
          <w:iCs/>
          <w:sz w:val="24"/>
          <w:szCs w:val="24"/>
        </w:rPr>
        <w:t xml:space="preserve">.pielikums </w:t>
      </w:r>
      <w:r w:rsidR="00882D32">
        <w:rPr>
          <w:rFonts w:ascii="Times New Roman" w:hAnsi="Times New Roman"/>
          <w:i/>
          <w:iCs/>
          <w:sz w:val="24"/>
          <w:szCs w:val="24"/>
        </w:rPr>
        <w:t xml:space="preserve">Resocializācijas </w:t>
      </w:r>
    </w:p>
    <w:p w14:paraId="61CED276" w14:textId="77777777" w:rsidR="006E0857" w:rsidRDefault="006E0857" w:rsidP="008A4263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</w:t>
      </w:r>
      <w:r w:rsidR="00882D32">
        <w:rPr>
          <w:rFonts w:ascii="Times New Roman" w:hAnsi="Times New Roman"/>
          <w:i/>
          <w:iCs/>
          <w:sz w:val="24"/>
          <w:szCs w:val="24"/>
        </w:rPr>
        <w:t>olitikas pamatn</w:t>
      </w:r>
      <w:r>
        <w:rPr>
          <w:rFonts w:ascii="Times New Roman" w:hAnsi="Times New Roman"/>
          <w:i/>
          <w:iCs/>
          <w:sz w:val="24"/>
          <w:szCs w:val="24"/>
        </w:rPr>
        <w:t xml:space="preserve">ostādnēm </w:t>
      </w:r>
    </w:p>
    <w:p w14:paraId="56D0EF3B" w14:textId="6F887A75" w:rsidR="008A4263" w:rsidRPr="00F63E26" w:rsidRDefault="006E0857" w:rsidP="008A4263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2021.-2027.gadam </w:t>
      </w:r>
    </w:p>
    <w:p w14:paraId="47E20ECC" w14:textId="098E0E4B" w:rsidR="008A4263" w:rsidRDefault="008A4263" w:rsidP="008A42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9C70FB7" w14:textId="77777777" w:rsidR="008A4263" w:rsidRPr="008A4263" w:rsidRDefault="008A4263" w:rsidP="008A42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585655B" w14:textId="2285FED6" w:rsidR="008A4263" w:rsidRPr="008A4263" w:rsidRDefault="008A4263" w:rsidP="008A42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263">
        <w:rPr>
          <w:rFonts w:ascii="Times New Roman" w:hAnsi="Times New Roman"/>
          <w:b/>
          <w:bCs/>
          <w:sz w:val="24"/>
          <w:szCs w:val="24"/>
        </w:rPr>
        <w:t>Projektu 9.1.2. un projekta 9.1.3. īstenošanas gaitā veiktie pētījumi</w:t>
      </w:r>
      <w:r>
        <w:rPr>
          <w:rFonts w:ascii="Times New Roman" w:hAnsi="Times New Roman"/>
          <w:b/>
          <w:bCs/>
          <w:sz w:val="24"/>
          <w:szCs w:val="24"/>
        </w:rPr>
        <w:t>, kuros paustās atziņas ir ņemtas vērā pamatnostādņu izstrādē</w:t>
      </w:r>
    </w:p>
    <w:p w14:paraId="6FFB8A20" w14:textId="54B2A95C" w:rsidR="008A4263" w:rsidRDefault="008A4263" w:rsidP="008A42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180C01" w14:textId="77777777" w:rsidR="008A4263" w:rsidRPr="008A4263" w:rsidRDefault="008A4263" w:rsidP="008A42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9D9ABB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SIA AC Konsultācijas (2018). Pētījums par brīvprātīgo darba iespējām un līdzgaitniecības modeļa ieviešanu kriminālsodu izpildē, pieejams: </w:t>
      </w:r>
      <w:hyperlink r:id="rId7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http://www.ievp.gov.lv/images/stories/petijums/17041_Gala_zinojums_2018.07.20..pdf</w:t>
        </w:r>
      </w:hyperlink>
    </w:p>
    <w:p w14:paraId="5245F763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Kušteina, K., Rudzīte, G., Skara, K. (2018). Resocializācijas programmu akreditācijas sistēmas izveide: ārvalstu resocializācijas programmu akreditācijas sistēmu izpēte, pieejams: </w:t>
      </w:r>
      <w:hyperlink r:id="rId8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http://www.ievp.gov.lv/images/stories/petijums/1.pdf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13069C1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Ulmane, Z., Skara, K. (2018). Resocializācijas programmu akreditācijas sistēmas izveide: Latvijā esošo resocializācijas programmu akreditācijas sistēmas izpēte, pieejams: </w:t>
      </w:r>
      <w:hyperlink r:id="rId9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http://www.ievp.gov.lv/images/stories/petijums/3.pdf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955F452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SIA Ķemers Business and Law Company (2018). Par Ieslodzījuma vietu pārvaldes un Valsts probācijas dienesta nodarbināto amatu kompetencēm, individuālajām īpašībām un spējām. 1.  daļa. Pētījuma kopsavilkums, pieejams: </w:t>
      </w:r>
      <w:hyperlink r:id="rId10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http://www.ievp.gov.lv/images/stories/petijums/1d.pdf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18AB426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SIA Ķemers Business and Law Company (2018). Par Ieslodzījuma vietu pārvaldes darbinieku mācību programmu vajadzībām atbilstoši iestādē nodarbināto profesijām un tajās nepieciešamo zināšanu – iemaņu apjomam un esošajām profesijām un specializāciju daudzumam. 2. daļa. Pētījuma kopsavilkums, pieejams: </w:t>
      </w:r>
      <w:hyperlink r:id="rId11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http://www.ievp.gov.lv/images/stories/petijums/2d.pdf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12DDECA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SIA Ķemers Business and Law Company (2018). Personāla vadības funkciju audits un personāla procesu pilnveide. Gala ziņojums, pieejams: </w:t>
      </w:r>
      <w:hyperlink r:id="rId12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http://www.ievp.gov.lv/images/stories/petijums/GALA_ZINOJUMS_fin-27-08-21.16.pdf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7C89BB7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SIA Comperio, Baltic Institute of Social Sciences (2018). Sabiedriskās domas pētījums par labās prakses popularizēšanas pasākumiem stereotipu mainīšanai par bijušajiem ieslodzītajiem. Gala ziņojums, piejams: </w:t>
      </w:r>
      <w:hyperlink r:id="rId13" w:history="1">
        <w:r w:rsidRPr="008A4263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http://www.ievp.gov.lv/images/stories/petijums/181220_Gala_zinojums_2v.pdf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60A7506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Ķīvīte A., Skaida S., Koļesņikova J. (2017) Risku un vajadzību novērtējums personām, kuras piedalīsies atkarību mazināšanas programmās. Rīga: Ieslodzījuma vietu pārvalde, Rīgas Stradiņa universitāte, pieejams: </w:t>
      </w:r>
      <w:hyperlink r:id="rId14" w:history="1">
        <w:r w:rsidRPr="008A4263">
          <w:rPr>
            <w:rStyle w:val="Hipersaite"/>
            <w:rFonts w:ascii="Times New Roman" w:eastAsiaTheme="minorHAnsi" w:hAnsi="Times New Roman"/>
            <w:sz w:val="24"/>
            <w:szCs w:val="24"/>
          </w:rPr>
          <w:t>http://petijumi.mk.gov.lv/sites/default/files/title_file/Risku_un_vajadzibu_novertejums_Zinojums.pdf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6252ED0" w14:textId="10CC6394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 xml:space="preserve">Dr.sc.soc. Anvars Zavackis, Mg.Psych. Ronalds Cinks (2019). Probācijas klientu noziedzīgu nodarījumu recidīvs: 2013. gada un 2016. gada kohortu salīdzinājums, pieejams: </w:t>
      </w:r>
      <w:hyperlink r:id="rId15" w:history="1">
        <w:r w:rsidRPr="008A4263">
          <w:rPr>
            <w:rStyle w:val="Hipersaite"/>
            <w:rFonts w:ascii="Times New Roman" w:eastAsiaTheme="minorHAnsi" w:hAnsi="Times New Roman"/>
            <w:sz w:val="24"/>
            <w:szCs w:val="24"/>
          </w:rPr>
          <w:t>https://www.vpd.gov.lv/upload/petijumi/2019/Recidiva_petijums_2019.pdf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661C53E" w14:textId="447ED773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t>Dr.sc.soc. Anvars Zavackis, Mg.Psych. Ronalds Cinks (2018). Noziedzīgu nodarījumu recidīvs personām, kuras notiesātas par dzimumnozieguma izdarīšanu, pieejams:</w:t>
      </w:r>
      <w:hyperlink r:id="rId16" w:history="1">
        <w:r w:rsidRPr="008A4263">
          <w:rPr>
            <w:rStyle w:val="Hipersaite"/>
            <w:rFonts w:ascii="Times New Roman" w:eastAsiaTheme="minorHAnsi" w:hAnsi="Times New Roman"/>
            <w:sz w:val="24"/>
            <w:szCs w:val="24"/>
          </w:rPr>
          <w:t>https://www.vpd.gov.lv/upload/petijumi/2019/Recidivs_dzimumnoz_petijums_2018_apstiprinats.pdf</w:t>
        </w:r>
      </w:hyperlink>
      <w:r w:rsidRPr="008A426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FD8BAC1" w14:textId="77777777" w:rsidR="008A4263" w:rsidRPr="008A4263" w:rsidRDefault="008A4263" w:rsidP="008A4263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A4263">
        <w:rPr>
          <w:rFonts w:ascii="Times New Roman" w:eastAsiaTheme="minorHAnsi" w:hAnsi="Times New Roman"/>
          <w:sz w:val="24"/>
          <w:szCs w:val="24"/>
        </w:rPr>
        <w:lastRenderedPageBreak/>
        <w:t xml:space="preserve">Dr. sc. soc. Anvars Zavackis, Dr. sc. soc. Jurijs Ņikišins (2016). Piespiedu darbu un nosacītas notiesāšanas piemērošana un izpilde, pieejams: </w:t>
      </w:r>
    </w:p>
    <w:p w14:paraId="648F34BE" w14:textId="3B88FEF9" w:rsidR="008A4263" w:rsidRDefault="00523B71" w:rsidP="008A4263">
      <w:pPr>
        <w:tabs>
          <w:tab w:val="left" w:pos="993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hyperlink r:id="rId17" w:history="1">
        <w:r w:rsidR="008A4263" w:rsidRPr="001B5124">
          <w:rPr>
            <w:rStyle w:val="Hipersaite"/>
            <w:rFonts w:ascii="Times New Roman" w:eastAsiaTheme="minorHAnsi" w:hAnsi="Times New Roman"/>
            <w:sz w:val="24"/>
            <w:szCs w:val="24"/>
          </w:rPr>
          <w:t>https://www.vpd.gov.lv/upload/petijumi/Piespiedu%20darbu%20un%20nosac%C4%ABtas%20noties%C4%81%C5%A1anas%20piem%C4%93ro%C5%A1ana%20un%20izpilde_2016.pdf</w:t>
        </w:r>
      </w:hyperlink>
    </w:p>
    <w:p w14:paraId="11AA5E77" w14:textId="4FF6C40F" w:rsidR="000030F0" w:rsidRDefault="000030F0" w:rsidP="008A4263">
      <w:pPr>
        <w:tabs>
          <w:tab w:val="left" w:pos="993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C0428EF" w14:textId="77777777" w:rsidR="007479FC" w:rsidRPr="00510542" w:rsidRDefault="007479FC" w:rsidP="007479F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0542">
        <w:rPr>
          <w:rFonts w:ascii="Times New Roman" w:hAnsi="Times New Roman"/>
          <w:color w:val="000000"/>
          <w:sz w:val="24"/>
          <w:szCs w:val="24"/>
        </w:rPr>
        <w:t xml:space="preserve">Ministru prezidenta biedrs, </w:t>
      </w:r>
    </w:p>
    <w:p w14:paraId="26A3318B" w14:textId="4FDB4CD3" w:rsidR="007479FC" w:rsidRPr="00510542" w:rsidRDefault="007479FC" w:rsidP="007479FC">
      <w:pPr>
        <w:pStyle w:val="StyleRight"/>
        <w:spacing w:after="0"/>
        <w:ind w:firstLine="0"/>
        <w:jc w:val="both"/>
        <w:rPr>
          <w:color w:val="000000"/>
          <w:sz w:val="24"/>
          <w:szCs w:val="24"/>
        </w:rPr>
      </w:pPr>
      <w:r w:rsidRPr="00510542">
        <w:rPr>
          <w:color w:val="000000"/>
          <w:sz w:val="24"/>
          <w:szCs w:val="24"/>
        </w:rPr>
        <w:t>tieslietu ministrs</w:t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</w:r>
      <w:r w:rsidRPr="00510542">
        <w:rPr>
          <w:color w:val="000000"/>
          <w:sz w:val="24"/>
          <w:szCs w:val="24"/>
        </w:rPr>
        <w:tab/>
        <w:t xml:space="preserve">      Jānis Bordāns</w:t>
      </w:r>
    </w:p>
    <w:p w14:paraId="5DB0575E" w14:textId="77777777" w:rsidR="007479FC" w:rsidRPr="00510542" w:rsidRDefault="007479FC" w:rsidP="007479FC">
      <w:pPr>
        <w:pStyle w:val="StyleRight"/>
        <w:spacing w:after="0"/>
        <w:ind w:firstLine="0"/>
        <w:jc w:val="both"/>
        <w:rPr>
          <w:color w:val="000000"/>
          <w:sz w:val="24"/>
          <w:szCs w:val="24"/>
        </w:rPr>
      </w:pPr>
    </w:p>
    <w:p w14:paraId="5114A1FD" w14:textId="77777777" w:rsidR="007479FC" w:rsidRPr="00510542" w:rsidRDefault="007479FC" w:rsidP="007479FC">
      <w:pPr>
        <w:pStyle w:val="StyleRight"/>
        <w:spacing w:after="0"/>
        <w:ind w:firstLine="0"/>
        <w:jc w:val="both"/>
        <w:rPr>
          <w:color w:val="000000"/>
          <w:sz w:val="24"/>
          <w:szCs w:val="24"/>
        </w:rPr>
      </w:pPr>
      <w:r w:rsidRPr="00510542">
        <w:rPr>
          <w:color w:val="000000"/>
          <w:sz w:val="24"/>
          <w:szCs w:val="24"/>
        </w:rPr>
        <w:t>Iesniedzējs:</w:t>
      </w:r>
    </w:p>
    <w:p w14:paraId="1F9755E2" w14:textId="77777777" w:rsidR="007479FC" w:rsidRPr="00510542" w:rsidRDefault="007479FC" w:rsidP="007479FC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510542">
        <w:rPr>
          <w:sz w:val="24"/>
          <w:szCs w:val="24"/>
        </w:rPr>
        <w:t>Tieslietu ministrijas valsts sekretārs</w:t>
      </w:r>
      <w:r w:rsidRPr="00510542">
        <w:rPr>
          <w:sz w:val="24"/>
          <w:szCs w:val="24"/>
        </w:rPr>
        <w:tab/>
      </w:r>
      <w:r w:rsidRPr="00510542">
        <w:rPr>
          <w:sz w:val="24"/>
          <w:szCs w:val="24"/>
        </w:rPr>
        <w:tab/>
      </w:r>
      <w:r w:rsidRPr="00510542">
        <w:rPr>
          <w:sz w:val="24"/>
          <w:szCs w:val="24"/>
        </w:rPr>
        <w:tab/>
      </w:r>
      <w:r w:rsidRPr="00510542">
        <w:rPr>
          <w:sz w:val="24"/>
          <w:szCs w:val="24"/>
        </w:rPr>
        <w:tab/>
        <w:t xml:space="preserve">        Raivis Kronbergs</w:t>
      </w:r>
    </w:p>
    <w:p w14:paraId="45A056EC" w14:textId="77777777" w:rsidR="000030F0" w:rsidRPr="000030F0" w:rsidRDefault="000030F0" w:rsidP="007479FC">
      <w:pPr>
        <w:tabs>
          <w:tab w:val="left" w:pos="993"/>
        </w:tabs>
        <w:spacing w:after="0" w:line="240" w:lineRule="auto"/>
        <w:rPr>
          <w:rFonts w:ascii="Times New Roman" w:hAnsi="Times New Roman"/>
        </w:rPr>
      </w:pPr>
    </w:p>
    <w:sectPr w:rsidR="000030F0" w:rsidRPr="000030F0" w:rsidSect="000030F0">
      <w:headerReference w:type="default" r:id="rId18"/>
      <w:footerReference w:type="default" r:id="rId19"/>
      <w:footerReference w:type="first" r:id="rId2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40A2" w14:textId="77777777" w:rsidR="00523B71" w:rsidRDefault="00523B71" w:rsidP="008A4263">
      <w:pPr>
        <w:spacing w:after="0" w:line="240" w:lineRule="auto"/>
      </w:pPr>
      <w:r>
        <w:separator/>
      </w:r>
    </w:p>
  </w:endnote>
  <w:endnote w:type="continuationSeparator" w:id="0">
    <w:p w14:paraId="4B313D55" w14:textId="77777777" w:rsidR="00523B71" w:rsidRDefault="00523B71" w:rsidP="008A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C0C9" w14:textId="5E585BE0" w:rsidR="000030F0" w:rsidRPr="000030F0" w:rsidRDefault="000030F0">
    <w:pPr>
      <w:pStyle w:val="Kjene"/>
      <w:rPr>
        <w:rFonts w:ascii="Times New Roman" w:hAnsi="Times New Roman"/>
      </w:rPr>
    </w:pPr>
    <w:r w:rsidRPr="000030F0">
      <w:rPr>
        <w:rFonts w:ascii="Times New Roman" w:hAnsi="Times New Roman"/>
      </w:rPr>
      <w:t>TMPamn_</w:t>
    </w:r>
    <w:r w:rsidR="006E0857">
      <w:rPr>
        <w:rFonts w:ascii="Times New Roman" w:hAnsi="Times New Roman"/>
      </w:rPr>
      <w:t>28</w:t>
    </w:r>
    <w:r w:rsidRPr="000030F0">
      <w:rPr>
        <w:rFonts w:ascii="Times New Roman" w:hAnsi="Times New Roman"/>
      </w:rPr>
      <w:t>0621_resoc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8D0B" w14:textId="68A34CAE" w:rsidR="000030F0" w:rsidRPr="000030F0" w:rsidRDefault="000030F0">
    <w:pPr>
      <w:pStyle w:val="Kjene"/>
      <w:rPr>
        <w:rFonts w:ascii="Times New Roman" w:hAnsi="Times New Roman"/>
      </w:rPr>
    </w:pPr>
    <w:r w:rsidRPr="000030F0">
      <w:rPr>
        <w:rFonts w:ascii="Times New Roman" w:hAnsi="Times New Roman"/>
      </w:rPr>
      <w:t>TMPam</w:t>
    </w:r>
    <w:r w:rsidR="00F63E26">
      <w:rPr>
        <w:rFonts w:ascii="Times New Roman" w:hAnsi="Times New Roman"/>
      </w:rPr>
      <w:t>np3</w:t>
    </w:r>
    <w:r w:rsidRPr="000030F0">
      <w:rPr>
        <w:rFonts w:ascii="Times New Roman" w:hAnsi="Times New Roman"/>
      </w:rPr>
      <w:t>_</w:t>
    </w:r>
    <w:r w:rsidR="006E0857">
      <w:rPr>
        <w:rFonts w:ascii="Times New Roman" w:hAnsi="Times New Roman"/>
      </w:rPr>
      <w:t>28</w:t>
    </w:r>
    <w:r w:rsidRPr="000030F0">
      <w:rPr>
        <w:rFonts w:ascii="Times New Roman" w:hAnsi="Times New Roman"/>
      </w:rPr>
      <w:t>0621_resoc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9194" w14:textId="77777777" w:rsidR="00523B71" w:rsidRDefault="00523B71" w:rsidP="008A4263">
      <w:pPr>
        <w:spacing w:after="0" w:line="240" w:lineRule="auto"/>
      </w:pPr>
      <w:r>
        <w:separator/>
      </w:r>
    </w:p>
  </w:footnote>
  <w:footnote w:type="continuationSeparator" w:id="0">
    <w:p w14:paraId="578854F7" w14:textId="77777777" w:rsidR="00523B71" w:rsidRDefault="00523B71" w:rsidP="008A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0136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127E024" w14:textId="3C94277C" w:rsidR="000030F0" w:rsidRPr="00CD307D" w:rsidRDefault="000030F0">
        <w:pPr>
          <w:pStyle w:val="Galvene"/>
          <w:jc w:val="center"/>
          <w:rPr>
            <w:rFonts w:ascii="Times New Roman" w:hAnsi="Times New Roman"/>
          </w:rPr>
        </w:pPr>
        <w:r w:rsidRPr="00CD307D">
          <w:rPr>
            <w:rFonts w:ascii="Times New Roman" w:hAnsi="Times New Roman"/>
          </w:rPr>
          <w:fldChar w:fldCharType="begin"/>
        </w:r>
        <w:r w:rsidRPr="00CD307D">
          <w:rPr>
            <w:rFonts w:ascii="Times New Roman" w:hAnsi="Times New Roman"/>
          </w:rPr>
          <w:instrText>PAGE   \* MERGEFORMAT</w:instrText>
        </w:r>
        <w:r w:rsidRPr="00CD307D">
          <w:rPr>
            <w:rFonts w:ascii="Times New Roman" w:hAnsi="Times New Roman"/>
          </w:rPr>
          <w:fldChar w:fldCharType="separate"/>
        </w:r>
        <w:r w:rsidRPr="00CD307D">
          <w:rPr>
            <w:rFonts w:ascii="Times New Roman" w:hAnsi="Times New Roman"/>
          </w:rPr>
          <w:t>2</w:t>
        </w:r>
        <w:r w:rsidRPr="00CD307D">
          <w:rPr>
            <w:rFonts w:ascii="Times New Roman" w:hAnsi="Times New Roman"/>
          </w:rPr>
          <w:fldChar w:fldCharType="end"/>
        </w:r>
      </w:p>
    </w:sdtContent>
  </w:sdt>
  <w:p w14:paraId="427DBE8D" w14:textId="77777777" w:rsidR="000030F0" w:rsidRDefault="000030F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96F"/>
    <w:multiLevelType w:val="hybridMultilevel"/>
    <w:tmpl w:val="D6F40D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B0C5A"/>
    <w:multiLevelType w:val="hybridMultilevel"/>
    <w:tmpl w:val="55ECDA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3"/>
    <w:rsid w:val="000030F0"/>
    <w:rsid w:val="00523B71"/>
    <w:rsid w:val="005A6DD0"/>
    <w:rsid w:val="006E0857"/>
    <w:rsid w:val="007479FC"/>
    <w:rsid w:val="00882D32"/>
    <w:rsid w:val="008A4263"/>
    <w:rsid w:val="00C52D59"/>
    <w:rsid w:val="00CD307D"/>
    <w:rsid w:val="00F6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11C9"/>
  <w15:chartTrackingRefBased/>
  <w15:docId w15:val="{00FEC27A-EF2E-47EC-BF2A-0652B6F0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4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Footnote refere"/>
    <w:uiPriority w:val="99"/>
    <w:unhideWhenUsed/>
    <w:rsid w:val="008A4263"/>
    <w:rPr>
      <w:shd w:val="clear" w:color="auto" w:fill="auto"/>
      <w:vertAlign w:val="superscript"/>
    </w:rPr>
  </w:style>
  <w:style w:type="character" w:styleId="Hipersaite">
    <w:name w:val="Hyperlink"/>
    <w:uiPriority w:val="99"/>
    <w:unhideWhenUsed/>
    <w:rsid w:val="008A4263"/>
    <w:rPr>
      <w:color w:val="0000FF"/>
      <w:u w:val="single"/>
    </w:rPr>
  </w:style>
  <w:style w:type="paragraph" w:styleId="Vresteksts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,Fußnote"/>
    <w:basedOn w:val="Parasts"/>
    <w:link w:val="VrestekstsRakstz"/>
    <w:uiPriority w:val="99"/>
    <w:unhideWhenUsed/>
    <w:rsid w:val="008A4263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eastAsia="lv-LV" w:bidi="lv-LV"/>
    </w:rPr>
  </w:style>
  <w:style w:type="character" w:customStyle="1" w:styleId="VrestekstsRakstz">
    <w:name w:val="Vēres teksts Rakstz."/>
    <w:aliases w:val="Schriftart: 9 pt Rakstz.,Schriftart: 10 pt Rakstz.,Schriftart: 8 pt Rakstz.,WB-Fußnotentext Rakstz.,FoodNote Rakstz.,ft Rakstz.,Footnote text Rakstz.,Footnote Text Char Char Rakstz.,Footnote Text Char1 Char Char Rakstz.,fn Rakstz."/>
    <w:basedOn w:val="Noklusjumarindkopasfonts"/>
    <w:link w:val="Vresteksts"/>
    <w:uiPriority w:val="99"/>
    <w:rsid w:val="008A4263"/>
    <w:rPr>
      <w:rFonts w:ascii="Times New Roman" w:eastAsia="Calibri" w:hAnsi="Times New Roman" w:cs="Times New Roman"/>
      <w:sz w:val="20"/>
      <w:szCs w:val="20"/>
      <w:lang w:eastAsia="lv-LV" w:bidi="lv-LV"/>
    </w:rPr>
  </w:style>
  <w:style w:type="paragraph" w:customStyle="1" w:styleId="naisc">
    <w:name w:val="naisc"/>
    <w:basedOn w:val="Parasts"/>
    <w:rsid w:val="008A4263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A426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8A4263"/>
    <w:pPr>
      <w:ind w:left="720"/>
      <w:contextualSpacing/>
    </w:pPr>
  </w:style>
  <w:style w:type="paragraph" w:customStyle="1" w:styleId="StyleRight">
    <w:name w:val="Style Right"/>
    <w:basedOn w:val="Parasts"/>
    <w:rsid w:val="000030F0"/>
    <w:pPr>
      <w:spacing w:after="120" w:line="240" w:lineRule="auto"/>
      <w:ind w:firstLine="720"/>
      <w:jc w:val="right"/>
    </w:pPr>
    <w:rPr>
      <w:rFonts w:ascii="Times New Roman" w:eastAsia="Times New Roman" w:hAnsi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003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30F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03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30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vp.gov.lv/images/stories/petijums/1.pdf" TargetMode="External"/><Relationship Id="rId13" Type="http://schemas.openxmlformats.org/officeDocument/2006/relationships/hyperlink" Target="http://www.ievp.gov.lv/images/stories/petijums/181220_Gala_zinojums_2v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evp.gov.lv/images/stories/petijums/17041_Gala_zinojums_2018.07.20..pdf" TargetMode="External"/><Relationship Id="rId12" Type="http://schemas.openxmlformats.org/officeDocument/2006/relationships/hyperlink" Target="http://www.ievp.gov.lv/images/stories/petijums/GALA_ZINOJUMS_fin-27-08-21.16.pdf" TargetMode="External"/><Relationship Id="rId17" Type="http://schemas.openxmlformats.org/officeDocument/2006/relationships/hyperlink" Target="https://www.vpd.gov.lv/upload/petijumi/Piespiedu%20darbu%20un%20nosac%C4%ABtas%20noties%C4%81%C5%A1anas%20piem%C4%93ro%C5%A1ana%20un%20izpilde_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pd.gov.lv/upload/petijumi/2019/Recidivs_dzimumnoz_petijums_2018_apstiprinats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vp.gov.lv/images/stories/petijums/2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pd.gov.lv/upload/petijumi/2019/Recidiva_petijums_2019.pdf" TargetMode="External"/><Relationship Id="rId10" Type="http://schemas.openxmlformats.org/officeDocument/2006/relationships/hyperlink" Target="http://www.ievp.gov.lv/images/stories/petijums/1d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evp.gov.lv/images/stories/petijums/3.pdf" TargetMode="External"/><Relationship Id="rId14" Type="http://schemas.openxmlformats.org/officeDocument/2006/relationships/hyperlink" Target="http://petijumi.mk.gov.lv/sites/default/files/title_file/Risku_un_vajadzibu_novertejums_Zinojum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2753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Ķipēna</dc:creator>
  <cp:keywords/>
  <dc:description/>
  <cp:lastModifiedBy>Lana Mauliņa</cp:lastModifiedBy>
  <cp:revision>2</cp:revision>
  <dcterms:created xsi:type="dcterms:W3CDTF">2021-06-28T15:03:00Z</dcterms:created>
  <dcterms:modified xsi:type="dcterms:W3CDTF">2021-06-28T15:03:00Z</dcterms:modified>
</cp:coreProperties>
</file>