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3107" w14:textId="405445AD" w:rsidR="00E15A9D" w:rsidRPr="00D7436C" w:rsidRDefault="002F2BFC" w:rsidP="002F2BFC">
      <w:pPr>
        <w:jc w:val="center"/>
        <w:rPr>
          <w:rFonts w:ascii="Times New Roman" w:hAnsi="Times New Roman" w:cs="Times New Roman"/>
          <w:b/>
          <w:sz w:val="28"/>
          <w:szCs w:val="28"/>
        </w:rPr>
      </w:pPr>
      <w:r w:rsidRPr="00D7436C">
        <w:rPr>
          <w:rFonts w:ascii="Times New Roman" w:hAnsi="Times New Roman" w:cs="Times New Roman"/>
          <w:b/>
          <w:sz w:val="28"/>
          <w:szCs w:val="28"/>
        </w:rPr>
        <w:t>Informatīvs materiāls darba devējiem</w:t>
      </w:r>
    </w:p>
    <w:p w14:paraId="4828CB0F" w14:textId="77777777" w:rsidR="00185E65" w:rsidRPr="00D7436C" w:rsidRDefault="00185E65" w:rsidP="00360339">
      <w:pPr>
        <w:jc w:val="both"/>
        <w:rPr>
          <w:rFonts w:ascii="Times New Roman" w:hAnsi="Times New Roman" w:cs="Times New Roman"/>
          <w:b/>
          <w:sz w:val="28"/>
          <w:szCs w:val="28"/>
        </w:rPr>
      </w:pPr>
    </w:p>
    <w:p w14:paraId="6002DF7B" w14:textId="77777777" w:rsidR="006D4218" w:rsidRPr="00D7436C" w:rsidRDefault="00F36776" w:rsidP="00360339">
      <w:pPr>
        <w:jc w:val="both"/>
        <w:rPr>
          <w:rFonts w:ascii="Times New Roman" w:hAnsi="Times New Roman" w:cs="Times New Roman"/>
          <w:b/>
          <w:sz w:val="28"/>
          <w:szCs w:val="28"/>
        </w:rPr>
      </w:pPr>
      <w:r w:rsidRPr="00D7436C">
        <w:rPr>
          <w:rFonts w:ascii="Times New Roman" w:hAnsi="Times New Roman" w:cs="Times New Roman"/>
          <w:b/>
          <w:sz w:val="28"/>
          <w:szCs w:val="28"/>
        </w:rPr>
        <w:t>Vispārīgs i</w:t>
      </w:r>
      <w:r w:rsidR="00185E65" w:rsidRPr="00D7436C">
        <w:rPr>
          <w:rFonts w:ascii="Times New Roman" w:hAnsi="Times New Roman" w:cs="Times New Roman"/>
          <w:b/>
          <w:sz w:val="28"/>
          <w:szCs w:val="28"/>
        </w:rPr>
        <w:t>evads</w:t>
      </w:r>
    </w:p>
    <w:p w14:paraId="69445423" w14:textId="7C01D97B" w:rsidR="002F2BFC" w:rsidRPr="00D7436C" w:rsidRDefault="00360339" w:rsidP="00360339">
      <w:pPr>
        <w:jc w:val="both"/>
        <w:rPr>
          <w:rFonts w:ascii="Times New Roman" w:hAnsi="Times New Roman" w:cs="Times New Roman"/>
          <w:sz w:val="28"/>
          <w:szCs w:val="28"/>
        </w:rPr>
      </w:pPr>
      <w:r w:rsidRPr="00D7436C">
        <w:rPr>
          <w:rFonts w:ascii="Times New Roman" w:hAnsi="Times New Roman" w:cs="Times New Roman"/>
          <w:bCs/>
          <w:sz w:val="28"/>
          <w:szCs w:val="28"/>
          <w:shd w:val="clear" w:color="auto" w:fill="F9F9F9"/>
        </w:rPr>
        <w:t>2021.gada 28.septembrī Ministru kabinets pieņēma jaunus Ministru kabineta noteikumus N</w:t>
      </w:r>
      <w:r w:rsidR="00003E24" w:rsidRPr="00D7436C">
        <w:rPr>
          <w:rFonts w:ascii="Times New Roman" w:hAnsi="Times New Roman" w:cs="Times New Roman"/>
          <w:bCs/>
          <w:sz w:val="28"/>
          <w:szCs w:val="28"/>
          <w:shd w:val="clear" w:color="auto" w:fill="F9F9F9"/>
        </w:rPr>
        <w:t xml:space="preserve">r.662 </w:t>
      </w:r>
      <w:r w:rsidRPr="00D7436C">
        <w:rPr>
          <w:rFonts w:ascii="Times New Roman" w:hAnsi="Times New Roman" w:cs="Times New Roman"/>
          <w:b/>
          <w:bCs/>
          <w:sz w:val="28"/>
          <w:szCs w:val="28"/>
          <w:shd w:val="clear" w:color="auto" w:fill="F9F9F9"/>
        </w:rPr>
        <w:t>“</w:t>
      </w:r>
      <w:r w:rsidR="000E61BB" w:rsidRPr="00D7436C">
        <w:rPr>
          <w:rFonts w:ascii="Times New Roman" w:hAnsi="Times New Roman" w:cs="Times New Roman"/>
          <w:b/>
          <w:bCs/>
          <w:sz w:val="28"/>
          <w:szCs w:val="28"/>
          <w:shd w:val="clear" w:color="auto" w:fill="F9F9F9"/>
        </w:rPr>
        <w:t>Epidemioloģiskās drošības pasākumi Covid-19 infekcijas izplatības ierobežošanai</w:t>
      </w:r>
      <w:r w:rsidRPr="00D7436C">
        <w:rPr>
          <w:rFonts w:ascii="Times New Roman" w:hAnsi="Times New Roman" w:cs="Times New Roman"/>
          <w:b/>
          <w:bCs/>
          <w:sz w:val="28"/>
          <w:szCs w:val="28"/>
          <w:shd w:val="clear" w:color="auto" w:fill="F9F9F9"/>
        </w:rPr>
        <w:t>”</w:t>
      </w:r>
      <w:r w:rsidRPr="00D7436C">
        <w:rPr>
          <w:rFonts w:ascii="Times New Roman" w:hAnsi="Times New Roman" w:cs="Times New Roman"/>
          <w:bCs/>
          <w:sz w:val="28"/>
          <w:szCs w:val="28"/>
          <w:shd w:val="clear" w:color="auto" w:fill="F9F9F9"/>
        </w:rPr>
        <w:t xml:space="preserve"> (turpmāk – Noteikumi), kas </w:t>
      </w:r>
      <w:r w:rsidRPr="00D7436C">
        <w:rPr>
          <w:rFonts w:ascii="Times New Roman" w:hAnsi="Times New Roman" w:cs="Times New Roman"/>
          <w:sz w:val="28"/>
          <w:szCs w:val="28"/>
          <w:shd w:val="clear" w:color="auto" w:fill="F9F9F9"/>
        </w:rPr>
        <w:t>nosaka virkni epidemioloģiskās drošības pasākumu, kas veicami, lai ierobežotu Covid-19 infekcijas izplatību.</w:t>
      </w:r>
      <w:r w:rsidR="003C2112" w:rsidRPr="00D7436C">
        <w:rPr>
          <w:rFonts w:ascii="Times New Roman" w:hAnsi="Times New Roman" w:cs="Times New Roman"/>
          <w:sz w:val="28"/>
          <w:szCs w:val="28"/>
          <w:shd w:val="clear" w:color="auto" w:fill="F9F9F9"/>
        </w:rPr>
        <w:t xml:space="preserve"> Šie noteikumi aizstāj </w:t>
      </w:r>
      <w:r w:rsidR="003C2112" w:rsidRPr="00D7436C">
        <w:rPr>
          <w:rFonts w:ascii="Times New Roman" w:hAnsi="Times New Roman" w:cs="Times New Roman"/>
          <w:sz w:val="28"/>
          <w:szCs w:val="28"/>
        </w:rPr>
        <w:t>Ministru kabineta 2020.gada 9.jūnija noteikumus Nr.360 "Epidemioloģiskās drošības pasākumi Covid-19 infekcijas izplatības ierobežošanai"</w:t>
      </w:r>
      <w:r w:rsidR="00757134" w:rsidRPr="00D7436C">
        <w:rPr>
          <w:rFonts w:ascii="Times New Roman" w:hAnsi="Times New Roman" w:cs="Times New Roman"/>
          <w:sz w:val="28"/>
          <w:szCs w:val="28"/>
        </w:rPr>
        <w:t>.</w:t>
      </w:r>
    </w:p>
    <w:p w14:paraId="66407D0D" w14:textId="39110464" w:rsidR="00F4283A" w:rsidRPr="00D7436C" w:rsidRDefault="00F4283A" w:rsidP="00F4283A">
      <w:pPr>
        <w:jc w:val="both"/>
        <w:rPr>
          <w:rFonts w:ascii="Times New Roman" w:hAnsi="Times New Roman" w:cs="Times New Roman"/>
          <w:sz w:val="28"/>
          <w:szCs w:val="28"/>
        </w:rPr>
      </w:pPr>
      <w:r w:rsidRPr="00D7436C">
        <w:rPr>
          <w:rFonts w:ascii="Times New Roman" w:hAnsi="Times New Roman" w:cs="Times New Roman"/>
          <w:sz w:val="28"/>
          <w:szCs w:val="28"/>
          <w:shd w:val="clear" w:color="auto" w:fill="F9F9F9"/>
        </w:rPr>
        <w:t xml:space="preserve">Savukārt 2021.gada </w:t>
      </w:r>
      <w:r w:rsidR="00580C56" w:rsidRPr="00D7436C">
        <w:rPr>
          <w:rFonts w:ascii="Times New Roman" w:hAnsi="Times New Roman" w:cs="Times New Roman"/>
          <w:sz w:val="28"/>
          <w:szCs w:val="28"/>
          <w:shd w:val="clear" w:color="auto" w:fill="F9F9F9"/>
        </w:rPr>
        <w:t>9</w:t>
      </w:r>
      <w:r w:rsidRPr="00D7436C">
        <w:rPr>
          <w:rFonts w:ascii="Times New Roman" w:hAnsi="Times New Roman" w:cs="Times New Roman"/>
          <w:sz w:val="28"/>
          <w:szCs w:val="28"/>
          <w:shd w:val="clear" w:color="auto" w:fill="F9F9F9"/>
        </w:rPr>
        <w:t xml:space="preserve">.oktobrī Ministru kabinets izdeva rīkojumu </w:t>
      </w:r>
      <w:r w:rsidR="00100A9D" w:rsidRPr="00D7436C">
        <w:rPr>
          <w:rFonts w:ascii="Times New Roman" w:hAnsi="Times New Roman" w:cs="Times New Roman"/>
          <w:sz w:val="28"/>
          <w:szCs w:val="28"/>
          <w:shd w:val="clear" w:color="auto" w:fill="F9F9F9"/>
        </w:rPr>
        <w:t xml:space="preserve">Nr.720 </w:t>
      </w:r>
      <w:r w:rsidRPr="00D7436C">
        <w:rPr>
          <w:rFonts w:ascii="Times New Roman" w:hAnsi="Times New Roman" w:cs="Times New Roman"/>
          <w:b/>
          <w:sz w:val="28"/>
          <w:szCs w:val="28"/>
          <w:shd w:val="clear" w:color="auto" w:fill="F9F9F9"/>
        </w:rPr>
        <w:t>“Par ārkārtējās situācijas izsludināšanu”</w:t>
      </w:r>
      <w:r w:rsidRPr="00D7436C">
        <w:rPr>
          <w:rFonts w:ascii="Times New Roman" w:hAnsi="Times New Roman" w:cs="Times New Roman"/>
          <w:sz w:val="28"/>
          <w:szCs w:val="28"/>
          <w:shd w:val="clear" w:color="auto" w:fill="F9F9F9"/>
        </w:rPr>
        <w:t xml:space="preserve"> (turpmāk – </w:t>
      </w:r>
      <w:r w:rsidR="00CD09FB" w:rsidRPr="00D7436C">
        <w:rPr>
          <w:rFonts w:ascii="Times New Roman" w:hAnsi="Times New Roman" w:cs="Times New Roman"/>
          <w:sz w:val="28"/>
          <w:szCs w:val="28"/>
          <w:shd w:val="clear" w:color="auto" w:fill="F9F9F9"/>
        </w:rPr>
        <w:t>R</w:t>
      </w:r>
      <w:r w:rsidRPr="00D7436C">
        <w:rPr>
          <w:rFonts w:ascii="Times New Roman" w:hAnsi="Times New Roman" w:cs="Times New Roman"/>
          <w:sz w:val="28"/>
          <w:szCs w:val="28"/>
          <w:shd w:val="clear" w:color="auto" w:fill="F9F9F9"/>
        </w:rPr>
        <w:t xml:space="preserve">īkojums), kas paredz visā valsts teritorijā </w:t>
      </w:r>
      <w:r w:rsidRPr="00D7436C">
        <w:rPr>
          <w:rFonts w:ascii="Times New Roman" w:hAnsi="Times New Roman" w:cs="Times New Roman"/>
          <w:sz w:val="28"/>
          <w:szCs w:val="28"/>
        </w:rPr>
        <w:t xml:space="preserve">izsludināt ārkārtējo situāciju no 2021.gada </w:t>
      </w:r>
      <w:r w:rsidR="00667EAA" w:rsidRPr="00D7436C">
        <w:rPr>
          <w:rFonts w:ascii="Times New Roman" w:hAnsi="Times New Roman" w:cs="Times New Roman"/>
          <w:sz w:val="28"/>
          <w:szCs w:val="28"/>
        </w:rPr>
        <w:t>11</w:t>
      </w:r>
      <w:r w:rsidRPr="00D7436C">
        <w:rPr>
          <w:rFonts w:ascii="Times New Roman" w:hAnsi="Times New Roman" w:cs="Times New Roman"/>
          <w:sz w:val="28"/>
          <w:szCs w:val="28"/>
        </w:rPr>
        <w:t xml:space="preserve">.oktobra līdz 2022.gada </w:t>
      </w:r>
      <w:r w:rsidR="00667EAA" w:rsidRPr="00D7436C">
        <w:rPr>
          <w:rFonts w:ascii="Times New Roman" w:hAnsi="Times New Roman" w:cs="Times New Roman"/>
          <w:sz w:val="28"/>
          <w:szCs w:val="28"/>
        </w:rPr>
        <w:t>11</w:t>
      </w:r>
      <w:r w:rsidRPr="00D7436C">
        <w:rPr>
          <w:rFonts w:ascii="Times New Roman" w:hAnsi="Times New Roman" w:cs="Times New Roman"/>
          <w:sz w:val="28"/>
          <w:szCs w:val="28"/>
        </w:rPr>
        <w:t xml:space="preserve">.janvārim. Vienlaikus šis Rīkojums paredz, ka ārkārtējās situācijas laikā ir piemērojami normatīvie akti Covid-19 infekcijas izplatības un seku pārvarēšanas jomā, izņemot </w:t>
      </w:r>
      <w:bookmarkStart w:id="0" w:name="p-757803"/>
      <w:bookmarkStart w:id="1" w:name="p4"/>
      <w:bookmarkEnd w:id="0"/>
      <w:bookmarkEnd w:id="1"/>
      <w:r w:rsidRPr="00D7436C">
        <w:rPr>
          <w:rFonts w:ascii="Times New Roman" w:hAnsi="Times New Roman" w:cs="Times New Roman"/>
          <w:sz w:val="28"/>
          <w:szCs w:val="28"/>
        </w:rPr>
        <w:t>Noteikumu</w:t>
      </w:r>
      <w:r w:rsidR="00667EAA" w:rsidRPr="00D7436C">
        <w:rPr>
          <w:rFonts w:ascii="Times New Roman" w:hAnsi="Times New Roman" w:cs="Times New Roman"/>
          <w:sz w:val="28"/>
          <w:szCs w:val="28"/>
        </w:rPr>
        <w:t xml:space="preserve"> </w:t>
      </w:r>
      <w:r w:rsidR="006778F0" w:rsidRPr="00D7436C">
        <w:rPr>
          <w:rFonts w:ascii="Times New Roman" w:hAnsi="Times New Roman" w:cs="Times New Roman"/>
          <w:sz w:val="28"/>
          <w:szCs w:val="28"/>
        </w:rPr>
        <w:t xml:space="preserve">8.punktu, </w:t>
      </w:r>
      <w:r w:rsidRPr="00D7436C">
        <w:rPr>
          <w:rFonts w:ascii="Times New Roman" w:hAnsi="Times New Roman" w:cs="Times New Roman"/>
          <w:sz w:val="28"/>
          <w:szCs w:val="28"/>
        </w:rPr>
        <w:t xml:space="preserve">17.5. </w:t>
      </w:r>
      <w:r w:rsidR="00615EC1" w:rsidRPr="00D7436C">
        <w:rPr>
          <w:rFonts w:ascii="Times New Roman" w:hAnsi="Times New Roman" w:cs="Times New Roman"/>
          <w:sz w:val="28"/>
          <w:szCs w:val="28"/>
        </w:rPr>
        <w:t>apakšpunktu</w:t>
      </w:r>
      <w:r w:rsidRPr="00D7436C">
        <w:rPr>
          <w:rFonts w:ascii="Times New Roman" w:hAnsi="Times New Roman" w:cs="Times New Roman"/>
          <w:sz w:val="28"/>
          <w:szCs w:val="28"/>
        </w:rPr>
        <w:t>; 23., 24., 25., 26., 27., 28., 29., 30., 31., 32, 33., 34. 36.</w:t>
      </w:r>
      <w:r w:rsidR="006778F0" w:rsidRPr="00D7436C">
        <w:rPr>
          <w:rFonts w:ascii="Times New Roman" w:hAnsi="Times New Roman" w:cs="Times New Roman"/>
          <w:sz w:val="28"/>
          <w:szCs w:val="28"/>
        </w:rPr>
        <w:t xml:space="preserve"> un 194.</w:t>
      </w:r>
      <w:r w:rsidRPr="00D7436C">
        <w:rPr>
          <w:rFonts w:ascii="Times New Roman" w:hAnsi="Times New Roman" w:cs="Times New Roman"/>
          <w:sz w:val="28"/>
          <w:szCs w:val="28"/>
        </w:rPr>
        <w:t>punkt</w:t>
      </w:r>
      <w:r w:rsidR="006778F0" w:rsidRPr="00D7436C">
        <w:rPr>
          <w:rFonts w:ascii="Times New Roman" w:hAnsi="Times New Roman" w:cs="Times New Roman"/>
          <w:sz w:val="28"/>
          <w:szCs w:val="28"/>
        </w:rPr>
        <w:t>u</w:t>
      </w:r>
      <w:r w:rsidRPr="00D7436C">
        <w:rPr>
          <w:rFonts w:ascii="Times New Roman" w:hAnsi="Times New Roman" w:cs="Times New Roman"/>
          <w:sz w:val="28"/>
          <w:szCs w:val="28"/>
        </w:rPr>
        <w:t>, kā arī 3.1., 3.2., 3.3. un 3.4. apakšnodaļ</w:t>
      </w:r>
      <w:r w:rsidR="00D40D19" w:rsidRPr="00D7436C">
        <w:rPr>
          <w:rFonts w:ascii="Times New Roman" w:hAnsi="Times New Roman" w:cs="Times New Roman"/>
          <w:sz w:val="28"/>
          <w:szCs w:val="28"/>
        </w:rPr>
        <w:t>u</w:t>
      </w:r>
      <w:r w:rsidRPr="00D7436C">
        <w:rPr>
          <w:rFonts w:ascii="Times New Roman" w:hAnsi="Times New Roman" w:cs="Times New Roman"/>
          <w:sz w:val="28"/>
          <w:szCs w:val="28"/>
        </w:rPr>
        <w:t>.</w:t>
      </w:r>
    </w:p>
    <w:p w14:paraId="0CC710B5" w14:textId="5D205085" w:rsidR="00F4283A" w:rsidRPr="00D7436C" w:rsidRDefault="00F4283A" w:rsidP="003C2112">
      <w:pPr>
        <w:jc w:val="both"/>
        <w:rPr>
          <w:rFonts w:ascii="Times New Roman" w:hAnsi="Times New Roman" w:cs="Times New Roman"/>
          <w:sz w:val="28"/>
          <w:szCs w:val="28"/>
        </w:rPr>
      </w:pPr>
      <w:r w:rsidRPr="00D7436C">
        <w:rPr>
          <w:rFonts w:ascii="Times New Roman" w:hAnsi="Times New Roman" w:cs="Times New Roman"/>
          <w:sz w:val="28"/>
          <w:szCs w:val="28"/>
        </w:rPr>
        <w:t>Līdz ar to Rīkojums, aizstājot uz laiku Noteikumos paredzēto, noteic īpašu regulējumu attiecībā uz personu nodarbinātību, kas tieši ietekmēs gan darba devēju, gan darbinieku (amatpersonu) tiesības un pienākumus</w:t>
      </w:r>
      <w:r w:rsidR="00667EAA" w:rsidRPr="00D7436C">
        <w:rPr>
          <w:rFonts w:ascii="Times New Roman" w:hAnsi="Times New Roman" w:cs="Times New Roman"/>
          <w:sz w:val="28"/>
          <w:szCs w:val="28"/>
        </w:rPr>
        <w:t>, laika posmā no 2021.gada 11.oktobra līdz 2022.gada 11.janvārim, proti</w:t>
      </w:r>
      <w:r w:rsidR="00D40D19" w:rsidRPr="00D7436C">
        <w:rPr>
          <w:rFonts w:ascii="Times New Roman" w:hAnsi="Times New Roman" w:cs="Times New Roman"/>
          <w:sz w:val="28"/>
          <w:szCs w:val="28"/>
        </w:rPr>
        <w:t>,</w:t>
      </w:r>
      <w:r w:rsidR="00667EAA" w:rsidRPr="00D7436C">
        <w:rPr>
          <w:rFonts w:ascii="Times New Roman" w:hAnsi="Times New Roman" w:cs="Times New Roman"/>
          <w:sz w:val="28"/>
          <w:szCs w:val="28"/>
        </w:rPr>
        <w:t xml:space="preserve"> visu ārkārtējās situācijas laiku</w:t>
      </w:r>
      <w:r w:rsidRPr="00D7436C">
        <w:rPr>
          <w:rFonts w:ascii="Times New Roman" w:hAnsi="Times New Roman" w:cs="Times New Roman"/>
          <w:sz w:val="28"/>
          <w:szCs w:val="28"/>
        </w:rPr>
        <w:t xml:space="preserve">. </w:t>
      </w:r>
    </w:p>
    <w:p w14:paraId="423D6C89" w14:textId="2D8799C2" w:rsidR="003C2112" w:rsidRPr="00D7436C" w:rsidRDefault="00B96BF8" w:rsidP="003C2112">
      <w:pPr>
        <w:jc w:val="both"/>
        <w:rPr>
          <w:rFonts w:ascii="Times New Roman" w:hAnsi="Times New Roman" w:cs="Times New Roman"/>
          <w:sz w:val="28"/>
          <w:szCs w:val="28"/>
        </w:rPr>
      </w:pPr>
      <w:r w:rsidRPr="00D7436C">
        <w:rPr>
          <w:rFonts w:ascii="Times New Roman" w:hAnsi="Times New Roman" w:cs="Times New Roman"/>
          <w:sz w:val="28"/>
          <w:szCs w:val="28"/>
        </w:rPr>
        <w:t xml:space="preserve">Materiālā ietvertā informācija ir balstīta uz </w:t>
      </w:r>
      <w:r w:rsidR="00F4283A" w:rsidRPr="00D7436C">
        <w:rPr>
          <w:rFonts w:ascii="Times New Roman" w:hAnsi="Times New Roman" w:cs="Times New Roman"/>
          <w:sz w:val="28"/>
          <w:szCs w:val="28"/>
        </w:rPr>
        <w:t>Rīkojum</w:t>
      </w:r>
      <w:r w:rsidR="00667EAA" w:rsidRPr="00D7436C">
        <w:rPr>
          <w:rFonts w:ascii="Times New Roman" w:hAnsi="Times New Roman" w:cs="Times New Roman"/>
          <w:sz w:val="28"/>
          <w:szCs w:val="28"/>
        </w:rPr>
        <w:t>u</w:t>
      </w:r>
      <w:r w:rsidR="00D40D19" w:rsidRPr="00D7436C">
        <w:rPr>
          <w:rFonts w:ascii="Times New Roman" w:hAnsi="Times New Roman" w:cs="Times New Roman"/>
          <w:sz w:val="28"/>
          <w:szCs w:val="28"/>
        </w:rPr>
        <w:t>, Noteikumiem</w:t>
      </w:r>
      <w:r w:rsidR="00667EAA" w:rsidRPr="00D7436C">
        <w:rPr>
          <w:rFonts w:ascii="Times New Roman" w:hAnsi="Times New Roman" w:cs="Times New Roman"/>
          <w:sz w:val="28"/>
          <w:szCs w:val="28"/>
        </w:rPr>
        <w:t xml:space="preserve"> un t</w:t>
      </w:r>
      <w:r w:rsidR="00D40D19" w:rsidRPr="00D7436C">
        <w:rPr>
          <w:rFonts w:ascii="Times New Roman" w:hAnsi="Times New Roman" w:cs="Times New Roman"/>
          <w:sz w:val="28"/>
          <w:szCs w:val="28"/>
        </w:rPr>
        <w:t>o</w:t>
      </w:r>
      <w:r w:rsidRPr="00D7436C">
        <w:rPr>
          <w:rFonts w:ascii="Times New Roman" w:hAnsi="Times New Roman" w:cs="Times New Roman"/>
          <w:sz w:val="28"/>
          <w:szCs w:val="28"/>
        </w:rPr>
        <w:t xml:space="preserve"> anotācijā (</w:t>
      </w:r>
      <w:proofErr w:type="spellStart"/>
      <w:r w:rsidRPr="00D7436C">
        <w:rPr>
          <w:rFonts w:ascii="Times New Roman" w:hAnsi="Times New Roman" w:cs="Times New Roman"/>
          <w:sz w:val="28"/>
          <w:szCs w:val="28"/>
        </w:rPr>
        <w:t>ex-ante</w:t>
      </w:r>
      <w:proofErr w:type="spellEnd"/>
      <w:r w:rsidRPr="00D7436C">
        <w:rPr>
          <w:rFonts w:ascii="Times New Roman" w:hAnsi="Times New Roman" w:cs="Times New Roman"/>
          <w:sz w:val="28"/>
          <w:szCs w:val="28"/>
        </w:rPr>
        <w:t>) ietverto sākotnējo novērtējumu, kas pamato attiecīgā regulējuma saturu.</w:t>
      </w:r>
    </w:p>
    <w:p w14:paraId="4979A088" w14:textId="0F56FAF9" w:rsidR="003C2112" w:rsidRPr="00D7436C" w:rsidRDefault="006D4218" w:rsidP="003C2112">
      <w:pPr>
        <w:jc w:val="both"/>
        <w:rPr>
          <w:rFonts w:ascii="Times New Roman" w:hAnsi="Times New Roman" w:cs="Times New Roman"/>
          <w:sz w:val="28"/>
          <w:szCs w:val="28"/>
        </w:rPr>
      </w:pPr>
      <w:r w:rsidRPr="00D7436C">
        <w:rPr>
          <w:rFonts w:ascii="Times New Roman" w:hAnsi="Times New Roman" w:cs="Times New Roman"/>
          <w:sz w:val="28"/>
          <w:szCs w:val="28"/>
        </w:rPr>
        <w:t>Ievērojot to, ka</w:t>
      </w:r>
      <w:r w:rsidR="00667EAA" w:rsidRPr="00D7436C">
        <w:rPr>
          <w:rFonts w:ascii="Times New Roman" w:hAnsi="Times New Roman" w:cs="Times New Roman"/>
          <w:sz w:val="28"/>
          <w:szCs w:val="28"/>
        </w:rPr>
        <w:t xml:space="preserve"> </w:t>
      </w:r>
      <w:r w:rsidRPr="00D7436C">
        <w:rPr>
          <w:rFonts w:ascii="Times New Roman" w:hAnsi="Times New Roman" w:cs="Times New Roman"/>
          <w:sz w:val="28"/>
          <w:szCs w:val="28"/>
        </w:rPr>
        <w:t xml:space="preserve">Covid-19 pandēmijas ietekmē </w:t>
      </w:r>
      <w:r w:rsidR="00667EAA" w:rsidRPr="00D7436C">
        <w:rPr>
          <w:rFonts w:ascii="Times New Roman" w:hAnsi="Times New Roman" w:cs="Times New Roman"/>
          <w:sz w:val="28"/>
          <w:szCs w:val="28"/>
        </w:rPr>
        <w:t xml:space="preserve">šobrīd </w:t>
      </w:r>
      <w:r w:rsidRPr="00D7436C">
        <w:rPr>
          <w:rFonts w:ascii="Times New Roman" w:hAnsi="Times New Roman" w:cs="Times New Roman"/>
          <w:sz w:val="28"/>
          <w:szCs w:val="28"/>
        </w:rPr>
        <w:t>nav veikti jelkādi pārgrozījumi darba attiecību tiesiskajā regulējumā un noteikts īpašs šai situācijai pielāgots regulējums, tad darba devēju un darbinieku tiesību un pienākumu regulējums ir rodams jau spēkā esošajā Darba likum</w:t>
      </w:r>
      <w:r w:rsidR="00667EAA" w:rsidRPr="00D7436C">
        <w:rPr>
          <w:rFonts w:ascii="Times New Roman" w:hAnsi="Times New Roman" w:cs="Times New Roman"/>
          <w:sz w:val="28"/>
          <w:szCs w:val="28"/>
        </w:rPr>
        <w:t>ā.</w:t>
      </w:r>
      <w:r w:rsidRPr="00D7436C">
        <w:rPr>
          <w:rFonts w:ascii="Times New Roman" w:hAnsi="Times New Roman" w:cs="Times New Roman"/>
          <w:sz w:val="28"/>
          <w:szCs w:val="28"/>
        </w:rPr>
        <w:t xml:space="preserve"> </w:t>
      </w:r>
      <w:r w:rsidR="00C61639" w:rsidRPr="00D7436C">
        <w:rPr>
          <w:rFonts w:ascii="Times New Roman" w:hAnsi="Times New Roman" w:cs="Times New Roman"/>
          <w:sz w:val="28"/>
          <w:szCs w:val="28"/>
        </w:rPr>
        <w:t>Līdzīgi ir arī attiecībā uz cita veida tiesisko attiecību, kas saistītas ar personu nodarbinātību, regulējumu</w:t>
      </w:r>
      <w:r w:rsidR="00667EAA" w:rsidRPr="00D7436C">
        <w:rPr>
          <w:rFonts w:ascii="Times New Roman" w:hAnsi="Times New Roman" w:cs="Times New Roman"/>
          <w:sz w:val="28"/>
          <w:szCs w:val="28"/>
        </w:rPr>
        <w:t xml:space="preserve">, jo īpaši </w:t>
      </w:r>
      <w:r w:rsidR="00BA265B" w:rsidRPr="00D7436C">
        <w:rPr>
          <w:rFonts w:ascii="Times New Roman" w:hAnsi="Times New Roman" w:cs="Times New Roman"/>
          <w:sz w:val="28"/>
          <w:szCs w:val="28"/>
        </w:rPr>
        <w:t>dienestā esošajām amatpersonām</w:t>
      </w:r>
      <w:r w:rsidR="00C61639" w:rsidRPr="00D7436C">
        <w:rPr>
          <w:rFonts w:ascii="Times New Roman" w:hAnsi="Times New Roman" w:cs="Times New Roman"/>
          <w:sz w:val="28"/>
          <w:szCs w:val="28"/>
        </w:rPr>
        <w:t>.</w:t>
      </w:r>
    </w:p>
    <w:p w14:paraId="5A10564C" w14:textId="3C01827F" w:rsidR="00185E65" w:rsidRPr="00D7436C" w:rsidRDefault="003C2112" w:rsidP="003C2112">
      <w:pPr>
        <w:jc w:val="both"/>
        <w:rPr>
          <w:rFonts w:ascii="Times New Roman" w:hAnsi="Times New Roman" w:cs="Times New Roman"/>
          <w:b/>
          <w:sz w:val="32"/>
          <w:szCs w:val="32"/>
        </w:rPr>
      </w:pPr>
      <w:r w:rsidRPr="00D7436C">
        <w:rPr>
          <w:rFonts w:ascii="Times New Roman" w:hAnsi="Times New Roman" w:cs="Times New Roman"/>
          <w:sz w:val="28"/>
          <w:szCs w:val="28"/>
        </w:rPr>
        <w:br w:type="column"/>
      </w:r>
      <w:r w:rsidR="00F4283A" w:rsidRPr="00D7436C">
        <w:rPr>
          <w:rFonts w:ascii="Times New Roman" w:hAnsi="Times New Roman" w:cs="Times New Roman"/>
          <w:b/>
          <w:sz w:val="32"/>
          <w:szCs w:val="32"/>
        </w:rPr>
        <w:lastRenderedPageBreak/>
        <w:t>D</w:t>
      </w:r>
      <w:r w:rsidR="00185E65" w:rsidRPr="00D7436C">
        <w:rPr>
          <w:rFonts w:ascii="Times New Roman" w:hAnsi="Times New Roman" w:cs="Times New Roman"/>
          <w:b/>
          <w:sz w:val="32"/>
          <w:szCs w:val="32"/>
        </w:rPr>
        <w:t>arba devējam noteiktās tiesības un uzliktie pienākum</w:t>
      </w:r>
      <w:r w:rsidR="00F943F8" w:rsidRPr="00D7436C">
        <w:rPr>
          <w:rFonts w:ascii="Times New Roman" w:hAnsi="Times New Roman" w:cs="Times New Roman"/>
          <w:b/>
          <w:sz w:val="32"/>
          <w:szCs w:val="32"/>
        </w:rPr>
        <w:t>i</w:t>
      </w:r>
    </w:p>
    <w:p w14:paraId="5EEA8B7E" w14:textId="5C92059B" w:rsidR="00F4283A" w:rsidRPr="00D7436C" w:rsidRDefault="00F4283A" w:rsidP="003C2112">
      <w:pPr>
        <w:jc w:val="both"/>
        <w:rPr>
          <w:rFonts w:ascii="Times New Roman" w:hAnsi="Times New Roman" w:cs="Times New Roman"/>
          <w:b/>
          <w:sz w:val="28"/>
          <w:szCs w:val="28"/>
        </w:rPr>
      </w:pPr>
    </w:p>
    <w:p w14:paraId="68EDE2BF" w14:textId="1406955F" w:rsidR="004827DA" w:rsidRPr="00D7436C" w:rsidRDefault="004827DA" w:rsidP="003C2112">
      <w:pPr>
        <w:jc w:val="both"/>
        <w:rPr>
          <w:rFonts w:ascii="Times New Roman" w:hAnsi="Times New Roman" w:cs="Times New Roman"/>
          <w:b/>
          <w:i/>
          <w:sz w:val="28"/>
          <w:szCs w:val="28"/>
        </w:rPr>
      </w:pPr>
      <w:r w:rsidRPr="00D7436C">
        <w:rPr>
          <w:rFonts w:ascii="Times New Roman" w:hAnsi="Times New Roman" w:cs="Times New Roman"/>
          <w:b/>
          <w:i/>
          <w:sz w:val="28"/>
          <w:szCs w:val="28"/>
        </w:rPr>
        <w:t>Attālinātais darbs un darba klātienē</w:t>
      </w:r>
      <w:r w:rsidR="00396AFA" w:rsidRPr="00D7436C">
        <w:rPr>
          <w:rFonts w:ascii="Times New Roman" w:hAnsi="Times New Roman" w:cs="Times New Roman"/>
          <w:b/>
          <w:i/>
          <w:sz w:val="28"/>
          <w:szCs w:val="28"/>
        </w:rPr>
        <w:t xml:space="preserve"> organizēšana</w:t>
      </w:r>
      <w:r w:rsidR="009C375F" w:rsidRPr="00D7436C">
        <w:rPr>
          <w:rFonts w:ascii="Times New Roman" w:hAnsi="Times New Roman" w:cs="Times New Roman"/>
          <w:b/>
          <w:i/>
          <w:sz w:val="28"/>
          <w:szCs w:val="28"/>
        </w:rPr>
        <w:t>s pamatprincipi</w:t>
      </w:r>
    </w:p>
    <w:p w14:paraId="7094CA38" w14:textId="11CDDF87" w:rsidR="00A2339F" w:rsidRPr="00D7436C" w:rsidRDefault="00F4283A"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rPr>
        <w:t xml:space="preserve">Rīkojums </w:t>
      </w:r>
      <w:r w:rsidR="009C375F" w:rsidRPr="00D7436C">
        <w:rPr>
          <w:rFonts w:ascii="Times New Roman" w:hAnsi="Times New Roman" w:cs="Times New Roman"/>
          <w:sz w:val="28"/>
          <w:szCs w:val="28"/>
        </w:rPr>
        <w:t>(5.1.</w:t>
      </w:r>
      <w:r w:rsidR="000F71E8" w:rsidRPr="00D7436C">
        <w:rPr>
          <w:rFonts w:ascii="Times New Roman" w:hAnsi="Times New Roman" w:cs="Times New Roman"/>
          <w:sz w:val="28"/>
          <w:szCs w:val="28"/>
        </w:rPr>
        <w:t xml:space="preserve">1.apakšpunkts) </w:t>
      </w:r>
      <w:r w:rsidRPr="00D7436C">
        <w:rPr>
          <w:rFonts w:ascii="Times New Roman" w:hAnsi="Times New Roman" w:cs="Times New Roman"/>
          <w:sz w:val="28"/>
          <w:szCs w:val="28"/>
        </w:rPr>
        <w:t xml:space="preserve">paredz, ka ārkārtējās situācijas laikā darba devējiem </w:t>
      </w:r>
      <w:r w:rsidR="004827DA" w:rsidRPr="00D7436C">
        <w:rPr>
          <w:rFonts w:ascii="Times New Roman" w:hAnsi="Times New Roman" w:cs="Times New Roman"/>
          <w:sz w:val="28"/>
          <w:szCs w:val="28"/>
        </w:rPr>
        <w:t xml:space="preserve">ir jānodrošina </w:t>
      </w:r>
      <w:r w:rsidR="004827DA" w:rsidRPr="00D7436C">
        <w:rPr>
          <w:rFonts w:ascii="Times New Roman" w:hAnsi="Times New Roman" w:cs="Times New Roman"/>
          <w:sz w:val="28"/>
          <w:szCs w:val="28"/>
          <w:shd w:val="clear" w:color="auto" w:fill="FFFFFF"/>
        </w:rPr>
        <w:t xml:space="preserve">darbiniekiem </w:t>
      </w:r>
      <w:r w:rsidR="00615EC1" w:rsidRPr="00D7436C">
        <w:rPr>
          <w:rFonts w:ascii="Times New Roman" w:hAnsi="Times New Roman" w:cs="Times New Roman"/>
          <w:sz w:val="28"/>
          <w:szCs w:val="28"/>
          <w:shd w:val="clear" w:color="auto" w:fill="FFFFFF"/>
        </w:rPr>
        <w:t xml:space="preserve">(amatpersonām) </w:t>
      </w:r>
      <w:r w:rsidR="004827DA" w:rsidRPr="00D7436C">
        <w:rPr>
          <w:rFonts w:ascii="Times New Roman" w:hAnsi="Times New Roman" w:cs="Times New Roman"/>
          <w:sz w:val="28"/>
          <w:szCs w:val="28"/>
          <w:shd w:val="clear" w:color="auto" w:fill="FFFFFF"/>
        </w:rPr>
        <w:t xml:space="preserve">attālinātā darba iespējas, ja darba specifika to pieļauj. </w:t>
      </w:r>
      <w:r w:rsidR="000F71E8" w:rsidRPr="00D7436C">
        <w:rPr>
          <w:rFonts w:ascii="Times New Roman" w:hAnsi="Times New Roman" w:cs="Times New Roman"/>
          <w:sz w:val="28"/>
          <w:szCs w:val="28"/>
          <w:shd w:val="clear" w:color="auto" w:fill="FFFFFF"/>
        </w:rPr>
        <w:t>L</w:t>
      </w:r>
      <w:r w:rsidR="00667EAA" w:rsidRPr="00D7436C">
        <w:rPr>
          <w:rFonts w:ascii="Times New Roman" w:hAnsi="Times New Roman" w:cs="Times New Roman"/>
          <w:sz w:val="28"/>
          <w:szCs w:val="28"/>
          <w:shd w:val="clear" w:color="auto" w:fill="FFFFFF"/>
        </w:rPr>
        <w:t>īdzīgi kā iepriekšējo ārkārtējo situāciju laikā, tiek atkārtoti uzsvērta attālinātā darba nozīme un tā ieviešanas nepieciešamība Covid-19 infekcijas izplatības mazināšanai. Tād</w:t>
      </w:r>
      <w:r w:rsidR="00BA265B" w:rsidRPr="00D7436C">
        <w:rPr>
          <w:rFonts w:ascii="Times New Roman" w:hAnsi="Times New Roman" w:cs="Times New Roman"/>
          <w:sz w:val="28"/>
          <w:szCs w:val="28"/>
          <w:shd w:val="clear" w:color="auto" w:fill="FFFFFF"/>
        </w:rPr>
        <w:t>ē</w:t>
      </w:r>
      <w:r w:rsidR="00667EAA" w:rsidRPr="00D7436C">
        <w:rPr>
          <w:rFonts w:ascii="Times New Roman" w:hAnsi="Times New Roman" w:cs="Times New Roman"/>
          <w:sz w:val="28"/>
          <w:szCs w:val="28"/>
          <w:shd w:val="clear" w:color="auto" w:fill="FFFFFF"/>
        </w:rPr>
        <w:t>jādi attālināti būtu veicami visi tie darbi, kurus objektīvi var veikt ārpus uzņēmuma telpām</w:t>
      </w:r>
      <w:r w:rsidR="009C375F" w:rsidRPr="00D7436C">
        <w:rPr>
          <w:rFonts w:ascii="Times New Roman" w:hAnsi="Times New Roman" w:cs="Times New Roman"/>
          <w:sz w:val="28"/>
          <w:szCs w:val="28"/>
          <w:shd w:val="clear" w:color="auto" w:fill="FFFFFF"/>
        </w:rPr>
        <w:t>, saglabājot atsevišķus izņēmumus</w:t>
      </w:r>
      <w:r w:rsidR="00667EAA" w:rsidRPr="00D7436C">
        <w:rPr>
          <w:rFonts w:ascii="Times New Roman" w:hAnsi="Times New Roman" w:cs="Times New Roman"/>
          <w:sz w:val="28"/>
          <w:szCs w:val="28"/>
          <w:shd w:val="clear" w:color="auto" w:fill="FFFFFF"/>
        </w:rPr>
        <w:t>.</w:t>
      </w:r>
    </w:p>
    <w:p w14:paraId="7C31A50E" w14:textId="1B31AED6" w:rsidR="009C375F" w:rsidRPr="00D7436C" w:rsidRDefault="009C375F"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Rīkojumā</w:t>
      </w:r>
      <w:r w:rsidR="004827DA" w:rsidRPr="00D7436C">
        <w:rPr>
          <w:rFonts w:ascii="Times New Roman" w:hAnsi="Times New Roman" w:cs="Times New Roman"/>
          <w:sz w:val="28"/>
          <w:szCs w:val="28"/>
          <w:shd w:val="clear" w:color="auto" w:fill="FFFFFF"/>
        </w:rPr>
        <w:t xml:space="preserve"> </w:t>
      </w:r>
      <w:r w:rsidR="000F71E8" w:rsidRPr="00D7436C">
        <w:rPr>
          <w:rFonts w:ascii="Times New Roman" w:hAnsi="Times New Roman" w:cs="Times New Roman"/>
          <w:sz w:val="28"/>
          <w:szCs w:val="28"/>
          <w:shd w:val="clear" w:color="auto" w:fill="FFFFFF"/>
        </w:rPr>
        <w:t xml:space="preserve">(5.1.2.apakšpunkts) </w:t>
      </w:r>
      <w:r w:rsidR="004827DA" w:rsidRPr="00D7436C">
        <w:rPr>
          <w:rFonts w:ascii="Times New Roman" w:hAnsi="Times New Roman" w:cs="Times New Roman"/>
          <w:sz w:val="28"/>
          <w:szCs w:val="28"/>
          <w:shd w:val="clear" w:color="auto" w:fill="FFFFFF"/>
        </w:rPr>
        <w:t>tiek noteikts, ka klātienē darbs organizējams tā, lai</w:t>
      </w:r>
      <w:r w:rsidRPr="00D7436C">
        <w:rPr>
          <w:rFonts w:ascii="Times New Roman" w:hAnsi="Times New Roman" w:cs="Times New Roman"/>
          <w:sz w:val="28"/>
          <w:szCs w:val="28"/>
          <w:shd w:val="clear" w:color="auto" w:fill="FFFFFF"/>
        </w:rPr>
        <w:t xml:space="preserve"> ar</w:t>
      </w:r>
      <w:r w:rsidR="00BA265B" w:rsidRPr="00D7436C">
        <w:rPr>
          <w:rFonts w:ascii="Times New Roman" w:hAnsi="Times New Roman" w:cs="Times New Roman"/>
          <w:sz w:val="28"/>
          <w:szCs w:val="28"/>
          <w:shd w:val="clear" w:color="auto" w:fill="FFFFFF"/>
        </w:rPr>
        <w:t xml:space="preserve"> darba</w:t>
      </w:r>
      <w:r w:rsidRPr="00D7436C">
        <w:rPr>
          <w:rFonts w:ascii="Times New Roman" w:hAnsi="Times New Roman" w:cs="Times New Roman"/>
          <w:sz w:val="28"/>
          <w:szCs w:val="28"/>
          <w:shd w:val="clear" w:color="auto" w:fill="FFFFFF"/>
        </w:rPr>
        <w:t xml:space="preserve"> devēja norīkojumu </w:t>
      </w:r>
      <w:r w:rsidR="004827DA" w:rsidRPr="00D7436C">
        <w:rPr>
          <w:rFonts w:ascii="Times New Roman" w:hAnsi="Times New Roman" w:cs="Times New Roman"/>
          <w:sz w:val="28"/>
          <w:szCs w:val="28"/>
          <w:shd w:val="clear" w:color="auto" w:fill="FFFFFF"/>
        </w:rPr>
        <w:t xml:space="preserve">savus darba pienākumus veiktu tikai tie darbinieki (amatpersonas), kuri nodrošina darbu nepārtrauktību un nevar to veikt attālināti savā dzīvesvietā. </w:t>
      </w:r>
      <w:r w:rsidRPr="00D7436C">
        <w:rPr>
          <w:rFonts w:ascii="Times New Roman" w:hAnsi="Times New Roman" w:cs="Times New Roman"/>
          <w:sz w:val="28"/>
          <w:szCs w:val="28"/>
          <w:shd w:val="clear" w:color="auto" w:fill="FFFFFF"/>
        </w:rPr>
        <w:t>Būtiski vērst uzmanību, ka tos darbiniekus</w:t>
      </w:r>
      <w:r w:rsidR="00BA265B" w:rsidRPr="00D7436C">
        <w:rPr>
          <w:rFonts w:ascii="Times New Roman" w:hAnsi="Times New Roman" w:cs="Times New Roman"/>
          <w:sz w:val="28"/>
          <w:szCs w:val="28"/>
          <w:shd w:val="clear" w:color="auto" w:fill="FFFFFF"/>
        </w:rPr>
        <w:t xml:space="preserve"> (amatpersonas)</w:t>
      </w:r>
      <w:r w:rsidRPr="00D7436C">
        <w:rPr>
          <w:rFonts w:ascii="Times New Roman" w:hAnsi="Times New Roman" w:cs="Times New Roman"/>
          <w:sz w:val="28"/>
          <w:szCs w:val="28"/>
          <w:shd w:val="clear" w:color="auto" w:fill="FFFFFF"/>
        </w:rPr>
        <w:t>, kuri drīkst veikt savus darba</w:t>
      </w:r>
      <w:r w:rsidR="00BA265B" w:rsidRPr="00D7436C">
        <w:rPr>
          <w:rFonts w:ascii="Times New Roman" w:hAnsi="Times New Roman" w:cs="Times New Roman"/>
          <w:sz w:val="28"/>
          <w:szCs w:val="28"/>
          <w:shd w:val="clear" w:color="auto" w:fill="FFFFFF"/>
        </w:rPr>
        <w:t xml:space="preserve"> (amata)</w:t>
      </w:r>
      <w:r w:rsidRPr="00D7436C">
        <w:rPr>
          <w:rFonts w:ascii="Times New Roman" w:hAnsi="Times New Roman" w:cs="Times New Roman"/>
          <w:sz w:val="28"/>
          <w:szCs w:val="28"/>
          <w:shd w:val="clear" w:color="auto" w:fill="FFFFFF"/>
        </w:rPr>
        <w:t xml:space="preserve"> pienākumus klātienē, skaidri nosaka darba devējs, atbilstoši dokumentējot šo faktu</w:t>
      </w:r>
      <w:r w:rsidR="000F71E8" w:rsidRPr="00D7436C">
        <w:rPr>
          <w:rFonts w:ascii="Times New Roman" w:hAnsi="Times New Roman" w:cs="Times New Roman"/>
          <w:sz w:val="28"/>
          <w:szCs w:val="28"/>
          <w:shd w:val="clear" w:color="auto" w:fill="FFFFFF"/>
        </w:rPr>
        <w:t>. Darba devēja ziņā ir izvēlēties uzņēmumam</w:t>
      </w:r>
      <w:r w:rsidR="00BA265B" w:rsidRPr="00D7436C">
        <w:rPr>
          <w:rFonts w:ascii="Times New Roman" w:hAnsi="Times New Roman" w:cs="Times New Roman"/>
          <w:sz w:val="28"/>
          <w:szCs w:val="28"/>
          <w:shd w:val="clear" w:color="auto" w:fill="FFFFFF"/>
        </w:rPr>
        <w:t xml:space="preserve"> (iestādei)</w:t>
      </w:r>
      <w:r w:rsidR="000F71E8" w:rsidRPr="00D7436C">
        <w:rPr>
          <w:rFonts w:ascii="Times New Roman" w:hAnsi="Times New Roman" w:cs="Times New Roman"/>
          <w:sz w:val="28"/>
          <w:szCs w:val="28"/>
          <w:shd w:val="clear" w:color="auto" w:fill="FFFFFF"/>
        </w:rPr>
        <w:t xml:space="preserve"> atbilstošāko risinājumu</w:t>
      </w:r>
      <w:r w:rsidRPr="00D7436C">
        <w:rPr>
          <w:rFonts w:ascii="Times New Roman" w:hAnsi="Times New Roman" w:cs="Times New Roman"/>
          <w:sz w:val="28"/>
          <w:szCs w:val="28"/>
          <w:shd w:val="clear" w:color="auto" w:fill="FFFFFF"/>
        </w:rPr>
        <w:t xml:space="preserve"> (rīkojums, darbinieku saraksts, darba kārtības noteikumi u.c.).</w:t>
      </w:r>
    </w:p>
    <w:p w14:paraId="0D0EF476" w14:textId="6152C67A" w:rsidR="009C375F" w:rsidRPr="00D7436C" w:rsidRDefault="004827DA"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 xml:space="preserve">Papildus tiek norādīts, ka </w:t>
      </w:r>
      <w:r w:rsidR="009C375F" w:rsidRPr="00D7436C">
        <w:rPr>
          <w:rFonts w:ascii="Times New Roman" w:hAnsi="Times New Roman" w:cs="Times New Roman"/>
          <w:sz w:val="28"/>
          <w:szCs w:val="28"/>
          <w:shd w:val="clear" w:color="auto" w:fill="FFFFFF"/>
        </w:rPr>
        <w:t>gadījumā, ja darba pienākumi ir veicami klātienē, tad d</w:t>
      </w:r>
      <w:r w:rsidRPr="00D7436C">
        <w:rPr>
          <w:rFonts w:ascii="Times New Roman" w:hAnsi="Times New Roman" w:cs="Times New Roman"/>
          <w:sz w:val="28"/>
          <w:szCs w:val="28"/>
          <w:shd w:val="clear" w:color="auto" w:fill="FFFFFF"/>
        </w:rPr>
        <w:t>arba devēj</w:t>
      </w:r>
      <w:r w:rsidR="009C375F" w:rsidRPr="00D7436C">
        <w:rPr>
          <w:rFonts w:ascii="Times New Roman" w:hAnsi="Times New Roman" w:cs="Times New Roman"/>
          <w:sz w:val="28"/>
          <w:szCs w:val="28"/>
          <w:shd w:val="clear" w:color="auto" w:fill="FFFFFF"/>
        </w:rPr>
        <w:t>s</w:t>
      </w:r>
      <w:r w:rsidRPr="00D7436C">
        <w:rPr>
          <w:rFonts w:ascii="Times New Roman" w:hAnsi="Times New Roman" w:cs="Times New Roman"/>
          <w:sz w:val="28"/>
          <w:szCs w:val="28"/>
          <w:shd w:val="clear" w:color="auto" w:fill="FFFFFF"/>
        </w:rPr>
        <w:t xml:space="preserve"> nodrošina, ka </w:t>
      </w:r>
      <w:r w:rsidR="009C375F" w:rsidRPr="00D7436C">
        <w:rPr>
          <w:rFonts w:ascii="Times New Roman" w:hAnsi="Times New Roman" w:cs="Times New Roman"/>
          <w:sz w:val="28"/>
          <w:szCs w:val="28"/>
          <w:shd w:val="clear" w:color="auto" w:fill="FFFFFF"/>
        </w:rPr>
        <w:t>darba telpās atrodas darbinieki ar vakcinācijas vai pārslimošanas sertifikātu. Rīkojums</w:t>
      </w:r>
      <w:r w:rsidR="000F71E8" w:rsidRPr="00D7436C">
        <w:rPr>
          <w:rFonts w:ascii="Times New Roman" w:hAnsi="Times New Roman" w:cs="Times New Roman"/>
          <w:sz w:val="28"/>
          <w:szCs w:val="28"/>
          <w:shd w:val="clear" w:color="auto" w:fill="FFFFFF"/>
        </w:rPr>
        <w:t xml:space="preserve"> (5.1.3.apakšpunkts) </w:t>
      </w:r>
      <w:r w:rsidR="009C375F" w:rsidRPr="00D7436C">
        <w:rPr>
          <w:rFonts w:ascii="Times New Roman" w:hAnsi="Times New Roman" w:cs="Times New Roman"/>
          <w:sz w:val="28"/>
          <w:szCs w:val="28"/>
          <w:shd w:val="clear" w:color="auto" w:fill="FFFFFF"/>
        </w:rPr>
        <w:t>pieļauj arī to, ka darba telpās var atrasties tādi darbinieki</w:t>
      </w:r>
      <w:r w:rsidR="00975C55" w:rsidRPr="00D7436C">
        <w:rPr>
          <w:rFonts w:ascii="Times New Roman" w:hAnsi="Times New Roman" w:cs="Times New Roman"/>
          <w:sz w:val="28"/>
          <w:szCs w:val="28"/>
          <w:shd w:val="clear" w:color="auto" w:fill="FFFFFF"/>
        </w:rPr>
        <w:t xml:space="preserve"> (amatpersonas)</w:t>
      </w:r>
      <w:r w:rsidR="009C375F" w:rsidRPr="00D7436C">
        <w:rPr>
          <w:rFonts w:ascii="Times New Roman" w:hAnsi="Times New Roman" w:cs="Times New Roman"/>
          <w:sz w:val="28"/>
          <w:szCs w:val="28"/>
          <w:shd w:val="clear" w:color="auto" w:fill="FFFFFF"/>
        </w:rPr>
        <w:t>, kuriem ir Covid-19 testēšanas sertifikāts vai darba devēja veikts antigēna tests, kas nav vecāk</w:t>
      </w:r>
      <w:r w:rsidR="00BA265B" w:rsidRPr="00D7436C">
        <w:rPr>
          <w:rFonts w:ascii="Times New Roman" w:hAnsi="Times New Roman" w:cs="Times New Roman"/>
          <w:sz w:val="28"/>
          <w:szCs w:val="28"/>
          <w:shd w:val="clear" w:color="auto" w:fill="FFFFFF"/>
        </w:rPr>
        <w:t>s</w:t>
      </w:r>
      <w:r w:rsidR="009C375F" w:rsidRPr="00D7436C">
        <w:rPr>
          <w:rFonts w:ascii="Times New Roman" w:hAnsi="Times New Roman" w:cs="Times New Roman"/>
          <w:sz w:val="28"/>
          <w:szCs w:val="28"/>
          <w:shd w:val="clear" w:color="auto" w:fill="FFFFFF"/>
        </w:rPr>
        <w:t xml:space="preserve"> par 72 stundām.</w:t>
      </w:r>
    </w:p>
    <w:p w14:paraId="088F554F" w14:textId="1A6C0A89" w:rsidR="00F4283A" w:rsidRPr="00D7436C" w:rsidRDefault="000F71E8" w:rsidP="003C2112">
      <w:pPr>
        <w:jc w:val="both"/>
        <w:rPr>
          <w:rFonts w:ascii="Times New Roman" w:hAnsi="Times New Roman" w:cs="Times New Roman"/>
          <w:sz w:val="28"/>
          <w:szCs w:val="28"/>
        </w:rPr>
      </w:pPr>
      <w:r w:rsidRPr="00D7436C">
        <w:rPr>
          <w:rFonts w:ascii="Times New Roman" w:hAnsi="Times New Roman" w:cs="Times New Roman"/>
          <w:sz w:val="28"/>
          <w:szCs w:val="28"/>
          <w:shd w:val="clear" w:color="auto" w:fill="FFFFFF"/>
        </w:rPr>
        <w:t xml:space="preserve">Lai ievērotu epidemioloģiskās drošības prasību ievērošanu, </w:t>
      </w:r>
      <w:r w:rsidR="004827DA" w:rsidRPr="00D7436C">
        <w:rPr>
          <w:rFonts w:ascii="Times New Roman" w:hAnsi="Times New Roman" w:cs="Times New Roman"/>
          <w:sz w:val="28"/>
          <w:szCs w:val="28"/>
          <w:shd w:val="clear" w:color="auto" w:fill="FFFFFF"/>
        </w:rPr>
        <w:t xml:space="preserve">darba devējs nedrīkst pieļaut darbinieku </w:t>
      </w:r>
      <w:r w:rsidR="00975C55" w:rsidRPr="00D7436C">
        <w:rPr>
          <w:rFonts w:ascii="Times New Roman" w:hAnsi="Times New Roman" w:cs="Times New Roman"/>
          <w:sz w:val="28"/>
          <w:szCs w:val="28"/>
          <w:shd w:val="clear" w:color="auto" w:fill="FFFFFF"/>
        </w:rPr>
        <w:t xml:space="preserve">(amatpersonu) </w:t>
      </w:r>
      <w:r w:rsidR="004827DA" w:rsidRPr="00D7436C">
        <w:rPr>
          <w:rFonts w:ascii="Times New Roman" w:hAnsi="Times New Roman" w:cs="Times New Roman"/>
          <w:sz w:val="28"/>
          <w:szCs w:val="28"/>
          <w:shd w:val="clear" w:color="auto" w:fill="FFFFFF"/>
        </w:rPr>
        <w:t>pulcēšanos darba vietās, kas nav saistītas ar tiešo darba pienākumu veikšanu, piemēram, ģērbtuves, ēdināšanas vietas utt</w:t>
      </w:r>
      <w:r w:rsidRPr="00D7436C">
        <w:rPr>
          <w:rFonts w:ascii="Times New Roman" w:hAnsi="Times New Roman" w:cs="Times New Roman"/>
          <w:sz w:val="28"/>
          <w:szCs w:val="28"/>
          <w:shd w:val="clear" w:color="auto" w:fill="FFFFFF"/>
        </w:rPr>
        <w:t>. (5.1.4.apakšpunkts)</w:t>
      </w:r>
      <w:r w:rsidR="004827DA" w:rsidRPr="00D7436C">
        <w:rPr>
          <w:rFonts w:ascii="Times New Roman" w:hAnsi="Times New Roman" w:cs="Times New Roman"/>
          <w:sz w:val="28"/>
          <w:szCs w:val="28"/>
          <w:shd w:val="clear" w:color="auto" w:fill="FFFFFF"/>
        </w:rPr>
        <w:t>.</w:t>
      </w:r>
    </w:p>
    <w:p w14:paraId="32DE945F" w14:textId="33B17158" w:rsidR="004827DA" w:rsidRPr="00D7436C" w:rsidRDefault="004827DA" w:rsidP="003C2112">
      <w:pPr>
        <w:jc w:val="both"/>
        <w:rPr>
          <w:rFonts w:ascii="Times New Roman" w:hAnsi="Times New Roman" w:cs="Times New Roman"/>
          <w:sz w:val="28"/>
          <w:szCs w:val="28"/>
        </w:rPr>
      </w:pPr>
    </w:p>
    <w:p w14:paraId="39561B74" w14:textId="1B22499D" w:rsidR="004827DA" w:rsidRPr="00D7436C" w:rsidRDefault="004827DA" w:rsidP="003C2112">
      <w:pPr>
        <w:jc w:val="both"/>
        <w:rPr>
          <w:rFonts w:ascii="Times New Roman" w:hAnsi="Times New Roman" w:cs="Times New Roman"/>
          <w:b/>
          <w:i/>
          <w:sz w:val="28"/>
          <w:szCs w:val="28"/>
        </w:rPr>
      </w:pPr>
      <w:r w:rsidRPr="00D7436C">
        <w:rPr>
          <w:rFonts w:ascii="Times New Roman" w:hAnsi="Times New Roman" w:cs="Times New Roman"/>
          <w:b/>
          <w:i/>
          <w:sz w:val="28"/>
          <w:szCs w:val="28"/>
        </w:rPr>
        <w:t>Vakcinēšanās</w:t>
      </w:r>
      <w:r w:rsidR="000F71E8" w:rsidRPr="00D7436C">
        <w:rPr>
          <w:rFonts w:ascii="Times New Roman" w:hAnsi="Times New Roman" w:cs="Times New Roman"/>
          <w:b/>
          <w:i/>
          <w:sz w:val="28"/>
          <w:szCs w:val="28"/>
        </w:rPr>
        <w:t xml:space="preserve"> vai pārslimošanas sertifikāta nepieciešamība, testēšanas iespējamība</w:t>
      </w:r>
    </w:p>
    <w:p w14:paraId="4C2A3712" w14:textId="14773B86" w:rsidR="009A73D0" w:rsidRPr="00D7436C" w:rsidRDefault="009A73D0" w:rsidP="009A73D0">
      <w:pPr>
        <w:jc w:val="both"/>
        <w:rPr>
          <w:rFonts w:ascii="Times New Roman" w:hAnsi="Times New Roman" w:cs="Times New Roman"/>
          <w:sz w:val="28"/>
          <w:szCs w:val="28"/>
        </w:rPr>
      </w:pPr>
      <w:r w:rsidRPr="00D7436C">
        <w:rPr>
          <w:rFonts w:ascii="Times New Roman" w:hAnsi="Times New Roman" w:cs="Times New Roman"/>
          <w:sz w:val="28"/>
          <w:szCs w:val="28"/>
        </w:rPr>
        <w:t xml:space="preserve">Rīkojumā un Noteikumos ietvertais regulējums, nolūkā nodrošināt iespējami lielāku epidemioloģisko drošību un Covid-19 infekcijas izplatības mazināšanu, paredz, ka noteikta veida pakalpojumus pieļaujams </w:t>
      </w:r>
      <w:r w:rsidRPr="00D7436C">
        <w:rPr>
          <w:rFonts w:ascii="Times New Roman" w:hAnsi="Times New Roman" w:cs="Times New Roman"/>
          <w:sz w:val="28"/>
          <w:szCs w:val="28"/>
        </w:rPr>
        <w:lastRenderedPageBreak/>
        <w:t xml:space="preserve">sniegt tikai epidemioloģiski drošā vidē, proti, kad pakalpojuma sniegšanu nodrošina tikai pilnībā vakcinētas vai pārslimojušas personas. </w:t>
      </w:r>
    </w:p>
    <w:p w14:paraId="04B56000" w14:textId="16ECD90C" w:rsidR="00FE2D88" w:rsidRPr="00D7436C" w:rsidRDefault="009A73D0" w:rsidP="009A73D0">
      <w:pPr>
        <w:jc w:val="both"/>
        <w:rPr>
          <w:rFonts w:ascii="Times New Roman" w:hAnsi="Times New Roman" w:cs="Times New Roman"/>
          <w:sz w:val="28"/>
          <w:szCs w:val="28"/>
        </w:rPr>
      </w:pPr>
      <w:r w:rsidRPr="00D7436C">
        <w:rPr>
          <w:rFonts w:ascii="Times New Roman" w:hAnsi="Times New Roman" w:cs="Times New Roman"/>
          <w:sz w:val="28"/>
          <w:szCs w:val="28"/>
        </w:rPr>
        <w:t>Rīkojums un Noteikumi vai nu skaidri paredz pakalpojumu jomas, kur pakalpojumu un līdz ar to arī personu nodarbināšanu var īstenot tikai tad, ja personas uzrāda sadarbspējīgu vakcinēšanās vai pārslimošanas sertifikātu (veselības aprūpe, izglītība, ilgstoša sociālā aprūpe, valsts un pašvaldību institūcijas)</w:t>
      </w:r>
      <w:r w:rsidR="000F71E8" w:rsidRPr="00D7436C">
        <w:rPr>
          <w:rFonts w:ascii="Times New Roman" w:hAnsi="Times New Roman" w:cs="Times New Roman"/>
          <w:sz w:val="28"/>
          <w:szCs w:val="28"/>
        </w:rPr>
        <w:t>,</w:t>
      </w:r>
      <w:r w:rsidRPr="00D7436C">
        <w:rPr>
          <w:rFonts w:ascii="Times New Roman" w:hAnsi="Times New Roman" w:cs="Times New Roman"/>
          <w:sz w:val="28"/>
          <w:szCs w:val="28"/>
        </w:rPr>
        <w:t xml:space="preserve"> vai arī </w:t>
      </w:r>
      <w:r w:rsidR="00FE2D88" w:rsidRPr="00D7436C">
        <w:rPr>
          <w:rFonts w:ascii="Times New Roman" w:hAnsi="Times New Roman" w:cs="Times New Roman"/>
          <w:sz w:val="28"/>
          <w:szCs w:val="28"/>
        </w:rPr>
        <w:t>uzliek</w:t>
      </w:r>
      <w:r w:rsidRPr="00D7436C">
        <w:rPr>
          <w:rFonts w:ascii="Times New Roman" w:hAnsi="Times New Roman" w:cs="Times New Roman"/>
          <w:sz w:val="28"/>
          <w:szCs w:val="28"/>
        </w:rPr>
        <w:t xml:space="preserve"> darba devējam</w:t>
      </w:r>
      <w:r w:rsidR="00FE2D88" w:rsidRPr="00D7436C">
        <w:rPr>
          <w:rFonts w:ascii="Times New Roman" w:hAnsi="Times New Roman" w:cs="Times New Roman"/>
          <w:sz w:val="28"/>
          <w:szCs w:val="28"/>
        </w:rPr>
        <w:t xml:space="preserve"> pienākumu vērtēt darbinieka darba pienākumus un darba klātienē apstākļus, un </w:t>
      </w:r>
      <w:r w:rsidR="002211A5" w:rsidRPr="00D7436C">
        <w:rPr>
          <w:rFonts w:ascii="Times New Roman" w:hAnsi="Times New Roman" w:cs="Times New Roman"/>
          <w:sz w:val="28"/>
          <w:szCs w:val="28"/>
        </w:rPr>
        <w:t>R</w:t>
      </w:r>
      <w:r w:rsidR="00FE2D88" w:rsidRPr="00D7436C">
        <w:rPr>
          <w:rFonts w:ascii="Times New Roman" w:hAnsi="Times New Roman" w:cs="Times New Roman"/>
          <w:sz w:val="28"/>
          <w:szCs w:val="28"/>
        </w:rPr>
        <w:t>īkojuma 5.7.</w:t>
      </w:r>
      <w:r w:rsidR="002B26BC" w:rsidRPr="00D7436C">
        <w:rPr>
          <w:rFonts w:ascii="Times New Roman" w:hAnsi="Times New Roman" w:cs="Times New Roman"/>
          <w:sz w:val="28"/>
          <w:szCs w:val="28"/>
        </w:rPr>
        <w:t>apakš</w:t>
      </w:r>
      <w:r w:rsidR="00FE2D88" w:rsidRPr="00D7436C">
        <w:rPr>
          <w:rFonts w:ascii="Times New Roman" w:hAnsi="Times New Roman" w:cs="Times New Roman"/>
          <w:sz w:val="28"/>
          <w:szCs w:val="28"/>
        </w:rPr>
        <w:t>punktā minētajos gadījumos pieprasīt, lai darbiniekam (amatpersonai) būtu vakcinācijas vai pārslimošanas sertifikāts.</w:t>
      </w:r>
    </w:p>
    <w:p w14:paraId="52989D88" w14:textId="2651D6EA" w:rsidR="00FE2D88" w:rsidRPr="00D7436C" w:rsidRDefault="00FE2D88" w:rsidP="009A73D0">
      <w:pPr>
        <w:jc w:val="both"/>
        <w:rPr>
          <w:rFonts w:ascii="Times New Roman" w:hAnsi="Times New Roman" w:cs="Times New Roman"/>
          <w:sz w:val="28"/>
          <w:szCs w:val="28"/>
        </w:rPr>
      </w:pPr>
      <w:r w:rsidRPr="00D7436C">
        <w:rPr>
          <w:rFonts w:ascii="Times New Roman" w:hAnsi="Times New Roman" w:cs="Times New Roman"/>
          <w:sz w:val="28"/>
          <w:szCs w:val="28"/>
        </w:rPr>
        <w:t>Noteikumos ir minētas</w:t>
      </w:r>
      <w:r w:rsidR="002C2946" w:rsidRPr="00D7436C">
        <w:rPr>
          <w:rFonts w:ascii="Times New Roman" w:hAnsi="Times New Roman" w:cs="Times New Roman"/>
          <w:sz w:val="28"/>
          <w:szCs w:val="28"/>
        </w:rPr>
        <w:t xml:space="preserve"> tās </w:t>
      </w:r>
      <w:r w:rsidRPr="00D7436C">
        <w:rPr>
          <w:rFonts w:ascii="Times New Roman" w:hAnsi="Times New Roman" w:cs="Times New Roman"/>
          <w:sz w:val="28"/>
          <w:szCs w:val="28"/>
        </w:rPr>
        <w:t>jomas, kur</w:t>
      </w:r>
      <w:r w:rsidR="002C2946" w:rsidRPr="00D7436C">
        <w:rPr>
          <w:rFonts w:ascii="Times New Roman" w:hAnsi="Times New Roman" w:cs="Times New Roman"/>
          <w:sz w:val="28"/>
          <w:szCs w:val="28"/>
        </w:rPr>
        <w:t>ās</w:t>
      </w:r>
      <w:r w:rsidRPr="00D7436C">
        <w:rPr>
          <w:rFonts w:ascii="Times New Roman" w:hAnsi="Times New Roman" w:cs="Times New Roman"/>
          <w:sz w:val="28"/>
          <w:szCs w:val="28"/>
        </w:rPr>
        <w:t xml:space="preserve"> nodarbinātajām personām jābūt vakcinācijas vai pārslimošanas sertifikātam. Savukārt Rīkojumā papildus iepriekš minētajām </w:t>
      </w:r>
      <w:r w:rsidR="00E16D26" w:rsidRPr="00D7436C">
        <w:rPr>
          <w:rFonts w:ascii="Times New Roman" w:hAnsi="Times New Roman" w:cs="Times New Roman"/>
          <w:sz w:val="28"/>
          <w:szCs w:val="28"/>
        </w:rPr>
        <w:t xml:space="preserve">grupām tiek minēti arī valsts un pašvaldību institūciju, t.sk., kapitālsabiedrību, darbinieki un amatpersonas. </w:t>
      </w:r>
    </w:p>
    <w:p w14:paraId="75BE52A7" w14:textId="223F7123" w:rsidR="00E16D26" w:rsidRPr="00D7436C" w:rsidRDefault="00E16D26" w:rsidP="00E16D26">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Vienlaikus Rīkojums noteic, ka darba devējs izvērtē katra darbinieka (amatpersonas), tostarp brīvprātīgo un personu ar ārpakalpojuma līgumiem, darba (amata) pienākumus un darba apstākļus klātienē, nosakot inficēšanās risku un iespējamo risku citu cilvēku veselībai. Pamatojoties uz minēto inficēšanās risku izvērtējumu darba vietā, vērtējot katru gadījumu individuāli un ņemot vērā samērīguma, tiesiskuma un vienlīdzības principu, ir pienākums prasīt, lai</w:t>
      </w:r>
      <w:r w:rsidR="002211A5" w:rsidRPr="00D7436C">
        <w:rPr>
          <w:rFonts w:ascii="Times New Roman" w:eastAsia="Times New Roman" w:hAnsi="Times New Roman" w:cs="Times New Roman"/>
          <w:sz w:val="28"/>
          <w:szCs w:val="28"/>
          <w:lang w:eastAsia="lv-LV"/>
        </w:rPr>
        <w:t>,</w:t>
      </w:r>
      <w:r w:rsidRPr="00D7436C">
        <w:rPr>
          <w:rFonts w:ascii="Times New Roman" w:eastAsia="Times New Roman" w:hAnsi="Times New Roman" w:cs="Times New Roman"/>
          <w:sz w:val="28"/>
          <w:szCs w:val="28"/>
          <w:lang w:eastAsia="lv-LV"/>
        </w:rPr>
        <w:t xml:space="preserve"> </w:t>
      </w:r>
      <w:r w:rsidRPr="00D7436C">
        <w:rPr>
          <w:rFonts w:ascii="Times New Roman" w:hAnsi="Times New Roman" w:cs="Times New Roman"/>
          <w:sz w:val="28"/>
          <w:szCs w:val="28"/>
          <w:bdr w:val="none" w:sz="0" w:space="0" w:color="auto" w:frame="1"/>
        </w:rPr>
        <w:t>pastāvot kādam no minētajiem apstākļiem,</w:t>
      </w:r>
      <w:r w:rsidRPr="00D7436C">
        <w:rPr>
          <w:rFonts w:ascii="Times New Roman" w:eastAsia="Times New Roman" w:hAnsi="Times New Roman" w:cs="Times New Roman"/>
          <w:sz w:val="28"/>
          <w:szCs w:val="28"/>
          <w:lang w:eastAsia="lv-LV"/>
        </w:rPr>
        <w:t xml:space="preserve"> darbiniekam (amatpersonai) būtu </w:t>
      </w:r>
      <w:bookmarkStart w:id="2" w:name="_Hlk84424641"/>
      <w:r w:rsidRPr="00D7436C">
        <w:rPr>
          <w:rFonts w:ascii="Times New Roman" w:eastAsia="Times New Roman" w:hAnsi="Times New Roman" w:cs="Times New Roman"/>
          <w:sz w:val="28"/>
          <w:szCs w:val="28"/>
          <w:lang w:eastAsia="lv-LV"/>
        </w:rPr>
        <w:t xml:space="preserve">vakcinācijas vai pārslimošanas </w:t>
      </w:r>
      <w:bookmarkEnd w:id="2"/>
      <w:r w:rsidRPr="00D7436C">
        <w:rPr>
          <w:rFonts w:ascii="Times New Roman" w:eastAsia="Times New Roman" w:hAnsi="Times New Roman" w:cs="Times New Roman"/>
          <w:sz w:val="28"/>
          <w:szCs w:val="28"/>
          <w:lang w:eastAsia="lv-LV"/>
        </w:rPr>
        <w:t>sertifikāts:</w:t>
      </w:r>
    </w:p>
    <w:p w14:paraId="2175C2A3" w14:textId="27A17FDB" w:rsidR="00E16D26" w:rsidRPr="00D7436C" w:rsidRDefault="00E16D26" w:rsidP="00E16D26">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1) ja darbinieks (amatpersona) darba (amata) pienākumu pildīšanas laikā ir tiešā saskarsmē ar klientiem, nonāk fiziskā kontaktā vai ilgstoši atrodas tuvāk par diviem metriem no klienta vai vairāki darbinieki (amatpersonas) darba (amata) pienākumus veic ilgstošā savstarpējā saskarsmē, nonāk fiziskā kontaktā vai ilgstoši atrodas tuvāk par diviem metriem</w:t>
      </w:r>
      <w:r w:rsidR="00887630" w:rsidRPr="00D7436C">
        <w:rPr>
          <w:rFonts w:ascii="Times New Roman" w:eastAsia="Times New Roman" w:hAnsi="Times New Roman" w:cs="Times New Roman"/>
          <w:sz w:val="28"/>
          <w:szCs w:val="28"/>
          <w:lang w:eastAsia="lv-LV"/>
        </w:rPr>
        <w:t>. Augsta inficēšanās riska kontakta veidi ir gadījumos, ja ir tuvs (seja pret seju) kontakts ar Covid-19 gadījumu divu metru attālumā ilgāk par 15 minūtēm 24 stundu laikā (t. sk. atkārtoti kontakti, kas kopā (summāri) ilgst vairāk par 15 minūtēm), ja ir fizisks kontakts ar Covid-19 gadījumu (piemēram, rokasspiediens), kā arī tieša saskare ar Covid-19 gadījuma izdalījumiem (piemēram, personai klepojot). Arī atrašanās slēgtā vidē (piemēram klasē, sanāksmju zāle, slimnīcas uzgaidāmā telpā, aptiekas klientu apkalpošanas telpā, koplietošanas telpās u.tml.) vai braukšana kopā ar Covid-19 gadījumu ilgāk par 15 minūtēm vienā transportlīdzekļa salonā tiek uzskatīta par paaugstinātu iespēju inficēties;</w:t>
      </w:r>
    </w:p>
    <w:p w14:paraId="3DB8A555" w14:textId="7AE40771" w:rsidR="00E16D26" w:rsidRPr="00D7436C" w:rsidRDefault="00E16D26" w:rsidP="00E16D26">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2) ja darbiniekam (amatpersonai) ir paaugstinātas iespējas inficēties, atrodoties tiešā saskarsmē un kontaktējoties ar lielu skaitu personu, kuru </w:t>
      </w:r>
      <w:r w:rsidRPr="00D7436C">
        <w:rPr>
          <w:rFonts w:ascii="Times New Roman" w:eastAsia="Times New Roman" w:hAnsi="Times New Roman" w:cs="Times New Roman"/>
          <w:sz w:val="28"/>
          <w:szCs w:val="28"/>
          <w:lang w:eastAsia="lv-LV"/>
        </w:rPr>
        <w:lastRenderedPageBreak/>
        <w:t xml:space="preserve">veselības stāvoklis nav zināms. </w:t>
      </w:r>
      <w:r w:rsidR="00887630" w:rsidRPr="00D7436C">
        <w:rPr>
          <w:rFonts w:ascii="Times New Roman" w:eastAsia="Times New Roman" w:hAnsi="Times New Roman" w:cs="Times New Roman"/>
          <w:sz w:val="28"/>
          <w:szCs w:val="28"/>
          <w:lang w:eastAsia="lv-LV"/>
        </w:rPr>
        <w:t>Šie ir gadījumi, kad darbinieks sniedz pakalpojumus epidemioloģiski nedrošā vidē, saskaroties ar cilvēkiem, kuriem nav pienākums uzrādīt sadarbspējīgu vakcinācijas sertifikātu. Esošajā situācijā tie ir būtiskie pakalpojumi (pārtikas, higiēnas preču u.tml. tirdzniecība, sabiedriskā transporta pakalpojumi, pasta pakalpojumi, bankas pakalpojumi, remonta pakalpojumi, valsts funkciju nodrošināšana – valsts un pašvaldības policija,  u</w:t>
      </w:r>
      <w:r w:rsidR="00981F53" w:rsidRPr="00D7436C">
        <w:rPr>
          <w:rFonts w:ascii="Times New Roman" w:eastAsia="Times New Roman" w:hAnsi="Times New Roman" w:cs="Times New Roman"/>
          <w:sz w:val="28"/>
          <w:szCs w:val="28"/>
          <w:lang w:eastAsia="lv-LV"/>
        </w:rPr>
        <w:t>.</w:t>
      </w:r>
      <w:r w:rsidR="00887630" w:rsidRPr="00D7436C">
        <w:rPr>
          <w:rFonts w:ascii="Times New Roman" w:eastAsia="Times New Roman" w:hAnsi="Times New Roman" w:cs="Times New Roman"/>
          <w:sz w:val="28"/>
          <w:szCs w:val="28"/>
          <w:lang w:eastAsia="lv-LV"/>
        </w:rPr>
        <w:t>tml.</w:t>
      </w:r>
      <w:r w:rsidR="002211A5" w:rsidRPr="00D7436C">
        <w:rPr>
          <w:rFonts w:ascii="Times New Roman" w:eastAsia="Times New Roman" w:hAnsi="Times New Roman" w:cs="Times New Roman"/>
          <w:sz w:val="28"/>
          <w:szCs w:val="28"/>
          <w:lang w:eastAsia="lv-LV"/>
        </w:rPr>
        <w:t>;</w:t>
      </w:r>
    </w:p>
    <w:p w14:paraId="6FAB779B" w14:textId="79B2CBB2" w:rsidR="00E16D26" w:rsidRPr="00D7436C" w:rsidRDefault="00E16D26" w:rsidP="00E16D26">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3) ja darbinieka (amatpersonas) klātienes darba (amata) pienākumi ir kritiski svarīgi sabiedrībai, kā arī uzņēmuma vai iestādes darbības nepārtrauktības nodrošināšanai. </w:t>
      </w:r>
    </w:p>
    <w:p w14:paraId="36DECA8D" w14:textId="5CE23ACE" w:rsidR="006778F0" w:rsidRPr="00D7436C" w:rsidRDefault="006778F0" w:rsidP="00E16D26">
      <w:pPr>
        <w:jc w:val="both"/>
        <w:rPr>
          <w:rFonts w:ascii="Times New Roman" w:hAnsi="Times New Roman" w:cs="Times New Roman"/>
          <w:sz w:val="28"/>
          <w:szCs w:val="28"/>
          <w:shd w:val="clear" w:color="auto" w:fill="F9F9F9"/>
        </w:rPr>
      </w:pPr>
      <w:r w:rsidRPr="00D7436C">
        <w:rPr>
          <w:rFonts w:ascii="Times New Roman" w:hAnsi="Times New Roman" w:cs="Times New Roman"/>
          <w:sz w:val="28"/>
          <w:szCs w:val="28"/>
          <w:shd w:val="clear" w:color="auto" w:fill="F9F9F9"/>
        </w:rPr>
        <w:t>Vienlaikus Rīkojuma 5.7.</w:t>
      </w:r>
      <w:r w:rsidRPr="00D7436C">
        <w:rPr>
          <w:rFonts w:ascii="Times New Roman" w:hAnsi="Times New Roman" w:cs="Times New Roman"/>
          <w:sz w:val="28"/>
          <w:szCs w:val="28"/>
          <w:shd w:val="clear" w:color="auto" w:fill="F9F9F9"/>
          <w:vertAlign w:val="superscript"/>
        </w:rPr>
        <w:t>1</w:t>
      </w:r>
      <w:r w:rsidRPr="00D7436C">
        <w:rPr>
          <w:rFonts w:ascii="Times New Roman" w:hAnsi="Times New Roman" w:cs="Times New Roman"/>
          <w:sz w:val="28"/>
          <w:szCs w:val="28"/>
          <w:shd w:val="clear" w:color="auto" w:fill="F9F9F9"/>
        </w:rPr>
        <w:t xml:space="preserve">apakšpunkts noteic, ka no 2021.gada 15.decembra </w:t>
      </w:r>
      <w:r w:rsidR="00417621" w:rsidRPr="00D7436C">
        <w:rPr>
          <w:rFonts w:ascii="Times New Roman" w:hAnsi="Times New Roman" w:cs="Times New Roman"/>
          <w:sz w:val="28"/>
          <w:szCs w:val="28"/>
          <w:shd w:val="clear" w:color="auto" w:fill="F9F9F9"/>
        </w:rPr>
        <w:t xml:space="preserve">ikvienam </w:t>
      </w:r>
      <w:r w:rsidRPr="00D7436C">
        <w:rPr>
          <w:rFonts w:ascii="Times New Roman" w:hAnsi="Times New Roman" w:cs="Times New Roman"/>
          <w:sz w:val="28"/>
          <w:szCs w:val="28"/>
          <w:shd w:val="clear" w:color="auto" w:fill="F9F9F9"/>
        </w:rPr>
        <w:t>darbiniek</w:t>
      </w:r>
      <w:r w:rsidR="00417621" w:rsidRPr="00D7436C">
        <w:rPr>
          <w:rFonts w:ascii="Times New Roman" w:hAnsi="Times New Roman" w:cs="Times New Roman"/>
          <w:sz w:val="28"/>
          <w:szCs w:val="28"/>
          <w:shd w:val="clear" w:color="auto" w:fill="F9F9F9"/>
        </w:rPr>
        <w:t>a</w:t>
      </w:r>
      <w:r w:rsidRPr="00D7436C">
        <w:rPr>
          <w:rFonts w:ascii="Times New Roman" w:hAnsi="Times New Roman" w:cs="Times New Roman"/>
          <w:sz w:val="28"/>
          <w:szCs w:val="28"/>
          <w:shd w:val="clear" w:color="auto" w:fill="F9F9F9"/>
        </w:rPr>
        <w:t xml:space="preserve">m, tostarp brīvprātīgajiem un personām ar ārpakalpojuma līgumiem, kuri veic darba pienākumus klātienē, nepieciešams vakcinācijas vai pārslimošanas sertifikāts. Līdz ar to </w:t>
      </w:r>
      <w:r w:rsidR="001E7A27" w:rsidRPr="00D7436C">
        <w:rPr>
          <w:rFonts w:ascii="Times New Roman" w:hAnsi="Times New Roman" w:cs="Times New Roman"/>
          <w:sz w:val="28"/>
          <w:szCs w:val="28"/>
          <w:shd w:val="clear" w:color="auto" w:fill="F9F9F9"/>
        </w:rPr>
        <w:t xml:space="preserve">tiek noteikts, ka ikvienai personai, kura veic darbu klātienē, </w:t>
      </w:r>
      <w:r w:rsidR="00916EF6" w:rsidRPr="00D7436C">
        <w:rPr>
          <w:rFonts w:ascii="Times New Roman" w:hAnsi="Times New Roman" w:cs="Times New Roman"/>
          <w:sz w:val="28"/>
          <w:szCs w:val="28"/>
          <w:shd w:val="clear" w:color="auto" w:fill="F9F9F9"/>
        </w:rPr>
        <w:t>sākot ar 2021.gada 15.decembri, būs</w:t>
      </w:r>
      <w:r w:rsidR="001E7A27" w:rsidRPr="00D7436C">
        <w:rPr>
          <w:rFonts w:ascii="Times New Roman" w:hAnsi="Times New Roman" w:cs="Times New Roman"/>
          <w:sz w:val="28"/>
          <w:szCs w:val="28"/>
          <w:shd w:val="clear" w:color="auto" w:fill="F9F9F9"/>
        </w:rPr>
        <w:t xml:space="preserve"> pienākums uzrādīt vakcinēšanas vai pārslimošanas sertifikātu.</w:t>
      </w:r>
    </w:p>
    <w:p w14:paraId="0926BD0F" w14:textId="634DD9AA" w:rsidR="00FE2D88" w:rsidRPr="00D7436C" w:rsidRDefault="00FE2D88" w:rsidP="009A73D0">
      <w:pPr>
        <w:jc w:val="both"/>
        <w:rPr>
          <w:rFonts w:ascii="Times New Roman" w:hAnsi="Times New Roman" w:cs="Times New Roman"/>
          <w:sz w:val="28"/>
          <w:szCs w:val="28"/>
        </w:rPr>
      </w:pPr>
      <w:r w:rsidRPr="00D7436C">
        <w:rPr>
          <w:rFonts w:ascii="Times New Roman" w:hAnsi="Times New Roman" w:cs="Times New Roman"/>
          <w:sz w:val="28"/>
          <w:szCs w:val="28"/>
        </w:rPr>
        <w:t xml:space="preserve"> </w:t>
      </w:r>
    </w:p>
    <w:p w14:paraId="3CA43F60" w14:textId="6D92B271" w:rsidR="00E16D26" w:rsidRPr="00D7436C" w:rsidRDefault="00E16D26" w:rsidP="009A73D0">
      <w:pPr>
        <w:jc w:val="both"/>
        <w:rPr>
          <w:rFonts w:ascii="Times New Roman" w:hAnsi="Times New Roman" w:cs="Times New Roman"/>
          <w:b/>
          <w:i/>
          <w:sz w:val="28"/>
          <w:szCs w:val="28"/>
        </w:rPr>
      </w:pPr>
      <w:r w:rsidRPr="00D7436C">
        <w:rPr>
          <w:rFonts w:ascii="Times New Roman" w:hAnsi="Times New Roman" w:cs="Times New Roman"/>
          <w:b/>
          <w:i/>
          <w:sz w:val="28"/>
          <w:szCs w:val="28"/>
        </w:rPr>
        <w:t>Pārejas posms: vakcinācija, pārslimošana vai tests</w:t>
      </w:r>
    </w:p>
    <w:p w14:paraId="4C620A2A" w14:textId="10BAA733" w:rsidR="009A3933" w:rsidRPr="00D7436C" w:rsidRDefault="009A3933" w:rsidP="009A3933">
      <w:pPr>
        <w:jc w:val="both"/>
        <w:rPr>
          <w:rFonts w:ascii="Times New Roman" w:hAnsi="Times New Roman" w:cs="Times New Roman"/>
          <w:sz w:val="28"/>
          <w:szCs w:val="28"/>
        </w:rPr>
      </w:pPr>
      <w:r w:rsidRPr="00D7436C">
        <w:rPr>
          <w:rFonts w:ascii="Times New Roman" w:hAnsi="Times New Roman" w:cs="Times New Roman"/>
          <w:sz w:val="28"/>
          <w:szCs w:val="28"/>
        </w:rPr>
        <w:t>Ja darbiniekam nav vakcinācijas vai pārslimošanas sertifikāta, bet darbu klātienē ir nepieciešams nodrošināt epidemioloģiski drošā vidē, tad Rīkojums paredz pārejas posmu ar skaidri noteiktu algoritmu.</w:t>
      </w:r>
    </w:p>
    <w:p w14:paraId="63ACF9B6" w14:textId="471DCAB5" w:rsidR="009A3933" w:rsidRPr="00D7436C" w:rsidRDefault="009A3933" w:rsidP="009A3933">
      <w:pPr>
        <w:jc w:val="both"/>
        <w:rPr>
          <w:rFonts w:ascii="Times New Roman" w:hAnsi="Times New Roman" w:cs="Times New Roman"/>
          <w:sz w:val="28"/>
          <w:szCs w:val="28"/>
        </w:rPr>
      </w:pPr>
      <w:r w:rsidRPr="00D7436C">
        <w:rPr>
          <w:rFonts w:ascii="Times New Roman" w:hAnsi="Times New Roman" w:cs="Times New Roman"/>
          <w:sz w:val="28"/>
          <w:szCs w:val="28"/>
        </w:rPr>
        <w:t xml:space="preserve">Apzinoties, ka ne visi darbinieki, kuru darbs klātienē ir svarīgs uzņēmuma darbībai, ir laicīgi vakcinējušies, pagaidām tiek pieļauts, ka darbinieks var veikt savus darba pienākumus ar testēšanas sertifikātu. Tomēr jāņem vērā, ka tests nepasargā darbinieku no inficēšanās un šāda pieeja negarantē drošību, tādēļ šāda prakse nav uzskatāma par normālu </w:t>
      </w:r>
      <w:r w:rsidRPr="00D7436C">
        <w:rPr>
          <w:rFonts w:ascii="Times New Roman" w:hAnsi="Times New Roman" w:cs="Times New Roman"/>
          <w:i/>
          <w:sz w:val="28"/>
          <w:szCs w:val="28"/>
        </w:rPr>
        <w:t>modus operandi</w:t>
      </w:r>
      <w:r w:rsidRPr="00D7436C">
        <w:rPr>
          <w:rFonts w:ascii="Times New Roman" w:hAnsi="Times New Roman" w:cs="Times New Roman"/>
          <w:sz w:val="28"/>
          <w:szCs w:val="28"/>
        </w:rPr>
        <w:t>.</w:t>
      </w:r>
    </w:p>
    <w:p w14:paraId="0A67C0ED" w14:textId="419704B5" w:rsidR="00C11D6B" w:rsidRPr="00D7436C" w:rsidRDefault="00C11D6B" w:rsidP="009A73D0">
      <w:pPr>
        <w:jc w:val="both"/>
        <w:rPr>
          <w:rFonts w:ascii="Times New Roman" w:hAnsi="Times New Roman" w:cs="Times New Roman"/>
          <w:sz w:val="28"/>
          <w:szCs w:val="28"/>
        </w:rPr>
      </w:pPr>
      <w:r w:rsidRPr="00D7436C">
        <w:rPr>
          <w:rFonts w:ascii="Times New Roman" w:hAnsi="Times New Roman" w:cs="Times New Roman"/>
          <w:sz w:val="28"/>
          <w:szCs w:val="28"/>
        </w:rPr>
        <w:t>A</w:t>
      </w:r>
      <w:r w:rsidR="0087369E" w:rsidRPr="00D7436C">
        <w:rPr>
          <w:rFonts w:ascii="Times New Roman" w:hAnsi="Times New Roman" w:cs="Times New Roman"/>
          <w:sz w:val="28"/>
          <w:szCs w:val="28"/>
        </w:rPr>
        <w:t>tbilstoši Rīkojuma 5.7.apakšpunktam darba devēj</w:t>
      </w:r>
      <w:r w:rsidRPr="00D7436C">
        <w:rPr>
          <w:rFonts w:ascii="Times New Roman" w:hAnsi="Times New Roman" w:cs="Times New Roman"/>
          <w:sz w:val="28"/>
          <w:szCs w:val="28"/>
        </w:rPr>
        <w:t>am</w:t>
      </w:r>
      <w:r w:rsidR="0087369E" w:rsidRPr="00D7436C">
        <w:rPr>
          <w:rFonts w:ascii="Times New Roman" w:hAnsi="Times New Roman" w:cs="Times New Roman"/>
          <w:sz w:val="28"/>
          <w:szCs w:val="28"/>
        </w:rPr>
        <w:t xml:space="preserve"> ir </w:t>
      </w:r>
      <w:r w:rsidRPr="00D7436C">
        <w:rPr>
          <w:rFonts w:ascii="Times New Roman" w:hAnsi="Times New Roman" w:cs="Times New Roman"/>
          <w:sz w:val="28"/>
          <w:szCs w:val="28"/>
        </w:rPr>
        <w:t xml:space="preserve">pienākums </w:t>
      </w:r>
      <w:r w:rsidR="0087369E" w:rsidRPr="00D7436C">
        <w:rPr>
          <w:rFonts w:ascii="Times New Roman" w:hAnsi="Times New Roman" w:cs="Times New Roman"/>
          <w:sz w:val="28"/>
          <w:szCs w:val="28"/>
        </w:rPr>
        <w:t>izvērtē</w:t>
      </w:r>
      <w:r w:rsidRPr="00D7436C">
        <w:rPr>
          <w:rFonts w:ascii="Times New Roman" w:hAnsi="Times New Roman" w:cs="Times New Roman"/>
          <w:sz w:val="28"/>
          <w:szCs w:val="28"/>
        </w:rPr>
        <w:t>t</w:t>
      </w:r>
      <w:r w:rsidR="0087369E" w:rsidRPr="00D7436C">
        <w:rPr>
          <w:rFonts w:ascii="Times New Roman" w:hAnsi="Times New Roman" w:cs="Times New Roman"/>
          <w:sz w:val="28"/>
          <w:szCs w:val="28"/>
        </w:rPr>
        <w:t xml:space="preserve"> darbiniek</w:t>
      </w:r>
      <w:r w:rsidRPr="00D7436C">
        <w:rPr>
          <w:rFonts w:ascii="Times New Roman" w:hAnsi="Times New Roman" w:cs="Times New Roman"/>
          <w:sz w:val="28"/>
          <w:szCs w:val="28"/>
        </w:rPr>
        <w:t>u darba</w:t>
      </w:r>
      <w:r w:rsidR="0087369E" w:rsidRPr="00D7436C">
        <w:rPr>
          <w:rFonts w:ascii="Times New Roman" w:hAnsi="Times New Roman" w:cs="Times New Roman"/>
          <w:sz w:val="28"/>
          <w:szCs w:val="28"/>
        </w:rPr>
        <w:t xml:space="preserve"> pienākumus un darba apstākļus klātienē un</w:t>
      </w:r>
      <w:r w:rsidRPr="00D7436C">
        <w:rPr>
          <w:rFonts w:ascii="Times New Roman" w:hAnsi="Times New Roman" w:cs="Times New Roman"/>
          <w:sz w:val="28"/>
          <w:szCs w:val="28"/>
        </w:rPr>
        <w:t>, ja pastāv kāds no Rīkojuma 5.7.1., 5.7.2. vai 5.7.3.apakšpunktā minētajiem apstākļiem, tad darba devējs pieprasa, lai darbiniekam būtu vakcinācijas vai pārslimošanas sertifikāts darbu veikšanai klātienē. Vienlaikus Rīkojums neliedz darba devējam tiesības noteikt papildus darbus vai amatus klātienē, kuru veikšanai ir nepieciešams vakcinācijas vai pārslimošanas sertifikāts.</w:t>
      </w:r>
    </w:p>
    <w:p w14:paraId="4D390F20" w14:textId="77777777" w:rsidR="009A3933" w:rsidRPr="00D7436C" w:rsidRDefault="00C11D6B" w:rsidP="009A3933">
      <w:pPr>
        <w:jc w:val="both"/>
        <w:rPr>
          <w:rFonts w:ascii="Times New Roman" w:hAnsi="Times New Roman" w:cs="Times New Roman"/>
          <w:sz w:val="28"/>
          <w:szCs w:val="28"/>
          <w:lang w:eastAsia="lv-LV"/>
        </w:rPr>
      </w:pPr>
      <w:r w:rsidRPr="00D7436C">
        <w:rPr>
          <w:rFonts w:ascii="Times New Roman" w:hAnsi="Times New Roman" w:cs="Times New Roman"/>
          <w:sz w:val="28"/>
          <w:szCs w:val="28"/>
          <w:shd w:val="clear" w:color="auto" w:fill="F9F9F9"/>
        </w:rPr>
        <w:t xml:space="preserve">Vienlaikus Rīkojums (5.2.apakšpunkts) paredz arī pienākumu darba devējam, saistībā ar nepieciešamību vakcinēties, proti, </w:t>
      </w:r>
      <w:r w:rsidRPr="00D7436C">
        <w:rPr>
          <w:rFonts w:ascii="Times New Roman" w:hAnsi="Times New Roman" w:cs="Times New Roman"/>
          <w:sz w:val="28"/>
          <w:szCs w:val="28"/>
          <w:lang w:eastAsia="lv-LV"/>
        </w:rPr>
        <w:t xml:space="preserve">ja darba devējs ir </w:t>
      </w:r>
      <w:r w:rsidRPr="00D7436C">
        <w:rPr>
          <w:rFonts w:ascii="Times New Roman" w:hAnsi="Times New Roman" w:cs="Times New Roman"/>
          <w:sz w:val="28"/>
          <w:szCs w:val="28"/>
          <w:lang w:eastAsia="lv-LV"/>
        </w:rPr>
        <w:lastRenderedPageBreak/>
        <w:t xml:space="preserve">izvērtējis amatus un noteicis prasību pēc vakcinācijas vai pārslimošanas sertifikāta, viņam ir jāinformē darbinieku par šo nosacījumu. Savukārt darbinieka pienākums ir uzsākt vakcināciju ne vēlāk kā 10 dienu laikā no minētās informācijas saņemšanas un to pabeigt ne vēlāk kā  7 dienas pēc vakcīnas lietošanas instrukcijā norādītā īsākā termiņā. </w:t>
      </w:r>
    </w:p>
    <w:p w14:paraId="09AEEEBE" w14:textId="77777777" w:rsidR="009A3933" w:rsidRPr="00D7436C" w:rsidRDefault="009A3933" w:rsidP="00C11D6B">
      <w:pPr>
        <w:jc w:val="both"/>
        <w:rPr>
          <w:rFonts w:ascii="Times New Roman" w:hAnsi="Times New Roman" w:cs="Times New Roman"/>
          <w:sz w:val="28"/>
          <w:szCs w:val="28"/>
        </w:rPr>
      </w:pPr>
      <w:r w:rsidRPr="00D7436C">
        <w:rPr>
          <w:rFonts w:ascii="Times New Roman" w:hAnsi="Times New Roman" w:cs="Times New Roman"/>
          <w:sz w:val="28"/>
          <w:szCs w:val="28"/>
        </w:rPr>
        <w:t>Darba devējam būtu pienācīgā kārtā jāinformē savus darbiniekus (amatpersonas) par nepieciešamību uzradīt sadarbspējīgu sertifikātu kā darba (amata) izpildes priekšnoteikumu, nosakot arī skaidru šādas rīcības kārtību, tajā skaitā arī saziņas starp darbinieku (amatpersonu) un darba devēju iespējamo kārtību un veidu. Tāpat arī būtu ieteicams informēt darbiniekus (amatpersonas) par tām tiesiskajām sekām, kas iestāsies, ja darbinieks (amatpersona) neuzrādīs atbilstošu sertifikātu.</w:t>
      </w:r>
    </w:p>
    <w:p w14:paraId="66E58318" w14:textId="77777777" w:rsidR="009A3933" w:rsidRPr="00D7436C" w:rsidRDefault="00C11D6B" w:rsidP="00C11D6B">
      <w:pPr>
        <w:jc w:val="both"/>
        <w:rPr>
          <w:rFonts w:ascii="Times New Roman" w:hAnsi="Times New Roman" w:cs="Times New Roman"/>
          <w:sz w:val="28"/>
          <w:szCs w:val="28"/>
          <w:lang w:eastAsia="lv-LV"/>
        </w:rPr>
      </w:pPr>
      <w:r w:rsidRPr="00D7436C">
        <w:rPr>
          <w:rFonts w:ascii="Times New Roman" w:hAnsi="Times New Roman" w:cs="Times New Roman"/>
          <w:sz w:val="28"/>
          <w:szCs w:val="28"/>
          <w:lang w:eastAsia="lv-LV"/>
        </w:rPr>
        <w:t>Gadījumā, ja darbinieks (amatpersona) nav izpildījis šo pienākumu, proti, uzsācis vai pabeidzis vakcināciju līdz 2021.gada 15.novembrim, darbam devējam ir noteikts pienākums šo darbinieku atstādināt no darba pienākumu veikšanas.</w:t>
      </w:r>
      <w:r w:rsidRPr="00D7436C">
        <w:rPr>
          <w:rFonts w:ascii="Times New Roman" w:hAnsi="Times New Roman" w:cs="Times New Roman"/>
          <w:sz w:val="28"/>
          <w:szCs w:val="28"/>
          <w:lang w:eastAsia="lv-LV"/>
        </w:rPr>
        <w:t xml:space="preserve"> </w:t>
      </w:r>
    </w:p>
    <w:p w14:paraId="69CB0B72" w14:textId="77777777" w:rsidR="009A3933" w:rsidRPr="00D7436C" w:rsidRDefault="009A3933" w:rsidP="009A3933">
      <w:pPr>
        <w:jc w:val="both"/>
      </w:pPr>
      <w:r w:rsidRPr="00D7436C">
        <w:rPr>
          <w:rFonts w:ascii="Times New Roman" w:hAnsi="Times New Roman" w:cs="Times New Roman"/>
          <w:sz w:val="28"/>
          <w:szCs w:val="28"/>
        </w:rPr>
        <w:t>Testēšanas sertifikāta mērķis ir ar atbilstoši procedūrām un profesionāli veiktu Covid-19 testu pārliecināties, ka darbinieks nav inficējies un nevar inficēt apkārtējos. Šo testu veic neatkarīgas (testēšanas rezultātā neieinteresētas), speciāli apmācītas personas un par testu tiek izsniegts testēšanas sertifikāts</w:t>
      </w:r>
      <w:r w:rsidRPr="00D7436C">
        <w:t>.</w:t>
      </w:r>
    </w:p>
    <w:p w14:paraId="2D82F419" w14:textId="3BD7F27E" w:rsidR="009A3933" w:rsidRPr="00D7436C" w:rsidRDefault="009A3933" w:rsidP="009A3933">
      <w:pPr>
        <w:jc w:val="both"/>
        <w:rPr>
          <w:rFonts w:ascii="Times New Roman" w:hAnsi="Times New Roman" w:cs="Times New Roman"/>
          <w:sz w:val="28"/>
          <w:szCs w:val="28"/>
        </w:rPr>
      </w:pPr>
      <w:r w:rsidRPr="00D7436C">
        <w:rPr>
          <w:rFonts w:ascii="Times New Roman" w:hAnsi="Times New Roman" w:cs="Times New Roman"/>
          <w:b/>
          <w:bCs/>
          <w:sz w:val="28"/>
          <w:szCs w:val="28"/>
        </w:rPr>
        <w:lastRenderedPageBreak/>
        <w:t>5.4.2.apakšpunktā minētā</w:t>
      </w:r>
      <w:r w:rsidRPr="00D7436C">
        <w:rPr>
          <w:rFonts w:ascii="Times New Roman" w:hAnsi="Times New Roman" w:cs="Times New Roman"/>
          <w:sz w:val="28"/>
          <w:szCs w:val="28"/>
        </w:rPr>
        <w:t xml:space="preserve"> </w:t>
      </w:r>
      <w:r w:rsidRPr="00D7436C">
        <w:rPr>
          <w:rFonts w:ascii="Times New Roman" w:hAnsi="Times New Roman" w:cs="Times New Roman"/>
          <w:b/>
          <w:bCs/>
          <w:sz w:val="28"/>
          <w:szCs w:val="28"/>
        </w:rPr>
        <w:t>testēšanas sertifikāta iegūšanai</w:t>
      </w:r>
      <w:r w:rsidRPr="00D7436C">
        <w:rPr>
          <w:rFonts w:ascii="Times New Roman" w:hAnsi="Times New Roman" w:cs="Times New Roman"/>
          <w:sz w:val="28"/>
          <w:szCs w:val="28"/>
        </w:rPr>
        <w:t xml:space="preserve"> </w:t>
      </w:r>
      <w:r w:rsidRPr="00D7436C">
        <w:rPr>
          <w:rFonts w:ascii="Times New Roman" w:hAnsi="Times New Roman" w:cs="Times New Roman"/>
          <w:b/>
          <w:bCs/>
          <w:sz w:val="28"/>
          <w:szCs w:val="28"/>
        </w:rPr>
        <w:t xml:space="preserve">ir derīgs ne agrāk kā pirms 72 stundām veikts </w:t>
      </w:r>
      <w:r w:rsidRPr="00D7436C">
        <w:rPr>
          <w:rFonts w:ascii="Times New Roman" w:hAnsi="Times New Roman" w:cs="Times New Roman"/>
          <w:b/>
          <w:bCs/>
          <w:sz w:val="28"/>
          <w:szCs w:val="28"/>
          <w:u w:val="single"/>
        </w:rPr>
        <w:t>Covid-19 ātrā antigēna testa</w:t>
      </w:r>
      <w:r w:rsidRPr="00D7436C">
        <w:rPr>
          <w:rFonts w:ascii="Times New Roman" w:hAnsi="Times New Roman" w:cs="Times New Roman"/>
          <w:sz w:val="28"/>
          <w:szCs w:val="28"/>
        </w:rPr>
        <w:t xml:space="preserve"> rezultāts. Aicinām, sazinoties ar testēšanas vietu, norādīt, ka nepieciešams </w:t>
      </w:r>
      <w:r w:rsidRPr="00D7436C">
        <w:rPr>
          <w:rFonts w:ascii="Times New Roman" w:hAnsi="Times New Roman" w:cs="Times New Roman"/>
          <w:b/>
          <w:bCs/>
          <w:sz w:val="28"/>
          <w:szCs w:val="28"/>
          <w:u w:val="single"/>
        </w:rPr>
        <w:t>ātrais Covid-19 antigēna tests testēšanas sertifikātam darba pienākumu veikšanai</w:t>
      </w:r>
      <w:r w:rsidRPr="00D7436C">
        <w:rPr>
          <w:rFonts w:ascii="Times New Roman" w:hAnsi="Times New Roman" w:cs="Times New Roman"/>
          <w:sz w:val="28"/>
          <w:szCs w:val="28"/>
        </w:rPr>
        <w:t xml:space="preserve">. Šī testa rezultātus var saņemt 15-20 minūšu laikā, tas ir pieejamāks un lētāks par laboratorijā veikto PĶR testu (izmantojot </w:t>
      </w:r>
      <w:proofErr w:type="spellStart"/>
      <w:r w:rsidRPr="00D7436C">
        <w:rPr>
          <w:rFonts w:ascii="Times New Roman" w:hAnsi="Times New Roman" w:cs="Times New Roman"/>
          <w:sz w:val="28"/>
          <w:szCs w:val="28"/>
        </w:rPr>
        <w:t>iztriepi</w:t>
      </w:r>
      <w:proofErr w:type="spellEnd"/>
      <w:r w:rsidRPr="00D7436C">
        <w:rPr>
          <w:rFonts w:ascii="Times New Roman" w:hAnsi="Times New Roman" w:cs="Times New Roman"/>
          <w:sz w:val="28"/>
          <w:szCs w:val="28"/>
        </w:rPr>
        <w:t xml:space="preserve"> no deguna vai rīkles vai siekalu paraugu). Tests ir pieejams vairāk kā 120 testēšanas punktos, tiek veidoti jauni. Informācija par testēšanas sertifikātu izsniegšanas punktiem ir pieejama Nacionālā veselības dienesta tīmekļvietnē – </w:t>
      </w:r>
      <w:hyperlink r:id="rId7" w:history="1">
        <w:r w:rsidRPr="00D7436C">
          <w:rPr>
            <w:rStyle w:val="Hyperlink"/>
            <w:rFonts w:ascii="Times New Roman" w:hAnsi="Times New Roman" w:cs="Times New Roman"/>
            <w:sz w:val="28"/>
            <w:szCs w:val="28"/>
          </w:rPr>
          <w:t>https://www.vmnvd.gov.lv/lv/media/10914/download</w:t>
        </w:r>
      </w:hyperlink>
      <w:r w:rsidRPr="00D7436C">
        <w:rPr>
          <w:rStyle w:val="Hyperlink"/>
          <w:rFonts w:ascii="Times New Roman" w:hAnsi="Times New Roman" w:cs="Times New Roman"/>
          <w:sz w:val="28"/>
          <w:szCs w:val="28"/>
        </w:rPr>
        <w:t xml:space="preserve"> .</w:t>
      </w:r>
    </w:p>
    <w:p w14:paraId="13DB3B33" w14:textId="77777777" w:rsidR="009A3933" w:rsidRPr="00D7436C" w:rsidRDefault="009A3933" w:rsidP="009A3933">
      <w:pPr>
        <w:jc w:val="both"/>
        <w:rPr>
          <w:rFonts w:ascii="Times New Roman" w:hAnsi="Times New Roman" w:cs="Times New Roman"/>
          <w:sz w:val="28"/>
          <w:szCs w:val="28"/>
        </w:rPr>
      </w:pPr>
      <w:r w:rsidRPr="00D7436C">
        <w:rPr>
          <w:rFonts w:ascii="Times New Roman" w:hAnsi="Times New Roman" w:cs="Times New Roman"/>
          <w:sz w:val="28"/>
          <w:szCs w:val="28"/>
        </w:rPr>
        <w:t xml:space="preserve">Gadījumā, ja 10 km attālumā no darba vietas nav iepriekš minētā testēšanas punkta, kas izsniedz sertifikātus, darba devējs šiem darbiniekiem var organizēt testēšanu pats. Šādā gadījumā darba devējs testēšanu organizē vai nu sadarbībā ar ārstniecības iestādi vai ārstniecības personu, vai izmantojot </w:t>
      </w:r>
      <w:proofErr w:type="spellStart"/>
      <w:r w:rsidRPr="00D7436C">
        <w:rPr>
          <w:rFonts w:ascii="Times New Roman" w:hAnsi="Times New Roman" w:cs="Times New Roman"/>
          <w:sz w:val="28"/>
          <w:szCs w:val="28"/>
        </w:rPr>
        <w:t>paštestus</w:t>
      </w:r>
      <w:proofErr w:type="spellEnd"/>
      <w:r w:rsidRPr="00D7436C">
        <w:rPr>
          <w:rFonts w:ascii="Times New Roman" w:hAnsi="Times New Roman" w:cs="Times New Roman"/>
          <w:sz w:val="28"/>
          <w:szCs w:val="28"/>
        </w:rPr>
        <w:t xml:space="preserve"> (persona pati veic testēšanu darba devēja nozīmētas atbildīgās personas uzraudzībā). Ja darbinieku kolektīvajā testēšanā tiek iesaistīta ārstniecības iestāde, tad ir iespējams saņemt testēšanas sertifikātu (ja ārstniecības iestādei ir noslēgts līgums ar NVD par šādu sertifikātu izsniegšanu). Ja darba devējs organizē darbinieku testēšanu uz vietas, izmantojot </w:t>
      </w:r>
      <w:proofErr w:type="spellStart"/>
      <w:r w:rsidRPr="00D7436C">
        <w:rPr>
          <w:rFonts w:ascii="Times New Roman" w:hAnsi="Times New Roman" w:cs="Times New Roman"/>
          <w:sz w:val="28"/>
          <w:szCs w:val="28"/>
        </w:rPr>
        <w:t>paštestus</w:t>
      </w:r>
      <w:proofErr w:type="spellEnd"/>
      <w:r w:rsidRPr="00D7436C">
        <w:rPr>
          <w:rFonts w:ascii="Times New Roman" w:hAnsi="Times New Roman" w:cs="Times New Roman"/>
          <w:sz w:val="28"/>
          <w:szCs w:val="28"/>
        </w:rPr>
        <w:t xml:space="preserve">, tad darbinieku testēšanas rezultāti ir jāreģistrē ar darbinieka parakstu, lai būtu iespējams </w:t>
      </w:r>
      <w:proofErr w:type="spellStart"/>
      <w:r w:rsidRPr="00D7436C">
        <w:rPr>
          <w:rFonts w:ascii="Times New Roman" w:hAnsi="Times New Roman" w:cs="Times New Roman"/>
          <w:sz w:val="28"/>
          <w:szCs w:val="28"/>
        </w:rPr>
        <w:t>paštestu</w:t>
      </w:r>
      <w:proofErr w:type="spellEnd"/>
      <w:r w:rsidRPr="00D7436C">
        <w:rPr>
          <w:rFonts w:ascii="Times New Roman" w:hAnsi="Times New Roman" w:cs="Times New Roman"/>
          <w:sz w:val="28"/>
          <w:szCs w:val="28"/>
        </w:rPr>
        <w:t xml:space="preserve"> veikšanas faktu uzrādīt kontrolējošām iestādēm.</w:t>
      </w:r>
    </w:p>
    <w:p w14:paraId="5C7ADE61" w14:textId="77777777" w:rsidR="009A3933" w:rsidRPr="00D7436C" w:rsidRDefault="009A3933" w:rsidP="009A3933">
      <w:pPr>
        <w:jc w:val="both"/>
        <w:rPr>
          <w:rFonts w:ascii="Times New Roman" w:hAnsi="Times New Roman" w:cs="Times New Roman"/>
          <w:sz w:val="28"/>
          <w:szCs w:val="28"/>
        </w:rPr>
      </w:pPr>
      <w:r w:rsidRPr="00D7436C">
        <w:rPr>
          <w:rFonts w:ascii="Times New Roman" w:hAnsi="Times New Roman" w:cs="Times New Roman"/>
          <w:sz w:val="28"/>
          <w:szCs w:val="28"/>
        </w:rPr>
        <w:t xml:space="preserve">Izmantojot </w:t>
      </w:r>
      <w:proofErr w:type="spellStart"/>
      <w:r w:rsidRPr="00D7436C">
        <w:rPr>
          <w:rFonts w:ascii="Times New Roman" w:hAnsi="Times New Roman" w:cs="Times New Roman"/>
          <w:sz w:val="28"/>
          <w:szCs w:val="28"/>
        </w:rPr>
        <w:t>paštestus</w:t>
      </w:r>
      <w:proofErr w:type="spellEnd"/>
      <w:r w:rsidRPr="00D7436C">
        <w:rPr>
          <w:rFonts w:ascii="Times New Roman" w:hAnsi="Times New Roman" w:cs="Times New Roman"/>
          <w:sz w:val="28"/>
          <w:szCs w:val="28"/>
        </w:rPr>
        <w:t xml:space="preserve">, ir svarīgi pārliecināties, ka darbiniekiem ir saprotams, kā testus veikt, un ka darbinieki testus veic pareizi. Ja testa rezultāts ir </w:t>
      </w:r>
      <w:r w:rsidRPr="00D7436C">
        <w:rPr>
          <w:rFonts w:ascii="Times New Roman" w:hAnsi="Times New Roman" w:cs="Times New Roman"/>
          <w:i/>
          <w:iCs/>
          <w:sz w:val="28"/>
          <w:szCs w:val="28"/>
        </w:rPr>
        <w:t>“nenoteikts”</w:t>
      </w:r>
      <w:r w:rsidRPr="00D7436C">
        <w:rPr>
          <w:rFonts w:ascii="Times New Roman" w:hAnsi="Times New Roman" w:cs="Times New Roman"/>
          <w:sz w:val="28"/>
          <w:szCs w:val="28"/>
        </w:rPr>
        <w:t xml:space="preserve">, uzreiz jāveic atkārtots tests. Gadījumā, ja darbinieka veiktā testa rezultāts ir </w:t>
      </w:r>
      <w:r w:rsidRPr="00D7436C">
        <w:rPr>
          <w:rFonts w:ascii="Times New Roman" w:hAnsi="Times New Roman" w:cs="Times New Roman"/>
          <w:i/>
          <w:iCs/>
          <w:sz w:val="28"/>
          <w:szCs w:val="28"/>
        </w:rPr>
        <w:t>“pozitīvs”</w:t>
      </w:r>
      <w:r w:rsidRPr="00D7436C">
        <w:rPr>
          <w:rFonts w:ascii="Times New Roman" w:hAnsi="Times New Roman" w:cs="Times New Roman"/>
          <w:sz w:val="28"/>
          <w:szCs w:val="28"/>
        </w:rPr>
        <w:t xml:space="preserve"> vai atkārtoti </w:t>
      </w:r>
      <w:r w:rsidRPr="00D7436C">
        <w:rPr>
          <w:rFonts w:ascii="Times New Roman" w:hAnsi="Times New Roman" w:cs="Times New Roman"/>
          <w:i/>
          <w:iCs/>
          <w:sz w:val="28"/>
          <w:szCs w:val="28"/>
        </w:rPr>
        <w:t>“nenoteikts”</w:t>
      </w:r>
      <w:r w:rsidRPr="00D7436C">
        <w:rPr>
          <w:rFonts w:ascii="Times New Roman" w:hAnsi="Times New Roman" w:cs="Times New Roman"/>
          <w:sz w:val="28"/>
          <w:szCs w:val="28"/>
        </w:rPr>
        <w:t>, viņš nedrīkst turpināt uzturēšanos darba vietā, darbiniekam ir jāievēro izolācijas prasības un jādodas uz laboratoriju veikt apstiprinošo (PĶR) testu.</w:t>
      </w:r>
    </w:p>
    <w:p w14:paraId="70B21AAF" w14:textId="77777777" w:rsidR="009A3933" w:rsidRPr="00D7436C" w:rsidRDefault="009A3933" w:rsidP="009A3933">
      <w:pPr>
        <w:jc w:val="both"/>
        <w:rPr>
          <w:rFonts w:ascii="Times New Roman" w:hAnsi="Times New Roman" w:cs="Times New Roman"/>
          <w:iCs/>
          <w:sz w:val="28"/>
          <w:szCs w:val="28"/>
        </w:rPr>
      </w:pPr>
      <w:r w:rsidRPr="00D7436C">
        <w:rPr>
          <w:rFonts w:ascii="Times New Roman" w:hAnsi="Times New Roman" w:cs="Times New Roman"/>
          <w:iCs/>
          <w:sz w:val="28"/>
          <w:szCs w:val="28"/>
        </w:rPr>
        <w:t xml:space="preserve">Ir ievērojami atvieglotas prasības ārstniecības iestādēm, kas vēlas veikt Covid-19 antigēna testus, izsniedzot digitālo Covid-19 sertifikātu. Informācija ārstniecības iestādēm, kas vēlas uzsākt šādu testu veikšanu: </w:t>
      </w:r>
      <w:hyperlink r:id="rId8" w:history="1">
        <w:r w:rsidRPr="00D7436C">
          <w:rPr>
            <w:rStyle w:val="Hyperlink"/>
            <w:rFonts w:ascii="Times New Roman" w:hAnsi="Times New Roman" w:cs="Times New Roman"/>
            <w:iCs/>
            <w:sz w:val="28"/>
            <w:szCs w:val="28"/>
          </w:rPr>
          <w:t>https://www.vmnvd.gov.lv/lv/atrie-covid-19-antigena-testi-un-digitalais-covid-19-sertifikats</w:t>
        </w:r>
      </w:hyperlink>
    </w:p>
    <w:p w14:paraId="193A1184" w14:textId="11252C3F" w:rsidR="009833FB" w:rsidRPr="00D7436C" w:rsidRDefault="009833FB" w:rsidP="00E16D26">
      <w:pPr>
        <w:shd w:val="clear" w:color="auto" w:fill="FFFFFF"/>
        <w:spacing w:after="0" w:line="240" w:lineRule="auto"/>
        <w:jc w:val="both"/>
        <w:rPr>
          <w:rFonts w:ascii="Times New Roman" w:eastAsia="Calibri" w:hAnsi="Times New Roman" w:cs="Times New Roman"/>
          <w:sz w:val="28"/>
          <w:szCs w:val="28"/>
        </w:rPr>
      </w:pPr>
    </w:p>
    <w:p w14:paraId="63BEA9DA" w14:textId="044DBD8D" w:rsidR="009833FB" w:rsidRPr="00D7436C" w:rsidRDefault="009833FB" w:rsidP="00E16D26">
      <w:pPr>
        <w:shd w:val="clear" w:color="auto" w:fill="FFFFFF"/>
        <w:spacing w:after="0" w:line="240" w:lineRule="auto"/>
        <w:jc w:val="both"/>
        <w:rPr>
          <w:rFonts w:ascii="Times New Roman" w:eastAsia="Calibri" w:hAnsi="Times New Roman" w:cs="Times New Roman"/>
          <w:sz w:val="28"/>
          <w:szCs w:val="28"/>
        </w:rPr>
      </w:pPr>
      <w:r w:rsidRPr="00D7436C">
        <w:rPr>
          <w:rFonts w:ascii="Times New Roman" w:eastAsia="Calibri" w:hAnsi="Times New Roman" w:cs="Times New Roman"/>
          <w:sz w:val="28"/>
          <w:szCs w:val="28"/>
        </w:rPr>
        <w:t>Savukārt, izglītības iestāžu darbinieki, kuriem nav vakcinācijas vai pārslimošanas sertifikāts, savus darba pienākumus līdz 2021.gada 15.novembrim var veikt, uzrādot testēšanas sertifikātu</w:t>
      </w:r>
      <w:r w:rsidR="00D7436C" w:rsidRPr="00D7436C">
        <w:rPr>
          <w:rFonts w:ascii="Times New Roman" w:eastAsia="Calibri" w:hAnsi="Times New Roman" w:cs="Times New Roman"/>
          <w:sz w:val="28"/>
          <w:szCs w:val="28"/>
        </w:rPr>
        <w:t xml:space="preserve">, darba devēja ne agrāk kā pirms 72 stundām organizētu </w:t>
      </w:r>
      <w:proofErr w:type="spellStart"/>
      <w:r w:rsidR="00D7436C" w:rsidRPr="00D7436C">
        <w:rPr>
          <w:rFonts w:ascii="Times New Roman" w:eastAsia="Calibri" w:hAnsi="Times New Roman" w:cs="Times New Roman"/>
          <w:sz w:val="28"/>
          <w:szCs w:val="28"/>
        </w:rPr>
        <w:t>skrīninga</w:t>
      </w:r>
      <w:proofErr w:type="spellEnd"/>
      <w:r w:rsidR="00D7436C" w:rsidRPr="00D7436C">
        <w:rPr>
          <w:rFonts w:ascii="Times New Roman" w:eastAsia="Calibri" w:hAnsi="Times New Roman" w:cs="Times New Roman"/>
          <w:sz w:val="28"/>
          <w:szCs w:val="28"/>
        </w:rPr>
        <w:t xml:space="preserve"> antigēna testu teritorijās, kur nav pieejami pakalpojumi testēšanas sertifikātu saņemšanai,</w:t>
      </w:r>
      <w:r w:rsidRPr="00D7436C">
        <w:rPr>
          <w:rFonts w:ascii="Times New Roman" w:eastAsia="Calibri" w:hAnsi="Times New Roman" w:cs="Times New Roman"/>
          <w:sz w:val="28"/>
          <w:szCs w:val="28"/>
        </w:rPr>
        <w:t xml:space="preserve"> vai</w:t>
      </w:r>
      <w:r w:rsidR="00D7436C" w:rsidRPr="00D7436C">
        <w:rPr>
          <w:rFonts w:ascii="Times New Roman" w:eastAsia="Calibri" w:hAnsi="Times New Roman" w:cs="Times New Roman"/>
          <w:sz w:val="28"/>
          <w:szCs w:val="28"/>
        </w:rPr>
        <w:t xml:space="preserve">, ja persona uzsākusi vakcināciju - </w:t>
      </w:r>
      <w:r w:rsidRPr="00D7436C">
        <w:rPr>
          <w:rFonts w:ascii="Times New Roman" w:eastAsia="Calibri" w:hAnsi="Times New Roman" w:cs="Times New Roman"/>
          <w:sz w:val="28"/>
          <w:szCs w:val="28"/>
        </w:rPr>
        <w:t xml:space="preserve"> izglītības iestādes </w:t>
      </w:r>
      <w:proofErr w:type="spellStart"/>
      <w:r w:rsidRPr="00D7436C">
        <w:rPr>
          <w:rFonts w:ascii="Times New Roman" w:eastAsia="Calibri" w:hAnsi="Times New Roman" w:cs="Times New Roman"/>
          <w:sz w:val="28"/>
          <w:szCs w:val="28"/>
        </w:rPr>
        <w:t>skrīninga</w:t>
      </w:r>
      <w:proofErr w:type="spellEnd"/>
      <w:r w:rsidRPr="00D7436C">
        <w:rPr>
          <w:rFonts w:ascii="Times New Roman" w:eastAsia="Calibri" w:hAnsi="Times New Roman" w:cs="Times New Roman"/>
          <w:sz w:val="28"/>
          <w:szCs w:val="28"/>
        </w:rPr>
        <w:t xml:space="preserve"> ietvaros veiktu Covid-19 testa negat</w:t>
      </w:r>
      <w:r w:rsidR="00975C55" w:rsidRPr="00D7436C">
        <w:rPr>
          <w:rFonts w:ascii="Times New Roman" w:eastAsia="Calibri" w:hAnsi="Times New Roman" w:cs="Times New Roman"/>
          <w:sz w:val="28"/>
          <w:szCs w:val="28"/>
        </w:rPr>
        <w:t>ī</w:t>
      </w:r>
      <w:r w:rsidRPr="00D7436C">
        <w:rPr>
          <w:rFonts w:ascii="Times New Roman" w:eastAsia="Calibri" w:hAnsi="Times New Roman" w:cs="Times New Roman"/>
          <w:sz w:val="28"/>
          <w:szCs w:val="28"/>
        </w:rPr>
        <w:t>vu rezultātu.</w:t>
      </w:r>
    </w:p>
    <w:p w14:paraId="6796DDD5" w14:textId="638B0EB7" w:rsidR="00580C56" w:rsidRPr="00D7436C" w:rsidRDefault="00580C56" w:rsidP="00E16D26">
      <w:pPr>
        <w:shd w:val="clear" w:color="auto" w:fill="FFFFFF"/>
        <w:spacing w:after="0" w:line="240" w:lineRule="auto"/>
        <w:jc w:val="both"/>
        <w:rPr>
          <w:rFonts w:ascii="Times New Roman" w:eastAsia="Calibri" w:hAnsi="Times New Roman" w:cs="Times New Roman"/>
          <w:sz w:val="28"/>
          <w:szCs w:val="28"/>
        </w:rPr>
      </w:pPr>
    </w:p>
    <w:p w14:paraId="1B2190D8" w14:textId="77777777" w:rsidR="00EB1821" w:rsidRPr="00D7436C" w:rsidRDefault="00EB1821" w:rsidP="00EB1821">
      <w:pPr>
        <w:jc w:val="both"/>
        <w:rPr>
          <w:rFonts w:ascii="Times New Roman" w:hAnsi="Times New Roman" w:cs="Times New Roman"/>
          <w:sz w:val="28"/>
          <w:szCs w:val="28"/>
          <w:shd w:val="clear" w:color="auto" w:fill="F9F9F9"/>
        </w:rPr>
      </w:pPr>
      <w:r w:rsidRPr="00D7436C">
        <w:rPr>
          <w:rFonts w:ascii="Times New Roman" w:hAnsi="Times New Roman" w:cs="Times New Roman"/>
          <w:sz w:val="28"/>
          <w:szCs w:val="28"/>
          <w:shd w:val="clear" w:color="auto" w:fill="F9F9F9"/>
        </w:rPr>
        <w:t>Vienlaikus Rīkojuma 5.7.</w:t>
      </w:r>
      <w:r w:rsidRPr="00D7436C">
        <w:rPr>
          <w:rFonts w:ascii="Times New Roman" w:hAnsi="Times New Roman" w:cs="Times New Roman"/>
          <w:sz w:val="28"/>
          <w:szCs w:val="28"/>
          <w:shd w:val="clear" w:color="auto" w:fill="F9F9F9"/>
          <w:vertAlign w:val="superscript"/>
        </w:rPr>
        <w:t>1</w:t>
      </w:r>
      <w:r w:rsidRPr="00D7436C">
        <w:rPr>
          <w:rFonts w:ascii="Times New Roman" w:hAnsi="Times New Roman" w:cs="Times New Roman"/>
          <w:sz w:val="28"/>
          <w:szCs w:val="28"/>
          <w:shd w:val="clear" w:color="auto" w:fill="F9F9F9"/>
        </w:rPr>
        <w:t>apakšpunkts noteic, ka no 2021.gada 15.decembra darbiniekiem, tostarp brīvprātīgajiem un personām ar ārpakalpojuma līgumiem, kuri veic darba pienākumus klātienē, nepieciešams vakcinācijas vai pārslimošanas sertifikāts. Līdz ar to tiek noteikts, ka ikvienai personai, kura veic darbu klātienē, sākot ar 2021.gada 15.decembri, ir pienākums uzrādīt vakcinēšanas vai pārslimošanas sertifikātu.</w:t>
      </w:r>
    </w:p>
    <w:p w14:paraId="0C706147" w14:textId="77777777" w:rsidR="007549A4" w:rsidRPr="00D7436C" w:rsidRDefault="00EB1821" w:rsidP="007549A4">
      <w:pPr>
        <w:shd w:val="clear" w:color="auto" w:fill="FFFFFF"/>
        <w:spacing w:after="0" w:line="240" w:lineRule="auto"/>
        <w:jc w:val="both"/>
        <w:rPr>
          <w:rFonts w:ascii="Times New Roman" w:hAnsi="Times New Roman" w:cs="Times New Roman"/>
          <w:sz w:val="28"/>
          <w:szCs w:val="28"/>
        </w:rPr>
      </w:pPr>
      <w:r w:rsidRPr="00D7436C">
        <w:rPr>
          <w:rFonts w:ascii="Times New Roman" w:eastAsia="Calibri" w:hAnsi="Times New Roman" w:cs="Times New Roman"/>
          <w:sz w:val="28"/>
          <w:szCs w:val="28"/>
        </w:rPr>
        <w:t xml:space="preserve">Savukārt attiecībā uz </w:t>
      </w:r>
      <w:r w:rsidRPr="00D7436C">
        <w:rPr>
          <w:rFonts w:ascii="Times New Roman" w:hAnsi="Times New Roman" w:cs="Times New Roman"/>
          <w:sz w:val="28"/>
          <w:szCs w:val="28"/>
        </w:rPr>
        <w:t xml:space="preserve">Rīkojuma 5.3.apakšpunktā minētajām personām tiek noteikts imperatīvs pienākums, ka darba veikšanai ir  nepieciešams </w:t>
      </w:r>
      <w:r w:rsidR="008E6CC1" w:rsidRPr="00D7436C">
        <w:rPr>
          <w:rFonts w:ascii="Times New Roman" w:hAnsi="Times New Roman" w:cs="Times New Roman"/>
          <w:sz w:val="28"/>
          <w:szCs w:val="28"/>
        </w:rPr>
        <w:t>vakcinēšanas vai pārslimošanas sertifikāts</w:t>
      </w:r>
      <w:r w:rsidRPr="00D7436C">
        <w:rPr>
          <w:rFonts w:ascii="Times New Roman" w:hAnsi="Times New Roman" w:cs="Times New Roman"/>
          <w:sz w:val="28"/>
          <w:szCs w:val="28"/>
        </w:rPr>
        <w:t xml:space="preserve"> neatkarīgi no tā, vai darba pienākumu veikšana notiek klātienē vai attālināti.</w:t>
      </w:r>
    </w:p>
    <w:p w14:paraId="68535D88" w14:textId="6BE006C3" w:rsidR="00E16D26" w:rsidRPr="00D7436C" w:rsidRDefault="008E6CC1" w:rsidP="007549A4">
      <w:pPr>
        <w:shd w:val="clear" w:color="auto" w:fill="FFFFFF"/>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 xml:space="preserve"> </w:t>
      </w:r>
    </w:p>
    <w:p w14:paraId="490C8D3F" w14:textId="59A1DCE5" w:rsidR="004873C0" w:rsidRPr="00D7436C" w:rsidRDefault="008E6CC1" w:rsidP="008E6CC1">
      <w:pPr>
        <w:jc w:val="both"/>
      </w:pPr>
      <w:r w:rsidRPr="00D7436C">
        <w:rPr>
          <w:rFonts w:ascii="Times New Roman" w:hAnsi="Times New Roman" w:cs="Times New Roman"/>
          <w:sz w:val="28"/>
          <w:szCs w:val="28"/>
          <w:shd w:val="clear" w:color="auto" w:fill="F9F9F9"/>
        </w:rPr>
        <w:t>Rīkojums (5.9.</w:t>
      </w:r>
      <w:r w:rsidR="00975C55" w:rsidRPr="00D7436C">
        <w:rPr>
          <w:rFonts w:ascii="Times New Roman" w:hAnsi="Times New Roman" w:cs="Times New Roman"/>
          <w:sz w:val="28"/>
          <w:szCs w:val="28"/>
          <w:shd w:val="clear" w:color="auto" w:fill="F9F9F9"/>
        </w:rPr>
        <w:t>apakš</w:t>
      </w:r>
      <w:r w:rsidRPr="00D7436C">
        <w:rPr>
          <w:rFonts w:ascii="Times New Roman" w:hAnsi="Times New Roman" w:cs="Times New Roman"/>
          <w:sz w:val="28"/>
          <w:szCs w:val="28"/>
          <w:shd w:val="clear" w:color="auto" w:fill="F9F9F9"/>
        </w:rPr>
        <w:t>punkts) noteic, ka uz tiem darbiniekiem (amatpersonām), kam veicot savus darba pienākumus, ir nebūtisks risks nonākt kontaktā ar citiem darbiniekiem vai apmeklētājiem gan darba vietā, gan koplietošanas telpās, var neattiecināt prasības par attālināta darba veikšanu (Rīkojuma 5.1.</w:t>
      </w:r>
      <w:r w:rsidR="00975C55" w:rsidRPr="00D7436C">
        <w:rPr>
          <w:rFonts w:ascii="Times New Roman" w:hAnsi="Times New Roman" w:cs="Times New Roman"/>
          <w:sz w:val="28"/>
          <w:szCs w:val="28"/>
          <w:shd w:val="clear" w:color="auto" w:fill="F9F9F9"/>
        </w:rPr>
        <w:t>apakš</w:t>
      </w:r>
      <w:r w:rsidRPr="00D7436C">
        <w:rPr>
          <w:rFonts w:ascii="Times New Roman" w:hAnsi="Times New Roman" w:cs="Times New Roman"/>
          <w:sz w:val="28"/>
          <w:szCs w:val="28"/>
          <w:shd w:val="clear" w:color="auto" w:fill="F9F9F9"/>
        </w:rPr>
        <w:t>punkts), klātienes darbu un testēšanu (Rīkojuma 5.4.</w:t>
      </w:r>
      <w:r w:rsidR="00975C55" w:rsidRPr="00D7436C">
        <w:rPr>
          <w:rFonts w:ascii="Times New Roman" w:hAnsi="Times New Roman" w:cs="Times New Roman"/>
          <w:sz w:val="28"/>
          <w:szCs w:val="28"/>
          <w:shd w:val="clear" w:color="auto" w:fill="F9F9F9"/>
        </w:rPr>
        <w:t>apakš</w:t>
      </w:r>
      <w:r w:rsidRPr="00D7436C">
        <w:rPr>
          <w:rFonts w:ascii="Times New Roman" w:hAnsi="Times New Roman" w:cs="Times New Roman"/>
          <w:sz w:val="28"/>
          <w:szCs w:val="28"/>
          <w:shd w:val="clear" w:color="auto" w:fill="F9F9F9"/>
        </w:rPr>
        <w:t>punkts).</w:t>
      </w:r>
      <w:r w:rsidR="004873C0" w:rsidRPr="00D7436C">
        <w:rPr>
          <w:rFonts w:ascii="Times New Roman" w:hAnsi="Times New Roman" w:cs="Times New Roman"/>
          <w:sz w:val="28"/>
          <w:szCs w:val="28"/>
          <w:shd w:val="clear" w:color="auto" w:fill="F9F9F9"/>
        </w:rPr>
        <w:t xml:space="preserve"> </w:t>
      </w:r>
    </w:p>
    <w:p w14:paraId="41A03C8C" w14:textId="19D6D2D7" w:rsidR="00417621" w:rsidRPr="00D7436C" w:rsidRDefault="00417621" w:rsidP="008E6CC1">
      <w:pPr>
        <w:jc w:val="both"/>
        <w:rPr>
          <w:rFonts w:ascii="Times New Roman" w:hAnsi="Times New Roman" w:cs="Times New Roman"/>
          <w:sz w:val="28"/>
          <w:szCs w:val="28"/>
          <w:shd w:val="clear" w:color="auto" w:fill="F9F9F9"/>
        </w:rPr>
      </w:pPr>
      <w:r w:rsidRPr="00D7436C">
        <w:rPr>
          <w:rFonts w:ascii="Times New Roman" w:hAnsi="Times New Roman" w:cs="Times New Roman"/>
          <w:sz w:val="28"/>
          <w:szCs w:val="28"/>
          <w:shd w:val="clear" w:color="auto" w:fill="F9F9F9"/>
        </w:rPr>
        <w:t>Ja darbinieks vecot darba pienākumus tieši nesaskaras ar pārējiem darbiniekiem, klientiem vai apm</w:t>
      </w:r>
      <w:r w:rsidR="0021215D" w:rsidRPr="00D7436C">
        <w:rPr>
          <w:rFonts w:ascii="Times New Roman" w:hAnsi="Times New Roman" w:cs="Times New Roman"/>
          <w:sz w:val="28"/>
          <w:szCs w:val="28"/>
          <w:shd w:val="clear" w:color="auto" w:fill="F9F9F9"/>
        </w:rPr>
        <w:t>e</w:t>
      </w:r>
      <w:r w:rsidRPr="00D7436C">
        <w:rPr>
          <w:rFonts w:ascii="Times New Roman" w:hAnsi="Times New Roman" w:cs="Times New Roman"/>
          <w:sz w:val="28"/>
          <w:szCs w:val="28"/>
          <w:shd w:val="clear" w:color="auto" w:fill="F9F9F9"/>
        </w:rPr>
        <w:t>klētājiem</w:t>
      </w:r>
      <w:r w:rsidR="0021215D" w:rsidRPr="00D7436C">
        <w:rPr>
          <w:rFonts w:ascii="Times New Roman" w:hAnsi="Times New Roman" w:cs="Times New Roman"/>
          <w:sz w:val="28"/>
          <w:szCs w:val="28"/>
          <w:shd w:val="clear" w:color="auto" w:fill="F9F9F9"/>
        </w:rPr>
        <w:t xml:space="preserve">, darbiniekam, </w:t>
      </w:r>
      <w:r w:rsidRPr="00D7436C">
        <w:rPr>
          <w:rFonts w:ascii="Times New Roman" w:hAnsi="Times New Roman" w:cs="Times New Roman"/>
          <w:sz w:val="28"/>
          <w:szCs w:val="28"/>
          <w:shd w:val="clear" w:color="auto" w:fill="F9F9F9"/>
        </w:rPr>
        <w:t>lai veiktu savus darba pienākumus jāiegūst vakcinācijas vai pārslimošanas sertifikāts līdz šī gada 15.decembrim. Atšķirībā no citi</w:t>
      </w:r>
      <w:r w:rsidR="0021215D" w:rsidRPr="00D7436C">
        <w:rPr>
          <w:rFonts w:ascii="Times New Roman" w:hAnsi="Times New Roman" w:cs="Times New Roman"/>
          <w:sz w:val="28"/>
          <w:szCs w:val="28"/>
          <w:shd w:val="clear" w:color="auto" w:fill="F9F9F9"/>
        </w:rPr>
        <w:t>e</w:t>
      </w:r>
      <w:r w:rsidRPr="00D7436C">
        <w:rPr>
          <w:rFonts w:ascii="Times New Roman" w:hAnsi="Times New Roman" w:cs="Times New Roman"/>
          <w:sz w:val="28"/>
          <w:szCs w:val="28"/>
          <w:shd w:val="clear" w:color="auto" w:fill="F9F9F9"/>
        </w:rPr>
        <w:t>m darbiniekiem, šie darbinieki</w:t>
      </w:r>
      <w:r w:rsidR="0021215D" w:rsidRPr="00D7436C">
        <w:rPr>
          <w:rFonts w:ascii="Times New Roman" w:hAnsi="Times New Roman" w:cs="Times New Roman"/>
          <w:sz w:val="28"/>
          <w:szCs w:val="28"/>
          <w:shd w:val="clear" w:color="auto" w:fill="F9F9F9"/>
        </w:rPr>
        <w:t xml:space="preserve"> savus darba pienākumus līdz vakcinācijas pabeigšanai šī gada 15.decembrī savus darba pienākumus klātienē var veikts arī bez Covid-19 testa. </w:t>
      </w:r>
      <w:r w:rsidRPr="00D7436C">
        <w:rPr>
          <w:rFonts w:ascii="Times New Roman" w:hAnsi="Times New Roman" w:cs="Times New Roman"/>
          <w:sz w:val="28"/>
          <w:szCs w:val="28"/>
          <w:shd w:val="clear" w:color="auto" w:fill="F9F9F9"/>
        </w:rPr>
        <w:t xml:space="preserve"> </w:t>
      </w:r>
    </w:p>
    <w:p w14:paraId="519B9609" w14:textId="07B4E41F" w:rsidR="008E6CC1" w:rsidRPr="00D7436C" w:rsidRDefault="008E6CC1" w:rsidP="008E6CC1">
      <w:pPr>
        <w:jc w:val="both"/>
        <w:rPr>
          <w:rFonts w:ascii="Times New Roman" w:hAnsi="Times New Roman" w:cs="Times New Roman"/>
          <w:sz w:val="28"/>
          <w:szCs w:val="28"/>
          <w:shd w:val="clear" w:color="auto" w:fill="F9F9F9"/>
        </w:rPr>
      </w:pPr>
      <w:r w:rsidRPr="00D7436C">
        <w:rPr>
          <w:rFonts w:ascii="Times New Roman" w:hAnsi="Times New Roman" w:cs="Times New Roman"/>
          <w:sz w:val="28"/>
          <w:szCs w:val="28"/>
          <w:shd w:val="clear" w:color="auto" w:fill="F9F9F9"/>
        </w:rPr>
        <w:t xml:space="preserve">Tādēļ darba devējam ir atbildīgi jāveic izvērtējums attiecībā uz tiem darbiniekiem (amatpersonām), kur darba devējam ir dota rīcības brīvība. Katrā gadījumā ir individuāli jāvērtē konkrētā darba apstākļi, jo tie katrā darba vietā var atšķirties, ņemot vērā darba organizāciju, pat ja runa ir par </w:t>
      </w:r>
      <w:r w:rsidRPr="00D7436C">
        <w:rPr>
          <w:rFonts w:ascii="Times New Roman" w:hAnsi="Times New Roman" w:cs="Times New Roman"/>
          <w:sz w:val="28"/>
          <w:szCs w:val="28"/>
          <w:shd w:val="clear" w:color="auto" w:fill="F9F9F9"/>
        </w:rPr>
        <w:lastRenderedPageBreak/>
        <w:t>vienādas kategorijas darbiniekiem vienādos amatos. Turklāt, veicot izvērtējumu ir jāņem vērā ne tikai tiešie darba pienākumi, bet arī, piemēram, atrašanās koplietošanas telpās, kur var sastapties ar citiem darbiniekiem</w:t>
      </w:r>
      <w:r w:rsidR="007D6890" w:rsidRPr="00D7436C">
        <w:rPr>
          <w:rFonts w:ascii="Times New Roman" w:hAnsi="Times New Roman" w:cs="Times New Roman"/>
          <w:sz w:val="28"/>
          <w:szCs w:val="28"/>
          <w:shd w:val="clear" w:color="auto" w:fill="F9F9F9"/>
        </w:rPr>
        <w:t xml:space="preserve"> (amatpersonām)</w:t>
      </w:r>
      <w:r w:rsidRPr="00D7436C">
        <w:rPr>
          <w:rFonts w:ascii="Times New Roman" w:hAnsi="Times New Roman" w:cs="Times New Roman"/>
          <w:sz w:val="28"/>
          <w:szCs w:val="28"/>
          <w:shd w:val="clear" w:color="auto" w:fill="F9F9F9"/>
        </w:rPr>
        <w:t xml:space="preserve">, pacientiem, klientiem vai izglītojamajiem.  </w:t>
      </w:r>
    </w:p>
    <w:p w14:paraId="7BD9177F" w14:textId="44FC9EE7" w:rsidR="008E6CC1" w:rsidRPr="00D7436C" w:rsidRDefault="008E6CC1" w:rsidP="009A73D0">
      <w:pPr>
        <w:jc w:val="both"/>
        <w:rPr>
          <w:rFonts w:ascii="Times New Roman" w:hAnsi="Times New Roman" w:cs="Times New Roman"/>
          <w:sz w:val="28"/>
          <w:szCs w:val="28"/>
        </w:rPr>
      </w:pPr>
    </w:p>
    <w:p w14:paraId="2A68DD02" w14:textId="5AB19185" w:rsidR="008E6CC1" w:rsidRPr="00D7436C" w:rsidRDefault="008E6CC1" w:rsidP="009A73D0">
      <w:pPr>
        <w:jc w:val="both"/>
        <w:rPr>
          <w:rFonts w:ascii="Times New Roman" w:hAnsi="Times New Roman" w:cs="Times New Roman"/>
          <w:b/>
          <w:i/>
          <w:sz w:val="28"/>
          <w:szCs w:val="28"/>
        </w:rPr>
      </w:pPr>
      <w:r w:rsidRPr="00D7436C">
        <w:rPr>
          <w:rFonts w:ascii="Times New Roman" w:hAnsi="Times New Roman" w:cs="Times New Roman"/>
          <w:b/>
          <w:i/>
          <w:sz w:val="28"/>
          <w:szCs w:val="28"/>
        </w:rPr>
        <w:t>Testēšanas izmaksas</w:t>
      </w:r>
    </w:p>
    <w:p w14:paraId="38F6F768" w14:textId="757E2C7E" w:rsidR="00283490" w:rsidRPr="00D7436C" w:rsidRDefault="00283490" w:rsidP="0075046E">
      <w:pPr>
        <w:shd w:val="clear" w:color="auto" w:fill="FFFFFF"/>
        <w:spacing w:after="0" w:line="240" w:lineRule="auto"/>
        <w:jc w:val="both"/>
        <w:rPr>
          <w:rFonts w:ascii="Times New Roman" w:eastAsia="Calibri" w:hAnsi="Times New Roman" w:cs="Times New Roman"/>
          <w:sz w:val="28"/>
          <w:szCs w:val="28"/>
        </w:rPr>
      </w:pPr>
    </w:p>
    <w:p w14:paraId="0BEF7AC1" w14:textId="0FACAC5A" w:rsidR="0062225B" w:rsidRPr="00D7436C" w:rsidRDefault="008E6CC1"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Calibri" w:hAnsi="Times New Roman" w:cs="Times New Roman"/>
          <w:sz w:val="28"/>
          <w:szCs w:val="28"/>
        </w:rPr>
        <w:t>Atbilstoši Rīkojumam (5.8.</w:t>
      </w:r>
      <w:r w:rsidR="00975C55" w:rsidRPr="00D7436C">
        <w:rPr>
          <w:rFonts w:ascii="Times New Roman" w:eastAsia="Calibri" w:hAnsi="Times New Roman" w:cs="Times New Roman"/>
          <w:sz w:val="28"/>
          <w:szCs w:val="28"/>
        </w:rPr>
        <w:t>apakš</w:t>
      </w:r>
      <w:r w:rsidRPr="00D7436C">
        <w:rPr>
          <w:rFonts w:ascii="Times New Roman" w:eastAsia="Calibri" w:hAnsi="Times New Roman" w:cs="Times New Roman"/>
          <w:sz w:val="28"/>
          <w:szCs w:val="28"/>
        </w:rPr>
        <w:t>punkts)</w:t>
      </w:r>
      <w:r w:rsidR="007D6890" w:rsidRPr="00D7436C">
        <w:rPr>
          <w:rFonts w:ascii="Times New Roman" w:eastAsia="Calibri" w:hAnsi="Times New Roman" w:cs="Times New Roman"/>
          <w:sz w:val="28"/>
          <w:szCs w:val="28"/>
        </w:rPr>
        <w:t>,</w:t>
      </w:r>
      <w:r w:rsidRPr="00D7436C">
        <w:rPr>
          <w:rFonts w:ascii="Times New Roman" w:eastAsia="Calibri" w:hAnsi="Times New Roman" w:cs="Times New Roman"/>
          <w:sz w:val="28"/>
          <w:szCs w:val="28"/>
        </w:rPr>
        <w:t xml:space="preserve"> </w:t>
      </w:r>
      <w:r w:rsidR="0062225B" w:rsidRPr="00D7436C">
        <w:rPr>
          <w:rFonts w:ascii="Times New Roman" w:eastAsia="Calibri" w:hAnsi="Times New Roman" w:cs="Times New Roman"/>
          <w:sz w:val="28"/>
          <w:szCs w:val="28"/>
        </w:rPr>
        <w:t>j</w:t>
      </w:r>
      <w:r w:rsidR="00283490" w:rsidRPr="00D7436C">
        <w:rPr>
          <w:rFonts w:ascii="Times New Roman" w:eastAsia="Times New Roman" w:hAnsi="Times New Roman" w:cs="Times New Roman"/>
          <w:sz w:val="28"/>
          <w:szCs w:val="28"/>
          <w:lang w:eastAsia="lv-LV"/>
        </w:rPr>
        <w:t>a darbiniekam</w:t>
      </w:r>
      <w:r w:rsidR="00975C55" w:rsidRPr="00D7436C">
        <w:rPr>
          <w:rFonts w:ascii="Times New Roman" w:eastAsia="Times New Roman" w:hAnsi="Times New Roman" w:cs="Times New Roman"/>
          <w:sz w:val="28"/>
          <w:szCs w:val="28"/>
          <w:lang w:eastAsia="lv-LV"/>
        </w:rPr>
        <w:t xml:space="preserve"> (amatpersonai)</w:t>
      </w:r>
      <w:r w:rsidR="00283490" w:rsidRPr="00D7436C">
        <w:rPr>
          <w:rFonts w:ascii="Times New Roman" w:eastAsia="Times New Roman" w:hAnsi="Times New Roman" w:cs="Times New Roman"/>
          <w:sz w:val="28"/>
          <w:szCs w:val="28"/>
          <w:lang w:eastAsia="lv-LV"/>
        </w:rPr>
        <w:t xml:space="preserve"> darba pienākumu veikšanai, epidemioloģiskās drošības prasību ievērošanai darba vietā vai pakalpojumu sniegšanai, nepieciešams testēšanas sertifikāts, darbinieks (amatpersona) nodrošina Covid-19 testa veikšanu par saviem līdzekļiem, ja nav cita vienošanās ar darba devēju</w:t>
      </w:r>
      <w:r w:rsidR="0062225B" w:rsidRPr="00D7436C">
        <w:rPr>
          <w:rFonts w:ascii="Times New Roman" w:eastAsia="Times New Roman" w:hAnsi="Times New Roman" w:cs="Times New Roman"/>
          <w:sz w:val="28"/>
          <w:szCs w:val="28"/>
          <w:lang w:eastAsia="lv-LV"/>
        </w:rPr>
        <w:t xml:space="preserve">. </w:t>
      </w:r>
    </w:p>
    <w:p w14:paraId="00DB6CF6" w14:textId="77777777" w:rsidR="0062225B" w:rsidRPr="00D7436C" w:rsidRDefault="0062225B"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6EDAEEBA" w14:textId="15654C22" w:rsidR="0062225B" w:rsidRPr="00D7436C" w:rsidRDefault="0062225B" w:rsidP="0062225B">
      <w:pPr>
        <w:shd w:val="clear" w:color="auto" w:fill="FFFFFF"/>
        <w:spacing w:after="0" w:line="240" w:lineRule="auto"/>
        <w:jc w:val="both"/>
        <w:rPr>
          <w:rFonts w:ascii="Times New Roman" w:eastAsia="Calibri" w:hAnsi="Times New Roman" w:cs="Times New Roman"/>
          <w:sz w:val="28"/>
          <w:szCs w:val="28"/>
          <w:shd w:val="clear" w:color="auto" w:fill="FFFFFF"/>
        </w:rPr>
      </w:pPr>
      <w:r w:rsidRPr="00D7436C">
        <w:rPr>
          <w:rFonts w:ascii="Times New Roman" w:eastAsia="Times New Roman" w:hAnsi="Times New Roman" w:cs="Times New Roman"/>
          <w:sz w:val="28"/>
          <w:szCs w:val="28"/>
          <w:lang w:eastAsia="lv-LV"/>
        </w:rPr>
        <w:t>Vienlaikus no Rīkojuma 5.5.</w:t>
      </w:r>
      <w:r w:rsidR="00975C55" w:rsidRPr="00D7436C">
        <w:rPr>
          <w:rFonts w:ascii="Times New Roman" w:eastAsia="Times New Roman" w:hAnsi="Times New Roman" w:cs="Times New Roman"/>
          <w:sz w:val="28"/>
          <w:szCs w:val="28"/>
          <w:lang w:eastAsia="lv-LV"/>
        </w:rPr>
        <w:t>apakš</w:t>
      </w:r>
      <w:r w:rsidRPr="00D7436C">
        <w:rPr>
          <w:rFonts w:ascii="Times New Roman" w:eastAsia="Times New Roman" w:hAnsi="Times New Roman" w:cs="Times New Roman"/>
          <w:sz w:val="28"/>
          <w:szCs w:val="28"/>
          <w:lang w:eastAsia="lv-LV"/>
        </w:rPr>
        <w:t xml:space="preserve">punkta un Noteikumu 329.punkta izriet, ka </w:t>
      </w:r>
      <w:r w:rsidRPr="00D7436C">
        <w:rPr>
          <w:rFonts w:ascii="Times New Roman" w:eastAsia="Calibri" w:hAnsi="Times New Roman" w:cs="Times New Roman"/>
          <w:sz w:val="28"/>
          <w:szCs w:val="28"/>
        </w:rPr>
        <w:t>da</w:t>
      </w:r>
      <w:r w:rsidRPr="00D7436C">
        <w:rPr>
          <w:rFonts w:ascii="Times New Roman" w:eastAsia="Times New Roman" w:hAnsi="Times New Roman" w:cs="Times New Roman"/>
          <w:sz w:val="28"/>
          <w:szCs w:val="28"/>
          <w:lang w:eastAsia="lv-LV"/>
        </w:rPr>
        <w:t>rbinieki</w:t>
      </w:r>
      <w:r w:rsidR="00975C55" w:rsidRPr="00D7436C">
        <w:rPr>
          <w:rFonts w:ascii="Times New Roman" w:eastAsia="Times New Roman" w:hAnsi="Times New Roman" w:cs="Times New Roman"/>
          <w:sz w:val="28"/>
          <w:szCs w:val="28"/>
          <w:lang w:eastAsia="lv-LV"/>
        </w:rPr>
        <w:t xml:space="preserve"> (amatpersonas)</w:t>
      </w:r>
      <w:r w:rsidRPr="00D7436C">
        <w:rPr>
          <w:rFonts w:ascii="Times New Roman" w:eastAsia="Times New Roman" w:hAnsi="Times New Roman" w:cs="Times New Roman"/>
          <w:sz w:val="28"/>
          <w:szCs w:val="28"/>
          <w:lang w:eastAsia="lv-LV"/>
        </w:rPr>
        <w:t xml:space="preserve">, kas nodarbināti sabiedrībai kritiski svarīgās nozarēs (izglītības iestāžu darbinieki, ārstniecības personas, drošības un glābšanas dienestu darbinieki un ieslodzījuma vietu darbinieki, ilgstošās sociālās aprūpes un sociālās rehabilitācijas pakalpojumu sniedzēji, </w:t>
      </w:r>
      <w:r w:rsidRPr="00D7436C">
        <w:rPr>
          <w:rFonts w:ascii="Times New Roman" w:hAnsi="Times New Roman" w:cs="Times New Roman"/>
          <w:sz w:val="28"/>
          <w:szCs w:val="28"/>
        </w:rPr>
        <w:t>person</w:t>
      </w:r>
      <w:r w:rsidR="007D6890" w:rsidRPr="00D7436C">
        <w:rPr>
          <w:rFonts w:ascii="Times New Roman" w:hAnsi="Times New Roman" w:cs="Times New Roman"/>
          <w:sz w:val="28"/>
          <w:szCs w:val="28"/>
        </w:rPr>
        <w:t>as</w:t>
      </w:r>
      <w:r w:rsidRPr="00D7436C">
        <w:rPr>
          <w:rFonts w:ascii="Times New Roman" w:hAnsi="Times New Roman" w:cs="Times New Roman"/>
          <w:sz w:val="28"/>
          <w:szCs w:val="28"/>
        </w:rPr>
        <w:t>, kuras sniedz veselības aprūpes pakalpojumus ārstniecības iestādēs un aptiekās</w:t>
      </w:r>
      <w:r w:rsidRPr="00D7436C">
        <w:rPr>
          <w:rFonts w:ascii="Times New Roman" w:eastAsia="Times New Roman" w:hAnsi="Times New Roman" w:cs="Times New Roman"/>
          <w:sz w:val="28"/>
          <w:szCs w:val="28"/>
          <w:lang w:eastAsia="lv-LV"/>
        </w:rPr>
        <w:t xml:space="preserve">), kas uzsākuši vakcināciju ar Eiropas Zāļu aģentūrā reģistrētu vakcīnu, bet nav pabeiguši vakcinācijas kursu, Covid-19 testi SARS CoV-2 RNS vai antigēna noteikšanai tiek nodrošināti valsts apmaksātas rutīnas </w:t>
      </w:r>
      <w:proofErr w:type="spellStart"/>
      <w:r w:rsidRPr="00D7436C">
        <w:rPr>
          <w:rFonts w:ascii="Times New Roman" w:eastAsia="Times New Roman" w:hAnsi="Times New Roman" w:cs="Times New Roman"/>
          <w:sz w:val="28"/>
          <w:szCs w:val="28"/>
          <w:lang w:eastAsia="lv-LV"/>
        </w:rPr>
        <w:t>skrīninga</w:t>
      </w:r>
      <w:proofErr w:type="spellEnd"/>
      <w:r w:rsidRPr="00D7436C">
        <w:rPr>
          <w:rFonts w:ascii="Times New Roman" w:eastAsia="Times New Roman" w:hAnsi="Times New Roman" w:cs="Times New Roman"/>
          <w:sz w:val="28"/>
          <w:szCs w:val="28"/>
          <w:lang w:eastAsia="lv-LV"/>
        </w:rPr>
        <w:t xml:space="preserve"> testēšanas ietvaros atbilstoši Slimību profilakses un kontroles centra tīmekļvietnē publicētajam Covid-19 testēšanas algoritmam.</w:t>
      </w:r>
    </w:p>
    <w:p w14:paraId="1294E355" w14:textId="77777777" w:rsidR="0062225B" w:rsidRPr="00D7436C" w:rsidRDefault="0062225B"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150E3D9B" w14:textId="11888786" w:rsidR="0062225B" w:rsidRPr="00D7436C" w:rsidRDefault="0062225B"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Savukārt, ja vakcinēšanās process nav uzsākts, tad uz šiem darbiniekiem iepriekš minētajās nozarēs attiecināms vispārīgais Rīkojuma 5.8.</w:t>
      </w:r>
      <w:r w:rsidR="00743AD2" w:rsidRPr="00D7436C">
        <w:rPr>
          <w:rFonts w:ascii="Times New Roman" w:eastAsia="Times New Roman" w:hAnsi="Times New Roman" w:cs="Times New Roman"/>
          <w:sz w:val="28"/>
          <w:szCs w:val="28"/>
          <w:lang w:eastAsia="lv-LV"/>
        </w:rPr>
        <w:t>apakš</w:t>
      </w:r>
      <w:r w:rsidRPr="00D7436C">
        <w:rPr>
          <w:rFonts w:ascii="Times New Roman" w:eastAsia="Times New Roman" w:hAnsi="Times New Roman" w:cs="Times New Roman"/>
          <w:sz w:val="28"/>
          <w:szCs w:val="28"/>
          <w:lang w:eastAsia="lv-LV"/>
        </w:rPr>
        <w:t>punktā minētais princips.</w:t>
      </w:r>
    </w:p>
    <w:p w14:paraId="2AA38C82" w14:textId="1B72E25D" w:rsidR="0062225B" w:rsidRPr="00D7436C" w:rsidRDefault="0062225B"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2162C5F4" w14:textId="2C070E59" w:rsidR="007C36C3" w:rsidRPr="00D7436C" w:rsidRDefault="007C36C3"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Ievērojot to, ka Rīkojuma 5.8.</w:t>
      </w:r>
      <w:r w:rsidR="00743AD2" w:rsidRPr="00D7436C">
        <w:rPr>
          <w:rFonts w:ascii="Times New Roman" w:eastAsia="Times New Roman" w:hAnsi="Times New Roman" w:cs="Times New Roman"/>
          <w:sz w:val="28"/>
          <w:szCs w:val="28"/>
          <w:lang w:eastAsia="lv-LV"/>
        </w:rPr>
        <w:t>apakš</w:t>
      </w:r>
      <w:r w:rsidRPr="00D7436C">
        <w:rPr>
          <w:rFonts w:ascii="Times New Roman" w:eastAsia="Times New Roman" w:hAnsi="Times New Roman" w:cs="Times New Roman"/>
          <w:sz w:val="28"/>
          <w:szCs w:val="28"/>
          <w:lang w:eastAsia="lv-LV"/>
        </w:rPr>
        <w:t>punkts skaidri nosaka testēšanas izdevumu segšanas kārtību, proti, ka testa veikšanu apmaksā pats darbinieks</w:t>
      </w:r>
      <w:r w:rsidR="00743AD2" w:rsidRPr="00D7436C">
        <w:rPr>
          <w:rFonts w:ascii="Times New Roman" w:eastAsia="Times New Roman" w:hAnsi="Times New Roman" w:cs="Times New Roman"/>
          <w:sz w:val="28"/>
          <w:szCs w:val="28"/>
          <w:lang w:eastAsia="lv-LV"/>
        </w:rPr>
        <w:t xml:space="preserve"> (amatpersona)</w:t>
      </w:r>
      <w:r w:rsidRPr="00D7436C">
        <w:rPr>
          <w:rFonts w:ascii="Times New Roman" w:eastAsia="Times New Roman" w:hAnsi="Times New Roman" w:cs="Times New Roman"/>
          <w:sz w:val="28"/>
          <w:szCs w:val="28"/>
          <w:lang w:eastAsia="lv-LV"/>
        </w:rPr>
        <w:t>, tad darba devējam netiek uzlikts pienākums apmaksāt šādus testus, ja vien darba devējs šādu izdevumu segšanu neuzņemas pats brīvprātīgi. Tā kā šis ir īpašs ar epidemioloģisko drošību saistīts regulējums, tad šādā situācijā netiek piemērot</w:t>
      </w:r>
      <w:r w:rsidR="003F27B7" w:rsidRPr="00D7436C">
        <w:rPr>
          <w:rFonts w:ascii="Times New Roman" w:eastAsia="Times New Roman" w:hAnsi="Times New Roman" w:cs="Times New Roman"/>
          <w:sz w:val="28"/>
          <w:szCs w:val="28"/>
          <w:lang w:eastAsia="lv-LV"/>
        </w:rPr>
        <w:t>a</w:t>
      </w:r>
      <w:r w:rsidRPr="00D7436C">
        <w:rPr>
          <w:rFonts w:ascii="Times New Roman" w:eastAsia="Times New Roman" w:hAnsi="Times New Roman" w:cs="Times New Roman"/>
          <w:sz w:val="28"/>
          <w:szCs w:val="28"/>
          <w:lang w:eastAsia="lv-LV"/>
        </w:rPr>
        <w:t xml:space="preserve"> Darba likuma 82.panta otrā daļa un Darba aizsardzības likuma 5.panta trešā daļa. Vienlaikus jānorāda, ka Darba likuma 82.panta otrās daļas regulējums ir piemērojams tādā gadījumā, ja attiecībā uz darbinieku, kurš ir pielaists pie </w:t>
      </w:r>
      <w:r w:rsidRPr="00D7436C">
        <w:rPr>
          <w:rFonts w:ascii="Times New Roman" w:eastAsia="Times New Roman" w:hAnsi="Times New Roman" w:cs="Times New Roman"/>
          <w:sz w:val="28"/>
          <w:szCs w:val="28"/>
          <w:lang w:eastAsia="lv-LV"/>
        </w:rPr>
        <w:lastRenderedPageBreak/>
        <w:t>darba izpildes (ir atbilstošs sertifikāts vai tests), pastāv pamatotas aizdomas par saslimšanu, kas rada vai var radīt draudus viņa vai citu cilvēku drošībai vai veselībai, un šis darbinieks atbilstoši darba devējam rīkojumam veic veselības pārbaudi.</w:t>
      </w:r>
    </w:p>
    <w:p w14:paraId="25BE32FE" w14:textId="239586D9" w:rsidR="00EB1821" w:rsidRPr="00D7436C" w:rsidRDefault="00EB1821"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Vienlaikus Rīkojuma 5.49.10.apakšpunkts paredz darba devēja tiesību organizēt visu klātienē strādājošo (t.sk. pilnībā vakcinētu vai pārslimojušu darbinieku) testēšanu. Šādā gadījumā testēšanas izmaksas sedz darba devējs. </w:t>
      </w:r>
    </w:p>
    <w:p w14:paraId="320FB5C6" w14:textId="33A3206C" w:rsidR="00EB1821" w:rsidRPr="00D7436C" w:rsidRDefault="00EB1821"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0E9B66BD" w14:textId="77777777" w:rsidR="00C94D92" w:rsidRPr="00D7436C" w:rsidRDefault="00C94D92" w:rsidP="00C94D92">
      <w:pPr>
        <w:jc w:val="both"/>
        <w:rPr>
          <w:rFonts w:ascii="Times New Roman" w:hAnsi="Times New Roman" w:cs="Times New Roman"/>
          <w:b/>
          <w:i/>
          <w:sz w:val="28"/>
          <w:szCs w:val="28"/>
        </w:rPr>
      </w:pPr>
      <w:r w:rsidRPr="00D7436C">
        <w:rPr>
          <w:rFonts w:ascii="Times New Roman" w:hAnsi="Times New Roman" w:cs="Times New Roman"/>
          <w:b/>
          <w:i/>
          <w:sz w:val="28"/>
          <w:szCs w:val="28"/>
        </w:rPr>
        <w:t>Darbinieka apliecinājums</w:t>
      </w:r>
    </w:p>
    <w:p w14:paraId="7AC12272" w14:textId="77777777" w:rsidR="00C94D92" w:rsidRPr="00D7436C" w:rsidRDefault="00C94D92" w:rsidP="00C94D92"/>
    <w:p w14:paraId="5E535BAF" w14:textId="36B3B224" w:rsidR="00C94D92" w:rsidRPr="00D7436C" w:rsidRDefault="00C94D92" w:rsidP="00C94D92">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Rīkojuma 5.49.10.apakšpunkts nosaka pienākumu</w:t>
      </w:r>
      <w:r w:rsidR="00B672EE" w:rsidRPr="00D7436C">
        <w:rPr>
          <w:rFonts w:ascii="Times New Roman" w:eastAsia="Times New Roman" w:hAnsi="Times New Roman" w:cs="Times New Roman"/>
          <w:sz w:val="28"/>
          <w:szCs w:val="28"/>
          <w:lang w:eastAsia="lv-LV"/>
        </w:rPr>
        <w:t xml:space="preserve"> ikvienam</w:t>
      </w:r>
      <w:r w:rsidRPr="00D7436C">
        <w:rPr>
          <w:rFonts w:ascii="Times New Roman" w:eastAsia="Times New Roman" w:hAnsi="Times New Roman" w:cs="Times New Roman"/>
          <w:sz w:val="28"/>
          <w:szCs w:val="28"/>
          <w:lang w:eastAsia="lv-LV"/>
        </w:rPr>
        <w:t xml:space="preserve"> darbiniekam</w:t>
      </w:r>
      <w:r w:rsidR="00B672EE" w:rsidRPr="00D7436C">
        <w:rPr>
          <w:rFonts w:ascii="Times New Roman" w:eastAsia="Times New Roman" w:hAnsi="Times New Roman" w:cs="Times New Roman"/>
          <w:sz w:val="28"/>
          <w:szCs w:val="28"/>
          <w:lang w:eastAsia="lv-LV"/>
        </w:rPr>
        <w:t xml:space="preserve"> (arī vakcinētai vai pārslimojušai personai), kas strādā klātienē,</w:t>
      </w:r>
      <w:r w:rsidRPr="00D7436C">
        <w:rPr>
          <w:rFonts w:ascii="Times New Roman" w:eastAsia="Times New Roman" w:hAnsi="Times New Roman" w:cs="Times New Roman"/>
          <w:sz w:val="28"/>
          <w:szCs w:val="28"/>
          <w:lang w:eastAsia="lv-LV"/>
        </w:rPr>
        <w:t xml:space="preserve"> apliecināt to, ka </w:t>
      </w:r>
      <w:r w:rsidR="00B672EE" w:rsidRPr="00D7436C">
        <w:rPr>
          <w:rFonts w:ascii="Times New Roman" w:eastAsia="Times New Roman" w:hAnsi="Times New Roman" w:cs="Times New Roman"/>
          <w:sz w:val="28"/>
          <w:szCs w:val="28"/>
          <w:lang w:eastAsia="lv-LV"/>
        </w:rPr>
        <w:t>viņa</w:t>
      </w:r>
      <w:r w:rsidRPr="00D7436C">
        <w:rPr>
          <w:rFonts w:ascii="Times New Roman" w:eastAsia="Times New Roman" w:hAnsi="Times New Roman" w:cs="Times New Roman"/>
          <w:sz w:val="28"/>
          <w:szCs w:val="28"/>
          <w:lang w:eastAsia="lv-LV"/>
        </w:rPr>
        <w:t>m nav Covid-19 saslimšanas pazīmes</w:t>
      </w:r>
      <w:r w:rsidR="009F43C3" w:rsidRPr="00D7436C">
        <w:rPr>
          <w:rFonts w:ascii="Times New Roman" w:eastAsia="Times New Roman" w:hAnsi="Times New Roman" w:cs="Times New Roman"/>
          <w:sz w:val="28"/>
          <w:szCs w:val="28"/>
          <w:lang w:eastAsia="lv-LV"/>
        </w:rPr>
        <w:t>,</w:t>
      </w:r>
      <w:r w:rsidRPr="00D7436C">
        <w:rPr>
          <w:rFonts w:ascii="Times New Roman" w:eastAsia="Times New Roman" w:hAnsi="Times New Roman" w:cs="Times New Roman"/>
          <w:sz w:val="28"/>
          <w:szCs w:val="28"/>
          <w:lang w:eastAsia="lv-LV"/>
        </w:rPr>
        <w:t xml:space="preserve"> nav</w:t>
      </w:r>
      <w:r w:rsidR="009F43C3" w:rsidRPr="00D7436C">
        <w:rPr>
          <w:rFonts w:ascii="Times New Roman" w:eastAsia="Times New Roman" w:hAnsi="Times New Roman" w:cs="Times New Roman"/>
          <w:sz w:val="28"/>
          <w:szCs w:val="28"/>
          <w:lang w:eastAsia="lv-LV"/>
        </w:rPr>
        <w:t xml:space="preserve"> pienākums</w:t>
      </w:r>
      <w:r w:rsidRPr="00D7436C">
        <w:rPr>
          <w:rFonts w:ascii="Times New Roman" w:eastAsia="Times New Roman" w:hAnsi="Times New Roman" w:cs="Times New Roman"/>
          <w:sz w:val="28"/>
          <w:szCs w:val="28"/>
          <w:lang w:eastAsia="lv-LV"/>
        </w:rPr>
        <w:t xml:space="preserve"> ievēro</w:t>
      </w:r>
      <w:r w:rsidR="009F43C3" w:rsidRPr="00D7436C">
        <w:rPr>
          <w:rFonts w:ascii="Times New Roman" w:eastAsia="Times New Roman" w:hAnsi="Times New Roman" w:cs="Times New Roman"/>
          <w:sz w:val="28"/>
          <w:szCs w:val="28"/>
          <w:lang w:eastAsia="lv-LV"/>
        </w:rPr>
        <w:t>t</w:t>
      </w:r>
      <w:r w:rsidRPr="00D7436C">
        <w:rPr>
          <w:rFonts w:ascii="Times New Roman" w:eastAsia="Times New Roman" w:hAnsi="Times New Roman" w:cs="Times New Roman"/>
          <w:sz w:val="28"/>
          <w:szCs w:val="28"/>
          <w:lang w:eastAsia="lv-LV"/>
        </w:rPr>
        <w:t xml:space="preserve"> izolācij</w:t>
      </w:r>
      <w:r w:rsidR="009F43C3" w:rsidRPr="00D7436C">
        <w:rPr>
          <w:rFonts w:ascii="Times New Roman" w:eastAsia="Times New Roman" w:hAnsi="Times New Roman" w:cs="Times New Roman"/>
          <w:sz w:val="28"/>
          <w:szCs w:val="28"/>
          <w:lang w:eastAsia="lv-LV"/>
        </w:rPr>
        <w:t>u</w:t>
      </w:r>
      <w:r w:rsidRPr="00D7436C">
        <w:rPr>
          <w:rFonts w:ascii="Times New Roman" w:eastAsia="Times New Roman" w:hAnsi="Times New Roman" w:cs="Times New Roman"/>
          <w:sz w:val="28"/>
          <w:szCs w:val="28"/>
          <w:lang w:eastAsia="lv-LV"/>
        </w:rPr>
        <w:t>, mājas karantīn</w:t>
      </w:r>
      <w:r w:rsidR="009F43C3" w:rsidRPr="00D7436C">
        <w:rPr>
          <w:rFonts w:ascii="Times New Roman" w:eastAsia="Times New Roman" w:hAnsi="Times New Roman" w:cs="Times New Roman"/>
          <w:sz w:val="28"/>
          <w:szCs w:val="28"/>
          <w:lang w:eastAsia="lv-LV"/>
        </w:rPr>
        <w:t>u</w:t>
      </w:r>
      <w:r w:rsidRPr="00D7436C">
        <w:rPr>
          <w:rFonts w:ascii="Times New Roman" w:eastAsia="Times New Roman" w:hAnsi="Times New Roman" w:cs="Times New Roman"/>
          <w:sz w:val="28"/>
          <w:szCs w:val="28"/>
          <w:lang w:eastAsia="lv-LV"/>
        </w:rPr>
        <w:t xml:space="preserve"> vai </w:t>
      </w:r>
      <w:proofErr w:type="spellStart"/>
      <w:r w:rsidRPr="00D7436C">
        <w:rPr>
          <w:rFonts w:ascii="Times New Roman" w:eastAsia="Times New Roman" w:hAnsi="Times New Roman" w:cs="Times New Roman"/>
          <w:sz w:val="28"/>
          <w:szCs w:val="28"/>
          <w:lang w:eastAsia="lv-LV"/>
        </w:rPr>
        <w:t>pašizolācij</w:t>
      </w:r>
      <w:r w:rsidR="009F43C3" w:rsidRPr="00D7436C">
        <w:rPr>
          <w:rFonts w:ascii="Times New Roman" w:eastAsia="Times New Roman" w:hAnsi="Times New Roman" w:cs="Times New Roman"/>
          <w:sz w:val="28"/>
          <w:szCs w:val="28"/>
          <w:lang w:eastAsia="lv-LV"/>
        </w:rPr>
        <w:t>u</w:t>
      </w:r>
      <w:proofErr w:type="spellEnd"/>
      <w:r w:rsidR="009F43C3" w:rsidRPr="00D7436C">
        <w:rPr>
          <w:rFonts w:ascii="Times New Roman" w:eastAsia="Times New Roman" w:hAnsi="Times New Roman" w:cs="Times New Roman"/>
          <w:sz w:val="28"/>
          <w:szCs w:val="28"/>
          <w:lang w:eastAsia="lv-LV"/>
        </w:rPr>
        <w:t>, kā arī viņam nav zināms, ka pēdējo 10 dienu laikā viņš/viņa ir bijis tiešā kontaktā ar Covid-19 inficētu personu</w:t>
      </w:r>
      <w:r w:rsidRPr="00D7436C">
        <w:rPr>
          <w:rFonts w:ascii="Times New Roman" w:eastAsia="Times New Roman" w:hAnsi="Times New Roman" w:cs="Times New Roman"/>
          <w:sz w:val="28"/>
          <w:szCs w:val="28"/>
          <w:lang w:eastAsia="lv-LV"/>
        </w:rPr>
        <w:t xml:space="preserve">. </w:t>
      </w:r>
    </w:p>
    <w:p w14:paraId="4679AEE2" w14:textId="2917C460" w:rsidR="00C94D92" w:rsidRPr="00D7436C" w:rsidRDefault="00C94D92" w:rsidP="00C94D92">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Ja darbinieks atsakās </w:t>
      </w:r>
      <w:r w:rsidR="00B672EE" w:rsidRPr="00D7436C">
        <w:rPr>
          <w:rFonts w:ascii="Times New Roman" w:eastAsia="Times New Roman" w:hAnsi="Times New Roman" w:cs="Times New Roman"/>
          <w:sz w:val="28"/>
          <w:szCs w:val="28"/>
          <w:lang w:eastAsia="lv-LV"/>
        </w:rPr>
        <w:t>aiz</w:t>
      </w:r>
      <w:r w:rsidRPr="00D7436C">
        <w:rPr>
          <w:rFonts w:ascii="Times New Roman" w:eastAsia="Times New Roman" w:hAnsi="Times New Roman" w:cs="Times New Roman"/>
          <w:sz w:val="28"/>
          <w:szCs w:val="28"/>
          <w:lang w:eastAsia="lv-LV"/>
        </w:rPr>
        <w:t xml:space="preserve">pildīt </w:t>
      </w:r>
      <w:r w:rsidR="00B672EE" w:rsidRPr="00D7436C">
        <w:rPr>
          <w:rFonts w:ascii="Times New Roman" w:eastAsia="Times New Roman" w:hAnsi="Times New Roman" w:cs="Times New Roman"/>
          <w:sz w:val="28"/>
          <w:szCs w:val="28"/>
          <w:lang w:eastAsia="lv-LV"/>
        </w:rPr>
        <w:t xml:space="preserve">šādu </w:t>
      </w:r>
      <w:r w:rsidRPr="00D7436C">
        <w:rPr>
          <w:rFonts w:ascii="Times New Roman" w:eastAsia="Times New Roman" w:hAnsi="Times New Roman" w:cs="Times New Roman"/>
          <w:sz w:val="28"/>
          <w:szCs w:val="28"/>
          <w:lang w:eastAsia="lv-LV"/>
        </w:rPr>
        <w:t xml:space="preserve">apliecinājumu, </w:t>
      </w:r>
      <w:r w:rsidR="009F43C3" w:rsidRPr="00D7436C">
        <w:rPr>
          <w:rFonts w:ascii="Times New Roman" w:eastAsia="Times New Roman" w:hAnsi="Times New Roman" w:cs="Times New Roman"/>
          <w:sz w:val="28"/>
          <w:szCs w:val="28"/>
          <w:lang w:eastAsia="lv-LV"/>
        </w:rPr>
        <w:t>ir pamats uzskatīt</w:t>
      </w:r>
      <w:r w:rsidR="00B672EE" w:rsidRPr="00D7436C">
        <w:rPr>
          <w:rFonts w:ascii="Times New Roman" w:eastAsia="Times New Roman" w:hAnsi="Times New Roman" w:cs="Times New Roman"/>
          <w:sz w:val="28"/>
          <w:szCs w:val="28"/>
          <w:lang w:eastAsia="lv-LV"/>
        </w:rPr>
        <w:t xml:space="preserve">, ka </w:t>
      </w:r>
      <w:r w:rsidRPr="00D7436C">
        <w:rPr>
          <w:rFonts w:ascii="Times New Roman" w:eastAsia="Times New Roman" w:hAnsi="Times New Roman" w:cs="Times New Roman"/>
          <w:sz w:val="28"/>
          <w:szCs w:val="28"/>
          <w:lang w:eastAsia="lv-LV"/>
        </w:rPr>
        <w:t>darbinieks ne</w:t>
      </w:r>
      <w:r w:rsidR="00B672EE" w:rsidRPr="00D7436C">
        <w:rPr>
          <w:rFonts w:ascii="Times New Roman" w:eastAsia="Times New Roman" w:hAnsi="Times New Roman" w:cs="Times New Roman"/>
          <w:sz w:val="28"/>
          <w:szCs w:val="28"/>
          <w:lang w:eastAsia="lv-LV"/>
        </w:rPr>
        <w:t>iz</w:t>
      </w:r>
      <w:r w:rsidRPr="00D7436C">
        <w:rPr>
          <w:rFonts w:ascii="Times New Roman" w:eastAsia="Times New Roman" w:hAnsi="Times New Roman" w:cs="Times New Roman"/>
          <w:sz w:val="28"/>
          <w:szCs w:val="28"/>
          <w:lang w:eastAsia="lv-LV"/>
        </w:rPr>
        <w:t>pilda darba vietā noteiktās epidemioloģiskās drošības prasības. Šādos gadījumos</w:t>
      </w:r>
      <w:r w:rsidR="00B672EE" w:rsidRPr="00D7436C">
        <w:rPr>
          <w:rFonts w:ascii="Times New Roman" w:eastAsia="Times New Roman" w:hAnsi="Times New Roman" w:cs="Times New Roman"/>
          <w:sz w:val="28"/>
          <w:szCs w:val="28"/>
          <w:lang w:eastAsia="lv-LV"/>
        </w:rPr>
        <w:t xml:space="preserve"> darba devējs </w:t>
      </w:r>
      <w:r w:rsidRPr="00D7436C">
        <w:rPr>
          <w:rFonts w:ascii="Times New Roman" w:eastAsia="Times New Roman" w:hAnsi="Times New Roman" w:cs="Times New Roman"/>
          <w:sz w:val="28"/>
          <w:szCs w:val="28"/>
          <w:lang w:eastAsia="lv-LV"/>
        </w:rPr>
        <w:t xml:space="preserve">darbinieku nepielaiž pie darba pienākumu </w:t>
      </w:r>
      <w:r w:rsidR="00B672EE" w:rsidRPr="00D7436C">
        <w:rPr>
          <w:rFonts w:ascii="Times New Roman" w:eastAsia="Times New Roman" w:hAnsi="Times New Roman" w:cs="Times New Roman"/>
          <w:sz w:val="28"/>
          <w:szCs w:val="28"/>
          <w:lang w:eastAsia="lv-LV"/>
        </w:rPr>
        <w:t>izpildes.</w:t>
      </w:r>
    </w:p>
    <w:p w14:paraId="674788BD" w14:textId="2068BA1C" w:rsidR="00C94D92" w:rsidRPr="00D7436C" w:rsidRDefault="00C94D92" w:rsidP="00C94D92">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Rīkojuma 5.49.10.apakšpunktā noteiktā apliecinājuma mērķis ir stiprināt drošības prasību ievērošanu darba vietā</w:t>
      </w:r>
      <w:r w:rsidR="00670BCD" w:rsidRPr="00D7436C">
        <w:rPr>
          <w:rFonts w:ascii="Times New Roman" w:eastAsia="Times New Roman" w:hAnsi="Times New Roman" w:cs="Times New Roman"/>
          <w:sz w:val="28"/>
          <w:szCs w:val="28"/>
          <w:lang w:eastAsia="lv-LV"/>
        </w:rPr>
        <w:t>s un veicināt nodarbināto izpratni par nepieciešamību ievērot epidemioloģiskās drošības prasības</w:t>
      </w:r>
      <w:r w:rsidRPr="00D7436C">
        <w:rPr>
          <w:rFonts w:ascii="Times New Roman" w:eastAsia="Times New Roman" w:hAnsi="Times New Roman" w:cs="Times New Roman"/>
          <w:sz w:val="28"/>
          <w:szCs w:val="28"/>
          <w:lang w:eastAsia="lv-LV"/>
        </w:rPr>
        <w:t>.</w:t>
      </w:r>
    </w:p>
    <w:p w14:paraId="7695E87E" w14:textId="77777777" w:rsidR="00C94D92" w:rsidRPr="00D7436C" w:rsidRDefault="00C94D92" w:rsidP="00C94D92">
      <w:pPr>
        <w:rPr>
          <w:rFonts w:ascii="Times New Roman" w:hAnsi="Times New Roman" w:cs="Times New Roman"/>
          <w:sz w:val="28"/>
          <w:szCs w:val="28"/>
        </w:rPr>
      </w:pPr>
      <w:r w:rsidRPr="00D7436C">
        <w:rPr>
          <w:rFonts w:ascii="Times New Roman" w:hAnsi="Times New Roman" w:cs="Times New Roman"/>
          <w:sz w:val="28"/>
          <w:szCs w:val="28"/>
        </w:rPr>
        <w:t>Darbinieks apliecina, ka:</w:t>
      </w:r>
    </w:p>
    <w:p w14:paraId="700529F9" w14:textId="77777777"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akūtu elpceļu infekcijas slimības pazīmju (klepus, aizlikts deguns vai šķaudīšana, paaugstināta ķermeņa temperatūra virs 37</w:t>
      </w:r>
      <w:r w:rsidRPr="00D7436C">
        <w:rPr>
          <w:rFonts w:ascii="Times New Roman" w:hAnsi="Times New Roman" w:cs="Times New Roman"/>
          <w:sz w:val="28"/>
          <w:szCs w:val="28"/>
          <w:vertAlign w:val="superscript"/>
        </w:rPr>
        <w:t>o</w:t>
      </w:r>
      <w:r w:rsidRPr="00D7436C">
        <w:rPr>
          <w:rFonts w:ascii="Times New Roman" w:hAnsi="Times New Roman" w:cs="Times New Roman"/>
          <w:sz w:val="28"/>
          <w:szCs w:val="28"/>
        </w:rPr>
        <w:t>, drudzis, galvas vai muskuļu sāpes, sāpes kaklā, garšas vai ožas traucējumi);</w:t>
      </w:r>
    </w:p>
    <w:p w14:paraId="11282D92" w14:textId="77777777"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diagnosticēta inficēšanās ar Covid-19 vai noteikta izolācija;</w:t>
      </w:r>
    </w:p>
    <w:p w14:paraId="4D68F41C" w14:textId="6522DA50"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pēdējo 10 dienu laikā nav bijis zināmām ciešs kontakts ar SARS CoV-2 inficētām personām (vienā mājsaimniecībā, viesos vai darbā u.c.);</w:t>
      </w:r>
    </w:p>
    <w:p w14:paraId="4E69A73E" w14:textId="77777777"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noteikts kontaktpersonas statuss;</w:t>
      </w:r>
    </w:p>
    <w:p w14:paraId="0BB4A282" w14:textId="77777777" w:rsidR="00B672EE" w:rsidRPr="00D7436C" w:rsidRDefault="00C94D92" w:rsidP="00A94E6E">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 xml:space="preserve">viņš pēdējo 10 dienu laikā nav uzturējies ārvalstīs (izņemot zema risku valstu sarakstā ieļautajās valstīs); </w:t>
      </w:r>
    </w:p>
    <w:p w14:paraId="3378453F" w14:textId="77777777" w:rsidR="006B4D71" w:rsidRPr="00D7436C" w:rsidRDefault="00C94D92" w:rsidP="006B4D71">
      <w:pPr>
        <w:spacing w:after="0" w:line="240" w:lineRule="auto"/>
        <w:ind w:left="720"/>
        <w:jc w:val="both"/>
        <w:rPr>
          <w:rFonts w:ascii="Times New Roman" w:hAnsi="Times New Roman" w:cs="Times New Roman"/>
          <w:sz w:val="28"/>
          <w:szCs w:val="28"/>
        </w:rPr>
      </w:pPr>
      <w:r w:rsidRPr="00D7436C">
        <w:rPr>
          <w:rFonts w:ascii="Times New Roman" w:hAnsi="Times New Roman" w:cs="Times New Roman"/>
          <w:sz w:val="28"/>
          <w:szCs w:val="28"/>
        </w:rPr>
        <w:lastRenderedPageBreak/>
        <w:t xml:space="preserve">vai, pēc uzturēšanās ārvalstīs, viņam nav jāievēro 10 dienu </w:t>
      </w:r>
      <w:proofErr w:type="spellStart"/>
      <w:r w:rsidRPr="00D7436C">
        <w:rPr>
          <w:rFonts w:ascii="Times New Roman" w:hAnsi="Times New Roman" w:cs="Times New Roman"/>
          <w:sz w:val="28"/>
          <w:szCs w:val="28"/>
        </w:rPr>
        <w:t>pašizolācija</w:t>
      </w:r>
      <w:proofErr w:type="spellEnd"/>
      <w:r w:rsidRPr="00D7436C">
        <w:rPr>
          <w:rFonts w:ascii="Times New Roman" w:hAnsi="Times New Roman" w:cs="Times New Roman"/>
          <w:sz w:val="28"/>
          <w:szCs w:val="28"/>
        </w:rPr>
        <w:t xml:space="preserve"> (vakcinētām un pārslimojušām personām pēc augsta riska valstīm)</w:t>
      </w:r>
      <w:r w:rsidR="00B672EE" w:rsidRPr="00D7436C">
        <w:rPr>
          <w:rFonts w:ascii="Times New Roman" w:hAnsi="Times New Roman" w:cs="Times New Roman"/>
          <w:sz w:val="28"/>
          <w:szCs w:val="28"/>
        </w:rPr>
        <w:t>;</w:t>
      </w:r>
    </w:p>
    <w:p w14:paraId="24585BF0" w14:textId="28053FA1" w:rsidR="00C94D92" w:rsidRPr="00D7436C" w:rsidRDefault="00C94D92" w:rsidP="006B4D71">
      <w:pPr>
        <w:spacing w:after="0" w:line="240" w:lineRule="auto"/>
        <w:ind w:left="720"/>
        <w:jc w:val="both"/>
        <w:rPr>
          <w:rFonts w:ascii="Times New Roman" w:hAnsi="Times New Roman" w:cs="Times New Roman"/>
          <w:sz w:val="28"/>
          <w:szCs w:val="28"/>
        </w:rPr>
      </w:pPr>
      <w:r w:rsidRPr="00D7436C">
        <w:rPr>
          <w:rFonts w:ascii="Times New Roman" w:hAnsi="Times New Roman" w:cs="Times New Roman"/>
          <w:sz w:val="28"/>
          <w:szCs w:val="28"/>
        </w:rPr>
        <w:t xml:space="preserve">vai viņš ir ievērojis </w:t>
      </w:r>
      <w:proofErr w:type="spellStart"/>
      <w:r w:rsidRPr="00D7436C">
        <w:rPr>
          <w:rFonts w:ascii="Times New Roman" w:hAnsi="Times New Roman" w:cs="Times New Roman"/>
          <w:sz w:val="28"/>
          <w:szCs w:val="28"/>
        </w:rPr>
        <w:t>pašizolāciju</w:t>
      </w:r>
      <w:proofErr w:type="spellEnd"/>
      <w:r w:rsidRPr="00D7436C">
        <w:rPr>
          <w:rFonts w:ascii="Times New Roman" w:hAnsi="Times New Roman" w:cs="Times New Roman"/>
          <w:sz w:val="28"/>
          <w:szCs w:val="28"/>
        </w:rPr>
        <w:t xml:space="preserve"> 7 dienas un </w:t>
      </w:r>
      <w:r w:rsidR="00F22C29" w:rsidRPr="00D7436C">
        <w:rPr>
          <w:rFonts w:ascii="Times New Roman" w:hAnsi="Times New Roman" w:cs="Times New Roman"/>
          <w:sz w:val="28"/>
          <w:szCs w:val="28"/>
        </w:rPr>
        <w:t>viņam</w:t>
      </w:r>
      <w:r w:rsidRPr="00D7436C">
        <w:rPr>
          <w:rFonts w:ascii="Times New Roman" w:hAnsi="Times New Roman" w:cs="Times New Roman"/>
          <w:sz w:val="28"/>
          <w:szCs w:val="28"/>
        </w:rPr>
        <w:t xml:space="preserve"> ir negatīvs PĶR tests.</w:t>
      </w:r>
    </w:p>
    <w:p w14:paraId="16EEAEFE" w14:textId="77777777" w:rsidR="007549A4" w:rsidRPr="00D7436C" w:rsidRDefault="006B4D71" w:rsidP="00F22C29">
      <w:pPr>
        <w:jc w:val="both"/>
        <w:rPr>
          <w:rFonts w:ascii="Times New Roman" w:hAnsi="Times New Roman" w:cs="Times New Roman"/>
          <w:sz w:val="28"/>
          <w:szCs w:val="28"/>
        </w:rPr>
      </w:pPr>
      <w:r w:rsidRPr="00D7436C">
        <w:rPr>
          <w:rFonts w:ascii="Times New Roman" w:hAnsi="Times New Roman" w:cs="Times New Roman"/>
          <w:sz w:val="28"/>
          <w:szCs w:val="28"/>
        </w:rPr>
        <w:t>Apliecinājumu iesniegšana</w:t>
      </w:r>
      <w:r w:rsidR="00C94D92" w:rsidRPr="00D7436C">
        <w:rPr>
          <w:rFonts w:ascii="Times New Roman" w:hAnsi="Times New Roman" w:cs="Times New Roman"/>
          <w:sz w:val="28"/>
          <w:szCs w:val="28"/>
        </w:rPr>
        <w:t xml:space="preserve"> organizējama tādā veidā, lai </w:t>
      </w:r>
      <w:r w:rsidRPr="00D7436C">
        <w:rPr>
          <w:rFonts w:ascii="Times New Roman" w:hAnsi="Times New Roman" w:cs="Times New Roman"/>
          <w:sz w:val="28"/>
          <w:szCs w:val="28"/>
        </w:rPr>
        <w:t>darbiniekam</w:t>
      </w:r>
      <w:r w:rsidR="00C94D92" w:rsidRPr="00D7436C">
        <w:rPr>
          <w:rFonts w:ascii="Times New Roman" w:hAnsi="Times New Roman" w:cs="Times New Roman"/>
          <w:sz w:val="28"/>
          <w:szCs w:val="28"/>
        </w:rPr>
        <w:t xml:space="preserve"> katru reizi būtu nepieciešams veikt apzinātu, personalizētu darbību. </w:t>
      </w:r>
    </w:p>
    <w:p w14:paraId="137F5D5A" w14:textId="525D2002" w:rsidR="007549A4"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Piemēram</w:t>
      </w:r>
      <w:r w:rsidR="007549A4" w:rsidRPr="00D7436C">
        <w:rPr>
          <w:rFonts w:ascii="Times New Roman" w:hAnsi="Times New Roman" w:cs="Times New Roman"/>
          <w:sz w:val="28"/>
          <w:szCs w:val="28"/>
        </w:rPr>
        <w:t>:</w:t>
      </w:r>
      <w:r w:rsidRPr="00D7436C">
        <w:rPr>
          <w:rFonts w:ascii="Times New Roman" w:hAnsi="Times New Roman" w:cs="Times New Roman"/>
          <w:sz w:val="28"/>
          <w:szCs w:val="28"/>
        </w:rPr>
        <w:t xml:space="preserve"> </w:t>
      </w:r>
    </w:p>
    <w:p w14:paraId="1A4E53A1" w14:textId="77777777" w:rsidR="007549A4" w:rsidRPr="00D7436C" w:rsidRDefault="00670BCD" w:rsidP="004C3F25">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apliecinājuma </w:t>
      </w:r>
      <w:r w:rsidR="00C94D92" w:rsidRPr="00D7436C">
        <w:rPr>
          <w:rFonts w:ascii="Times New Roman" w:hAnsi="Times New Roman" w:cs="Times New Roman"/>
          <w:sz w:val="28"/>
          <w:szCs w:val="28"/>
        </w:rPr>
        <w:t xml:space="preserve">formā ierakstot savu vārdu, uzvārdu un veicot atzīmes pretī nosacījumiem, un parakstoties; </w:t>
      </w:r>
      <w:r w:rsidR="007549A4" w:rsidRPr="00D7436C">
        <w:rPr>
          <w:rFonts w:ascii="Times New Roman" w:hAnsi="Times New Roman" w:cs="Times New Roman"/>
          <w:sz w:val="28"/>
          <w:szCs w:val="28"/>
        </w:rPr>
        <w:t xml:space="preserve"> </w:t>
      </w:r>
    </w:p>
    <w:p w14:paraId="351A5359" w14:textId="77777777" w:rsidR="007549A4" w:rsidRPr="00D7436C" w:rsidRDefault="00C94D92" w:rsidP="00E6591B">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grupā – parakstoties zem nosacījumiem pretī savam vārdam un uzvārdam;</w:t>
      </w:r>
    </w:p>
    <w:p w14:paraId="574BB036" w14:textId="77777777" w:rsidR="007549A4"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aizpildot formu elektroniski; </w:t>
      </w:r>
    </w:p>
    <w:p w14:paraId="4BCE354B" w14:textId="77777777" w:rsidR="007549A4"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elektroniski nosūtot apliecinājuma tekstu (saīsinātu); </w:t>
      </w:r>
    </w:p>
    <w:p w14:paraId="60C387BA" w14:textId="0DB3F517" w:rsidR="00C94D92"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savādāk, atbilstoši </w:t>
      </w:r>
      <w:r w:rsidR="006B4D71" w:rsidRPr="00D7436C">
        <w:rPr>
          <w:rFonts w:ascii="Times New Roman" w:hAnsi="Times New Roman" w:cs="Times New Roman"/>
          <w:sz w:val="28"/>
          <w:szCs w:val="28"/>
        </w:rPr>
        <w:t xml:space="preserve">uzņēmuma vai iestādes </w:t>
      </w:r>
      <w:r w:rsidRPr="00D7436C">
        <w:rPr>
          <w:rFonts w:ascii="Times New Roman" w:hAnsi="Times New Roman" w:cs="Times New Roman"/>
          <w:sz w:val="28"/>
          <w:szCs w:val="28"/>
        </w:rPr>
        <w:t>darba organizācijai.</w:t>
      </w:r>
    </w:p>
    <w:p w14:paraId="14456286" w14:textId="77777777" w:rsidR="00C94D92"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Apliecinājuma procedūras un darba devēja rīcība pārkāpumu gadījumā iekļaujama darba devēja iekšējās kontroles sistēmā epidemioloģiskās drošības pasākumu īstenošanai. Ja persona atsakās sniegt apliecinājumu vai to dara nepatiesi, tā ir pārkāpusi epidemioloģiskās drošības prasības.</w:t>
      </w:r>
    </w:p>
    <w:p w14:paraId="1573EAB9" w14:textId="75E4658B" w:rsidR="00C94D92"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Šī norma neattiecas uz profesijām, kurās ir noteikti īpaši Covid-19 drošības protokoli (piem</w:t>
      </w:r>
      <w:r w:rsidR="00011C68" w:rsidRPr="00D7436C">
        <w:rPr>
          <w:rFonts w:ascii="Times New Roman" w:hAnsi="Times New Roman" w:cs="Times New Roman"/>
          <w:sz w:val="28"/>
          <w:szCs w:val="28"/>
        </w:rPr>
        <w:t>ēram,</w:t>
      </w:r>
      <w:r w:rsidRPr="00D7436C">
        <w:rPr>
          <w:rFonts w:ascii="Times New Roman" w:hAnsi="Times New Roman" w:cs="Times New Roman"/>
          <w:sz w:val="28"/>
          <w:szCs w:val="28"/>
        </w:rPr>
        <w:t xml:space="preserve"> medicīnas darbinieki, kas ikdienā nonāk kontaktā ar inficētajiem).</w:t>
      </w:r>
    </w:p>
    <w:p w14:paraId="1BDF63EE" w14:textId="5FC80C04" w:rsidR="0062225B" w:rsidRPr="00D7436C" w:rsidRDefault="00670BCD" w:rsidP="00670BCD">
      <w:pPr>
        <w:jc w:val="both"/>
        <w:rPr>
          <w:rFonts w:ascii="Times New Roman" w:hAnsi="Times New Roman" w:cs="Times New Roman"/>
          <w:sz w:val="28"/>
          <w:szCs w:val="28"/>
        </w:rPr>
      </w:pPr>
      <w:r w:rsidRPr="00D7436C">
        <w:rPr>
          <w:rFonts w:ascii="Times New Roman" w:hAnsi="Times New Roman" w:cs="Times New Roman"/>
          <w:sz w:val="28"/>
          <w:szCs w:val="28"/>
        </w:rPr>
        <w:t>Vienlaikus Rīkojums paredz, k</w:t>
      </w:r>
      <w:r w:rsidR="009F43C3" w:rsidRPr="00D7436C">
        <w:rPr>
          <w:rFonts w:ascii="Times New Roman" w:hAnsi="Times New Roman" w:cs="Times New Roman"/>
          <w:sz w:val="28"/>
          <w:szCs w:val="28"/>
        </w:rPr>
        <w:t>lātienē strādājoša darbinieka pienākum</w:t>
      </w:r>
      <w:r w:rsidRPr="00D7436C">
        <w:rPr>
          <w:rFonts w:ascii="Times New Roman" w:hAnsi="Times New Roman" w:cs="Times New Roman"/>
          <w:sz w:val="28"/>
          <w:szCs w:val="28"/>
        </w:rPr>
        <w:t>u</w:t>
      </w:r>
      <w:r w:rsidR="009F43C3" w:rsidRPr="00D7436C">
        <w:rPr>
          <w:rFonts w:ascii="Times New Roman" w:hAnsi="Times New Roman" w:cs="Times New Roman"/>
          <w:sz w:val="28"/>
          <w:szCs w:val="28"/>
        </w:rPr>
        <w:t xml:space="preserve"> nekavējoties ziņot darba devējam, ja viņam laboratoriski konstatēts SARS-CoV-2 vīruss.</w:t>
      </w:r>
    </w:p>
    <w:p w14:paraId="621A491E" w14:textId="77777777" w:rsidR="008207BB" w:rsidRPr="00D7436C" w:rsidRDefault="008207BB" w:rsidP="00283490">
      <w:pPr>
        <w:shd w:val="clear" w:color="auto" w:fill="FFFFFF"/>
        <w:spacing w:after="0" w:line="240" w:lineRule="auto"/>
        <w:jc w:val="both"/>
        <w:rPr>
          <w:rFonts w:ascii="Times New Roman" w:eastAsia="Times New Roman" w:hAnsi="Times New Roman" w:cs="Times New Roman"/>
          <w:i/>
          <w:sz w:val="28"/>
          <w:szCs w:val="28"/>
          <w:lang w:eastAsia="lv-LV"/>
        </w:rPr>
      </w:pPr>
    </w:p>
    <w:p w14:paraId="2A6DCDCA" w14:textId="3E2594B0" w:rsidR="007C36C3" w:rsidRPr="00D7436C" w:rsidRDefault="007C36C3" w:rsidP="00283490">
      <w:pPr>
        <w:shd w:val="clear" w:color="auto" w:fill="FFFFFF"/>
        <w:spacing w:after="0" w:line="240" w:lineRule="auto"/>
        <w:jc w:val="both"/>
        <w:rPr>
          <w:rFonts w:ascii="Times New Roman" w:eastAsia="Times New Roman" w:hAnsi="Times New Roman" w:cs="Times New Roman"/>
          <w:b/>
          <w:i/>
          <w:sz w:val="28"/>
          <w:szCs w:val="28"/>
          <w:lang w:eastAsia="lv-LV"/>
        </w:rPr>
      </w:pPr>
      <w:r w:rsidRPr="00D7436C">
        <w:rPr>
          <w:rFonts w:ascii="Times New Roman" w:eastAsia="Times New Roman" w:hAnsi="Times New Roman" w:cs="Times New Roman"/>
          <w:b/>
          <w:i/>
          <w:sz w:val="28"/>
          <w:szCs w:val="28"/>
          <w:lang w:eastAsia="lv-LV"/>
        </w:rPr>
        <w:t>Vakcinācijas vai pārslimošanas sertifikāta vai atbilstoša negatīva testa neuzrādīšanas tiesiskās sekas</w:t>
      </w:r>
    </w:p>
    <w:p w14:paraId="42C5FE27" w14:textId="40B3EC52" w:rsidR="007C36C3" w:rsidRPr="00D7436C" w:rsidRDefault="007C36C3" w:rsidP="00283490">
      <w:pPr>
        <w:shd w:val="clear" w:color="auto" w:fill="FFFFFF"/>
        <w:spacing w:after="0" w:line="240" w:lineRule="auto"/>
        <w:jc w:val="both"/>
        <w:rPr>
          <w:rFonts w:ascii="Times New Roman" w:eastAsia="Times New Roman" w:hAnsi="Times New Roman" w:cs="Times New Roman"/>
          <w:b/>
          <w:sz w:val="28"/>
          <w:szCs w:val="28"/>
          <w:lang w:eastAsia="lv-LV"/>
        </w:rPr>
      </w:pPr>
    </w:p>
    <w:p w14:paraId="517DCA93" w14:textId="7A60AB50" w:rsidR="007C36C3" w:rsidRPr="00D7436C" w:rsidRDefault="007C36C3"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Ja darbinieks neuzrāda vakcinācijas vai pārslimošanas sertifikātu, vai arī atbilstošu negatīvo testu</w:t>
      </w:r>
      <w:r w:rsidR="00F469E6" w:rsidRPr="00D7436C">
        <w:rPr>
          <w:rFonts w:ascii="Times New Roman" w:eastAsia="Times New Roman" w:hAnsi="Times New Roman" w:cs="Times New Roman"/>
          <w:sz w:val="28"/>
          <w:szCs w:val="28"/>
          <w:lang w:eastAsia="lv-LV"/>
        </w:rPr>
        <w:t xml:space="preserve"> (ja šāda testa uzrādīšana ir pieļaujama)</w:t>
      </w:r>
      <w:r w:rsidRPr="00D7436C">
        <w:rPr>
          <w:rFonts w:ascii="Times New Roman" w:eastAsia="Times New Roman" w:hAnsi="Times New Roman" w:cs="Times New Roman"/>
          <w:sz w:val="28"/>
          <w:szCs w:val="28"/>
          <w:lang w:eastAsia="lv-LV"/>
        </w:rPr>
        <w:t xml:space="preserve">, darba devējam nav tiesību pielaist šo darbinieku pie darba. </w:t>
      </w:r>
    </w:p>
    <w:p w14:paraId="3755CA29" w14:textId="72F4EE20" w:rsidR="007C36C3" w:rsidRPr="00D7436C" w:rsidRDefault="007C36C3" w:rsidP="007C36C3">
      <w:pPr>
        <w:shd w:val="clear" w:color="auto" w:fill="FFFFFF"/>
        <w:spacing w:after="0" w:line="240" w:lineRule="auto"/>
        <w:jc w:val="both"/>
        <w:rPr>
          <w:rFonts w:ascii="Times New Roman" w:hAnsi="Times New Roman" w:cs="Times New Roman"/>
          <w:sz w:val="28"/>
          <w:szCs w:val="28"/>
          <w:lang w:eastAsia="lv-LV"/>
        </w:rPr>
      </w:pPr>
      <w:r w:rsidRPr="00D7436C">
        <w:rPr>
          <w:rFonts w:ascii="Times New Roman" w:hAnsi="Times New Roman" w:cs="Times New Roman"/>
          <w:sz w:val="28"/>
          <w:szCs w:val="28"/>
          <w:lang w:eastAsia="lv-LV"/>
        </w:rPr>
        <w:t>Vienlaikus Rīkojums</w:t>
      </w:r>
      <w:r w:rsidR="00F469E6" w:rsidRPr="00D7436C">
        <w:rPr>
          <w:rFonts w:ascii="Times New Roman" w:hAnsi="Times New Roman" w:cs="Times New Roman"/>
          <w:sz w:val="28"/>
          <w:szCs w:val="28"/>
          <w:lang w:eastAsia="lv-LV"/>
        </w:rPr>
        <w:t xml:space="preserve"> papildus</w:t>
      </w:r>
      <w:r w:rsidRPr="00D7436C">
        <w:rPr>
          <w:rFonts w:ascii="Times New Roman" w:hAnsi="Times New Roman" w:cs="Times New Roman"/>
          <w:sz w:val="28"/>
          <w:szCs w:val="28"/>
          <w:lang w:eastAsia="lv-LV"/>
        </w:rPr>
        <w:t xml:space="preserve"> noteic imperatīvu darba devēja pienākumu atstādināt no darba pienākumu pildīšanas darbinieku gadījumā, ja darbinieks (amatpersona) vakcināciju nav uzsācis</w:t>
      </w:r>
      <w:r w:rsidR="008002B2" w:rsidRPr="00D7436C">
        <w:rPr>
          <w:rFonts w:ascii="Times New Roman" w:hAnsi="Times New Roman" w:cs="Times New Roman"/>
          <w:sz w:val="28"/>
          <w:szCs w:val="28"/>
          <w:lang w:eastAsia="lv-LV"/>
        </w:rPr>
        <w:t xml:space="preserve"> (10 dienu laikā no paziņošanas)</w:t>
      </w:r>
      <w:r w:rsidRPr="00D7436C">
        <w:rPr>
          <w:rFonts w:ascii="Times New Roman" w:hAnsi="Times New Roman" w:cs="Times New Roman"/>
          <w:sz w:val="28"/>
          <w:szCs w:val="28"/>
          <w:lang w:eastAsia="lv-LV"/>
        </w:rPr>
        <w:t xml:space="preserve"> vai pabeidzis noteiktajā termiņā </w:t>
      </w:r>
      <w:r w:rsidR="00743AD2" w:rsidRPr="00D7436C">
        <w:rPr>
          <w:rFonts w:ascii="Times New Roman" w:hAnsi="Times New Roman" w:cs="Times New Roman"/>
          <w:sz w:val="28"/>
          <w:szCs w:val="28"/>
          <w:lang w:eastAsia="lv-LV"/>
        </w:rPr>
        <w:t xml:space="preserve">(7 dienas pēc vakcīnas lietošanas instrukcijā norādītā īsākā termiņa) </w:t>
      </w:r>
      <w:r w:rsidRPr="00D7436C">
        <w:rPr>
          <w:rFonts w:ascii="Times New Roman" w:hAnsi="Times New Roman" w:cs="Times New Roman"/>
          <w:sz w:val="28"/>
          <w:szCs w:val="28"/>
          <w:lang w:eastAsia="lv-LV"/>
        </w:rPr>
        <w:t>līdz 2021.gada 15.novembrim.</w:t>
      </w:r>
    </w:p>
    <w:p w14:paraId="21517318" w14:textId="1881CEC5" w:rsidR="00F469E6" w:rsidRPr="00D7436C" w:rsidRDefault="00F469E6" w:rsidP="007C36C3">
      <w:pPr>
        <w:shd w:val="clear" w:color="auto" w:fill="FFFFFF"/>
        <w:spacing w:after="0" w:line="240" w:lineRule="auto"/>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lastRenderedPageBreak/>
        <w:t xml:space="preserve">Darba devēja vispārīgās tiesības atstādināt darbinieku no darba vai noteikt dīkstāvi atbilstoši Darba likuma noteikumiem netiek ierobežotas ar šo Rīkojumu. </w:t>
      </w:r>
    </w:p>
    <w:p w14:paraId="46E622D3" w14:textId="6B700098" w:rsidR="00670BCD" w:rsidRPr="00D7436C" w:rsidRDefault="00670BCD" w:rsidP="007C36C3">
      <w:pPr>
        <w:shd w:val="clear" w:color="auto" w:fill="FFFFFF"/>
        <w:spacing w:after="0" w:line="240" w:lineRule="auto"/>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Ja darba devējs atstādina darbinieku vai nosaka viņam dīkstāvi, tad darba devējs atbilstošā dokumentā var atsaukties uz Rīkojuma 5.2. vai 5.3.apakšpunktu. Papildus darba devējs var ietvert norādi uz Darba likuma 58.pantu (atstādināšanas gadījumā) vai 74.pantu (dīkstāves gadījumā, kas radusies darbinieka vainas dēļ).</w:t>
      </w:r>
    </w:p>
    <w:p w14:paraId="263FE0BA" w14:textId="663EDEF8" w:rsidR="00F34D8F" w:rsidRPr="00D7436C" w:rsidRDefault="00F34D8F" w:rsidP="007C36C3">
      <w:pPr>
        <w:shd w:val="clear" w:color="auto" w:fill="FFFFFF"/>
        <w:spacing w:after="0" w:line="240" w:lineRule="auto"/>
        <w:jc w:val="both"/>
        <w:rPr>
          <w:rFonts w:ascii="Times New Roman" w:hAnsi="Times New Roman" w:cs="Times New Roman"/>
          <w:sz w:val="28"/>
          <w:szCs w:val="28"/>
          <w:shd w:val="clear" w:color="auto" w:fill="FFFFFF"/>
        </w:rPr>
      </w:pPr>
    </w:p>
    <w:p w14:paraId="14FCB6AC" w14:textId="77777777" w:rsidR="00F34D8F" w:rsidRPr="00D7436C" w:rsidRDefault="00F34D8F" w:rsidP="007C36C3">
      <w:pPr>
        <w:shd w:val="clear" w:color="auto" w:fill="FFFFFF"/>
        <w:spacing w:after="0" w:line="240" w:lineRule="auto"/>
        <w:jc w:val="both"/>
        <w:rPr>
          <w:rFonts w:ascii="Times New Roman" w:hAnsi="Times New Roman" w:cs="Times New Roman"/>
          <w:sz w:val="28"/>
          <w:szCs w:val="28"/>
          <w:shd w:val="clear" w:color="auto" w:fill="FFFFFF"/>
        </w:rPr>
      </w:pPr>
    </w:p>
    <w:p w14:paraId="3DA7A3D3" w14:textId="39603CA8" w:rsidR="00F34D8F" w:rsidRPr="00D7436C" w:rsidRDefault="00F34D8F" w:rsidP="00F34D8F">
      <w:pPr>
        <w:jc w:val="both"/>
        <w:rPr>
          <w:rFonts w:ascii="Times New Roman" w:hAnsi="Times New Roman" w:cs="Times New Roman"/>
          <w:b/>
          <w:i/>
          <w:sz w:val="28"/>
          <w:szCs w:val="28"/>
        </w:rPr>
      </w:pPr>
      <w:r w:rsidRPr="00D7436C">
        <w:rPr>
          <w:rFonts w:ascii="Times New Roman" w:hAnsi="Times New Roman" w:cs="Times New Roman"/>
          <w:b/>
          <w:i/>
          <w:sz w:val="28"/>
          <w:szCs w:val="28"/>
        </w:rPr>
        <w:t>Izņēmuma gadījumi (kons</w:t>
      </w:r>
      <w:r w:rsidR="00743AD2" w:rsidRPr="00D7436C">
        <w:rPr>
          <w:rFonts w:ascii="Times New Roman" w:hAnsi="Times New Roman" w:cs="Times New Roman"/>
          <w:b/>
          <w:i/>
          <w:sz w:val="28"/>
          <w:szCs w:val="28"/>
        </w:rPr>
        <w:t>i</w:t>
      </w:r>
      <w:r w:rsidRPr="00D7436C">
        <w:rPr>
          <w:rFonts w:ascii="Times New Roman" w:hAnsi="Times New Roman" w:cs="Times New Roman"/>
          <w:b/>
          <w:i/>
          <w:sz w:val="28"/>
          <w:szCs w:val="28"/>
        </w:rPr>
        <w:t>lijs)</w:t>
      </w:r>
    </w:p>
    <w:p w14:paraId="6344AC6B" w14:textId="77777777" w:rsidR="00F34D8F" w:rsidRPr="00D7436C" w:rsidRDefault="00F34D8F" w:rsidP="00F34D8F">
      <w:pPr>
        <w:jc w:val="both"/>
        <w:rPr>
          <w:rFonts w:ascii="Times New Roman" w:hAnsi="Times New Roman" w:cs="Times New Roman"/>
          <w:sz w:val="28"/>
          <w:szCs w:val="28"/>
        </w:rPr>
      </w:pPr>
      <w:r w:rsidRPr="00D7436C">
        <w:rPr>
          <w:rFonts w:ascii="Times New Roman" w:hAnsi="Times New Roman" w:cs="Times New Roman"/>
          <w:sz w:val="28"/>
          <w:szCs w:val="28"/>
        </w:rPr>
        <w:t xml:space="preserve">Jānorāda, ka atsevišķos izņēmuma gadījumos varētu veidoties situācijas, kad darbiniekam objektīvu ar veselību saistītu iemeslu dēļ var tikt atlikta vakcinācija uz laiku, kā rezultātā darbinieks nevar iegūt nepieciešamo </w:t>
      </w:r>
      <w:proofErr w:type="spellStart"/>
      <w:r w:rsidRPr="00D7436C">
        <w:rPr>
          <w:rFonts w:ascii="Times New Roman" w:hAnsi="Times New Roman" w:cs="Times New Roman"/>
          <w:sz w:val="28"/>
          <w:szCs w:val="28"/>
        </w:rPr>
        <w:t>sadarbspējīgo</w:t>
      </w:r>
      <w:proofErr w:type="spellEnd"/>
      <w:r w:rsidRPr="00D7436C">
        <w:rPr>
          <w:rFonts w:ascii="Times New Roman" w:hAnsi="Times New Roman" w:cs="Times New Roman"/>
          <w:sz w:val="28"/>
          <w:szCs w:val="28"/>
        </w:rPr>
        <w:t xml:space="preserve"> sertifikātu. </w:t>
      </w:r>
    </w:p>
    <w:p w14:paraId="66632DC0" w14:textId="77777777" w:rsidR="008002B2" w:rsidRPr="00D7436C" w:rsidRDefault="00F34D8F" w:rsidP="008002B2">
      <w:pPr>
        <w:jc w:val="both"/>
        <w:rPr>
          <w:rFonts w:ascii="Times New Roman" w:hAnsi="Times New Roman" w:cs="Times New Roman"/>
          <w:sz w:val="28"/>
          <w:szCs w:val="28"/>
        </w:rPr>
      </w:pPr>
      <w:r w:rsidRPr="00D7436C">
        <w:rPr>
          <w:rFonts w:ascii="Times New Roman" w:hAnsi="Times New Roman" w:cs="Times New Roman"/>
          <w:sz w:val="28"/>
          <w:szCs w:val="28"/>
        </w:rPr>
        <w:t>Atbilstoši Noteikumos ietvertajam regulējumam</w:t>
      </w:r>
      <w:r w:rsidR="008002B2" w:rsidRPr="00D7436C">
        <w:rPr>
          <w:rFonts w:ascii="Times New Roman" w:hAnsi="Times New Roman" w:cs="Times New Roman"/>
          <w:sz w:val="28"/>
          <w:szCs w:val="28"/>
        </w:rPr>
        <w:t xml:space="preserve">  ja personai ir objektīvs ar veselību saistīts iemesls atlikt vakcināciju pret Covid-19 uz noteiktu laiku, klīniskās universitātes slimnīcas speciālists var sniegt atzinumu par nepieciešamību atlikt personas vakcināciju pret Covid-19, norādot termiņu vakcinācijas atlikšanai. Ja nepieciešams, var sasaukt klīniskās universitātes slimnīcas speciālistu konsiliju, lai sniegtu atzinumu par vakcinācijas atlikšanu un vakcinācijas atlikšanas termiņu.</w:t>
      </w:r>
    </w:p>
    <w:p w14:paraId="5C976BBF" w14:textId="53335A88" w:rsidR="00F34D8F" w:rsidRPr="00D7436C" w:rsidRDefault="008002B2" w:rsidP="008002B2">
      <w:pPr>
        <w:jc w:val="both"/>
        <w:rPr>
          <w:rFonts w:ascii="Times New Roman" w:hAnsi="Times New Roman" w:cs="Times New Roman"/>
          <w:sz w:val="28"/>
          <w:szCs w:val="28"/>
        </w:rPr>
      </w:pPr>
      <w:r w:rsidRPr="00D7436C">
        <w:rPr>
          <w:rFonts w:ascii="Times New Roman" w:hAnsi="Times New Roman" w:cs="Times New Roman"/>
          <w:sz w:val="28"/>
          <w:szCs w:val="28"/>
        </w:rPr>
        <w:t>Ja klīniskās universitātes slimnīcas speciālists vai speciālistu kons</w:t>
      </w:r>
      <w:r w:rsidR="00743AD2" w:rsidRPr="00D7436C">
        <w:rPr>
          <w:rFonts w:ascii="Times New Roman" w:hAnsi="Times New Roman" w:cs="Times New Roman"/>
          <w:sz w:val="28"/>
          <w:szCs w:val="28"/>
        </w:rPr>
        <w:t>i</w:t>
      </w:r>
      <w:r w:rsidRPr="00D7436C">
        <w:rPr>
          <w:rFonts w:ascii="Times New Roman" w:hAnsi="Times New Roman" w:cs="Times New Roman"/>
          <w:sz w:val="28"/>
          <w:szCs w:val="28"/>
        </w:rPr>
        <w:t>lijs pieņem lēmumu par vakcinācijas atlikšanu, tad atbilstoši Noteikumu 220.punktam Covid-19 testi, lai iegūtu testēšanas sertifikātu, tiek apmaksāti no valsts budžeta līdzekļiem, kā arī personai netiek piemērota prasība būt pilnībā vakcinētai darba pienākumu veikšanai un persona šajā laikposmā uzrāda testēšanas sertifikātu.</w:t>
      </w:r>
      <w:r w:rsidR="00F34D8F" w:rsidRPr="00D7436C">
        <w:rPr>
          <w:rFonts w:ascii="Times New Roman" w:hAnsi="Times New Roman" w:cs="Times New Roman"/>
          <w:sz w:val="28"/>
          <w:szCs w:val="28"/>
        </w:rPr>
        <w:t xml:space="preserve"> </w:t>
      </w:r>
    </w:p>
    <w:p w14:paraId="547113D8" w14:textId="77777777" w:rsidR="0062225B" w:rsidRPr="00D7436C" w:rsidRDefault="0062225B"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7CB0E5CB" w14:textId="77777777" w:rsidR="009B7E6B" w:rsidRPr="00D7436C" w:rsidRDefault="009B7E6B" w:rsidP="004827DA">
      <w:pPr>
        <w:shd w:val="clear" w:color="auto" w:fill="FFFFFF"/>
        <w:spacing w:after="0" w:line="240" w:lineRule="auto"/>
        <w:jc w:val="both"/>
        <w:rPr>
          <w:rFonts w:ascii="Times New Roman" w:hAnsi="Times New Roman" w:cs="Times New Roman"/>
          <w:b/>
          <w:i/>
          <w:sz w:val="28"/>
          <w:szCs w:val="28"/>
          <w:lang w:eastAsia="lv-LV"/>
        </w:rPr>
      </w:pPr>
    </w:p>
    <w:p w14:paraId="60E2C1BB" w14:textId="124859FC" w:rsidR="0075046E" w:rsidRPr="00D7436C" w:rsidRDefault="00396AFA" w:rsidP="004827DA">
      <w:pPr>
        <w:shd w:val="clear" w:color="auto" w:fill="FFFFFF"/>
        <w:spacing w:after="0" w:line="240" w:lineRule="auto"/>
        <w:jc w:val="both"/>
        <w:rPr>
          <w:rFonts w:ascii="Times New Roman" w:hAnsi="Times New Roman" w:cs="Times New Roman"/>
          <w:b/>
          <w:i/>
          <w:sz w:val="28"/>
          <w:szCs w:val="28"/>
          <w:lang w:eastAsia="lv-LV"/>
        </w:rPr>
      </w:pPr>
      <w:r w:rsidRPr="00D7436C">
        <w:rPr>
          <w:rFonts w:ascii="Times New Roman" w:hAnsi="Times New Roman" w:cs="Times New Roman"/>
          <w:b/>
          <w:i/>
          <w:sz w:val="28"/>
          <w:szCs w:val="28"/>
          <w:lang w:eastAsia="lv-LV"/>
        </w:rPr>
        <w:t xml:space="preserve">Darba devēja </w:t>
      </w:r>
      <w:r w:rsidR="00F469E6" w:rsidRPr="00D7436C">
        <w:rPr>
          <w:rFonts w:ascii="Times New Roman" w:hAnsi="Times New Roman" w:cs="Times New Roman"/>
          <w:b/>
          <w:i/>
          <w:sz w:val="28"/>
          <w:szCs w:val="28"/>
          <w:lang w:eastAsia="lv-LV"/>
        </w:rPr>
        <w:t xml:space="preserve">iespējamā </w:t>
      </w:r>
      <w:r w:rsidRPr="00D7436C">
        <w:rPr>
          <w:rFonts w:ascii="Times New Roman" w:hAnsi="Times New Roman" w:cs="Times New Roman"/>
          <w:b/>
          <w:i/>
          <w:sz w:val="28"/>
          <w:szCs w:val="28"/>
          <w:lang w:eastAsia="lv-LV"/>
        </w:rPr>
        <w:t>rīcība</w:t>
      </w:r>
    </w:p>
    <w:p w14:paraId="2F3FF3BF" w14:textId="77777777" w:rsidR="004873C0" w:rsidRPr="00D7436C" w:rsidRDefault="004873C0" w:rsidP="00396AFA">
      <w:pPr>
        <w:jc w:val="both"/>
        <w:rPr>
          <w:rFonts w:ascii="Times New Roman" w:eastAsia="Calibri" w:hAnsi="Times New Roman" w:cs="Times New Roman"/>
          <w:sz w:val="28"/>
          <w:szCs w:val="28"/>
        </w:rPr>
      </w:pPr>
    </w:p>
    <w:p w14:paraId="70FDD156" w14:textId="0DD6080B" w:rsidR="00396AFA" w:rsidRPr="00D7436C" w:rsidRDefault="004873C0" w:rsidP="00396AFA">
      <w:pPr>
        <w:jc w:val="both"/>
        <w:rPr>
          <w:rFonts w:ascii="Times New Roman" w:hAnsi="Times New Roman" w:cs="Times New Roman"/>
          <w:sz w:val="28"/>
          <w:szCs w:val="28"/>
        </w:rPr>
      </w:pPr>
      <w:r w:rsidRPr="00D7436C">
        <w:rPr>
          <w:rFonts w:ascii="Times New Roman" w:hAnsi="Times New Roman" w:cs="Times New Roman"/>
          <w:sz w:val="28"/>
          <w:szCs w:val="28"/>
        </w:rPr>
        <w:t xml:space="preserve">Ja darbinieks atbilstoši noteiktajam regulējumam neuzrāda atbilstošo sertifikātu vai testu, tad darba devējs </w:t>
      </w:r>
      <w:r w:rsidR="00396AFA" w:rsidRPr="00D7436C">
        <w:rPr>
          <w:rFonts w:ascii="Times New Roman" w:hAnsi="Times New Roman" w:cs="Times New Roman"/>
          <w:sz w:val="28"/>
          <w:szCs w:val="28"/>
        </w:rPr>
        <w:t xml:space="preserve">var izmantot tos tiesiskos risinājumus, kas ir paredzēti Darba likumā. </w:t>
      </w:r>
    </w:p>
    <w:p w14:paraId="5454CB6C" w14:textId="50E43A0B" w:rsidR="00396AFA" w:rsidRPr="00D7436C" w:rsidRDefault="00396AFA" w:rsidP="00396AFA">
      <w:pPr>
        <w:jc w:val="both"/>
        <w:rPr>
          <w:rFonts w:ascii="Times New Roman" w:hAnsi="Times New Roman" w:cs="Times New Roman"/>
          <w:sz w:val="28"/>
          <w:szCs w:val="28"/>
        </w:rPr>
      </w:pPr>
      <w:r w:rsidRPr="00D7436C">
        <w:rPr>
          <w:rFonts w:ascii="Times New Roman" w:hAnsi="Times New Roman" w:cs="Times New Roman"/>
          <w:sz w:val="28"/>
          <w:szCs w:val="28"/>
        </w:rPr>
        <w:t>Ja objektīvi darba devējam nav iespējas pārstrukturēt savu darbību un piedāvāt attālinātu darba pienākumu izpildi, bet darbs ir jāveic klātienē, turklāt uzrādot sertifikātu</w:t>
      </w:r>
      <w:r w:rsidR="004873C0" w:rsidRPr="00D7436C">
        <w:rPr>
          <w:rFonts w:ascii="Times New Roman" w:hAnsi="Times New Roman" w:cs="Times New Roman"/>
          <w:sz w:val="28"/>
          <w:szCs w:val="28"/>
        </w:rPr>
        <w:t xml:space="preserve"> vai testu</w:t>
      </w:r>
      <w:r w:rsidRPr="00D7436C">
        <w:rPr>
          <w:rFonts w:ascii="Times New Roman" w:hAnsi="Times New Roman" w:cs="Times New Roman"/>
          <w:sz w:val="28"/>
          <w:szCs w:val="28"/>
        </w:rPr>
        <w:t xml:space="preserve">, tad atbilstoši konkrētai situācijai un </w:t>
      </w:r>
      <w:r w:rsidRPr="00D7436C">
        <w:rPr>
          <w:rFonts w:ascii="Times New Roman" w:hAnsi="Times New Roman" w:cs="Times New Roman"/>
          <w:sz w:val="28"/>
          <w:szCs w:val="28"/>
        </w:rPr>
        <w:lastRenderedPageBreak/>
        <w:t xml:space="preserve">lietas apstākļiem ir vairākas risinājuma iespējas. Turklāt tieši darba devēja ziņā ir risinājuma izvēle atbilstoši apstākļiem konkrētajā darba vietā. </w:t>
      </w:r>
    </w:p>
    <w:p w14:paraId="62E22B3E" w14:textId="77777777" w:rsidR="00396AFA" w:rsidRPr="00D7436C" w:rsidRDefault="00396AFA" w:rsidP="0075046E">
      <w:pPr>
        <w:shd w:val="clear" w:color="auto" w:fill="FFFFFF"/>
        <w:spacing w:after="0" w:line="240" w:lineRule="auto"/>
        <w:jc w:val="both"/>
        <w:rPr>
          <w:rFonts w:ascii="Times New Roman" w:eastAsia="Calibri" w:hAnsi="Times New Roman" w:cs="Times New Roman"/>
          <w:sz w:val="28"/>
          <w:szCs w:val="28"/>
        </w:rPr>
      </w:pPr>
    </w:p>
    <w:p w14:paraId="7167043C" w14:textId="77777777" w:rsidR="00396AFA" w:rsidRPr="00D7436C" w:rsidRDefault="00396AFA" w:rsidP="00396AFA">
      <w:pPr>
        <w:jc w:val="both"/>
        <w:rPr>
          <w:rFonts w:ascii="Times New Roman" w:hAnsi="Times New Roman" w:cs="Times New Roman"/>
          <w:i/>
          <w:sz w:val="28"/>
          <w:szCs w:val="28"/>
        </w:rPr>
      </w:pPr>
      <w:r w:rsidRPr="00D7436C">
        <w:rPr>
          <w:rFonts w:ascii="Times New Roman" w:hAnsi="Times New Roman" w:cs="Times New Roman"/>
          <w:i/>
          <w:sz w:val="28"/>
          <w:szCs w:val="28"/>
        </w:rPr>
        <w:t>Atstādināšana no darba</w:t>
      </w:r>
    </w:p>
    <w:p w14:paraId="485D761F" w14:textId="77777777" w:rsidR="009B7E6B"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 no darba ir ar darba devēja rakstveida rīkojumu noteikts pagaidu aizliegums darbiniekam atrasties darba vietā un veikt darbu, par atstādināšanas laiku viņam neizmaksājot darba samaksu. </w:t>
      </w:r>
    </w:p>
    <w:p w14:paraId="181A60FE" w14:textId="296CA75D" w:rsidR="00396AFA"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Atstādināšanas no darba institūts ir regulēts Darba likuma 58.pantā un piemērojams situācijās, ja darbinieka neatstādināšana no darba var kaitēt viņa paša vai trešo personu drošībai un veselībai, kā arī darba devēja vai trešo personu pamatotām interesēm. </w:t>
      </w:r>
    </w:p>
    <w:p w14:paraId="4707B907" w14:textId="37C654AC" w:rsidR="00396AFA"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 no darba pēc vispārīgā principa ir darba devēja tiesība, taču </w:t>
      </w:r>
      <w:r w:rsidR="00283490" w:rsidRPr="00D7436C">
        <w:rPr>
          <w:sz w:val="28"/>
          <w:szCs w:val="28"/>
        </w:rPr>
        <w:t>Rīkojums</w:t>
      </w:r>
      <w:r w:rsidR="00F469E6" w:rsidRPr="00D7436C">
        <w:rPr>
          <w:sz w:val="28"/>
          <w:szCs w:val="28"/>
        </w:rPr>
        <w:t xml:space="preserve"> un Noteikumi</w:t>
      </w:r>
      <w:r w:rsidR="00283490" w:rsidRPr="00D7436C">
        <w:rPr>
          <w:sz w:val="28"/>
          <w:szCs w:val="28"/>
        </w:rPr>
        <w:t xml:space="preserve"> </w:t>
      </w:r>
      <w:r w:rsidRPr="00D7436C">
        <w:rPr>
          <w:sz w:val="28"/>
          <w:szCs w:val="28"/>
        </w:rPr>
        <w:t>saistībā ar epidemioloģiskās drošības pasākumu īstenošanu paredz</w:t>
      </w:r>
      <w:r w:rsidR="00283490" w:rsidRPr="00D7436C">
        <w:rPr>
          <w:sz w:val="28"/>
          <w:szCs w:val="28"/>
        </w:rPr>
        <w:t>,</w:t>
      </w:r>
      <w:r w:rsidRPr="00D7436C">
        <w:rPr>
          <w:sz w:val="28"/>
          <w:szCs w:val="28"/>
        </w:rPr>
        <w:t xml:space="preserve"> ka</w:t>
      </w:r>
      <w:r w:rsidR="00283490" w:rsidRPr="00D7436C">
        <w:rPr>
          <w:sz w:val="28"/>
          <w:szCs w:val="28"/>
        </w:rPr>
        <w:t xml:space="preserve"> </w:t>
      </w:r>
      <w:r w:rsidRPr="00D7436C">
        <w:rPr>
          <w:sz w:val="28"/>
          <w:szCs w:val="28"/>
        </w:rPr>
        <w:t xml:space="preserve">darba devējam </w:t>
      </w:r>
      <w:r w:rsidR="00F469E6" w:rsidRPr="00D7436C">
        <w:rPr>
          <w:sz w:val="28"/>
          <w:szCs w:val="28"/>
        </w:rPr>
        <w:t xml:space="preserve">noteiktās situācijās </w:t>
      </w:r>
      <w:r w:rsidRPr="00D7436C">
        <w:rPr>
          <w:sz w:val="28"/>
          <w:szCs w:val="28"/>
        </w:rPr>
        <w:t>šāda atstādināšana ir jāveic kā pienākums</w:t>
      </w:r>
      <w:r w:rsidR="00283490" w:rsidRPr="00D7436C">
        <w:rPr>
          <w:sz w:val="28"/>
          <w:szCs w:val="28"/>
        </w:rPr>
        <w:t xml:space="preserve">. </w:t>
      </w:r>
      <w:r w:rsidRPr="00D7436C">
        <w:rPr>
          <w:sz w:val="28"/>
          <w:szCs w:val="28"/>
        </w:rPr>
        <w:t xml:space="preserve"> </w:t>
      </w:r>
    </w:p>
    <w:p w14:paraId="01165794" w14:textId="144A5099" w:rsidR="00396AFA" w:rsidRPr="00D7436C" w:rsidRDefault="00396AFA" w:rsidP="00396AFA">
      <w:pPr>
        <w:pStyle w:val="tv213"/>
        <w:shd w:val="clear" w:color="auto" w:fill="FFFFFF"/>
        <w:spacing w:before="0" w:beforeAutospacing="0" w:after="0" w:afterAutospacing="0" w:line="293" w:lineRule="atLeast"/>
        <w:jc w:val="both"/>
        <w:rPr>
          <w:sz w:val="28"/>
          <w:szCs w:val="28"/>
          <w:shd w:val="clear" w:color="auto" w:fill="F9F9F9"/>
        </w:rPr>
      </w:pPr>
      <w:r w:rsidRPr="00D7436C">
        <w:rPr>
          <w:sz w:val="28"/>
          <w:szCs w:val="28"/>
        </w:rPr>
        <w:t xml:space="preserve">Jānorāda, ka atstādināšanai no darba ir termiņa ierobežojumi un vispārējā situācijā ir aizliegts atstādināt darbinieku ilgāk par trim mēnešiem. Turklāt </w:t>
      </w:r>
      <w:bookmarkStart w:id="3" w:name="_Hlk84753549"/>
      <w:r w:rsidRPr="00D7436C">
        <w:rPr>
          <w:sz w:val="28"/>
          <w:szCs w:val="28"/>
        </w:rPr>
        <w:t>darba devējam ir pienākums izsniegt darbiniekam rakstveida rīkojumu, ar kuru darbinieks atstādināts no darba.</w:t>
      </w:r>
      <w:r w:rsidR="00F469E6" w:rsidRPr="00D7436C">
        <w:rPr>
          <w:sz w:val="28"/>
          <w:szCs w:val="28"/>
        </w:rPr>
        <w:t xml:space="preserve"> </w:t>
      </w:r>
      <w:r w:rsidRPr="00D7436C">
        <w:rPr>
          <w:sz w:val="28"/>
          <w:szCs w:val="28"/>
          <w:shd w:val="clear" w:color="auto" w:fill="F9F9F9"/>
        </w:rPr>
        <w:t>Rīkojumā jānorāda atstādināšanas iemesls (lai darbinieks varētu saprast, kādēļ ierobežotas viņa tiesības) un atstādināšanas termiņš. Rīkojumā būtu jāietver norāde par darbinieka pienākumu informēt darba devēju, ja mainās atstādināšanas pamatā esošie apstākļi. Darbinieks par atstādināšanas pārtraukšanu būtu informējams rakstveidā.</w:t>
      </w:r>
      <w:bookmarkEnd w:id="3"/>
    </w:p>
    <w:p w14:paraId="6134963E" w14:textId="4B4ECBAF" w:rsidR="00396AFA" w:rsidRPr="00D7436C" w:rsidRDefault="00396AFA" w:rsidP="0075046E">
      <w:pPr>
        <w:shd w:val="clear" w:color="auto" w:fill="FFFFFF"/>
        <w:spacing w:after="0" w:line="240" w:lineRule="auto"/>
        <w:jc w:val="both"/>
        <w:rPr>
          <w:rFonts w:ascii="Times New Roman" w:eastAsia="Calibri" w:hAnsi="Times New Roman" w:cs="Times New Roman"/>
          <w:sz w:val="28"/>
          <w:szCs w:val="28"/>
        </w:rPr>
      </w:pPr>
    </w:p>
    <w:p w14:paraId="28E8E599" w14:textId="77777777" w:rsidR="00F469E6" w:rsidRPr="00D7436C" w:rsidRDefault="00F469E6" w:rsidP="0075046E">
      <w:pPr>
        <w:shd w:val="clear" w:color="auto" w:fill="FFFFFF"/>
        <w:spacing w:after="0" w:line="240" w:lineRule="auto"/>
        <w:jc w:val="both"/>
        <w:rPr>
          <w:rFonts w:ascii="Times New Roman" w:eastAsia="Calibri" w:hAnsi="Times New Roman" w:cs="Times New Roman"/>
          <w:sz w:val="28"/>
          <w:szCs w:val="28"/>
        </w:rPr>
      </w:pPr>
    </w:p>
    <w:p w14:paraId="6821C13B" w14:textId="77777777" w:rsidR="00F469E6" w:rsidRPr="00D7436C" w:rsidRDefault="00F469E6" w:rsidP="00F469E6">
      <w:pPr>
        <w:jc w:val="both"/>
        <w:rPr>
          <w:rFonts w:ascii="Times New Roman" w:hAnsi="Times New Roman" w:cs="Times New Roman"/>
          <w:i/>
          <w:sz w:val="28"/>
          <w:szCs w:val="28"/>
        </w:rPr>
      </w:pPr>
      <w:r w:rsidRPr="00D7436C">
        <w:rPr>
          <w:rFonts w:ascii="Times New Roman" w:hAnsi="Times New Roman" w:cs="Times New Roman"/>
          <w:i/>
          <w:sz w:val="28"/>
          <w:szCs w:val="28"/>
        </w:rPr>
        <w:t>Dīkstāve</w:t>
      </w:r>
    </w:p>
    <w:p w14:paraId="71FED0BE" w14:textId="44896D36"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Dīkstāve ir situācija, ja darba devējs nenodarbina darbinieku vai arī neveic darbinieka saistības izpildījuma pieņemšanai nepieciešamās darbības. Šādās situācijās pēc vispārīgā principa, kas noteikts Darba likuma 74.pantā</w:t>
      </w:r>
      <w:r w:rsidR="009B7E6B" w:rsidRPr="00D7436C">
        <w:rPr>
          <w:rFonts w:ascii="Times New Roman" w:hAnsi="Times New Roman" w:cs="Times New Roman"/>
          <w:sz w:val="28"/>
          <w:szCs w:val="28"/>
        </w:rPr>
        <w:t>,</w:t>
      </w:r>
      <w:r w:rsidRPr="00D7436C">
        <w:rPr>
          <w:rFonts w:ascii="Times New Roman" w:hAnsi="Times New Roman" w:cs="Times New Roman"/>
          <w:sz w:val="28"/>
          <w:szCs w:val="28"/>
        </w:rPr>
        <w:t xml:space="preserve"> darba devējam būtu pienākums izmaksāt darbiniekam atlīdzību, nesaņemot darbinieka </w:t>
      </w:r>
      <w:proofErr w:type="spellStart"/>
      <w:r w:rsidRPr="00D7436C">
        <w:rPr>
          <w:rFonts w:ascii="Times New Roman" w:hAnsi="Times New Roman" w:cs="Times New Roman"/>
          <w:sz w:val="28"/>
          <w:szCs w:val="28"/>
        </w:rPr>
        <w:t>pretizpildījumu</w:t>
      </w:r>
      <w:proofErr w:type="spellEnd"/>
      <w:r w:rsidRPr="00D7436C">
        <w:rPr>
          <w:rFonts w:ascii="Times New Roman" w:hAnsi="Times New Roman" w:cs="Times New Roman"/>
          <w:sz w:val="28"/>
          <w:szCs w:val="28"/>
        </w:rPr>
        <w:t xml:space="preserve"> (darba izpildi). Vienlaikus kā izņēmums (Darba likuma 74.panta otrās daļas pēdējais teikums) ir noteikts gadījums, ka par dīkstāvi, kas radusies darbiniekā vainas dēļ, darbinieks atlīdzību nesaņem.</w:t>
      </w:r>
    </w:p>
    <w:p w14:paraId="707BD64D" w14:textId="78584BD6"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Dīkstāves situācija objektīvi veidojas, ja darbinieks neuzrāda sadarbspējīgu sertifikātu, kas ir būtisks priekšnoteikums darba izpildei. Citiem vārdiem, darba devējs būtu gatavs darbinieku nodarbināt, taču tas nav iespējams tā iemesla dēļ, ka darbinieks neizpilda noteikto prasību. Līdz ar to ir pamatoti uzskatīt, ka šāda dīkstāve rodas darbinieka rīcības rezultātā </w:t>
      </w:r>
      <w:r w:rsidRPr="00D7436C">
        <w:rPr>
          <w:rFonts w:ascii="Times New Roman" w:hAnsi="Times New Roman" w:cs="Times New Roman"/>
          <w:sz w:val="28"/>
          <w:szCs w:val="28"/>
        </w:rPr>
        <w:lastRenderedPageBreak/>
        <w:t xml:space="preserve">un iestājas Darba likuma 74.panta otrās daļas pēdējā teikumā minētais nosacījums. </w:t>
      </w:r>
    </w:p>
    <w:p w14:paraId="59D92987" w14:textId="6E6239A4"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Tas nozīmē, ka šajā gadījumā darba devējs nepielaiž darbinieku veikt darba pienākumus, vienlaikus neizmaksājot viņam atlīdzību, jo dīkstāve ir iestājusies darbinieka vainas dēļ. </w:t>
      </w:r>
    </w:p>
    <w:p w14:paraId="7B1B0D0F" w14:textId="77777777"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Vienlaikus, ņemot vērā Darba likuma 6.pantā nostiprināto principu, darba devējam ir tiesības arī uzlabot darbinieku stāvokli, proti, dīkstāves laikā arī maksājot atlīdzību. Tomēr šāda darba devēja rīcība nebūs iespējama, ja darbinieks nodarbināts publiskajā sektorā, ņemot vērā citos normatīvajos aktos ietverto regulējumu. </w:t>
      </w:r>
    </w:p>
    <w:p w14:paraId="57D103AA" w14:textId="77777777"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Dīkstāvei (pretēji Darba likuma 58.pantā minētajai atstādināšanai no darba) ar likumu nav noteikti nekādi laika ierobežojumi, jo tā nav atkarīga no darba tiesisko attiecību pušu gribas, bet ir pamatota ar objektīviem apstākļiem. Dīkstāve beidzas ar brīdi, kad zūd tie apstākļi, kas ir bijuši par tās iemeslu (piemēram, darbinieks uzrāda nepieciešamo sertifikātu, rodas iespēja darbu veikt attālināti u.c.).</w:t>
      </w:r>
    </w:p>
    <w:p w14:paraId="08867D7C" w14:textId="77777777"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Papildus jānorāda, ka dīkstāves gadījumā atbilstoši Darba likuma 57.panta pirmajai daļai darba devējam ir tiesības norīkot darbinieku darba līgumā neparedzētā darba veikšanai ne ilgāk kā uz diviem mēnešiem viena gada laikā. Darba devējam būtu jāvērš uzmanība uz to, vai jau iepriekš nav tikušas izmantotas Darba likuma 57.pantā ietvertās tiesības, lai nepārkāptu likumā noteiktos norīkošanas termiņus. Šādā gadījumā darba devējam ir pienākums izmaksāt atbilstošu darba samaksu, kuras apmērs nedrīkst būt mazāks par darbinieka iepriekšējo vidējo izpeļņu.</w:t>
      </w:r>
      <w:r w:rsidRPr="00D7436C">
        <w:rPr>
          <w:rFonts w:ascii="Times New Roman" w:hAnsi="Times New Roman"/>
          <w:sz w:val="28"/>
          <w:szCs w:val="28"/>
        </w:rPr>
        <w:t xml:space="preserve"> Tas nozīmē, ka darba devējs var darbinieku dīkstāves laikā uz noteiktu laiku norīkot veikt darba līgumā </w:t>
      </w:r>
      <w:r w:rsidRPr="00D7436C">
        <w:rPr>
          <w:rFonts w:ascii="Times New Roman" w:hAnsi="Times New Roman" w:cs="Times New Roman"/>
          <w:sz w:val="28"/>
          <w:szCs w:val="28"/>
        </w:rPr>
        <w:t xml:space="preserve">neparedzētu darbu, kura veikšanai nav nepieciešams </w:t>
      </w:r>
      <w:proofErr w:type="spellStart"/>
      <w:r w:rsidRPr="00D7436C">
        <w:rPr>
          <w:rFonts w:ascii="Times New Roman" w:hAnsi="Times New Roman" w:cs="Times New Roman"/>
          <w:sz w:val="28"/>
          <w:szCs w:val="28"/>
        </w:rPr>
        <w:t>sadarbspējīgs</w:t>
      </w:r>
      <w:proofErr w:type="spellEnd"/>
      <w:r w:rsidRPr="00D7436C">
        <w:rPr>
          <w:rFonts w:ascii="Times New Roman" w:hAnsi="Times New Roman" w:cs="Times New Roman"/>
          <w:sz w:val="28"/>
          <w:szCs w:val="28"/>
        </w:rPr>
        <w:t xml:space="preserve"> sertifikāts, ievērojot uzņēmumā noteiktos darba aizsardzības un valstī noteiktos epidemioloģiskos pasākumus. </w:t>
      </w:r>
    </w:p>
    <w:p w14:paraId="56887073" w14:textId="57E29A9B"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Saistībā ar dīkstāvi darba devējam ir būtiski fiksēt šo dīkstāves iestāšanās faktu, kas kalpotu kā pierādījums. Piemēram, dīkstāve būtu nosakāma ar rīkojumu, kurā tiktu norādīti dīkstāves pamatā esošie apstākļi, proti, darba devēja aizliegums pielaist darbinieku pie darba izpildes, jo darbinieks nevar uzrādīt sadarbspējīgu sertifikātu. Tāpat arī gadījumos, kad darbinieks dīkstāves laikā tiek norīkots darba līgumā neparedzētā darba veikšanai, būtu norādāmi, gan dīkstāves apstākļi, gan darba līgumā neparedzētā darba veikšanai norīkošanas iemesli un termiņš, darba izpildes vieta, ievērojamie epidemioloģiskie pasākumi darba veikšanai, un norāde par darba līgumā </w:t>
      </w:r>
      <w:r w:rsidRPr="00D7436C">
        <w:rPr>
          <w:rFonts w:ascii="Times New Roman" w:hAnsi="Times New Roman" w:cs="Times New Roman"/>
          <w:sz w:val="28"/>
          <w:szCs w:val="28"/>
        </w:rPr>
        <w:lastRenderedPageBreak/>
        <w:t>nolīgtās darba samaksas saglabāšanu. Rīkojumā būtu vēlams ietvert arī norādi par darbinieka rīcību attiecībā uz darba devēja savlaicīgu informēšanu par  nepieciešamā sertifikātu iegūšanu, tādējādi  nodrošinot skaidrus un saprotamus noteikumus attiecībā uz darbinieka atgriešanos darbā pēc dīkstāves. Darba devēja savlaicīga informēšana par sertifikāta iegūšanas procesu un iegūšanu ir jo īpaši būtiska gadījumā, ja uz promesoša darbinieka prombūtnes laiku ir pieņemts cits darbinieks. Dīkstāves pārtraukšana būtu veicama ar rīkojumu, informējot par to darbinieku klātienē, nosūtot uz darbinieka darba līgumā norādīto adresi ierakstītā pasta sūtījumā, elektroniskā veidā uz e-pasta adresi, vai kādā citā veidā, par ko abas puses ir vienojušās.</w:t>
      </w:r>
    </w:p>
    <w:p w14:paraId="2B5212F6" w14:textId="77777777" w:rsidR="00743AD2" w:rsidRPr="00D7436C" w:rsidRDefault="00743AD2" w:rsidP="00F469E6">
      <w:pPr>
        <w:jc w:val="both"/>
        <w:rPr>
          <w:rFonts w:ascii="Times New Roman" w:hAnsi="Times New Roman" w:cs="Times New Roman"/>
          <w:sz w:val="28"/>
          <w:szCs w:val="28"/>
        </w:rPr>
      </w:pPr>
    </w:p>
    <w:p w14:paraId="4E3E5779" w14:textId="77777777" w:rsidR="00283490" w:rsidRPr="00D7436C" w:rsidRDefault="00283490" w:rsidP="00283490">
      <w:pPr>
        <w:jc w:val="both"/>
        <w:rPr>
          <w:rFonts w:ascii="Times New Roman" w:hAnsi="Times New Roman"/>
          <w:i/>
          <w:sz w:val="28"/>
          <w:szCs w:val="28"/>
        </w:rPr>
      </w:pPr>
      <w:r w:rsidRPr="00D7436C">
        <w:rPr>
          <w:rFonts w:ascii="Times New Roman" w:hAnsi="Times New Roman"/>
          <w:i/>
          <w:sz w:val="28"/>
          <w:szCs w:val="28"/>
        </w:rPr>
        <w:t>Jaunu darba līgumu noslēgšana</w:t>
      </w:r>
    </w:p>
    <w:p w14:paraId="6B4973E2" w14:textId="77777777" w:rsidR="00283490" w:rsidRPr="00D7436C" w:rsidRDefault="00283490" w:rsidP="00283490">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Jāuzsver, ka darba devējam nav liegtas iespējas meklēt jaunus darbiniekus un nodibināt ar viņiem darba tiesiskās attiecības, tajā skaitā arī uz noteiktu laiku atbilstoši Darba likuma 44.panta pirmās daļas trešajam punktam, kas paredz iespēju slēgt darba līgumu uz noteiktu laiku, promesoša vai no darba atstādināta darbinieka aizvietošanai, kā arī tāda darbinieka aizvietošanu, kura pastāvīgā darba vieta kļuvusi brīva līdz brīdim, kad tiks pieņemts darbā jauns darbinieks.</w:t>
      </w:r>
    </w:p>
    <w:p w14:paraId="7BEFA659" w14:textId="1E1A1102" w:rsidR="00283490" w:rsidRPr="00D7436C" w:rsidRDefault="00283490" w:rsidP="00283490">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Noteikumu anotācija paredz, ka Noteikumos ietvertās normas paver iespējas darba devējiem darbinieku atlases procesā pārliecināties, vai kandidātam ir </w:t>
      </w:r>
      <w:proofErr w:type="spellStart"/>
      <w:r w:rsidRPr="00D7436C">
        <w:rPr>
          <w:rFonts w:ascii="Times New Roman" w:eastAsia="Times New Roman" w:hAnsi="Times New Roman" w:cs="Times New Roman"/>
          <w:sz w:val="28"/>
          <w:szCs w:val="28"/>
          <w:lang w:eastAsia="lv-LV"/>
        </w:rPr>
        <w:t>sadarbspējīgs</w:t>
      </w:r>
      <w:proofErr w:type="spellEnd"/>
      <w:r w:rsidRPr="00D7436C">
        <w:rPr>
          <w:rFonts w:ascii="Times New Roman" w:eastAsia="Times New Roman" w:hAnsi="Times New Roman" w:cs="Times New Roman"/>
          <w:sz w:val="28"/>
          <w:szCs w:val="28"/>
          <w:lang w:eastAsia="lv-LV"/>
        </w:rPr>
        <w:t xml:space="preserve"> sertifikāts. Līdz ar to</w:t>
      </w:r>
      <w:r w:rsidR="009B7E6B" w:rsidRPr="00D7436C">
        <w:rPr>
          <w:rFonts w:ascii="Times New Roman" w:eastAsia="Times New Roman" w:hAnsi="Times New Roman" w:cs="Times New Roman"/>
          <w:sz w:val="28"/>
          <w:szCs w:val="28"/>
          <w:lang w:eastAsia="lv-LV"/>
        </w:rPr>
        <w:t xml:space="preserve">, </w:t>
      </w:r>
      <w:r w:rsidRPr="00D7436C">
        <w:rPr>
          <w:rFonts w:ascii="Times New Roman" w:eastAsia="Times New Roman" w:hAnsi="Times New Roman" w:cs="Times New Roman"/>
          <w:sz w:val="28"/>
          <w:szCs w:val="28"/>
          <w:lang w:eastAsia="lv-LV"/>
        </w:rPr>
        <w:t xml:space="preserve">ja atbilstoši Noteikumos noteiktajiem nodarbināšanas ierobežojumiem vai aizliegumiem, kā arī darba devēja epidemioloģiskajam izvērtējumam konkrētā darbinieka nodarbināšanai kā priekšnosacījums noteikts </w:t>
      </w:r>
      <w:proofErr w:type="spellStart"/>
      <w:r w:rsidRPr="00D7436C">
        <w:rPr>
          <w:rFonts w:ascii="Times New Roman" w:eastAsia="Times New Roman" w:hAnsi="Times New Roman" w:cs="Times New Roman"/>
          <w:sz w:val="28"/>
          <w:szCs w:val="28"/>
          <w:lang w:eastAsia="lv-LV"/>
        </w:rPr>
        <w:t>sadarbspējīgs</w:t>
      </w:r>
      <w:proofErr w:type="spellEnd"/>
      <w:r w:rsidRPr="00D7436C">
        <w:rPr>
          <w:rFonts w:ascii="Times New Roman" w:eastAsia="Times New Roman" w:hAnsi="Times New Roman" w:cs="Times New Roman"/>
          <w:sz w:val="28"/>
          <w:szCs w:val="28"/>
          <w:lang w:eastAsia="lv-LV"/>
        </w:rPr>
        <w:t xml:space="preserve"> vakcinācijas vai pārslimošanas sertifikāts, tad darba devējs var darba sludinājumā izvirzīt prasību pretendentam uzrādīt sadarbspējīgu vakcinācijas vai pārslimošanas sertifikātu. </w:t>
      </w:r>
    </w:p>
    <w:p w14:paraId="21573F4D" w14:textId="4620D677" w:rsidR="00283490" w:rsidRPr="00D7436C" w:rsidRDefault="00283490" w:rsidP="0075046E">
      <w:pPr>
        <w:shd w:val="clear" w:color="auto" w:fill="FFFFFF"/>
        <w:spacing w:after="0" w:line="240" w:lineRule="auto"/>
        <w:jc w:val="both"/>
        <w:rPr>
          <w:rFonts w:ascii="Times New Roman" w:eastAsia="Calibri" w:hAnsi="Times New Roman" w:cs="Times New Roman"/>
          <w:sz w:val="28"/>
          <w:szCs w:val="28"/>
        </w:rPr>
      </w:pPr>
    </w:p>
    <w:p w14:paraId="78A7D7B8" w14:textId="77777777" w:rsidR="004873C0" w:rsidRPr="00D7436C" w:rsidRDefault="004873C0" w:rsidP="004873C0">
      <w:pPr>
        <w:jc w:val="both"/>
        <w:rPr>
          <w:rFonts w:ascii="Times New Roman" w:hAnsi="Times New Roman" w:cs="Times New Roman"/>
          <w:i/>
          <w:sz w:val="28"/>
          <w:szCs w:val="28"/>
        </w:rPr>
      </w:pPr>
      <w:r w:rsidRPr="00D7436C">
        <w:rPr>
          <w:rFonts w:ascii="Times New Roman" w:hAnsi="Times New Roman" w:cs="Times New Roman"/>
          <w:i/>
          <w:sz w:val="28"/>
          <w:szCs w:val="28"/>
        </w:rPr>
        <w:t>Pušu vienošanās un darba līguma grozīšana</w:t>
      </w:r>
    </w:p>
    <w:p w14:paraId="5A0BAE7F" w14:textId="77777777" w:rsidR="004873C0" w:rsidRPr="00D7436C" w:rsidRDefault="004873C0" w:rsidP="004873C0">
      <w:pPr>
        <w:jc w:val="both"/>
        <w:rPr>
          <w:rFonts w:ascii="Times New Roman" w:hAnsi="Times New Roman" w:cs="Times New Roman"/>
          <w:sz w:val="28"/>
          <w:szCs w:val="28"/>
        </w:rPr>
      </w:pPr>
      <w:r w:rsidRPr="00D7436C">
        <w:rPr>
          <w:rFonts w:ascii="Times New Roman" w:hAnsi="Times New Roman" w:cs="Times New Roman"/>
          <w:sz w:val="28"/>
          <w:szCs w:val="28"/>
        </w:rPr>
        <w:t xml:space="preserve">Pušu vienošanās un iespējamie darba līguma grozījumi atbilstoši Darba likuma 97.panta noteikumiem ir viens no risinājumiem, kā rezultātā darba devējs un darbinieks varētu panākt abām pusēm pieņemamāko risinājumu un turpināt savstarpējās darba tiesiskās attiecības jau pārgrozītā veidā. Šāda risinājuma iespējamība ir atkarīga ne tikai no darbinieka un darba devēja </w:t>
      </w:r>
      <w:r w:rsidRPr="00D7436C">
        <w:rPr>
          <w:rFonts w:ascii="Times New Roman" w:hAnsi="Times New Roman" w:cs="Times New Roman"/>
          <w:sz w:val="28"/>
          <w:szCs w:val="28"/>
        </w:rPr>
        <w:lastRenderedPageBreak/>
        <w:t>vēlmēm, bet arī objektīviem apstākļiem un iespējām uzņēmumā. Vienlaikus jānorāda, ka darba līguma grozījumi ir noformējami rakstveidā.</w:t>
      </w:r>
    </w:p>
    <w:p w14:paraId="341C8B82" w14:textId="77777777" w:rsidR="004873C0" w:rsidRPr="00D7436C" w:rsidRDefault="004873C0" w:rsidP="0075046E">
      <w:pPr>
        <w:shd w:val="clear" w:color="auto" w:fill="FFFFFF"/>
        <w:spacing w:after="0" w:line="240" w:lineRule="auto"/>
        <w:jc w:val="both"/>
        <w:rPr>
          <w:rFonts w:ascii="Times New Roman" w:eastAsia="Calibri" w:hAnsi="Times New Roman" w:cs="Times New Roman"/>
          <w:sz w:val="28"/>
          <w:szCs w:val="28"/>
        </w:rPr>
      </w:pPr>
    </w:p>
    <w:p w14:paraId="16451ACA" w14:textId="77777777" w:rsidR="00283490" w:rsidRPr="00D7436C" w:rsidRDefault="00283490" w:rsidP="00F34D8F">
      <w:pPr>
        <w:jc w:val="both"/>
        <w:rPr>
          <w:rFonts w:ascii="Times New Roman" w:hAnsi="Times New Roman" w:cs="Times New Roman"/>
          <w:i/>
          <w:sz w:val="28"/>
          <w:szCs w:val="28"/>
        </w:rPr>
      </w:pPr>
      <w:r w:rsidRPr="00D7436C">
        <w:rPr>
          <w:rFonts w:ascii="Times New Roman" w:hAnsi="Times New Roman" w:cs="Times New Roman"/>
          <w:i/>
          <w:sz w:val="28"/>
          <w:szCs w:val="28"/>
        </w:rPr>
        <w:t>Darba tiesisko attiecību izbeigšana</w:t>
      </w:r>
    </w:p>
    <w:p w14:paraId="41AE445A" w14:textId="3DF8B183" w:rsidR="00283490" w:rsidRPr="00D7436C" w:rsidRDefault="00283490" w:rsidP="00283490">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rPr>
        <w:t>Pušu vienošanās var izpausties ne tikai kā darba līguma grozījumi, bet arī kā darba tiesisko attiecību izbeigšana. Atbilstoši Darba likuma 114.pantam d</w:t>
      </w:r>
      <w:r w:rsidRPr="00D7436C">
        <w:rPr>
          <w:rFonts w:ascii="Times New Roman" w:hAnsi="Times New Roman" w:cs="Times New Roman"/>
          <w:sz w:val="28"/>
          <w:szCs w:val="28"/>
          <w:shd w:val="clear" w:color="auto" w:fill="FFFFFF"/>
        </w:rPr>
        <w:t>arbinieks un darba devējs var izbeigt darba tiesiskās attiecības, savstarpēji vienojoties.</w:t>
      </w:r>
    </w:p>
    <w:p w14:paraId="558109A2" w14:textId="77777777" w:rsidR="00283490" w:rsidRPr="00D7436C" w:rsidRDefault="00283490" w:rsidP="00283490">
      <w:pPr>
        <w:jc w:val="both"/>
        <w:rPr>
          <w:rFonts w:ascii="Times New Roman" w:hAnsi="Times New Roman" w:cs="Times New Roman"/>
          <w:sz w:val="28"/>
          <w:szCs w:val="28"/>
        </w:rPr>
      </w:pPr>
      <w:r w:rsidRPr="00D7436C">
        <w:rPr>
          <w:rFonts w:ascii="Times New Roman" w:hAnsi="Times New Roman" w:cs="Times New Roman"/>
          <w:sz w:val="28"/>
          <w:szCs w:val="28"/>
        </w:rPr>
        <w:t xml:space="preserve">Darba līguma izbeigšanu ar darbinieka vai darba devēja uzteikumu nepārprotami regulē Darba likuma 100. (darbinieka uzteikums) un 101.pants (darba devēja uzteikums). </w:t>
      </w:r>
    </w:p>
    <w:p w14:paraId="525B7CFE" w14:textId="6FB1D474" w:rsidR="00283490" w:rsidRPr="00D7436C" w:rsidRDefault="00283490" w:rsidP="00283490">
      <w:pPr>
        <w:jc w:val="both"/>
        <w:rPr>
          <w:rFonts w:ascii="Times New Roman" w:hAnsi="Times New Roman" w:cs="Times New Roman"/>
          <w:sz w:val="28"/>
          <w:szCs w:val="28"/>
        </w:rPr>
      </w:pPr>
      <w:r w:rsidRPr="00D7436C">
        <w:rPr>
          <w:rFonts w:ascii="Times New Roman" w:hAnsi="Times New Roman" w:cs="Times New Roman"/>
          <w:sz w:val="28"/>
          <w:szCs w:val="28"/>
        </w:rPr>
        <w:t>Darbiniekam jebkurā brīdī ir tiesības uzteikt darba līgumu atbilstoši Darba likuma 100.pantā ietvertajam regulējumam, ievērojot likumā noteikto par uzteikuma termiņiem. Pēc vispārīgā principa darbinieka uzteikuma termiņš ir viens mēnesis, ja vien darba koplīgumā vai darba līgumā nav noteikts īsāks uzteikuma termiņš. Vienlaikus jānorāda, ka, darba devējam un darbiniekam vienojoties, darba līgumu šādā gadījumā var izbeigt arī pirms darbinieka uzteikuma termiņ</w:t>
      </w:r>
      <w:r w:rsidR="009B7E6B" w:rsidRPr="00D7436C">
        <w:rPr>
          <w:rFonts w:ascii="Times New Roman" w:hAnsi="Times New Roman" w:cs="Times New Roman"/>
          <w:sz w:val="28"/>
          <w:szCs w:val="28"/>
        </w:rPr>
        <w:t>a</w:t>
      </w:r>
      <w:r w:rsidRPr="00D7436C">
        <w:rPr>
          <w:rFonts w:ascii="Times New Roman" w:hAnsi="Times New Roman" w:cs="Times New Roman"/>
          <w:sz w:val="28"/>
          <w:szCs w:val="28"/>
        </w:rPr>
        <w:t xml:space="preserve"> izbeigšanās.</w:t>
      </w:r>
    </w:p>
    <w:p w14:paraId="1AD700C1" w14:textId="22FE607D" w:rsidR="00283490" w:rsidRPr="00D7436C" w:rsidRDefault="00283490" w:rsidP="00283490">
      <w:pPr>
        <w:pStyle w:val="tv213"/>
        <w:jc w:val="both"/>
        <w:rPr>
          <w:sz w:val="28"/>
          <w:szCs w:val="28"/>
        </w:rPr>
      </w:pPr>
      <w:r w:rsidRPr="00D7436C">
        <w:rPr>
          <w:sz w:val="28"/>
          <w:szCs w:val="28"/>
        </w:rPr>
        <w:t xml:space="preserve">Savukārt attiecībā uz darba devēja uzteikumu Darba likuma 101.pantā ir izsmeļoši norādīti darba tiesisko attiecību izbeigšanas pamati. Tas nozīmē, ka darba devējs darba līgumu var uzteikt tikai pamatojoties uz tiem pamatiem, kas ir konkrēti uzskaitīti </w:t>
      </w:r>
      <w:r w:rsidR="009B7E6B" w:rsidRPr="00D7436C">
        <w:rPr>
          <w:sz w:val="28"/>
          <w:szCs w:val="28"/>
        </w:rPr>
        <w:t xml:space="preserve">šā </w:t>
      </w:r>
      <w:r w:rsidRPr="00D7436C">
        <w:rPr>
          <w:sz w:val="28"/>
          <w:szCs w:val="28"/>
        </w:rPr>
        <w:t xml:space="preserve">likuma 101.panta pirmajā daļā. Darba devēja uzteikuma gadījumā ir būtiski vērst uzmanību arī uz citiem ar šo uzteikumu saistītajiem jautājumiem, piemēram, uzteikuma pamatojums, termiņi, pierādīšanas pienākums u.c. </w:t>
      </w:r>
    </w:p>
    <w:p w14:paraId="4544B5D8" w14:textId="77777777" w:rsidR="00283490" w:rsidRPr="00D7436C" w:rsidRDefault="00283490" w:rsidP="00283490">
      <w:pPr>
        <w:pStyle w:val="tv213"/>
        <w:jc w:val="both"/>
        <w:rPr>
          <w:sz w:val="28"/>
          <w:szCs w:val="28"/>
        </w:rPr>
      </w:pPr>
      <w:r w:rsidRPr="00D7436C">
        <w:rPr>
          <w:sz w:val="28"/>
          <w:szCs w:val="28"/>
        </w:rPr>
        <w:t xml:space="preserve">Vienlaikus Darba likuma 101.panta piektā daļa paredz, ka izņēmuma kārtā darba devējam ir tiesības viena mēneša laikā celt prasību tiesā par darba tiesisko attiecību izbeigšanu gadījumos, kas nav minēti šā panta pirmajā daļā, ja viņam ir svarīgs iemesls. Par šādu iemeslu atzīstams katrs tāds apstāklis, kas, pamatojoties uz tikumības un savstarpējas </w:t>
      </w:r>
      <w:proofErr w:type="spellStart"/>
      <w:r w:rsidRPr="00D7436C">
        <w:rPr>
          <w:sz w:val="28"/>
          <w:szCs w:val="28"/>
        </w:rPr>
        <w:t>taisnprātības</w:t>
      </w:r>
      <w:proofErr w:type="spellEnd"/>
      <w:r w:rsidRPr="00D7436C">
        <w:rPr>
          <w:sz w:val="28"/>
          <w:szCs w:val="28"/>
        </w:rPr>
        <w:t xml:space="preserve"> apsvērumiem, neļauj turpināt darba tiesiskās attiecības. Jautājumu par svarīga iemesla esamību izšķir tiesa pēc sava ieskata.</w:t>
      </w:r>
    </w:p>
    <w:p w14:paraId="2C490508" w14:textId="77777777" w:rsidR="007F52A4" w:rsidRPr="00D7436C" w:rsidRDefault="007F52A4">
      <w:pPr>
        <w:rPr>
          <w:rFonts w:ascii="Times New Roman" w:hAnsi="Times New Roman" w:cs="Times New Roman"/>
          <w:b/>
          <w:sz w:val="28"/>
          <w:szCs w:val="28"/>
        </w:rPr>
      </w:pPr>
      <w:bookmarkStart w:id="4" w:name="p220"/>
      <w:bookmarkStart w:id="5" w:name="p-999743"/>
      <w:bookmarkEnd w:id="4"/>
      <w:bookmarkEnd w:id="5"/>
      <w:r w:rsidRPr="00D7436C">
        <w:rPr>
          <w:rFonts w:ascii="Times New Roman" w:hAnsi="Times New Roman" w:cs="Times New Roman"/>
          <w:b/>
          <w:sz w:val="28"/>
          <w:szCs w:val="28"/>
        </w:rPr>
        <w:br w:type="page"/>
      </w:r>
    </w:p>
    <w:p w14:paraId="77214F11" w14:textId="0F723ADE" w:rsidR="00876763" w:rsidRPr="00D7436C" w:rsidRDefault="00876763" w:rsidP="00876763">
      <w:pPr>
        <w:jc w:val="both"/>
        <w:rPr>
          <w:rFonts w:ascii="Times New Roman" w:hAnsi="Times New Roman" w:cs="Times New Roman"/>
          <w:b/>
          <w:sz w:val="28"/>
          <w:szCs w:val="28"/>
        </w:rPr>
      </w:pPr>
      <w:r w:rsidRPr="00D7436C">
        <w:rPr>
          <w:rFonts w:ascii="Times New Roman" w:hAnsi="Times New Roman" w:cs="Times New Roman"/>
          <w:b/>
          <w:sz w:val="28"/>
          <w:szCs w:val="28"/>
        </w:rPr>
        <w:lastRenderedPageBreak/>
        <w:t>Darba devēja iespējamā rīcība attiecībā uz amatpersonām</w:t>
      </w:r>
    </w:p>
    <w:p w14:paraId="53E3254D" w14:textId="77777777" w:rsidR="00876763" w:rsidRPr="00D7436C" w:rsidRDefault="00876763" w:rsidP="00876763">
      <w:pPr>
        <w:jc w:val="both"/>
        <w:rPr>
          <w:rFonts w:ascii="Times New Roman" w:hAnsi="Times New Roman" w:cs="Times New Roman"/>
          <w:sz w:val="28"/>
          <w:szCs w:val="28"/>
          <w:shd w:val="clear" w:color="auto" w:fill="FFFFFF"/>
        </w:rPr>
      </w:pPr>
    </w:p>
    <w:p w14:paraId="4C1AEAFD" w14:textId="22F2E8F2" w:rsidR="00876763" w:rsidRPr="00D7436C" w:rsidRDefault="00876763"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Saskaņā ar Valsts pārvaldes iekārtas likuma 1.panta 8.punktu amatpersona ir fiziskā persona, kura vispārīgi vai konkrētajā gadījumā ir pilnvarota pieņemt vai sagatavot pārvaldes lēmumu. Atbilstoši likuma "Par interešu konflikta novēršanu valsts amatpersonu darbībā" 4.panta pirmās daļas 25.punktam valsts amatpersona ir arī Iekšlietu ministrijas sistēmas iestādes un Ieslodzījuma vietu pārvaldes amatpersona ar speciālo dienesta pakāpi. Saskaņā ar Iekšlietu ministrijas sistēmas iestāžu un Ieslodzījuma vietu pārvaldes amatpersonu ar speciālajām dienesta pakāpēm dienesta gaitas likuma 2.panta otro daļu Iekšlietu ministrijas sistēmā ietilpst Iekšlietu ministrijas padotībā esošās iestādes – Iekšējās drošības birojs, Valsts policija, Valsts robežsardze, Valsts ugunsdzēsības un glābšanas dienests, kā arī šo iestāžu padotībā esošās koledžas. Likuma "Par interešu konflikta novēršanu valsts amatpersonu darbībā" 4.panta pirmās daļas 9. un 22.punkts nosaka, ka valsts amatpersona ir Satversmes aizsardzības biroja direktors un viņa vietnieks. Saskaņā ar šā likuma 4.panta 2.</w:t>
      </w:r>
      <w:r w:rsidRPr="00D7436C">
        <w:rPr>
          <w:rFonts w:ascii="Times New Roman" w:hAnsi="Times New Roman" w:cs="Times New Roman"/>
          <w:sz w:val="28"/>
          <w:szCs w:val="28"/>
          <w:shd w:val="clear" w:color="auto" w:fill="FFFFFF"/>
          <w:vertAlign w:val="superscript"/>
        </w:rPr>
        <w:t>1</w:t>
      </w:r>
      <w:r w:rsidR="00123638" w:rsidRPr="00D7436C">
        <w:rPr>
          <w:rFonts w:ascii="Times New Roman" w:hAnsi="Times New Roman" w:cs="Times New Roman"/>
          <w:sz w:val="28"/>
          <w:szCs w:val="28"/>
          <w:shd w:val="clear" w:color="auto" w:fill="FFFFFF"/>
        </w:rPr>
        <w:t xml:space="preserve"> </w:t>
      </w:r>
      <w:r w:rsidRPr="00D7436C">
        <w:rPr>
          <w:rFonts w:ascii="Times New Roman" w:hAnsi="Times New Roman" w:cs="Times New Roman"/>
          <w:sz w:val="28"/>
          <w:szCs w:val="28"/>
          <w:shd w:val="clear" w:color="auto" w:fill="FFFFFF"/>
        </w:rPr>
        <w:t>daļu par valsts amatpersonām uzskatāmas arī personas, kuras, pildot amata (dienesta) pienākumus valsts drošības iestādēs, veic vismaz vienu no šādām darbībām: izlūkošanu, pretizlūkošanu, operatīvo darbību, izlūkošanas, pretizlūkošanas vai operatīvās darbības ceļā iegūtās informācijas apstrādi, analīzi vai aizsardzību.</w:t>
      </w:r>
      <w:r w:rsidRPr="00D7436C">
        <w:rPr>
          <w:rFonts w:ascii="Times New Roman" w:hAnsi="Times New Roman" w:cs="Times New Roman"/>
          <w:sz w:val="28"/>
          <w:szCs w:val="28"/>
        </w:rPr>
        <w:t xml:space="preserve"> </w:t>
      </w:r>
      <w:r w:rsidRPr="00D7436C">
        <w:rPr>
          <w:rFonts w:ascii="Times New Roman" w:hAnsi="Times New Roman" w:cs="Times New Roman"/>
          <w:sz w:val="28"/>
          <w:szCs w:val="28"/>
          <w:shd w:val="clear" w:color="auto" w:fill="FFFFFF"/>
        </w:rPr>
        <w:t>Tāpat likuma "Par interešu konflikta novēršanu valsts amatpersonu darbībā" 4.panta pirmās daļas 10. un 17.punktā noteikts, ka valsts amatpersonas ir Korupcijas novēršanas un apkarošanas biroja priekšnieks, viņa vietnieki, centrālā aparāta nodaļu vadītāji un viņu vietnieki, teritoriālo nodaļu vadītāji un izmeklētāji, vispārējā un specializētā valsts civildienesta ierēdņi. Līdz ar to Noteikumos ietvertais regulējums ir attiecināms arī uz visām amatpersonām. </w:t>
      </w:r>
    </w:p>
    <w:p w14:paraId="13023C89" w14:textId="77777777" w:rsidR="00123638" w:rsidRPr="00D7436C" w:rsidRDefault="00876763"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Tādējādi ar jēdzienu "amatpersona" saprotama jebkura amatpersona valsts pārvaldē (gan tiešajā, gan pastarpinātajā), tajā skaitā arī amatpersona, kam ir speciālā dienesta pakāpe, valsts drošības iestāžu amatpersonas.</w:t>
      </w:r>
    </w:p>
    <w:p w14:paraId="3FB5DAF4" w14:textId="57D918DA" w:rsidR="00876763" w:rsidRPr="00D7436C" w:rsidRDefault="00123638"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Savukārt a</w:t>
      </w:r>
      <w:r w:rsidR="00876763" w:rsidRPr="00D7436C">
        <w:rPr>
          <w:rFonts w:ascii="Times New Roman" w:hAnsi="Times New Roman" w:cs="Times New Roman"/>
          <w:sz w:val="28"/>
          <w:szCs w:val="28"/>
          <w:shd w:val="clear" w:color="auto" w:fill="FFFFFF"/>
        </w:rPr>
        <w:t xml:space="preserve">ttiecībā uz Nacionālo bruņoto spēku profesionālā dienesta karavīriem Noteikumos </w:t>
      </w:r>
      <w:r w:rsidR="00EB3AC4" w:rsidRPr="00D7436C">
        <w:rPr>
          <w:rFonts w:ascii="Times New Roman" w:hAnsi="Times New Roman" w:cs="Times New Roman"/>
          <w:sz w:val="28"/>
          <w:szCs w:val="28"/>
          <w:shd w:val="clear" w:color="auto" w:fill="FFFFFF"/>
        </w:rPr>
        <w:t xml:space="preserve">un rīkojumā </w:t>
      </w:r>
      <w:r w:rsidR="00876763" w:rsidRPr="00D7436C">
        <w:rPr>
          <w:rFonts w:ascii="Times New Roman" w:hAnsi="Times New Roman" w:cs="Times New Roman"/>
          <w:sz w:val="28"/>
          <w:szCs w:val="28"/>
          <w:shd w:val="clear" w:color="auto" w:fill="FFFFFF"/>
        </w:rPr>
        <w:t>ir iekļauta speciāla norma.</w:t>
      </w:r>
    </w:p>
    <w:p w14:paraId="7F7D1B30" w14:textId="033579AD" w:rsidR="00EB3AC4" w:rsidRPr="00D7436C" w:rsidRDefault="00EB3AC4" w:rsidP="00876763">
      <w:pPr>
        <w:jc w:val="both"/>
        <w:rPr>
          <w:rFonts w:ascii="Times New Roman" w:hAnsi="Times New Roman" w:cs="Times New Roman"/>
          <w:sz w:val="28"/>
          <w:szCs w:val="28"/>
        </w:rPr>
      </w:pPr>
      <w:r w:rsidRPr="00D7436C">
        <w:rPr>
          <w:rFonts w:ascii="Times New Roman" w:hAnsi="Times New Roman" w:cs="Times New Roman"/>
          <w:sz w:val="28"/>
          <w:szCs w:val="28"/>
        </w:rPr>
        <w:t xml:space="preserve">Saskaņā ar </w:t>
      </w:r>
      <w:r w:rsidR="00123638" w:rsidRPr="00D7436C">
        <w:rPr>
          <w:rFonts w:ascii="Times New Roman" w:hAnsi="Times New Roman" w:cs="Times New Roman"/>
          <w:sz w:val="28"/>
          <w:szCs w:val="28"/>
        </w:rPr>
        <w:t>R</w:t>
      </w:r>
      <w:r w:rsidRPr="00D7436C">
        <w:rPr>
          <w:rFonts w:ascii="Times New Roman" w:hAnsi="Times New Roman" w:cs="Times New Roman"/>
          <w:sz w:val="28"/>
          <w:szCs w:val="28"/>
        </w:rPr>
        <w:t>īkojuma 5.3.</w:t>
      </w:r>
      <w:r w:rsidR="002B26BC" w:rsidRPr="00D7436C">
        <w:rPr>
          <w:rFonts w:ascii="Times New Roman" w:hAnsi="Times New Roman" w:cs="Times New Roman"/>
          <w:sz w:val="28"/>
          <w:szCs w:val="28"/>
        </w:rPr>
        <w:t>apakš</w:t>
      </w:r>
      <w:r w:rsidRPr="00D7436C">
        <w:rPr>
          <w:rFonts w:ascii="Times New Roman" w:hAnsi="Times New Roman" w:cs="Times New Roman"/>
          <w:sz w:val="28"/>
          <w:szCs w:val="28"/>
        </w:rPr>
        <w:t>punktu valsts un pašvaldību institūciju (tai skaitā kapitālsabiedrību) darbinieki un amatpersonas no 2021.gada 15.novembra savus darba pienākumus var veikt tikai tad, ja viņiem ir vakcinācijas vai pārslimošanas sertifikāts.</w:t>
      </w:r>
      <w:r w:rsidR="0086774E" w:rsidRPr="00D7436C">
        <w:rPr>
          <w:rFonts w:ascii="Times New Roman" w:hAnsi="Times New Roman" w:cs="Times New Roman"/>
          <w:sz w:val="28"/>
          <w:szCs w:val="28"/>
        </w:rPr>
        <w:t xml:space="preserve"> Vienlaikus</w:t>
      </w:r>
      <w:r w:rsidR="00166A9D" w:rsidRPr="00D7436C">
        <w:rPr>
          <w:rFonts w:ascii="Times New Roman" w:hAnsi="Times New Roman" w:cs="Times New Roman"/>
          <w:sz w:val="28"/>
          <w:szCs w:val="28"/>
        </w:rPr>
        <w:t xml:space="preserve"> Rīkojuma</w:t>
      </w:r>
      <w:r w:rsidR="0086774E" w:rsidRPr="00D7436C">
        <w:rPr>
          <w:rFonts w:ascii="Times New Roman" w:hAnsi="Times New Roman" w:cs="Times New Roman"/>
          <w:sz w:val="28"/>
          <w:szCs w:val="28"/>
        </w:rPr>
        <w:t xml:space="preserve"> </w:t>
      </w:r>
      <w:r w:rsidR="0086774E" w:rsidRPr="00D7436C">
        <w:rPr>
          <w:rFonts w:ascii="Times New Roman" w:hAnsi="Times New Roman" w:cs="Times New Roman"/>
          <w:sz w:val="28"/>
          <w:szCs w:val="28"/>
        </w:rPr>
        <w:lastRenderedPageBreak/>
        <w:t>5.2.</w:t>
      </w:r>
      <w:r w:rsidR="002B26BC" w:rsidRPr="00D7436C">
        <w:rPr>
          <w:rFonts w:ascii="Times New Roman" w:hAnsi="Times New Roman" w:cs="Times New Roman"/>
          <w:sz w:val="28"/>
          <w:szCs w:val="28"/>
        </w:rPr>
        <w:t>apakš</w:t>
      </w:r>
      <w:r w:rsidR="0086774E" w:rsidRPr="00D7436C">
        <w:rPr>
          <w:rFonts w:ascii="Times New Roman" w:hAnsi="Times New Roman" w:cs="Times New Roman"/>
          <w:sz w:val="28"/>
          <w:szCs w:val="28"/>
        </w:rPr>
        <w:t>punkts paredz, ka darbinieka (amatpersonas) pienākums ir uzsākt vakcināciju ne vēlāk kā 10 dienu laikā no informācijas par vakcinācijas nepieciešamību saņemšanas un to pabeigt ne vēlāk kā septiņas dienas pēc vakcīnas lietošanas instrukcijā norādītā īsākā termiņa.</w:t>
      </w:r>
    </w:p>
    <w:p w14:paraId="381DE22C" w14:textId="785942C1" w:rsidR="0086774E" w:rsidRPr="00D7436C" w:rsidRDefault="0086774E" w:rsidP="00876763">
      <w:pPr>
        <w:jc w:val="both"/>
        <w:rPr>
          <w:rFonts w:ascii="Times New Roman" w:hAnsi="Times New Roman" w:cs="Times New Roman"/>
          <w:sz w:val="28"/>
          <w:szCs w:val="28"/>
        </w:rPr>
      </w:pPr>
      <w:r w:rsidRPr="00D7436C">
        <w:rPr>
          <w:rFonts w:ascii="Times New Roman" w:hAnsi="Times New Roman" w:cs="Times New Roman"/>
          <w:sz w:val="28"/>
          <w:szCs w:val="28"/>
        </w:rPr>
        <w:t>Tādējādi amatpersonai vēlākais 10 dienu laikā</w:t>
      </w:r>
      <w:r w:rsidR="00B5580C" w:rsidRPr="00D7436C">
        <w:rPr>
          <w:rFonts w:ascii="Times New Roman" w:hAnsi="Times New Roman" w:cs="Times New Roman"/>
          <w:sz w:val="28"/>
          <w:szCs w:val="28"/>
        </w:rPr>
        <w:t xml:space="preserve"> no informācijas par vakcinācijas nepieciešamību  saņemšanas</w:t>
      </w:r>
      <w:r w:rsidRPr="00D7436C">
        <w:rPr>
          <w:rFonts w:ascii="Times New Roman" w:hAnsi="Times New Roman" w:cs="Times New Roman"/>
          <w:sz w:val="28"/>
          <w:szCs w:val="28"/>
        </w:rPr>
        <w:t xml:space="preserve"> jāuzsāk vakcinācija.</w:t>
      </w:r>
    </w:p>
    <w:p w14:paraId="3E9DA3D3" w14:textId="08005ECD" w:rsidR="00876763" w:rsidRPr="00D7436C" w:rsidRDefault="0086774E" w:rsidP="00876763">
      <w:pPr>
        <w:jc w:val="both"/>
        <w:rPr>
          <w:rFonts w:ascii="Times New Roman" w:hAnsi="Times New Roman" w:cs="Times New Roman"/>
          <w:sz w:val="28"/>
          <w:szCs w:val="28"/>
        </w:rPr>
      </w:pPr>
      <w:r w:rsidRPr="00D7436C">
        <w:rPr>
          <w:rFonts w:ascii="Times New Roman" w:hAnsi="Times New Roman" w:cs="Times New Roman"/>
          <w:sz w:val="28"/>
          <w:szCs w:val="28"/>
        </w:rPr>
        <w:t>Kamēr nav iegūts</w:t>
      </w:r>
      <w:r w:rsidR="002B26BC" w:rsidRPr="00D7436C">
        <w:rPr>
          <w:rFonts w:ascii="Times New Roman" w:hAnsi="Times New Roman" w:cs="Times New Roman"/>
          <w:sz w:val="28"/>
          <w:szCs w:val="28"/>
        </w:rPr>
        <w:t xml:space="preserve"> </w:t>
      </w:r>
      <w:proofErr w:type="spellStart"/>
      <w:r w:rsidR="002B26BC" w:rsidRPr="00D7436C">
        <w:rPr>
          <w:rFonts w:ascii="Times New Roman" w:hAnsi="Times New Roman" w:cs="Times New Roman"/>
          <w:sz w:val="28"/>
          <w:szCs w:val="28"/>
        </w:rPr>
        <w:t>sadarbspējīgs</w:t>
      </w:r>
      <w:proofErr w:type="spellEnd"/>
      <w:r w:rsidRPr="00D7436C">
        <w:rPr>
          <w:rFonts w:ascii="Times New Roman" w:hAnsi="Times New Roman" w:cs="Times New Roman"/>
          <w:sz w:val="28"/>
          <w:szCs w:val="28"/>
        </w:rPr>
        <w:t xml:space="preserve"> vakcinācijas</w:t>
      </w:r>
      <w:r w:rsidR="006B4D71" w:rsidRPr="00D7436C">
        <w:rPr>
          <w:rFonts w:ascii="Times New Roman" w:hAnsi="Times New Roman" w:cs="Times New Roman"/>
          <w:sz w:val="28"/>
          <w:szCs w:val="28"/>
        </w:rPr>
        <w:t xml:space="preserve"> vai pārslimošanas</w:t>
      </w:r>
      <w:r w:rsidRPr="00D7436C">
        <w:rPr>
          <w:rFonts w:ascii="Times New Roman" w:hAnsi="Times New Roman" w:cs="Times New Roman"/>
          <w:sz w:val="28"/>
          <w:szCs w:val="28"/>
        </w:rPr>
        <w:t xml:space="preserve"> sertifikāts (l</w:t>
      </w:r>
      <w:r w:rsidR="0030566B" w:rsidRPr="00D7436C">
        <w:rPr>
          <w:rFonts w:ascii="Times New Roman" w:hAnsi="Times New Roman" w:cs="Times New Roman"/>
          <w:sz w:val="28"/>
          <w:szCs w:val="28"/>
        </w:rPr>
        <w:t>īdz 2021.gada 1</w:t>
      </w:r>
      <w:r w:rsidR="001E2563" w:rsidRPr="00D7436C">
        <w:rPr>
          <w:rFonts w:ascii="Times New Roman" w:hAnsi="Times New Roman" w:cs="Times New Roman"/>
          <w:sz w:val="28"/>
          <w:szCs w:val="28"/>
        </w:rPr>
        <w:t>5</w:t>
      </w:r>
      <w:r w:rsidR="0030566B" w:rsidRPr="00D7436C">
        <w:rPr>
          <w:rFonts w:ascii="Times New Roman" w:hAnsi="Times New Roman" w:cs="Times New Roman"/>
          <w:sz w:val="28"/>
          <w:szCs w:val="28"/>
        </w:rPr>
        <w:t>.novembrim</w:t>
      </w:r>
      <w:r w:rsidRPr="00D7436C">
        <w:rPr>
          <w:rFonts w:ascii="Times New Roman" w:hAnsi="Times New Roman" w:cs="Times New Roman"/>
          <w:sz w:val="28"/>
          <w:szCs w:val="28"/>
        </w:rPr>
        <w:t xml:space="preserve">), ja </w:t>
      </w:r>
      <w:r w:rsidR="00876763" w:rsidRPr="00D7436C">
        <w:rPr>
          <w:rFonts w:ascii="Times New Roman" w:hAnsi="Times New Roman" w:cs="Times New Roman"/>
          <w:sz w:val="28"/>
          <w:szCs w:val="28"/>
        </w:rPr>
        <w:t xml:space="preserve">– primāri izvērtē, vai nav iespējams noteikt amata pienākumu izpildi attālināti vai arī pārceļ amatpersonu citā amatā, kura pienākumu izpildi </w:t>
      </w:r>
      <w:r w:rsidR="0030566B" w:rsidRPr="00D7436C">
        <w:rPr>
          <w:rFonts w:ascii="Times New Roman" w:hAnsi="Times New Roman" w:cs="Times New Roman"/>
          <w:sz w:val="28"/>
          <w:szCs w:val="28"/>
        </w:rPr>
        <w:t>var veikt attālināti</w:t>
      </w:r>
      <w:r w:rsidR="00876763" w:rsidRPr="00D7436C">
        <w:rPr>
          <w:rFonts w:ascii="Times New Roman" w:hAnsi="Times New Roman" w:cs="Times New Roman"/>
          <w:sz w:val="28"/>
          <w:szCs w:val="28"/>
        </w:rPr>
        <w:t xml:space="preserve">. </w:t>
      </w:r>
    </w:p>
    <w:p w14:paraId="3679EC10" w14:textId="79556864" w:rsidR="0030566B" w:rsidRPr="00D7436C" w:rsidRDefault="00EB3AC4" w:rsidP="0030566B">
      <w:pPr>
        <w:pStyle w:val="ListParagraph"/>
        <w:ind w:left="0"/>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rPr>
        <w:t>Tāpat darba devējs var arī pieņemt lēmumu, ka savus darba pienākumus amatpersona var veikt</w:t>
      </w:r>
      <w:r w:rsidR="003154B3" w:rsidRPr="00D7436C">
        <w:rPr>
          <w:rFonts w:ascii="Times New Roman" w:hAnsi="Times New Roman" w:cs="Times New Roman"/>
          <w:sz w:val="28"/>
          <w:szCs w:val="28"/>
        </w:rPr>
        <w:t xml:space="preserve"> klātienē</w:t>
      </w:r>
      <w:r w:rsidRPr="00D7436C">
        <w:rPr>
          <w:rFonts w:ascii="Times New Roman" w:hAnsi="Times New Roman" w:cs="Times New Roman"/>
          <w:sz w:val="28"/>
          <w:szCs w:val="28"/>
        </w:rPr>
        <w:t xml:space="preserve"> ar testēšanas sertifikātu. Šādā gadījumā izmaksas testa veikšanai amatpersona sedz no saviem līdzekļiem, izņemot </w:t>
      </w:r>
      <w:r w:rsidR="00123638" w:rsidRPr="00D7436C">
        <w:rPr>
          <w:rFonts w:ascii="Times New Roman" w:hAnsi="Times New Roman" w:cs="Times New Roman"/>
          <w:sz w:val="28"/>
          <w:szCs w:val="28"/>
        </w:rPr>
        <w:t>R</w:t>
      </w:r>
      <w:r w:rsidRPr="00D7436C">
        <w:rPr>
          <w:rFonts w:ascii="Times New Roman" w:hAnsi="Times New Roman" w:cs="Times New Roman"/>
          <w:sz w:val="28"/>
          <w:szCs w:val="28"/>
        </w:rPr>
        <w:t>īkojum</w:t>
      </w:r>
      <w:r w:rsidR="0030566B" w:rsidRPr="00D7436C">
        <w:rPr>
          <w:rFonts w:ascii="Times New Roman" w:hAnsi="Times New Roman" w:cs="Times New Roman"/>
          <w:sz w:val="28"/>
          <w:szCs w:val="28"/>
        </w:rPr>
        <w:t>a 5.5.</w:t>
      </w:r>
      <w:r w:rsidR="002B26BC" w:rsidRPr="00D7436C">
        <w:rPr>
          <w:rFonts w:ascii="Times New Roman" w:hAnsi="Times New Roman" w:cs="Times New Roman"/>
          <w:sz w:val="28"/>
          <w:szCs w:val="28"/>
        </w:rPr>
        <w:t>apakš</w:t>
      </w:r>
      <w:r w:rsidR="0030566B" w:rsidRPr="00D7436C">
        <w:rPr>
          <w:rFonts w:ascii="Times New Roman" w:hAnsi="Times New Roman" w:cs="Times New Roman"/>
          <w:sz w:val="28"/>
          <w:szCs w:val="28"/>
        </w:rPr>
        <w:t xml:space="preserve">punktā minētajos gadījumos, kad testa izmaksas sedz darba devējs, </w:t>
      </w:r>
      <w:r w:rsidR="00E858D1" w:rsidRPr="00D7436C">
        <w:rPr>
          <w:rFonts w:ascii="Times New Roman" w:hAnsi="Times New Roman" w:cs="Times New Roman"/>
          <w:sz w:val="28"/>
          <w:szCs w:val="28"/>
        </w:rPr>
        <w:t>proti,</w:t>
      </w:r>
      <w:r w:rsidR="0030566B" w:rsidRPr="00D7436C">
        <w:rPr>
          <w:rFonts w:ascii="Times New Roman" w:hAnsi="Times New Roman" w:cs="Times New Roman"/>
          <w:sz w:val="28"/>
          <w:szCs w:val="28"/>
        </w:rPr>
        <w:t xml:space="preserve"> </w:t>
      </w:r>
      <w:r w:rsidR="0030566B" w:rsidRPr="00D7436C">
        <w:rPr>
          <w:rFonts w:ascii="Times New Roman" w:hAnsi="Times New Roman" w:cs="Times New Roman"/>
          <w:sz w:val="28"/>
          <w:szCs w:val="28"/>
          <w:shd w:val="clear" w:color="auto" w:fill="FFFFFF"/>
        </w:rPr>
        <w:t>amatperson</w:t>
      </w:r>
      <w:r w:rsidR="001E2563" w:rsidRPr="00D7436C">
        <w:rPr>
          <w:rFonts w:ascii="Times New Roman" w:hAnsi="Times New Roman" w:cs="Times New Roman"/>
          <w:sz w:val="28"/>
          <w:szCs w:val="28"/>
          <w:shd w:val="clear" w:color="auto" w:fill="FFFFFF"/>
        </w:rPr>
        <w:t>ām</w:t>
      </w:r>
      <w:r w:rsidR="0030566B" w:rsidRPr="00D7436C">
        <w:rPr>
          <w:rFonts w:ascii="Times New Roman" w:hAnsi="Times New Roman" w:cs="Times New Roman"/>
          <w:sz w:val="28"/>
          <w:szCs w:val="28"/>
          <w:shd w:val="clear" w:color="auto" w:fill="FFFFFF"/>
        </w:rPr>
        <w:t xml:space="preserve">, kuras nodarbinātas sabiedrībai kritiski svarīgās nozarēs (drošības un glābšanas dienestu darbinieki un ieslodzījuma vietu darbinieki) </w:t>
      </w:r>
      <w:r w:rsidR="0030566B" w:rsidRPr="00D7436C">
        <w:rPr>
          <w:rFonts w:ascii="Times New Roman" w:hAnsi="Times New Roman" w:cs="Times New Roman"/>
          <w:b/>
          <w:sz w:val="28"/>
          <w:szCs w:val="28"/>
          <w:shd w:val="clear" w:color="auto" w:fill="FFFFFF"/>
        </w:rPr>
        <w:t>un</w:t>
      </w:r>
      <w:r w:rsidR="0030566B" w:rsidRPr="00D7436C">
        <w:rPr>
          <w:rFonts w:ascii="Times New Roman" w:hAnsi="Times New Roman" w:cs="Times New Roman"/>
          <w:sz w:val="28"/>
          <w:szCs w:val="28"/>
          <w:shd w:val="clear" w:color="auto" w:fill="FFFFFF"/>
        </w:rPr>
        <w:t xml:space="preserve"> kuras uzsākušas vakcināciju ar Eiropas Zāļu aģentūrā reģistrētu vakcīnu, bet nav pabeigušas vakcinācijas kursu.</w:t>
      </w:r>
    </w:p>
    <w:p w14:paraId="5C92BF95" w14:textId="77777777" w:rsidR="00F37CAF" w:rsidRPr="00D7436C" w:rsidRDefault="00F37CAF" w:rsidP="0030566B">
      <w:pPr>
        <w:pStyle w:val="ListParagraph"/>
        <w:ind w:left="0"/>
        <w:jc w:val="both"/>
        <w:rPr>
          <w:rFonts w:ascii="Times New Roman" w:hAnsi="Times New Roman" w:cs="Times New Roman"/>
          <w:sz w:val="16"/>
          <w:szCs w:val="16"/>
          <w:shd w:val="clear" w:color="auto" w:fill="FFFFFF"/>
        </w:rPr>
      </w:pPr>
    </w:p>
    <w:p w14:paraId="695B707F" w14:textId="55A9A23E" w:rsidR="00F37CAF" w:rsidRPr="00D7436C" w:rsidRDefault="00F37CAF" w:rsidP="0030566B">
      <w:pPr>
        <w:pStyle w:val="ListParagraph"/>
        <w:ind w:left="0"/>
        <w:jc w:val="both"/>
        <w:rPr>
          <w:rFonts w:ascii="Times New Roman" w:hAnsi="Times New Roman" w:cs="Times New Roman"/>
          <w:sz w:val="28"/>
          <w:szCs w:val="28"/>
        </w:rPr>
      </w:pPr>
      <w:r w:rsidRPr="00D7436C">
        <w:rPr>
          <w:rFonts w:ascii="Times New Roman" w:hAnsi="Times New Roman" w:cs="Times New Roman"/>
          <w:sz w:val="28"/>
          <w:szCs w:val="28"/>
          <w:shd w:val="clear" w:color="auto" w:fill="FFFFFF"/>
        </w:rPr>
        <w:t xml:space="preserve">Ja pārcelšanu vai darbu attālināti nav iespējas īstenot kādu objektīvu iemeslu dēļ (piemēram, nav citu amatu, kuru veikšanai nav nepieciešams sertifikāts, darbu attālināti nav iespējams veikt amata specifikas dēļ), amatpersona atsakās veikt testu par saviem līdzekļiem vai </w:t>
      </w:r>
      <w:r w:rsidRPr="00D7436C">
        <w:rPr>
          <w:rFonts w:ascii="Times New Roman" w:hAnsi="Times New Roman" w:cs="Times New Roman"/>
          <w:sz w:val="28"/>
          <w:szCs w:val="28"/>
        </w:rPr>
        <w:t>amatpersona 10 dienu laikā nav uzsākusi vakcināciju,</w:t>
      </w:r>
      <w:r w:rsidRPr="00D7436C">
        <w:rPr>
          <w:rFonts w:ascii="Times New Roman" w:hAnsi="Times New Roman" w:cs="Times New Roman"/>
          <w:sz w:val="28"/>
          <w:szCs w:val="28"/>
          <w:shd w:val="clear" w:color="auto" w:fill="FFFFFF"/>
        </w:rPr>
        <w:t xml:space="preserve"> tad amatpersonai, kamēr nav iegūts </w:t>
      </w:r>
      <w:proofErr w:type="spellStart"/>
      <w:r w:rsidRPr="00D7436C">
        <w:rPr>
          <w:rFonts w:ascii="Times New Roman" w:hAnsi="Times New Roman" w:cs="Times New Roman"/>
          <w:sz w:val="28"/>
          <w:szCs w:val="28"/>
          <w:shd w:val="clear" w:color="auto" w:fill="FFFFFF"/>
        </w:rPr>
        <w:t>sadarbspējīgs</w:t>
      </w:r>
      <w:proofErr w:type="spellEnd"/>
      <w:r w:rsidRPr="00D7436C">
        <w:rPr>
          <w:rFonts w:ascii="Times New Roman" w:hAnsi="Times New Roman" w:cs="Times New Roman"/>
          <w:sz w:val="28"/>
          <w:szCs w:val="28"/>
          <w:shd w:val="clear" w:color="auto" w:fill="FFFFFF"/>
        </w:rPr>
        <w:t xml:space="preserve"> vakcinācijas vai pārslimošanas sertifikāts, var noteikt dīkstāvi vai arī amatpersonu var atstādināt no amata pienākumu izpildes.</w:t>
      </w:r>
    </w:p>
    <w:p w14:paraId="40A29FAF" w14:textId="77777777" w:rsidR="00876763" w:rsidRPr="00D7436C" w:rsidRDefault="00876763" w:rsidP="00876763">
      <w:pPr>
        <w:jc w:val="both"/>
        <w:rPr>
          <w:rFonts w:ascii="Times New Roman" w:hAnsi="Times New Roman" w:cs="Times New Roman"/>
          <w:bCs/>
          <w:sz w:val="28"/>
          <w:szCs w:val="28"/>
        </w:rPr>
      </w:pPr>
    </w:p>
    <w:p w14:paraId="39D4C1BC" w14:textId="77777777" w:rsidR="00876763" w:rsidRPr="00D7436C" w:rsidRDefault="00876763" w:rsidP="00876763">
      <w:pPr>
        <w:jc w:val="both"/>
        <w:rPr>
          <w:rFonts w:ascii="Times New Roman" w:hAnsi="Times New Roman" w:cs="Times New Roman"/>
          <w:bCs/>
          <w:i/>
          <w:iCs/>
          <w:sz w:val="28"/>
          <w:szCs w:val="28"/>
        </w:rPr>
      </w:pPr>
      <w:r w:rsidRPr="00D7436C">
        <w:rPr>
          <w:rFonts w:ascii="Times New Roman" w:hAnsi="Times New Roman" w:cs="Times New Roman"/>
          <w:bCs/>
          <w:i/>
          <w:iCs/>
          <w:sz w:val="28"/>
          <w:szCs w:val="28"/>
        </w:rPr>
        <w:t>Pārcelšana</w:t>
      </w:r>
    </w:p>
    <w:p w14:paraId="321915E0" w14:textId="71548C7D" w:rsidR="00876763" w:rsidRPr="00D7436C" w:rsidRDefault="001E2563" w:rsidP="00876763">
      <w:pPr>
        <w:jc w:val="both"/>
        <w:rPr>
          <w:rFonts w:ascii="Times New Roman" w:hAnsi="Times New Roman" w:cs="Times New Roman"/>
          <w:bCs/>
          <w:sz w:val="28"/>
          <w:szCs w:val="28"/>
        </w:rPr>
      </w:pPr>
      <w:r w:rsidRPr="00D7436C">
        <w:rPr>
          <w:rFonts w:ascii="Times New Roman" w:hAnsi="Times New Roman" w:cs="Times New Roman"/>
          <w:bCs/>
          <w:sz w:val="28"/>
          <w:szCs w:val="28"/>
        </w:rPr>
        <w:t>Darba devējs izdod rakstveida rīkojumu, ar kuru amatpersona tiek pārcelta.</w:t>
      </w:r>
    </w:p>
    <w:p w14:paraId="0768FE48" w14:textId="77777777" w:rsidR="00876763" w:rsidRPr="00D7436C" w:rsidRDefault="00876763" w:rsidP="00876763">
      <w:pPr>
        <w:jc w:val="both"/>
        <w:rPr>
          <w:rFonts w:ascii="Times New Roman" w:hAnsi="Times New Roman" w:cs="Times New Roman"/>
          <w:bCs/>
          <w:sz w:val="28"/>
          <w:szCs w:val="28"/>
        </w:rPr>
      </w:pPr>
      <w:r w:rsidRPr="00D7436C">
        <w:rPr>
          <w:rFonts w:ascii="Times New Roman" w:hAnsi="Times New Roman" w:cs="Times New Roman"/>
          <w:bCs/>
          <w:sz w:val="28"/>
          <w:szCs w:val="28"/>
        </w:rPr>
        <w:t>Pārcelšanas tiesiskais pamats norādīts:</w:t>
      </w:r>
    </w:p>
    <w:p w14:paraId="61EFC3B5"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bCs/>
          <w:sz w:val="28"/>
          <w:szCs w:val="28"/>
        </w:rPr>
        <w:t xml:space="preserve">Valsts civildienesta ierēdņiem – Valsts civildienesta likuma 37.pantā. </w:t>
      </w:r>
      <w:r w:rsidRPr="00D7436C">
        <w:rPr>
          <w:rFonts w:ascii="Times New Roman" w:eastAsia="Calibri" w:hAnsi="Times New Roman" w:cs="Times New Roman"/>
          <w:sz w:val="28"/>
          <w:szCs w:val="28"/>
        </w:rPr>
        <w:t xml:space="preserve">Tostarp 37.pants attiecas arī uz </w:t>
      </w:r>
      <w:r w:rsidRPr="00D7436C">
        <w:rPr>
          <w:rFonts w:ascii="Times New Roman" w:hAnsi="Times New Roman" w:cs="Times New Roman"/>
          <w:sz w:val="28"/>
          <w:szCs w:val="28"/>
        </w:rPr>
        <w:t>specializētā valsts civildienesta ierēdni (</w:t>
      </w:r>
      <w:r w:rsidRPr="00D7436C">
        <w:rPr>
          <w:rFonts w:ascii="Times New Roman" w:hAnsi="Times New Roman" w:cs="Times New Roman"/>
          <w:i/>
          <w:sz w:val="28"/>
          <w:szCs w:val="28"/>
        </w:rPr>
        <w:t>nodarbināts diplomātiskajā un konsulārajā dienestā, Valsts ieņēmumu dienestā</w:t>
      </w:r>
      <w:r w:rsidRPr="00D7436C">
        <w:rPr>
          <w:rFonts w:ascii="Times New Roman" w:hAnsi="Times New Roman" w:cs="Times New Roman"/>
          <w:sz w:val="28"/>
          <w:szCs w:val="28"/>
        </w:rPr>
        <w:t>)</w:t>
      </w:r>
      <w:r w:rsidRPr="00D7436C">
        <w:rPr>
          <w:rFonts w:ascii="Times New Roman" w:hAnsi="Times New Roman" w:cs="Times New Roman"/>
          <w:bCs/>
          <w:sz w:val="28"/>
          <w:szCs w:val="28"/>
        </w:rPr>
        <w:t>;</w:t>
      </w:r>
    </w:p>
    <w:p w14:paraId="4633CF65"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sz w:val="28"/>
          <w:szCs w:val="28"/>
          <w:shd w:val="clear" w:color="auto" w:fill="FFFFFF"/>
        </w:rPr>
        <w:t>Iekšlietu ministrijas sistēmas iestāžu un Ieslodzījuma vietu pārvaldes amatpersonām ar speciālajām dienesta pakāpēm –</w:t>
      </w:r>
      <w:r w:rsidRPr="00D7436C">
        <w:rPr>
          <w:rFonts w:ascii="Arial" w:hAnsi="Arial" w:cs="Arial"/>
          <w:b/>
          <w:bCs/>
          <w:sz w:val="35"/>
          <w:szCs w:val="35"/>
          <w:shd w:val="clear" w:color="auto" w:fill="FFFFFF"/>
        </w:rPr>
        <w:t xml:space="preserve"> </w:t>
      </w:r>
      <w:r w:rsidRPr="00D7436C">
        <w:rPr>
          <w:rFonts w:ascii="Times New Roman" w:eastAsia="Calibri" w:hAnsi="Times New Roman" w:cs="Times New Roman"/>
          <w:sz w:val="28"/>
          <w:szCs w:val="28"/>
        </w:rPr>
        <w:t xml:space="preserve">Iekšlietu ministrijas sistēmas iestāžu un Ieslodzījuma vietu </w:t>
      </w:r>
      <w:r w:rsidRPr="00D7436C">
        <w:rPr>
          <w:rFonts w:ascii="Times New Roman" w:eastAsia="Calibri" w:hAnsi="Times New Roman" w:cs="Times New Roman"/>
          <w:sz w:val="28"/>
          <w:szCs w:val="28"/>
        </w:rPr>
        <w:lastRenderedPageBreak/>
        <w:t>pārvaldes amatpersonu ar speciālajām dienesta pakāpēm dienesta gaitas likuma 12.pantā;</w:t>
      </w:r>
    </w:p>
    <w:p w14:paraId="4CA82AF6"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eastAsia="Calibri" w:hAnsi="Times New Roman" w:cs="Times New Roman"/>
          <w:sz w:val="28"/>
          <w:szCs w:val="28"/>
        </w:rPr>
        <w:t xml:space="preserve">Valsts drošības iestāžu amatpersonām – </w:t>
      </w:r>
      <w:r w:rsidRPr="00D7436C">
        <w:rPr>
          <w:rFonts w:ascii="Times New Roman" w:hAnsi="Times New Roman" w:cs="Times New Roman"/>
          <w:sz w:val="28"/>
          <w:szCs w:val="28"/>
        </w:rPr>
        <w:t>Valsts drošības iestāžu likuma</w:t>
      </w:r>
      <w:r w:rsidRPr="00D7436C">
        <w:rPr>
          <w:rFonts w:ascii="Times New Roman" w:eastAsia="Calibri" w:hAnsi="Times New Roman" w:cs="Times New Roman"/>
          <w:sz w:val="28"/>
          <w:szCs w:val="28"/>
        </w:rPr>
        <w:t xml:space="preserve"> 29.pantā.</w:t>
      </w:r>
    </w:p>
    <w:p w14:paraId="08AA0B54" w14:textId="77777777" w:rsidR="00876763" w:rsidRPr="00D7436C" w:rsidRDefault="00876763" w:rsidP="00876763">
      <w:pPr>
        <w:jc w:val="both"/>
        <w:rPr>
          <w:rFonts w:ascii="Times New Roman" w:hAnsi="Times New Roman" w:cs="Times New Roman"/>
          <w:bCs/>
          <w:i/>
          <w:iCs/>
          <w:sz w:val="28"/>
          <w:szCs w:val="28"/>
        </w:rPr>
      </w:pPr>
    </w:p>
    <w:p w14:paraId="7E814CE2" w14:textId="77777777" w:rsidR="00876763" w:rsidRPr="00D7436C" w:rsidRDefault="00876763" w:rsidP="00876763">
      <w:pPr>
        <w:jc w:val="both"/>
        <w:rPr>
          <w:rFonts w:ascii="Times New Roman" w:hAnsi="Times New Roman" w:cs="Times New Roman"/>
          <w:bCs/>
          <w:i/>
          <w:iCs/>
          <w:sz w:val="28"/>
          <w:szCs w:val="28"/>
        </w:rPr>
      </w:pPr>
      <w:r w:rsidRPr="00D7436C">
        <w:rPr>
          <w:rFonts w:ascii="Times New Roman" w:hAnsi="Times New Roman" w:cs="Times New Roman"/>
          <w:bCs/>
          <w:i/>
          <w:iCs/>
          <w:sz w:val="28"/>
          <w:szCs w:val="28"/>
        </w:rPr>
        <w:t>Dīkstāve</w:t>
      </w:r>
    </w:p>
    <w:p w14:paraId="53E1A030" w14:textId="77777777" w:rsidR="00C543E1" w:rsidRDefault="00C543E1" w:rsidP="00876763">
      <w:pPr>
        <w:jc w:val="both"/>
        <w:rPr>
          <w:rFonts w:ascii="Times New Roman" w:hAnsi="Times New Roman" w:cs="Times New Roman"/>
          <w:sz w:val="28"/>
          <w:szCs w:val="28"/>
        </w:rPr>
      </w:pPr>
    </w:p>
    <w:p w14:paraId="6E09E4C4" w14:textId="5B36798B" w:rsidR="00876763" w:rsidRPr="00D7436C" w:rsidRDefault="00876763" w:rsidP="00876763">
      <w:pPr>
        <w:jc w:val="both"/>
        <w:rPr>
          <w:rFonts w:ascii="Times New Roman" w:hAnsi="Times New Roman" w:cs="Times New Roman"/>
          <w:bCs/>
          <w:sz w:val="28"/>
          <w:szCs w:val="28"/>
        </w:rPr>
      </w:pPr>
      <w:bookmarkStart w:id="6" w:name="_GoBack"/>
      <w:bookmarkEnd w:id="6"/>
      <w:r w:rsidRPr="00D7436C">
        <w:rPr>
          <w:rFonts w:ascii="Times New Roman" w:hAnsi="Times New Roman" w:cs="Times New Roman"/>
          <w:sz w:val="28"/>
          <w:szCs w:val="28"/>
        </w:rPr>
        <w:t xml:space="preserve">Papildus augstāk minētajam par dīkstāves regulējumu norādāms, ka arī </w:t>
      </w:r>
      <w:r w:rsidRPr="00D7436C">
        <w:rPr>
          <w:rFonts w:ascii="Times New Roman" w:hAnsi="Times New Roman" w:cs="Times New Roman"/>
          <w:bCs/>
          <w:sz w:val="28"/>
          <w:szCs w:val="28"/>
        </w:rPr>
        <w:t xml:space="preserve">uz amatpersonām attiecināma Darba likuma 74.panta otrā daļa, tostarp, ja </w:t>
      </w:r>
      <w:r w:rsidRPr="00D7436C">
        <w:rPr>
          <w:rFonts w:ascii="Times New Roman" w:hAnsi="Times New Roman" w:cs="Times New Roman"/>
          <w:sz w:val="28"/>
          <w:szCs w:val="28"/>
        </w:rPr>
        <w:t>dīkstāve rodas amatpersonas rīcības rezultātā, tad amatpersona par dīkstāves laiku atlīdzību</w:t>
      </w:r>
      <w:r w:rsidR="00F37CAF" w:rsidRPr="00D7436C">
        <w:rPr>
          <w:rFonts w:ascii="Times New Roman" w:hAnsi="Times New Roman" w:cs="Times New Roman"/>
          <w:sz w:val="28"/>
          <w:szCs w:val="28"/>
        </w:rPr>
        <w:t xml:space="preserve"> (darba samaksu)</w:t>
      </w:r>
      <w:r w:rsidRPr="00D7436C">
        <w:rPr>
          <w:rFonts w:ascii="Times New Roman" w:hAnsi="Times New Roman" w:cs="Times New Roman"/>
          <w:sz w:val="28"/>
          <w:szCs w:val="28"/>
        </w:rPr>
        <w:t xml:space="preserve"> nesaņem</w:t>
      </w:r>
      <w:r w:rsidR="0086774E" w:rsidRPr="00D7436C">
        <w:rPr>
          <w:rFonts w:ascii="Times New Roman" w:hAnsi="Times New Roman" w:cs="Times New Roman"/>
          <w:sz w:val="28"/>
          <w:szCs w:val="28"/>
        </w:rPr>
        <w:t xml:space="preserve">, jo </w:t>
      </w:r>
      <w:r w:rsidR="0086774E" w:rsidRPr="00D7436C">
        <w:rPr>
          <w:rFonts w:ascii="Times New Roman" w:hAnsi="Times New Roman" w:cs="Times New Roman"/>
          <w:bCs/>
          <w:sz w:val="28"/>
          <w:szCs w:val="28"/>
          <w:shd w:val="clear" w:color="auto" w:fill="FFFFFF"/>
        </w:rPr>
        <w:t>s</w:t>
      </w:r>
      <w:r w:rsidRPr="00D7436C">
        <w:rPr>
          <w:rFonts w:ascii="Times New Roman" w:hAnsi="Times New Roman" w:cs="Times New Roman"/>
          <w:bCs/>
          <w:sz w:val="28"/>
          <w:szCs w:val="28"/>
          <w:shd w:val="clear" w:color="auto" w:fill="FFFFFF"/>
        </w:rPr>
        <w:t>askaņā ar:</w:t>
      </w:r>
    </w:p>
    <w:p w14:paraId="0C9A22DA" w14:textId="77777777" w:rsidR="00876763" w:rsidRPr="00D7436C" w:rsidRDefault="00876763" w:rsidP="00876763">
      <w:pPr>
        <w:pStyle w:val="ListParagraph"/>
        <w:numPr>
          <w:ilvl w:val="0"/>
          <w:numId w:val="3"/>
        </w:numPr>
        <w:spacing w:line="256" w:lineRule="auto"/>
        <w:jc w:val="both"/>
        <w:rPr>
          <w:rFonts w:ascii="Times New Roman" w:eastAsia="Calibri" w:hAnsi="Times New Roman" w:cs="Times New Roman"/>
          <w:sz w:val="28"/>
          <w:szCs w:val="28"/>
        </w:rPr>
      </w:pPr>
      <w:r w:rsidRPr="00D7436C">
        <w:rPr>
          <w:rFonts w:ascii="Times New Roman" w:hAnsi="Times New Roman" w:cs="Times New Roman"/>
          <w:bCs/>
          <w:sz w:val="28"/>
          <w:szCs w:val="28"/>
        </w:rPr>
        <w:t xml:space="preserve">Valsts civildienesta likuma </w:t>
      </w:r>
      <w:r w:rsidRPr="00D7436C">
        <w:rPr>
          <w:rFonts w:ascii="Times New Roman" w:eastAsia="Calibri" w:hAnsi="Times New Roman" w:cs="Times New Roman"/>
          <w:sz w:val="28"/>
          <w:szCs w:val="28"/>
        </w:rPr>
        <w:t xml:space="preserve">2. panta ceturto daļu valsts civildienesta tiesiskajās attiecībās piemērojamas darba tiesiskās attiecības regulējošo normatīvo aktu normas, kas nosaka darba samaksu. Tostarp minētais attiecas arī uz </w:t>
      </w:r>
      <w:r w:rsidRPr="00D7436C">
        <w:rPr>
          <w:rFonts w:ascii="Times New Roman" w:hAnsi="Times New Roman" w:cs="Times New Roman"/>
          <w:sz w:val="28"/>
          <w:szCs w:val="28"/>
        </w:rPr>
        <w:t>specializētā valsts civildienesta ierēdni (</w:t>
      </w:r>
      <w:r w:rsidRPr="00D7436C">
        <w:rPr>
          <w:rFonts w:ascii="Times New Roman" w:hAnsi="Times New Roman" w:cs="Times New Roman"/>
          <w:i/>
          <w:sz w:val="28"/>
          <w:szCs w:val="28"/>
        </w:rPr>
        <w:t>nodarbināts diplomātiskajā un konsulārajā dienestā, Valsts ieņēmumu dienestā</w:t>
      </w:r>
      <w:r w:rsidRPr="00D7436C">
        <w:rPr>
          <w:rFonts w:ascii="Times New Roman" w:hAnsi="Times New Roman" w:cs="Times New Roman"/>
          <w:sz w:val="28"/>
          <w:szCs w:val="28"/>
        </w:rPr>
        <w:t>)</w:t>
      </w:r>
      <w:r w:rsidRPr="00D7436C">
        <w:rPr>
          <w:rFonts w:ascii="Times New Roman" w:eastAsia="Calibri" w:hAnsi="Times New Roman" w:cs="Times New Roman"/>
          <w:sz w:val="28"/>
          <w:szCs w:val="28"/>
        </w:rPr>
        <w:t>;</w:t>
      </w:r>
    </w:p>
    <w:p w14:paraId="1037AB30" w14:textId="77777777" w:rsidR="00876763" w:rsidRPr="00D7436C" w:rsidRDefault="00876763" w:rsidP="00876763">
      <w:pPr>
        <w:pStyle w:val="ListParagraph"/>
        <w:numPr>
          <w:ilvl w:val="0"/>
          <w:numId w:val="3"/>
        </w:numPr>
        <w:spacing w:line="256" w:lineRule="auto"/>
        <w:jc w:val="both"/>
        <w:rPr>
          <w:rFonts w:ascii="Times New Roman" w:eastAsia="Calibri" w:hAnsi="Times New Roman" w:cs="Times New Roman"/>
          <w:sz w:val="28"/>
          <w:szCs w:val="28"/>
        </w:rPr>
      </w:pPr>
      <w:r w:rsidRPr="00D7436C">
        <w:rPr>
          <w:rFonts w:ascii="Times New Roman" w:eastAsia="Calibri" w:hAnsi="Times New Roman" w:cs="Times New Roman"/>
          <w:sz w:val="28"/>
          <w:szCs w:val="28"/>
        </w:rPr>
        <w:t>Iekšlietu ministrijas sistēmas iestāžu un Ieslodzījuma vietu pārvaldes amatpersonu ar speciālajām dienesta pakāpēm dienesta gaitas likuma 3.panta otro daļu uz amatpersonu attiecas darba tiesiskās attiecības reglamentējošo normatīvo aktu normas, kas nosaka atlīdzību gadījumos, kad darbinieks neveic darbu attaisnojošu iemeslu dēļ;</w:t>
      </w:r>
    </w:p>
    <w:p w14:paraId="42AF076F" w14:textId="77777777" w:rsidR="00876763" w:rsidRPr="00D7436C" w:rsidRDefault="00876763" w:rsidP="00876763">
      <w:pPr>
        <w:pStyle w:val="ListParagraph"/>
        <w:numPr>
          <w:ilvl w:val="0"/>
          <w:numId w:val="3"/>
        </w:numPr>
        <w:spacing w:line="256" w:lineRule="auto"/>
        <w:jc w:val="both"/>
        <w:rPr>
          <w:rFonts w:ascii="Times New Roman" w:eastAsia="Calibri" w:hAnsi="Times New Roman" w:cs="Times New Roman"/>
          <w:sz w:val="28"/>
          <w:szCs w:val="28"/>
        </w:rPr>
      </w:pPr>
      <w:r w:rsidRPr="00D7436C">
        <w:rPr>
          <w:rFonts w:ascii="Times New Roman" w:eastAsia="Calibri" w:hAnsi="Times New Roman" w:cs="Times New Roman"/>
          <w:sz w:val="28"/>
          <w:szCs w:val="28"/>
        </w:rPr>
        <w:t xml:space="preserve">Korupcijas novēršanas un apkarošanas biroja likuma 5.panta trešo daļu </w:t>
      </w:r>
      <w:r w:rsidRPr="00D7436C">
        <w:rPr>
          <w:rFonts w:ascii="Times New Roman" w:hAnsi="Times New Roman" w:cs="Times New Roman"/>
          <w:sz w:val="28"/>
          <w:szCs w:val="28"/>
        </w:rPr>
        <w:t>biroja amatpersona ir nodarbināta valsts dienesta attiecībās, un tās nodarbinātības tiesiskajām attiecībām piemērojamas darba tiesiskās attiecības regulējošo normatīvo aktu normas, kas nosaka darba samaksu;</w:t>
      </w:r>
    </w:p>
    <w:p w14:paraId="4FBD139A" w14:textId="77777777" w:rsidR="00876763" w:rsidRPr="00D7436C" w:rsidRDefault="00876763" w:rsidP="00876763">
      <w:pPr>
        <w:pStyle w:val="ListParagraph"/>
        <w:numPr>
          <w:ilvl w:val="0"/>
          <w:numId w:val="3"/>
        </w:numPr>
        <w:spacing w:line="256" w:lineRule="auto"/>
        <w:jc w:val="both"/>
        <w:rPr>
          <w:rFonts w:ascii="Times New Roman" w:eastAsia="Calibri" w:hAnsi="Times New Roman" w:cs="Times New Roman"/>
          <w:sz w:val="28"/>
          <w:szCs w:val="28"/>
        </w:rPr>
      </w:pPr>
      <w:r w:rsidRPr="00D7436C">
        <w:rPr>
          <w:rFonts w:ascii="Times New Roman" w:hAnsi="Times New Roman" w:cs="Times New Roman"/>
          <w:sz w:val="28"/>
          <w:szCs w:val="28"/>
        </w:rPr>
        <w:t>Valsts drošības iestāžu likuma 18.panta otro daļu darba tiesiskās attiecības reglamentējošo normatīvo aktu normas valsts drošības iestāžu dienesta tiesiskajās attiecībās piemērojamas, ciktāl attiecīgos jautājumus nenosaka Valsts drošības iestāžu likums.</w:t>
      </w:r>
    </w:p>
    <w:p w14:paraId="23A5D277" w14:textId="7416DE81" w:rsidR="00876763" w:rsidRPr="00D7436C" w:rsidRDefault="00E858D1" w:rsidP="00876763">
      <w:pPr>
        <w:jc w:val="both"/>
        <w:rPr>
          <w:rFonts w:ascii="Times New Roman" w:hAnsi="Times New Roman" w:cs="Times New Roman"/>
          <w:bCs/>
          <w:sz w:val="28"/>
          <w:szCs w:val="28"/>
        </w:rPr>
      </w:pPr>
      <w:r w:rsidRPr="00D7436C">
        <w:rPr>
          <w:rFonts w:ascii="Times New Roman" w:hAnsi="Times New Roman" w:cs="Times New Roman"/>
          <w:bCs/>
          <w:sz w:val="28"/>
          <w:szCs w:val="28"/>
        </w:rPr>
        <w:t xml:space="preserve">Darba devējs pieņem rakstveida rīkojumu, ar kuru amatpersonai tiek noteikta dīkstāve. Rīkojumā jānorāda dīkstāves pamatojums un termiņš. Rīkojumā būtu jāietver norāde par amatpersonas pienākumu informēt darba devēju, ja mainās dīkstāves pamatā esošie apstākļi. </w:t>
      </w:r>
    </w:p>
    <w:p w14:paraId="1DBC00EB" w14:textId="77777777" w:rsidR="00E858D1" w:rsidRPr="00D7436C" w:rsidRDefault="00E858D1" w:rsidP="00876763">
      <w:pPr>
        <w:jc w:val="both"/>
        <w:rPr>
          <w:rFonts w:ascii="Times New Roman" w:hAnsi="Times New Roman" w:cs="Times New Roman"/>
          <w:i/>
          <w:sz w:val="28"/>
          <w:szCs w:val="28"/>
        </w:rPr>
      </w:pPr>
    </w:p>
    <w:p w14:paraId="2B87D8B4" w14:textId="453F0552" w:rsidR="00876763" w:rsidRPr="00D7436C" w:rsidRDefault="00876763" w:rsidP="00876763">
      <w:pPr>
        <w:jc w:val="both"/>
        <w:rPr>
          <w:rFonts w:ascii="Times New Roman" w:hAnsi="Times New Roman" w:cs="Times New Roman"/>
          <w:i/>
          <w:sz w:val="28"/>
          <w:szCs w:val="28"/>
        </w:rPr>
      </w:pPr>
      <w:r w:rsidRPr="00D7436C">
        <w:rPr>
          <w:rFonts w:ascii="Times New Roman" w:hAnsi="Times New Roman" w:cs="Times New Roman"/>
          <w:i/>
          <w:sz w:val="28"/>
          <w:szCs w:val="28"/>
        </w:rPr>
        <w:lastRenderedPageBreak/>
        <w:t>Atstādināšana no amata pienākumu izpildes</w:t>
      </w:r>
    </w:p>
    <w:p w14:paraId="15913115" w14:textId="77777777" w:rsidR="00876763" w:rsidRPr="00D7436C" w:rsidRDefault="00876763" w:rsidP="00876763">
      <w:pPr>
        <w:jc w:val="both"/>
        <w:rPr>
          <w:rFonts w:ascii="Times New Roman" w:hAnsi="Times New Roman" w:cs="Times New Roman"/>
          <w:i/>
          <w:sz w:val="28"/>
          <w:szCs w:val="28"/>
        </w:rPr>
      </w:pPr>
    </w:p>
    <w:p w14:paraId="211C3D72" w14:textId="7D75FD95" w:rsidR="00E858D1" w:rsidRPr="00D7436C" w:rsidRDefault="00E858D1" w:rsidP="00876763">
      <w:pPr>
        <w:jc w:val="both"/>
        <w:rPr>
          <w:rFonts w:ascii="Times New Roman" w:hAnsi="Times New Roman" w:cs="Times New Roman"/>
          <w:bCs/>
          <w:sz w:val="28"/>
          <w:szCs w:val="28"/>
        </w:rPr>
      </w:pPr>
      <w:bookmarkStart w:id="7" w:name="_Hlk84417992"/>
      <w:r w:rsidRPr="00D7436C">
        <w:rPr>
          <w:rFonts w:ascii="Times New Roman" w:hAnsi="Times New Roman" w:cs="Times New Roman"/>
          <w:bCs/>
          <w:sz w:val="28"/>
          <w:szCs w:val="28"/>
        </w:rPr>
        <w:t xml:space="preserve">Darba devējs pieņem rakstveida rīkojumu, ar kuru atstādina amatpersonu no amata pienākumu izpildes. Rīkojumā jānorāda atstādināšanas pamatojums un atstādināšanas termiņš, kā arī tas vai darba samaksa tiek saglabāta vai nē. </w:t>
      </w:r>
    </w:p>
    <w:p w14:paraId="7E14B53D" w14:textId="527D0456" w:rsidR="00876763" w:rsidRPr="00D7436C" w:rsidRDefault="00876763" w:rsidP="00876763">
      <w:pPr>
        <w:jc w:val="both"/>
        <w:rPr>
          <w:rFonts w:ascii="Times New Roman" w:hAnsi="Times New Roman" w:cs="Times New Roman"/>
          <w:bCs/>
          <w:sz w:val="28"/>
          <w:szCs w:val="28"/>
        </w:rPr>
      </w:pPr>
      <w:r w:rsidRPr="00D7436C">
        <w:rPr>
          <w:rFonts w:ascii="Times New Roman" w:hAnsi="Times New Roman" w:cs="Times New Roman"/>
          <w:bCs/>
          <w:sz w:val="28"/>
          <w:szCs w:val="28"/>
        </w:rPr>
        <w:t>Atstādināšanas tiesiskais pamats un nosacījumi, tostarp vai darba samaksa tiek saglabāta, norādīti:</w:t>
      </w:r>
    </w:p>
    <w:p w14:paraId="7B79D15A"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bCs/>
          <w:sz w:val="28"/>
          <w:szCs w:val="28"/>
        </w:rPr>
        <w:t xml:space="preserve">Valsts civildienesta ierēdņiem – Valsts civildienesta likuma 39.pantā. </w:t>
      </w:r>
      <w:r w:rsidRPr="00D7436C">
        <w:rPr>
          <w:rFonts w:ascii="Times New Roman" w:eastAsia="Calibri" w:hAnsi="Times New Roman" w:cs="Times New Roman"/>
          <w:sz w:val="28"/>
          <w:szCs w:val="28"/>
        </w:rPr>
        <w:t xml:space="preserve">Minētais pants attiecas arī uz </w:t>
      </w:r>
      <w:r w:rsidRPr="00D7436C">
        <w:rPr>
          <w:rFonts w:ascii="Times New Roman" w:hAnsi="Times New Roman" w:cs="Times New Roman"/>
          <w:sz w:val="28"/>
          <w:szCs w:val="28"/>
        </w:rPr>
        <w:t>specializētā valsts civildienesta ierēdni (</w:t>
      </w:r>
      <w:r w:rsidRPr="00D7436C">
        <w:rPr>
          <w:rFonts w:ascii="Times New Roman" w:hAnsi="Times New Roman" w:cs="Times New Roman"/>
          <w:i/>
          <w:sz w:val="28"/>
          <w:szCs w:val="28"/>
        </w:rPr>
        <w:t>nodarbināts diplomātiskajā un konsulārajā dienestā, Valsts ieņēmumu dienestā</w:t>
      </w:r>
      <w:r w:rsidRPr="00D7436C">
        <w:rPr>
          <w:rFonts w:ascii="Times New Roman" w:hAnsi="Times New Roman" w:cs="Times New Roman"/>
          <w:sz w:val="28"/>
          <w:szCs w:val="28"/>
        </w:rPr>
        <w:t>)</w:t>
      </w:r>
      <w:r w:rsidRPr="00D7436C">
        <w:rPr>
          <w:rFonts w:ascii="Times New Roman" w:hAnsi="Times New Roman" w:cs="Times New Roman"/>
          <w:bCs/>
          <w:sz w:val="28"/>
          <w:szCs w:val="28"/>
        </w:rPr>
        <w:t>;</w:t>
      </w:r>
    </w:p>
    <w:p w14:paraId="0B6174FE"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sz w:val="28"/>
          <w:szCs w:val="28"/>
          <w:shd w:val="clear" w:color="auto" w:fill="FFFFFF"/>
        </w:rPr>
        <w:t>Iekšlietu ministrijas sistēmas iestāžu un Ieslodzījuma vietu pārvaldes amatpersonām ar speciālajām dienesta pakāpēm –</w:t>
      </w:r>
      <w:r w:rsidRPr="00D7436C">
        <w:rPr>
          <w:rFonts w:ascii="Arial" w:hAnsi="Arial" w:cs="Arial"/>
          <w:b/>
          <w:bCs/>
          <w:sz w:val="35"/>
          <w:szCs w:val="35"/>
          <w:shd w:val="clear" w:color="auto" w:fill="FFFFFF"/>
        </w:rPr>
        <w:t xml:space="preserve"> </w:t>
      </w:r>
      <w:r w:rsidRPr="00D7436C">
        <w:rPr>
          <w:rFonts w:ascii="Times New Roman" w:eastAsia="Calibri" w:hAnsi="Times New Roman" w:cs="Times New Roman"/>
          <w:sz w:val="28"/>
          <w:szCs w:val="28"/>
        </w:rPr>
        <w:t>Iekšlietu ministrijas sistēmas iestāžu un Ieslodzījuma vietu pārvaldes amatpersonu ar speciālajām dienesta pakāpēm dienesta gaitas likuma 14.pantā;</w:t>
      </w:r>
    </w:p>
    <w:p w14:paraId="34D1DB2A"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sz w:val="28"/>
          <w:szCs w:val="28"/>
          <w:shd w:val="clear" w:color="auto" w:fill="FFFFFF"/>
        </w:rPr>
        <w:t>Korupcijas novēršanas un apkarošanas biroja amatpersonām –</w:t>
      </w:r>
      <w:r w:rsidRPr="00D7436C">
        <w:rPr>
          <w:rFonts w:ascii="Times New Roman" w:hAnsi="Times New Roman" w:cs="Times New Roman"/>
          <w:bCs/>
          <w:sz w:val="28"/>
          <w:szCs w:val="28"/>
        </w:rPr>
        <w:t xml:space="preserve"> Korupcijas novēršanas un apkarošanas biroja likuma 6.</w:t>
      </w:r>
      <w:r w:rsidRPr="00D7436C">
        <w:rPr>
          <w:rFonts w:ascii="Times New Roman" w:hAnsi="Times New Roman" w:cs="Times New Roman"/>
          <w:bCs/>
          <w:sz w:val="28"/>
          <w:szCs w:val="28"/>
          <w:vertAlign w:val="superscript"/>
        </w:rPr>
        <w:t>2</w:t>
      </w:r>
      <w:r w:rsidRPr="00D7436C">
        <w:rPr>
          <w:rFonts w:ascii="Times New Roman" w:hAnsi="Times New Roman" w:cs="Times New Roman"/>
          <w:bCs/>
          <w:sz w:val="28"/>
          <w:szCs w:val="28"/>
        </w:rPr>
        <w:t xml:space="preserve"> pantā;</w:t>
      </w:r>
    </w:p>
    <w:p w14:paraId="71D19825"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eastAsia="Calibri" w:hAnsi="Times New Roman" w:cs="Times New Roman"/>
          <w:sz w:val="28"/>
          <w:szCs w:val="28"/>
        </w:rPr>
        <w:t xml:space="preserve">Valsts drošības iestāžu amatpersonām – </w:t>
      </w:r>
      <w:r w:rsidRPr="00D7436C">
        <w:rPr>
          <w:rFonts w:ascii="Times New Roman" w:hAnsi="Times New Roman" w:cs="Times New Roman"/>
          <w:sz w:val="28"/>
          <w:szCs w:val="28"/>
        </w:rPr>
        <w:t>Valsts drošības iestāžu likuma</w:t>
      </w:r>
      <w:r w:rsidRPr="00D7436C">
        <w:rPr>
          <w:rFonts w:ascii="Times New Roman" w:eastAsia="Calibri" w:hAnsi="Times New Roman" w:cs="Times New Roman"/>
          <w:sz w:val="28"/>
          <w:szCs w:val="28"/>
        </w:rPr>
        <w:t xml:space="preserve"> 32.pantā.</w:t>
      </w:r>
    </w:p>
    <w:bookmarkEnd w:id="7"/>
    <w:p w14:paraId="76D937B6" w14:textId="77777777" w:rsidR="00E858D1" w:rsidRPr="00D7436C" w:rsidRDefault="00E858D1" w:rsidP="00876763">
      <w:pPr>
        <w:jc w:val="both"/>
        <w:rPr>
          <w:rFonts w:ascii="Times New Roman" w:hAnsi="Times New Roman" w:cs="Times New Roman"/>
          <w:sz w:val="28"/>
          <w:szCs w:val="28"/>
        </w:rPr>
      </w:pPr>
    </w:p>
    <w:p w14:paraId="3480205D" w14:textId="77777777" w:rsidR="00876763" w:rsidRPr="00D7436C" w:rsidRDefault="00876763" w:rsidP="00876763">
      <w:pPr>
        <w:pStyle w:val="tv213"/>
        <w:shd w:val="clear" w:color="auto" w:fill="FFFFFF"/>
        <w:spacing w:before="0" w:beforeAutospacing="0" w:after="0" w:afterAutospacing="0" w:line="293" w:lineRule="atLeast"/>
        <w:jc w:val="both"/>
        <w:rPr>
          <w:i/>
          <w:sz w:val="28"/>
          <w:szCs w:val="28"/>
        </w:rPr>
      </w:pPr>
      <w:r w:rsidRPr="00D7436C">
        <w:rPr>
          <w:i/>
          <w:sz w:val="28"/>
          <w:szCs w:val="28"/>
        </w:rPr>
        <w:t>Dienesta attiecību izbeigšana</w:t>
      </w:r>
    </w:p>
    <w:p w14:paraId="32664C54" w14:textId="063B3DE0" w:rsidR="00876763" w:rsidRPr="00D7436C" w:rsidRDefault="00876763" w:rsidP="00876763">
      <w:pPr>
        <w:jc w:val="both"/>
        <w:rPr>
          <w:rFonts w:ascii="Times New Roman" w:hAnsi="Times New Roman" w:cs="Times New Roman"/>
          <w:sz w:val="28"/>
          <w:szCs w:val="28"/>
        </w:rPr>
      </w:pPr>
    </w:p>
    <w:p w14:paraId="29C17E7D" w14:textId="65218982" w:rsidR="00E858D1" w:rsidRPr="00D7436C" w:rsidRDefault="00166A9D" w:rsidP="00876763">
      <w:pPr>
        <w:jc w:val="both"/>
        <w:rPr>
          <w:rFonts w:ascii="Times New Roman" w:hAnsi="Times New Roman" w:cs="Times New Roman"/>
          <w:sz w:val="28"/>
          <w:szCs w:val="28"/>
        </w:rPr>
      </w:pPr>
      <w:r w:rsidRPr="00D7436C">
        <w:rPr>
          <w:rFonts w:ascii="Times New Roman" w:hAnsi="Times New Roman" w:cs="Times New Roman"/>
          <w:sz w:val="28"/>
          <w:szCs w:val="28"/>
        </w:rPr>
        <w:t xml:space="preserve">Lēmums </w:t>
      </w:r>
      <w:r w:rsidR="00E858D1" w:rsidRPr="00D7436C">
        <w:rPr>
          <w:rFonts w:ascii="Times New Roman" w:hAnsi="Times New Roman" w:cs="Times New Roman"/>
          <w:sz w:val="28"/>
          <w:szCs w:val="28"/>
        </w:rPr>
        <w:t>par dienesta attiecību izbeigšanu ir administratīvais akts, tāpēc jāievēro Administratīvā procesa likuma 67.pants.</w:t>
      </w:r>
    </w:p>
    <w:p w14:paraId="198B035E" w14:textId="77777777" w:rsidR="00876763" w:rsidRPr="00D7436C" w:rsidRDefault="00876763" w:rsidP="00876763">
      <w:pPr>
        <w:jc w:val="both"/>
        <w:rPr>
          <w:rFonts w:ascii="Times New Roman" w:hAnsi="Times New Roman" w:cs="Times New Roman"/>
          <w:bCs/>
          <w:sz w:val="28"/>
          <w:szCs w:val="28"/>
        </w:rPr>
      </w:pPr>
      <w:r w:rsidRPr="00D7436C">
        <w:rPr>
          <w:rFonts w:ascii="Times New Roman" w:hAnsi="Times New Roman" w:cs="Times New Roman"/>
          <w:bCs/>
          <w:sz w:val="28"/>
          <w:szCs w:val="28"/>
        </w:rPr>
        <w:t>Dienesta attiecību izbeigšanas tiesiskais pamats norādīts:</w:t>
      </w:r>
    </w:p>
    <w:p w14:paraId="050CE041"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bCs/>
          <w:sz w:val="28"/>
          <w:szCs w:val="28"/>
        </w:rPr>
        <w:t xml:space="preserve">Valsts civildienesta ierēdņiem – Valsts civildienesta likuma 41.pantā. </w:t>
      </w:r>
      <w:r w:rsidRPr="00D7436C">
        <w:rPr>
          <w:rFonts w:ascii="Times New Roman" w:eastAsia="Calibri" w:hAnsi="Times New Roman" w:cs="Times New Roman"/>
          <w:sz w:val="28"/>
          <w:szCs w:val="28"/>
        </w:rPr>
        <w:t xml:space="preserve">Minētais pants attiecas arī uz </w:t>
      </w:r>
      <w:r w:rsidRPr="00D7436C">
        <w:rPr>
          <w:rFonts w:ascii="Times New Roman" w:hAnsi="Times New Roman" w:cs="Times New Roman"/>
          <w:sz w:val="28"/>
          <w:szCs w:val="28"/>
        </w:rPr>
        <w:t>specializētā valsts civildienesta ierēdni (</w:t>
      </w:r>
      <w:r w:rsidRPr="00D7436C">
        <w:rPr>
          <w:rFonts w:ascii="Times New Roman" w:hAnsi="Times New Roman" w:cs="Times New Roman"/>
          <w:i/>
          <w:sz w:val="28"/>
          <w:szCs w:val="28"/>
        </w:rPr>
        <w:t>nodarbināts diplomātiskajā un konsulārajā dienestā, Valsts ieņēmumu dienestā</w:t>
      </w:r>
      <w:r w:rsidRPr="00D7436C">
        <w:rPr>
          <w:rFonts w:ascii="Times New Roman" w:hAnsi="Times New Roman" w:cs="Times New Roman"/>
          <w:sz w:val="28"/>
          <w:szCs w:val="28"/>
        </w:rPr>
        <w:t>)</w:t>
      </w:r>
      <w:r w:rsidRPr="00D7436C">
        <w:rPr>
          <w:rFonts w:ascii="Times New Roman" w:hAnsi="Times New Roman" w:cs="Times New Roman"/>
          <w:bCs/>
          <w:sz w:val="28"/>
          <w:szCs w:val="28"/>
        </w:rPr>
        <w:t>;</w:t>
      </w:r>
    </w:p>
    <w:p w14:paraId="5A03CC71"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bCs/>
          <w:sz w:val="28"/>
          <w:szCs w:val="28"/>
        </w:rPr>
        <w:t>Valsts civildienesta attiecības diplomātiskajā dienestā izbeidzas Valsts civildienesta likumā paredzētajos gadījumos (41.pants) un Diplomātiskā un konsulārā dienesta likuma 16.pantā minētajos gadījumos;</w:t>
      </w:r>
    </w:p>
    <w:p w14:paraId="5EC6F90B"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sz w:val="28"/>
          <w:szCs w:val="28"/>
          <w:shd w:val="clear" w:color="auto" w:fill="FFFFFF"/>
        </w:rPr>
        <w:lastRenderedPageBreak/>
        <w:t>Iekšlietu ministrijas sistēmas iestāžu un Ieslodzījuma vietu pārvaldes amatpersonām ar speciālajām dienesta pakāpēm –</w:t>
      </w:r>
      <w:r w:rsidRPr="00D7436C">
        <w:rPr>
          <w:rFonts w:ascii="Arial" w:hAnsi="Arial" w:cs="Arial"/>
          <w:b/>
          <w:bCs/>
          <w:sz w:val="35"/>
          <w:szCs w:val="35"/>
          <w:shd w:val="clear" w:color="auto" w:fill="FFFFFF"/>
        </w:rPr>
        <w:t xml:space="preserve"> </w:t>
      </w:r>
      <w:r w:rsidRPr="00D7436C">
        <w:rPr>
          <w:rFonts w:ascii="Times New Roman" w:eastAsia="Calibri" w:hAnsi="Times New Roman" w:cs="Times New Roman"/>
          <w:sz w:val="28"/>
          <w:szCs w:val="28"/>
        </w:rPr>
        <w:t>Iekšlietu ministrijas sistēmas iestāžu un Ieslodzījuma vietu pārvaldes amatpersonu ar speciālajām dienesta pakāpēm dienesta gaitas likuma 47.pantā norādīti atvaļināšanas no dienesta pamati;</w:t>
      </w:r>
    </w:p>
    <w:p w14:paraId="124D0DB7"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hAnsi="Times New Roman" w:cs="Times New Roman"/>
          <w:sz w:val="28"/>
          <w:szCs w:val="28"/>
          <w:shd w:val="clear" w:color="auto" w:fill="FFFFFF"/>
        </w:rPr>
        <w:t>Korupcijas novēršanas un apkarošanas biroja amatpersonām –</w:t>
      </w:r>
      <w:r w:rsidRPr="00D7436C">
        <w:rPr>
          <w:rFonts w:ascii="Times New Roman" w:hAnsi="Times New Roman" w:cs="Times New Roman"/>
          <w:bCs/>
          <w:sz w:val="28"/>
          <w:szCs w:val="28"/>
        </w:rPr>
        <w:t xml:space="preserve"> Korupcijas novēršanas un apkarošanas biroja likuma 6.pantā;</w:t>
      </w:r>
    </w:p>
    <w:p w14:paraId="3113DC7B" w14:textId="77777777" w:rsidR="00876763" w:rsidRPr="00D7436C" w:rsidRDefault="00876763" w:rsidP="00876763">
      <w:pPr>
        <w:pStyle w:val="ListParagraph"/>
        <w:numPr>
          <w:ilvl w:val="0"/>
          <w:numId w:val="2"/>
        </w:numPr>
        <w:spacing w:line="256" w:lineRule="auto"/>
        <w:jc w:val="both"/>
        <w:rPr>
          <w:rFonts w:ascii="Times New Roman" w:hAnsi="Times New Roman" w:cs="Times New Roman"/>
          <w:bCs/>
          <w:sz w:val="28"/>
          <w:szCs w:val="28"/>
        </w:rPr>
      </w:pPr>
      <w:r w:rsidRPr="00D7436C">
        <w:rPr>
          <w:rFonts w:ascii="Times New Roman" w:eastAsia="Calibri" w:hAnsi="Times New Roman" w:cs="Times New Roman"/>
          <w:sz w:val="28"/>
          <w:szCs w:val="28"/>
        </w:rPr>
        <w:t xml:space="preserve">Valsts drošības iestāžu amatpersonām – </w:t>
      </w:r>
      <w:r w:rsidRPr="00D7436C">
        <w:rPr>
          <w:rFonts w:ascii="Times New Roman" w:hAnsi="Times New Roman" w:cs="Times New Roman"/>
          <w:sz w:val="28"/>
          <w:szCs w:val="28"/>
        </w:rPr>
        <w:t>Valsts drošības iestāžu likuma</w:t>
      </w:r>
      <w:r w:rsidRPr="00D7436C">
        <w:rPr>
          <w:rFonts w:ascii="Times New Roman" w:eastAsia="Calibri" w:hAnsi="Times New Roman" w:cs="Times New Roman"/>
          <w:sz w:val="28"/>
          <w:szCs w:val="28"/>
        </w:rPr>
        <w:t xml:space="preserve"> 37.pantā norādīti atvaļināšanas no dienesta pamati.</w:t>
      </w:r>
    </w:p>
    <w:p w14:paraId="61FE1A98" w14:textId="5FDE0B01" w:rsidR="00360339" w:rsidRPr="00D7436C" w:rsidRDefault="00360339" w:rsidP="00360339">
      <w:pPr>
        <w:jc w:val="both"/>
        <w:rPr>
          <w:rFonts w:ascii="Times New Roman" w:hAnsi="Times New Roman" w:cs="Times New Roman"/>
          <w:sz w:val="28"/>
          <w:szCs w:val="28"/>
        </w:rPr>
      </w:pPr>
    </w:p>
    <w:p w14:paraId="64590E90" w14:textId="09AF51B3" w:rsidR="00123638" w:rsidRPr="00D7436C" w:rsidRDefault="00123638">
      <w:pPr>
        <w:rPr>
          <w:rFonts w:ascii="Times New Roman" w:hAnsi="Times New Roman" w:cs="Times New Roman"/>
          <w:sz w:val="28"/>
          <w:szCs w:val="28"/>
        </w:rPr>
      </w:pPr>
      <w:r w:rsidRPr="00D7436C">
        <w:rPr>
          <w:rFonts w:ascii="Times New Roman" w:hAnsi="Times New Roman" w:cs="Times New Roman"/>
          <w:sz w:val="28"/>
          <w:szCs w:val="28"/>
        </w:rPr>
        <w:br w:type="page"/>
      </w:r>
    </w:p>
    <w:p w14:paraId="64A107B5" w14:textId="1FAD50E4" w:rsidR="00887630" w:rsidRPr="00D7436C" w:rsidRDefault="00887630" w:rsidP="00887630">
      <w:pPr>
        <w:jc w:val="both"/>
        <w:rPr>
          <w:rFonts w:ascii="Times New Roman" w:hAnsi="Times New Roman" w:cs="Times New Roman"/>
          <w:b/>
          <w:i/>
          <w:sz w:val="32"/>
          <w:szCs w:val="32"/>
        </w:rPr>
      </w:pPr>
      <w:r w:rsidRPr="00D7436C">
        <w:rPr>
          <w:rFonts w:ascii="Times New Roman" w:hAnsi="Times New Roman" w:cs="Times New Roman"/>
          <w:b/>
          <w:i/>
          <w:sz w:val="32"/>
          <w:szCs w:val="32"/>
        </w:rPr>
        <w:lastRenderedPageBreak/>
        <w:t>Svarīgākais</w:t>
      </w:r>
      <w:r w:rsidR="00F34D8F" w:rsidRPr="00D7436C">
        <w:rPr>
          <w:rFonts w:ascii="Times New Roman" w:hAnsi="Times New Roman" w:cs="Times New Roman"/>
          <w:b/>
          <w:i/>
          <w:sz w:val="32"/>
          <w:szCs w:val="32"/>
        </w:rPr>
        <w:t xml:space="preserve"> īsumā</w:t>
      </w:r>
    </w:p>
    <w:p w14:paraId="5704FF03" w14:textId="77777777" w:rsidR="00123638" w:rsidRPr="00D7436C" w:rsidRDefault="00123638" w:rsidP="00887630">
      <w:pPr>
        <w:jc w:val="both"/>
        <w:rPr>
          <w:rFonts w:ascii="Times New Roman" w:hAnsi="Times New Roman" w:cs="Times New Roman"/>
          <w:b/>
          <w:i/>
          <w:sz w:val="28"/>
          <w:szCs w:val="28"/>
        </w:rPr>
      </w:pPr>
    </w:p>
    <w:p w14:paraId="10B1A138" w14:textId="1E78619D" w:rsidR="00887630" w:rsidRPr="00D7436C" w:rsidRDefault="00887630" w:rsidP="00887630">
      <w:pPr>
        <w:jc w:val="both"/>
        <w:rPr>
          <w:rFonts w:ascii="Times New Roman" w:hAnsi="Times New Roman" w:cs="Times New Roman"/>
          <w:bCs/>
          <w:i/>
          <w:sz w:val="28"/>
          <w:szCs w:val="28"/>
          <w:u w:val="single"/>
        </w:rPr>
      </w:pPr>
      <w:r w:rsidRPr="00D7436C">
        <w:rPr>
          <w:rFonts w:ascii="Times New Roman" w:hAnsi="Times New Roman" w:cs="Times New Roman"/>
          <w:bCs/>
          <w:i/>
          <w:sz w:val="28"/>
          <w:szCs w:val="28"/>
          <w:u w:val="single"/>
        </w:rPr>
        <w:t>Attālinātais darbs, kad vien iespējams</w:t>
      </w:r>
      <w:r w:rsidR="00743AD2" w:rsidRPr="00D7436C">
        <w:rPr>
          <w:rFonts w:ascii="Times New Roman" w:hAnsi="Times New Roman" w:cs="Times New Roman"/>
          <w:bCs/>
          <w:i/>
          <w:sz w:val="28"/>
          <w:szCs w:val="28"/>
          <w:u w:val="single"/>
        </w:rPr>
        <w:t xml:space="preserve"> arī vakcinētajiem un pārslimojušajiem</w:t>
      </w:r>
      <w:r w:rsidRPr="00D7436C">
        <w:rPr>
          <w:rFonts w:ascii="Times New Roman" w:hAnsi="Times New Roman" w:cs="Times New Roman"/>
          <w:bCs/>
          <w:i/>
          <w:sz w:val="28"/>
          <w:szCs w:val="28"/>
          <w:u w:val="single"/>
        </w:rPr>
        <w:t>!</w:t>
      </w:r>
    </w:p>
    <w:p w14:paraId="7293E273" w14:textId="2677E6B9" w:rsidR="00887630" w:rsidRPr="00D7436C" w:rsidRDefault="006B4D71" w:rsidP="007549A4">
      <w:pPr>
        <w:jc w:val="both"/>
        <w:rPr>
          <w:rFonts w:ascii="Times New Roman" w:hAnsi="Times New Roman" w:cs="Times New Roman"/>
          <w:bCs/>
          <w:i/>
          <w:sz w:val="28"/>
          <w:szCs w:val="28"/>
        </w:rPr>
      </w:pPr>
      <w:r w:rsidRPr="00D7436C">
        <w:rPr>
          <w:rFonts w:ascii="Times New Roman" w:hAnsi="Times New Roman" w:cs="Times New Roman"/>
          <w:bCs/>
          <w:i/>
          <w:sz w:val="28"/>
          <w:szCs w:val="28"/>
        </w:rPr>
        <w:t>D</w:t>
      </w:r>
      <w:r w:rsidR="00887630" w:rsidRPr="00D7436C">
        <w:rPr>
          <w:rFonts w:ascii="Times New Roman" w:hAnsi="Times New Roman" w:cs="Times New Roman"/>
          <w:bCs/>
          <w:i/>
          <w:sz w:val="28"/>
          <w:szCs w:val="28"/>
        </w:rPr>
        <w:t>arbā klātienē ierodas tikai ar darba devēja pamatotu norīkojumu (tas var būt pa amatiem vai to grupām vai funkcijām)</w:t>
      </w:r>
    </w:p>
    <w:p w14:paraId="2E634007" w14:textId="77777777" w:rsidR="00887630" w:rsidRPr="00D7436C" w:rsidRDefault="00887630" w:rsidP="00887630">
      <w:pPr>
        <w:jc w:val="both"/>
        <w:rPr>
          <w:rFonts w:ascii="Times New Roman" w:hAnsi="Times New Roman" w:cs="Times New Roman"/>
          <w:bCs/>
          <w:i/>
          <w:sz w:val="28"/>
          <w:szCs w:val="28"/>
        </w:rPr>
      </w:pPr>
    </w:p>
    <w:p w14:paraId="309C15E6" w14:textId="2DB0C14A" w:rsidR="00887630" w:rsidRPr="00D7436C" w:rsidRDefault="00887630" w:rsidP="00887630">
      <w:pPr>
        <w:jc w:val="both"/>
        <w:rPr>
          <w:rFonts w:ascii="Times New Roman" w:hAnsi="Times New Roman" w:cs="Times New Roman"/>
          <w:bCs/>
          <w:i/>
          <w:sz w:val="28"/>
          <w:szCs w:val="28"/>
          <w:u w:val="single"/>
        </w:rPr>
      </w:pPr>
      <w:r w:rsidRPr="00D7436C">
        <w:rPr>
          <w:rFonts w:ascii="Times New Roman" w:hAnsi="Times New Roman" w:cs="Times New Roman"/>
          <w:bCs/>
          <w:i/>
          <w:sz w:val="28"/>
          <w:szCs w:val="28"/>
          <w:u w:val="single"/>
        </w:rPr>
        <w:t>Darbs klātienē nevakcinētajiem darbiniekiem, kuri nevar veikt savus pienākumus attālināti:</w:t>
      </w:r>
    </w:p>
    <w:p w14:paraId="6F00EBB9" w14:textId="64D44113"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 xml:space="preserve">ja darbinieks apkalpo klientus, strādā cieši kopā ar citiem darbiniekiem, paaugstināts risks inficēties vai inficēt citus, vai kritiskie darbinieki – darba devējs </w:t>
      </w:r>
      <w:r w:rsidRPr="00D7436C">
        <w:rPr>
          <w:rFonts w:ascii="Times New Roman" w:hAnsi="Times New Roman" w:cs="Times New Roman"/>
          <w:i/>
          <w:sz w:val="28"/>
          <w:szCs w:val="28"/>
        </w:rPr>
        <w:t>pieprasa</w:t>
      </w:r>
      <w:r w:rsidRPr="00D7436C">
        <w:rPr>
          <w:rFonts w:ascii="Times New Roman" w:hAnsi="Times New Roman" w:cs="Times New Roman"/>
          <w:bCs/>
          <w:i/>
          <w:sz w:val="28"/>
          <w:szCs w:val="28"/>
        </w:rPr>
        <w:t xml:space="preserve"> būt ar vakcinācijas vai pārslimošanas sertifikātu</w:t>
      </w:r>
      <w:r w:rsidR="00F34D8F" w:rsidRPr="00D7436C">
        <w:rPr>
          <w:rFonts w:ascii="Times New Roman" w:hAnsi="Times New Roman" w:cs="Times New Roman"/>
          <w:bCs/>
          <w:i/>
          <w:sz w:val="28"/>
          <w:szCs w:val="28"/>
        </w:rPr>
        <w:t xml:space="preserve"> (regulējums </w:t>
      </w:r>
      <w:r w:rsidRPr="00D7436C">
        <w:rPr>
          <w:rFonts w:ascii="Times New Roman" w:hAnsi="Times New Roman" w:cs="Times New Roman"/>
          <w:i/>
          <w:sz w:val="28"/>
          <w:szCs w:val="28"/>
        </w:rPr>
        <w:t>ar pārejas periodu</w:t>
      </w:r>
      <w:r w:rsidR="00F34D8F" w:rsidRPr="00D7436C">
        <w:rPr>
          <w:rFonts w:ascii="Times New Roman" w:hAnsi="Times New Roman" w:cs="Times New Roman"/>
          <w:i/>
          <w:sz w:val="28"/>
          <w:szCs w:val="28"/>
        </w:rPr>
        <w:t>)</w:t>
      </w:r>
    </w:p>
    <w:p w14:paraId="116009E0" w14:textId="77777777"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ja darbinieks strādā atsevišķi un ar pārējiem darbiniekiem satiekas reti – darba devējs katras 72h pieprasa testēšanas sertifikātu vai veic testēšanu ar ES apstiprinātu ātro antigēnu testu:</w:t>
      </w:r>
    </w:p>
    <w:p w14:paraId="2C679EFB" w14:textId="7B6DE905" w:rsidR="00887630" w:rsidRPr="00D7436C" w:rsidRDefault="00C543E1" w:rsidP="00887630">
      <w:pPr>
        <w:pStyle w:val="ListParagraph"/>
        <w:ind w:left="360"/>
        <w:jc w:val="both"/>
        <w:rPr>
          <w:rFonts w:ascii="Times New Roman" w:hAnsi="Times New Roman" w:cs="Times New Roman"/>
          <w:bCs/>
          <w:i/>
          <w:sz w:val="28"/>
          <w:szCs w:val="28"/>
        </w:rPr>
      </w:pPr>
      <w:hyperlink r:id="rId9" w:history="1">
        <w:r w:rsidR="00887630" w:rsidRPr="00D7436C">
          <w:rPr>
            <w:rStyle w:val="Hyperlink"/>
            <w:rFonts w:ascii="Times New Roman" w:hAnsi="Times New Roman" w:cs="Times New Roman"/>
            <w:bCs/>
            <w:i/>
            <w:color w:val="auto"/>
            <w:sz w:val="28"/>
            <w:szCs w:val="28"/>
          </w:rPr>
          <w:t>https://ec.europa.eu/health/sites/default/files/preparedness_response/docs/covid-19_rat_common-list_en.pdf</w:t>
        </w:r>
      </w:hyperlink>
      <w:r w:rsidR="00887630" w:rsidRPr="00D7436C">
        <w:rPr>
          <w:rFonts w:ascii="Times New Roman" w:hAnsi="Times New Roman" w:cs="Times New Roman"/>
          <w:bCs/>
          <w:i/>
          <w:sz w:val="28"/>
          <w:szCs w:val="28"/>
        </w:rPr>
        <w:t xml:space="preserve"> </w:t>
      </w:r>
      <w:r w:rsidR="00F34D8F" w:rsidRPr="00D7436C">
        <w:rPr>
          <w:rFonts w:ascii="Times New Roman" w:hAnsi="Times New Roman" w:cs="Times New Roman"/>
          <w:bCs/>
          <w:i/>
          <w:sz w:val="28"/>
          <w:szCs w:val="28"/>
        </w:rPr>
        <w:t xml:space="preserve">(regulējums </w:t>
      </w:r>
      <w:r w:rsidR="00887630" w:rsidRPr="00D7436C">
        <w:rPr>
          <w:rFonts w:ascii="Times New Roman" w:hAnsi="Times New Roman" w:cs="Times New Roman"/>
          <w:bCs/>
          <w:i/>
          <w:sz w:val="28"/>
          <w:szCs w:val="28"/>
        </w:rPr>
        <w:t>līdz 1</w:t>
      </w:r>
      <w:r w:rsidR="00F34D8F" w:rsidRPr="00D7436C">
        <w:rPr>
          <w:rFonts w:ascii="Times New Roman" w:hAnsi="Times New Roman" w:cs="Times New Roman"/>
          <w:bCs/>
          <w:i/>
          <w:sz w:val="28"/>
          <w:szCs w:val="28"/>
        </w:rPr>
        <w:t>9</w:t>
      </w:r>
      <w:r w:rsidR="00887630" w:rsidRPr="00D7436C">
        <w:rPr>
          <w:rFonts w:ascii="Times New Roman" w:hAnsi="Times New Roman" w:cs="Times New Roman"/>
          <w:bCs/>
          <w:i/>
          <w:sz w:val="28"/>
          <w:szCs w:val="28"/>
        </w:rPr>
        <w:t>.10.2021.</w:t>
      </w:r>
      <w:r w:rsidR="00F34D8F" w:rsidRPr="00D7436C">
        <w:rPr>
          <w:rFonts w:ascii="Times New Roman" w:hAnsi="Times New Roman" w:cs="Times New Roman"/>
          <w:bCs/>
          <w:i/>
          <w:sz w:val="28"/>
          <w:szCs w:val="28"/>
        </w:rPr>
        <w:t>)</w:t>
      </w:r>
    </w:p>
    <w:p w14:paraId="1E4ADD66" w14:textId="21E79B33"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ja darbinieks strādā atsevišķi un nesatiekas iekštelpās ar citiem (piem</w:t>
      </w:r>
      <w:r w:rsidR="00F34D8F" w:rsidRPr="00D7436C">
        <w:rPr>
          <w:rFonts w:ascii="Times New Roman" w:hAnsi="Times New Roman" w:cs="Times New Roman"/>
          <w:bCs/>
          <w:i/>
          <w:sz w:val="28"/>
          <w:szCs w:val="28"/>
        </w:rPr>
        <w:t>ēram,</w:t>
      </w:r>
      <w:r w:rsidRPr="00D7436C">
        <w:rPr>
          <w:rFonts w:ascii="Times New Roman" w:hAnsi="Times New Roman" w:cs="Times New Roman"/>
          <w:bCs/>
          <w:i/>
          <w:sz w:val="28"/>
          <w:szCs w:val="28"/>
        </w:rPr>
        <w:t xml:space="preserve"> apsargs atsevišķā telpā, celtņa operators, mežstrādnieks) – testu, vakcinācijas vai pārslimošanas sertifikātu var neprasīt</w:t>
      </w:r>
      <w:r w:rsidR="00F34D8F" w:rsidRPr="00D7436C">
        <w:rPr>
          <w:rFonts w:ascii="Times New Roman" w:hAnsi="Times New Roman" w:cs="Times New Roman"/>
          <w:bCs/>
          <w:i/>
          <w:sz w:val="28"/>
          <w:szCs w:val="28"/>
        </w:rPr>
        <w:t xml:space="preserve"> </w:t>
      </w:r>
    </w:p>
    <w:p w14:paraId="391C6035" w14:textId="09021224"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tiek prasīts vakcinēties visiem valsts un pašvaldību darbiniekiem un amatpersonām, ārstniecības, sociālās aprūpes, izglītības jomās strādājošajiem (pārejas periods)</w:t>
      </w:r>
    </w:p>
    <w:p w14:paraId="17D0D518" w14:textId="77777777" w:rsidR="00F34D8F" w:rsidRPr="00D7436C" w:rsidRDefault="00F34D8F" w:rsidP="00887630">
      <w:pPr>
        <w:rPr>
          <w:rFonts w:ascii="Times New Roman" w:hAnsi="Times New Roman" w:cs="Times New Roman"/>
          <w:bCs/>
          <w:i/>
          <w:sz w:val="28"/>
          <w:szCs w:val="28"/>
          <w:u w:val="single"/>
        </w:rPr>
      </w:pPr>
    </w:p>
    <w:p w14:paraId="6EBFCDBB" w14:textId="385B0B64" w:rsidR="00887630" w:rsidRPr="00D7436C" w:rsidRDefault="00887630" w:rsidP="00887630">
      <w:pPr>
        <w:rPr>
          <w:rFonts w:ascii="Times New Roman" w:hAnsi="Times New Roman" w:cs="Times New Roman"/>
          <w:bCs/>
          <w:i/>
          <w:sz w:val="28"/>
          <w:szCs w:val="28"/>
          <w:u w:val="single"/>
        </w:rPr>
      </w:pPr>
      <w:r w:rsidRPr="00D7436C">
        <w:rPr>
          <w:rFonts w:ascii="Times New Roman" w:hAnsi="Times New Roman" w:cs="Times New Roman"/>
          <w:bCs/>
          <w:i/>
          <w:sz w:val="28"/>
          <w:szCs w:val="28"/>
          <w:u w:val="single"/>
        </w:rPr>
        <w:t>Pārejas periods darbiniekiem, kam tiek pieprasīts būt ar vakcinācijas sertifikātu</w:t>
      </w:r>
      <w:r w:rsidR="00F34D8F" w:rsidRPr="00D7436C">
        <w:rPr>
          <w:rFonts w:ascii="Times New Roman" w:hAnsi="Times New Roman" w:cs="Times New Roman"/>
          <w:bCs/>
          <w:i/>
          <w:sz w:val="28"/>
          <w:szCs w:val="28"/>
          <w:u w:val="single"/>
        </w:rPr>
        <w:t xml:space="preserve"> </w:t>
      </w:r>
    </w:p>
    <w:p w14:paraId="4F445F71" w14:textId="5AFA910C"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 xml:space="preserve">jāuzsāk vakcinācija (pirmā deva) ne vēlāk kā </w:t>
      </w:r>
      <w:r w:rsidR="004E7A00" w:rsidRPr="00D7436C">
        <w:rPr>
          <w:rFonts w:ascii="Times New Roman" w:hAnsi="Times New Roman" w:cs="Times New Roman"/>
          <w:bCs/>
          <w:i/>
          <w:sz w:val="28"/>
          <w:szCs w:val="28"/>
        </w:rPr>
        <w:t xml:space="preserve">10 </w:t>
      </w:r>
      <w:r w:rsidRPr="00D7436C">
        <w:rPr>
          <w:rFonts w:ascii="Times New Roman" w:hAnsi="Times New Roman" w:cs="Times New Roman"/>
          <w:bCs/>
          <w:i/>
          <w:sz w:val="28"/>
          <w:szCs w:val="28"/>
        </w:rPr>
        <w:t xml:space="preserve">dienās pēc darba devēja prasības </w:t>
      </w:r>
    </w:p>
    <w:p w14:paraId="0D0E4A18" w14:textId="45E52659"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jāpabeidz vakcinācija (otrā deva) ne vēlāk kā 7 dienās pēc paredzētā (</w:t>
      </w:r>
      <w:r w:rsidRPr="00D7436C">
        <w:rPr>
          <w:rFonts w:ascii="Times New Roman" w:hAnsi="Times New Roman" w:cs="Times New Roman"/>
          <w:bCs/>
          <w:i/>
          <w:iCs/>
          <w:sz w:val="28"/>
          <w:szCs w:val="28"/>
        </w:rPr>
        <w:t>Pfizer</w:t>
      </w:r>
      <w:r w:rsidRPr="00D7436C">
        <w:rPr>
          <w:rFonts w:ascii="Times New Roman" w:hAnsi="Times New Roman" w:cs="Times New Roman"/>
          <w:bCs/>
          <w:i/>
          <w:sz w:val="28"/>
          <w:szCs w:val="28"/>
        </w:rPr>
        <w:t xml:space="preserve"> – 3 nedēļas, </w:t>
      </w:r>
      <w:r w:rsidRPr="00D7436C">
        <w:rPr>
          <w:rFonts w:ascii="Times New Roman" w:hAnsi="Times New Roman" w:cs="Times New Roman"/>
          <w:bCs/>
          <w:i/>
          <w:iCs/>
          <w:sz w:val="28"/>
          <w:szCs w:val="28"/>
        </w:rPr>
        <w:t>Moderna</w:t>
      </w:r>
      <w:r w:rsidRPr="00D7436C">
        <w:rPr>
          <w:rFonts w:ascii="Times New Roman" w:hAnsi="Times New Roman" w:cs="Times New Roman"/>
          <w:bCs/>
          <w:i/>
          <w:sz w:val="28"/>
          <w:szCs w:val="28"/>
        </w:rPr>
        <w:t xml:space="preserve"> – 4 nedēļas) </w:t>
      </w:r>
    </w:p>
    <w:p w14:paraId="395DB7C6" w14:textId="77777777" w:rsidR="002B26BC" w:rsidRPr="00D7436C" w:rsidRDefault="00887630" w:rsidP="00887630">
      <w:pPr>
        <w:pStyle w:val="ListParagraph"/>
        <w:numPr>
          <w:ilvl w:val="0"/>
          <w:numId w:val="5"/>
        </w:numPr>
        <w:jc w:val="both"/>
        <w:rPr>
          <w:rFonts w:ascii="Times New Roman" w:hAnsi="Times New Roman" w:cs="Times New Roman"/>
          <w:i/>
          <w:sz w:val="28"/>
          <w:szCs w:val="28"/>
        </w:rPr>
      </w:pPr>
      <w:r w:rsidRPr="00D7436C">
        <w:rPr>
          <w:rFonts w:ascii="Times New Roman" w:hAnsi="Times New Roman" w:cs="Times New Roman"/>
          <w:i/>
          <w:sz w:val="28"/>
          <w:szCs w:val="28"/>
        </w:rPr>
        <w:t>neskatoties uz augstāk minēto,</w:t>
      </w:r>
      <w:r w:rsidR="002B26BC" w:rsidRPr="00D7436C">
        <w:rPr>
          <w:rFonts w:ascii="Times New Roman" w:hAnsi="Times New Roman" w:cs="Times New Roman"/>
          <w:i/>
          <w:sz w:val="28"/>
          <w:szCs w:val="28"/>
        </w:rPr>
        <w:t xml:space="preserve"> jābūt derīgam vakcinācijas vai pārslimošanas sertifikātam:</w:t>
      </w:r>
    </w:p>
    <w:p w14:paraId="783D3E9A" w14:textId="60DB1A73" w:rsidR="00887630" w:rsidRPr="00D7436C" w:rsidRDefault="00887630" w:rsidP="002B26BC">
      <w:pPr>
        <w:pStyle w:val="ListParagraph"/>
        <w:numPr>
          <w:ilvl w:val="1"/>
          <w:numId w:val="5"/>
        </w:numPr>
        <w:jc w:val="both"/>
        <w:rPr>
          <w:rFonts w:ascii="Times New Roman" w:hAnsi="Times New Roman" w:cs="Times New Roman"/>
          <w:i/>
          <w:sz w:val="28"/>
          <w:szCs w:val="28"/>
        </w:rPr>
      </w:pPr>
      <w:r w:rsidRPr="00D7436C">
        <w:rPr>
          <w:rFonts w:ascii="Times New Roman" w:hAnsi="Times New Roman" w:cs="Times New Roman"/>
          <w:i/>
          <w:sz w:val="28"/>
          <w:szCs w:val="28"/>
        </w:rPr>
        <w:t xml:space="preserve"> no </w:t>
      </w:r>
      <w:r w:rsidR="00CD09FB" w:rsidRPr="00D7436C">
        <w:rPr>
          <w:rFonts w:ascii="Times New Roman" w:hAnsi="Times New Roman" w:cs="Times New Roman"/>
          <w:i/>
          <w:sz w:val="28"/>
          <w:szCs w:val="28"/>
        </w:rPr>
        <w:t xml:space="preserve">2021.gada </w:t>
      </w:r>
      <w:r w:rsidRPr="00D7436C">
        <w:rPr>
          <w:rFonts w:ascii="Times New Roman" w:hAnsi="Times New Roman" w:cs="Times New Roman"/>
          <w:i/>
          <w:sz w:val="28"/>
          <w:szCs w:val="28"/>
        </w:rPr>
        <w:t>15.novembra</w:t>
      </w:r>
      <w:r w:rsidR="002B26BC" w:rsidRPr="00D7436C">
        <w:rPr>
          <w:rFonts w:ascii="Times New Roman" w:hAnsi="Times New Roman" w:cs="Times New Roman"/>
          <w:i/>
          <w:sz w:val="28"/>
          <w:szCs w:val="28"/>
        </w:rPr>
        <w:t xml:space="preserve"> valsts un pašvaldību institūciju (tai skaitā kapitālsabiedrību) darbiniekiem (amatpersonām)</w:t>
      </w:r>
      <w:r w:rsidRPr="00D7436C">
        <w:rPr>
          <w:rFonts w:ascii="Times New Roman" w:hAnsi="Times New Roman" w:cs="Times New Roman"/>
          <w:i/>
          <w:sz w:val="28"/>
          <w:szCs w:val="28"/>
        </w:rPr>
        <w:t xml:space="preserve"> </w:t>
      </w:r>
    </w:p>
    <w:p w14:paraId="688FB06B" w14:textId="69D35F1F" w:rsidR="002B26BC" w:rsidRPr="00D7436C" w:rsidRDefault="002B26BC" w:rsidP="007549A4">
      <w:pPr>
        <w:pStyle w:val="ListParagraph"/>
        <w:numPr>
          <w:ilvl w:val="1"/>
          <w:numId w:val="5"/>
        </w:numPr>
        <w:jc w:val="both"/>
        <w:rPr>
          <w:rFonts w:ascii="Times New Roman" w:hAnsi="Times New Roman" w:cs="Times New Roman"/>
          <w:i/>
          <w:sz w:val="28"/>
          <w:szCs w:val="28"/>
        </w:rPr>
      </w:pPr>
      <w:r w:rsidRPr="00D7436C">
        <w:rPr>
          <w:rFonts w:ascii="Times New Roman" w:hAnsi="Times New Roman" w:cs="Times New Roman"/>
          <w:i/>
          <w:sz w:val="28"/>
          <w:szCs w:val="28"/>
        </w:rPr>
        <w:lastRenderedPageBreak/>
        <w:t>no 2021.gada 15.decembra darbiniekiem, tostarp brīvprātīgajiem un personām ar ārpakalpojuma līgumiem, kuri veic darba pienākumus klātienē</w:t>
      </w:r>
    </w:p>
    <w:p w14:paraId="3C2F7057" w14:textId="77777777" w:rsidR="00123638" w:rsidRPr="00D7436C" w:rsidRDefault="00123638" w:rsidP="00123638">
      <w:pPr>
        <w:pStyle w:val="ListParagraph"/>
        <w:ind w:left="360"/>
        <w:jc w:val="both"/>
        <w:rPr>
          <w:rFonts w:ascii="Times New Roman" w:hAnsi="Times New Roman" w:cs="Times New Roman"/>
          <w:i/>
          <w:sz w:val="28"/>
          <w:szCs w:val="28"/>
        </w:rPr>
      </w:pPr>
    </w:p>
    <w:p w14:paraId="60978983" w14:textId="77777777" w:rsidR="00887630" w:rsidRPr="00D7436C" w:rsidRDefault="00887630" w:rsidP="00887630">
      <w:pPr>
        <w:pStyle w:val="ListParagraph"/>
        <w:ind w:left="0"/>
        <w:jc w:val="both"/>
        <w:rPr>
          <w:rFonts w:ascii="Times New Roman" w:hAnsi="Times New Roman" w:cs="Times New Roman"/>
          <w:i/>
          <w:sz w:val="28"/>
          <w:szCs w:val="28"/>
        </w:rPr>
      </w:pPr>
      <w:r w:rsidRPr="00D7436C">
        <w:rPr>
          <w:rFonts w:ascii="Times New Roman" w:hAnsi="Times New Roman" w:cs="Times New Roman"/>
          <w:i/>
          <w:sz w:val="28"/>
          <w:szCs w:val="28"/>
        </w:rPr>
        <w:t>papildus tam, kamēr nav derīga vakcinācijas sertifikāta</w:t>
      </w:r>
      <w:r w:rsidRPr="00D7436C">
        <w:rPr>
          <w:rFonts w:ascii="Times New Roman" w:hAnsi="Times New Roman" w:cs="Times New Roman"/>
          <w:bCs/>
          <w:i/>
          <w:sz w:val="28"/>
          <w:szCs w:val="28"/>
        </w:rPr>
        <w:t>:</w:t>
      </w:r>
    </w:p>
    <w:p w14:paraId="30835243" w14:textId="1C3E9BD6"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 xml:space="preserve">no </w:t>
      </w:r>
      <w:r w:rsidR="00CD09FB" w:rsidRPr="00D7436C">
        <w:rPr>
          <w:rFonts w:ascii="Times New Roman" w:hAnsi="Times New Roman" w:cs="Times New Roman"/>
          <w:bCs/>
          <w:i/>
          <w:sz w:val="28"/>
          <w:szCs w:val="28"/>
        </w:rPr>
        <w:t xml:space="preserve">2021.gada </w:t>
      </w:r>
      <w:r w:rsidRPr="00D7436C">
        <w:rPr>
          <w:rFonts w:ascii="Times New Roman" w:hAnsi="Times New Roman" w:cs="Times New Roman"/>
          <w:bCs/>
          <w:i/>
          <w:sz w:val="28"/>
          <w:szCs w:val="28"/>
        </w:rPr>
        <w:t>13. līdz 19.oktobrim darba devējs katras 72h pieprasa testēšanas sertifikātu vai veic testēšanu ar ES apstiprināto ātro antigēnu testu</w:t>
      </w:r>
    </w:p>
    <w:p w14:paraId="38F7AEDB" w14:textId="44930CAA"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 xml:space="preserve">no </w:t>
      </w:r>
      <w:r w:rsidR="00CD09FB" w:rsidRPr="00D7436C">
        <w:rPr>
          <w:rFonts w:ascii="Times New Roman" w:hAnsi="Times New Roman" w:cs="Times New Roman"/>
          <w:bCs/>
          <w:i/>
          <w:sz w:val="28"/>
          <w:szCs w:val="28"/>
        </w:rPr>
        <w:t xml:space="preserve">2021.gada </w:t>
      </w:r>
      <w:r w:rsidRPr="00D7436C">
        <w:rPr>
          <w:rFonts w:ascii="Times New Roman" w:hAnsi="Times New Roman" w:cs="Times New Roman"/>
          <w:bCs/>
          <w:i/>
          <w:sz w:val="28"/>
          <w:szCs w:val="28"/>
        </w:rPr>
        <w:t xml:space="preserve">20.oktobra līdz </w:t>
      </w:r>
      <w:r w:rsidR="006B4D71" w:rsidRPr="00D7436C">
        <w:rPr>
          <w:rFonts w:ascii="Times New Roman" w:hAnsi="Times New Roman" w:cs="Times New Roman"/>
          <w:bCs/>
          <w:i/>
          <w:sz w:val="28"/>
          <w:szCs w:val="28"/>
        </w:rPr>
        <w:t>vakcinācijas sertifikāta saņemšanas brīdim</w:t>
      </w:r>
      <w:r w:rsidRPr="00D7436C">
        <w:rPr>
          <w:rFonts w:ascii="Times New Roman" w:hAnsi="Times New Roman" w:cs="Times New Roman"/>
          <w:bCs/>
          <w:i/>
          <w:sz w:val="28"/>
          <w:szCs w:val="28"/>
        </w:rPr>
        <w:t xml:space="preserve"> darbinieks ik pēc 72h uzrāda testēšanas sertifikātu</w:t>
      </w:r>
      <w:r w:rsidR="006B4D71" w:rsidRPr="00D7436C">
        <w:rPr>
          <w:rFonts w:ascii="Times New Roman" w:hAnsi="Times New Roman" w:cs="Times New Roman"/>
          <w:bCs/>
          <w:i/>
          <w:sz w:val="28"/>
          <w:szCs w:val="28"/>
        </w:rPr>
        <w:t xml:space="preserve"> vai teritorijās, kur nav pieejami pakalpojumi testēšanas sertifikātu saņemšanai, darba devējs katras 72 h organizē </w:t>
      </w:r>
      <w:proofErr w:type="spellStart"/>
      <w:r w:rsidR="006B4D71" w:rsidRPr="00D7436C">
        <w:rPr>
          <w:rFonts w:ascii="Times New Roman" w:hAnsi="Times New Roman" w:cs="Times New Roman"/>
          <w:bCs/>
          <w:i/>
          <w:sz w:val="28"/>
          <w:szCs w:val="28"/>
        </w:rPr>
        <w:t>skrīninga</w:t>
      </w:r>
      <w:proofErr w:type="spellEnd"/>
      <w:r w:rsidR="006B4D71" w:rsidRPr="00D7436C">
        <w:rPr>
          <w:rFonts w:ascii="Times New Roman" w:hAnsi="Times New Roman" w:cs="Times New Roman"/>
          <w:bCs/>
          <w:i/>
          <w:sz w:val="28"/>
          <w:szCs w:val="28"/>
        </w:rPr>
        <w:t xml:space="preserve"> antigēnu testu</w:t>
      </w:r>
    </w:p>
    <w:p w14:paraId="5859B48A" w14:textId="0D180862" w:rsidR="00D7436C" w:rsidRPr="00D7436C" w:rsidRDefault="00D7436C" w:rsidP="00D7436C">
      <w:pPr>
        <w:jc w:val="both"/>
        <w:rPr>
          <w:rFonts w:ascii="Times New Roman" w:hAnsi="Times New Roman" w:cs="Times New Roman"/>
          <w:bCs/>
          <w:i/>
          <w:sz w:val="28"/>
          <w:szCs w:val="28"/>
        </w:rPr>
      </w:pPr>
    </w:p>
    <w:p w14:paraId="05BF8A4F" w14:textId="77777777" w:rsidR="00D7436C" w:rsidRPr="00D7436C" w:rsidRDefault="00D7436C" w:rsidP="00D7436C">
      <w:pPr>
        <w:shd w:val="clear" w:color="auto" w:fill="FFFFFF"/>
        <w:jc w:val="both"/>
        <w:rPr>
          <w:rFonts w:ascii="Times New Roman" w:hAnsi="Times New Roman" w:cs="Times New Roman"/>
          <w:i/>
          <w:sz w:val="28"/>
          <w:szCs w:val="28"/>
        </w:rPr>
      </w:pPr>
      <w:r w:rsidRPr="00D7436C">
        <w:rPr>
          <w:rFonts w:ascii="Times New Roman" w:hAnsi="Times New Roman" w:cs="Times New Roman"/>
          <w:i/>
          <w:sz w:val="28"/>
          <w:szCs w:val="28"/>
        </w:rPr>
        <w:t xml:space="preserve">Savukārt, izglītības iestāžu darbinieki, kuriem nav vakcinācijas vai pārslimošanas sertifikāts, savus darba pienākumus līdz 2021.gada 15.novembrim var veikt, uzrādot testēšanas sertifikātu, darba devēja ne agrāk kā pirms 72 stundām organizētu </w:t>
      </w:r>
      <w:proofErr w:type="spellStart"/>
      <w:r w:rsidRPr="00D7436C">
        <w:rPr>
          <w:rFonts w:ascii="Times New Roman" w:hAnsi="Times New Roman" w:cs="Times New Roman"/>
          <w:i/>
          <w:sz w:val="28"/>
          <w:szCs w:val="28"/>
        </w:rPr>
        <w:t>skrīninga</w:t>
      </w:r>
      <w:proofErr w:type="spellEnd"/>
      <w:r w:rsidRPr="00D7436C">
        <w:rPr>
          <w:rFonts w:ascii="Times New Roman" w:hAnsi="Times New Roman" w:cs="Times New Roman"/>
          <w:i/>
          <w:sz w:val="28"/>
          <w:szCs w:val="28"/>
        </w:rPr>
        <w:t xml:space="preserve"> antigēna testu teritorijās, kur nav pieejami pakalpojumi testēšanas sertifikātu saņemšanai, vai, ja persona ir uzsākusi vakcināciju – izglītības iestādes </w:t>
      </w:r>
      <w:proofErr w:type="spellStart"/>
      <w:r w:rsidRPr="00D7436C">
        <w:rPr>
          <w:rFonts w:ascii="Times New Roman" w:hAnsi="Times New Roman" w:cs="Times New Roman"/>
          <w:i/>
          <w:sz w:val="28"/>
          <w:szCs w:val="28"/>
        </w:rPr>
        <w:t>skrīninga</w:t>
      </w:r>
      <w:proofErr w:type="spellEnd"/>
      <w:r w:rsidRPr="00D7436C">
        <w:rPr>
          <w:rFonts w:ascii="Times New Roman" w:hAnsi="Times New Roman" w:cs="Times New Roman"/>
          <w:i/>
          <w:sz w:val="28"/>
          <w:szCs w:val="28"/>
        </w:rPr>
        <w:t xml:space="preserve"> ietvaros veiktu Covid-19 testa negatīvu rezultātu.</w:t>
      </w:r>
    </w:p>
    <w:p w14:paraId="63CDF5C0" w14:textId="77777777" w:rsidR="009833FB" w:rsidRPr="00D7436C" w:rsidRDefault="009833FB" w:rsidP="009833FB">
      <w:pPr>
        <w:pStyle w:val="ListParagraph"/>
        <w:ind w:left="360"/>
        <w:jc w:val="both"/>
        <w:rPr>
          <w:rFonts w:ascii="Times New Roman" w:hAnsi="Times New Roman" w:cs="Times New Roman"/>
          <w:bCs/>
          <w:i/>
          <w:sz w:val="28"/>
          <w:szCs w:val="28"/>
        </w:rPr>
      </w:pPr>
    </w:p>
    <w:p w14:paraId="26AFFE02" w14:textId="77777777" w:rsidR="00887630" w:rsidRPr="00D7436C" w:rsidRDefault="00887630" w:rsidP="00887630">
      <w:pPr>
        <w:jc w:val="both"/>
        <w:rPr>
          <w:rFonts w:ascii="Times New Roman" w:hAnsi="Times New Roman" w:cs="Times New Roman"/>
          <w:bCs/>
          <w:i/>
          <w:sz w:val="28"/>
          <w:szCs w:val="28"/>
          <w:u w:val="single"/>
        </w:rPr>
      </w:pPr>
      <w:r w:rsidRPr="00D7436C">
        <w:rPr>
          <w:rFonts w:ascii="Times New Roman" w:hAnsi="Times New Roman" w:cs="Times New Roman"/>
          <w:bCs/>
          <w:i/>
          <w:sz w:val="28"/>
          <w:szCs w:val="28"/>
          <w:u w:val="single"/>
        </w:rPr>
        <w:t>Citi nosacījumi</w:t>
      </w:r>
    </w:p>
    <w:p w14:paraId="48B06453" w14:textId="35FE94C6"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 xml:space="preserve">ja darbinieks neatbilst prasībām, </w:t>
      </w:r>
      <w:r w:rsidR="00CD09FB" w:rsidRPr="00D7436C">
        <w:rPr>
          <w:rFonts w:ascii="Times New Roman" w:hAnsi="Times New Roman" w:cs="Times New Roman"/>
          <w:bCs/>
          <w:i/>
          <w:sz w:val="28"/>
          <w:szCs w:val="28"/>
        </w:rPr>
        <w:t xml:space="preserve">darba devējs </w:t>
      </w:r>
      <w:r w:rsidRPr="00D7436C">
        <w:rPr>
          <w:rFonts w:ascii="Times New Roman" w:hAnsi="Times New Roman" w:cs="Times New Roman"/>
          <w:bCs/>
          <w:i/>
          <w:sz w:val="28"/>
          <w:szCs w:val="28"/>
        </w:rPr>
        <w:t xml:space="preserve">viņu </w:t>
      </w:r>
      <w:r w:rsidR="00CD09FB" w:rsidRPr="00D7436C">
        <w:rPr>
          <w:rFonts w:ascii="Times New Roman" w:hAnsi="Times New Roman" w:cs="Times New Roman"/>
          <w:bCs/>
          <w:i/>
          <w:sz w:val="28"/>
          <w:szCs w:val="28"/>
        </w:rPr>
        <w:t>nepielaiž pie</w:t>
      </w:r>
      <w:r w:rsidRPr="00D7436C">
        <w:rPr>
          <w:rFonts w:ascii="Times New Roman" w:hAnsi="Times New Roman" w:cs="Times New Roman"/>
          <w:bCs/>
          <w:i/>
          <w:sz w:val="28"/>
          <w:szCs w:val="28"/>
        </w:rPr>
        <w:t xml:space="preserve"> darba</w:t>
      </w:r>
    </w:p>
    <w:p w14:paraId="32059693" w14:textId="77777777" w:rsidR="00887630" w:rsidRPr="00D7436C" w:rsidRDefault="00887630" w:rsidP="00887630">
      <w:pPr>
        <w:pStyle w:val="ListParagraph"/>
        <w:numPr>
          <w:ilvl w:val="0"/>
          <w:numId w:val="5"/>
        </w:numPr>
        <w:jc w:val="both"/>
        <w:rPr>
          <w:rFonts w:ascii="Times New Roman" w:hAnsi="Times New Roman" w:cs="Times New Roman"/>
          <w:bCs/>
          <w:i/>
          <w:sz w:val="28"/>
          <w:szCs w:val="28"/>
        </w:rPr>
      </w:pPr>
      <w:r w:rsidRPr="00D7436C">
        <w:rPr>
          <w:rFonts w:ascii="Times New Roman" w:hAnsi="Times New Roman" w:cs="Times New Roman"/>
          <w:bCs/>
          <w:i/>
          <w:sz w:val="28"/>
          <w:szCs w:val="28"/>
        </w:rPr>
        <w:t>darbinieks pats apmaksā testus, ja vien nav vienojies par apmaksu ar darba devēju</w:t>
      </w:r>
    </w:p>
    <w:p w14:paraId="1B6E57C0" w14:textId="77777777" w:rsidR="00887630" w:rsidRPr="00D7436C" w:rsidRDefault="00887630" w:rsidP="00887630">
      <w:pPr>
        <w:pStyle w:val="ListParagraph"/>
        <w:numPr>
          <w:ilvl w:val="0"/>
          <w:numId w:val="5"/>
        </w:numPr>
        <w:jc w:val="both"/>
        <w:rPr>
          <w:rFonts w:ascii="Times New Roman" w:hAnsi="Times New Roman" w:cs="Times New Roman"/>
          <w:i/>
          <w:sz w:val="28"/>
          <w:szCs w:val="28"/>
        </w:rPr>
      </w:pPr>
      <w:r w:rsidRPr="00D7436C">
        <w:rPr>
          <w:rFonts w:ascii="Times New Roman" w:hAnsi="Times New Roman" w:cs="Times New Roman"/>
          <w:i/>
          <w:sz w:val="28"/>
          <w:szCs w:val="28"/>
        </w:rPr>
        <w:t xml:space="preserve">derīgs vakcinācijas sertifikāts tiek izsniegts 2 nedēļas pēc </w:t>
      </w:r>
      <w:proofErr w:type="spellStart"/>
      <w:r w:rsidRPr="00D7436C">
        <w:rPr>
          <w:rFonts w:ascii="Times New Roman" w:hAnsi="Times New Roman" w:cs="Times New Roman"/>
          <w:i/>
          <w:iCs/>
          <w:sz w:val="28"/>
          <w:szCs w:val="28"/>
        </w:rPr>
        <w:t>Janssen</w:t>
      </w:r>
      <w:proofErr w:type="spellEnd"/>
      <w:r w:rsidRPr="00D7436C">
        <w:rPr>
          <w:rFonts w:ascii="Times New Roman" w:hAnsi="Times New Roman" w:cs="Times New Roman"/>
          <w:i/>
          <w:sz w:val="28"/>
          <w:szCs w:val="28"/>
        </w:rPr>
        <w:t xml:space="preserve"> vakcīnas vienīgās devas un 2 nedēļas pēc </w:t>
      </w:r>
      <w:r w:rsidRPr="00D7436C">
        <w:rPr>
          <w:rFonts w:ascii="Times New Roman" w:hAnsi="Times New Roman" w:cs="Times New Roman"/>
          <w:i/>
          <w:iCs/>
          <w:sz w:val="28"/>
          <w:szCs w:val="28"/>
        </w:rPr>
        <w:t>Pfizer</w:t>
      </w:r>
      <w:r w:rsidRPr="00D7436C">
        <w:rPr>
          <w:rFonts w:ascii="Times New Roman" w:hAnsi="Times New Roman" w:cs="Times New Roman"/>
          <w:i/>
          <w:sz w:val="28"/>
          <w:szCs w:val="28"/>
        </w:rPr>
        <w:t xml:space="preserve"> vai </w:t>
      </w:r>
      <w:r w:rsidRPr="00D7436C">
        <w:rPr>
          <w:rFonts w:ascii="Times New Roman" w:hAnsi="Times New Roman" w:cs="Times New Roman"/>
          <w:i/>
          <w:iCs/>
          <w:sz w:val="28"/>
          <w:szCs w:val="28"/>
        </w:rPr>
        <w:t>Moderna</w:t>
      </w:r>
      <w:r w:rsidRPr="00D7436C">
        <w:rPr>
          <w:rFonts w:ascii="Times New Roman" w:hAnsi="Times New Roman" w:cs="Times New Roman"/>
          <w:i/>
          <w:sz w:val="28"/>
          <w:szCs w:val="28"/>
        </w:rPr>
        <w:t xml:space="preserve"> vakcīnas otrās devas</w:t>
      </w:r>
    </w:p>
    <w:p w14:paraId="73292C20" w14:textId="77777777" w:rsidR="00887630" w:rsidRPr="00D7436C" w:rsidRDefault="00887630" w:rsidP="00887630">
      <w:pPr>
        <w:pStyle w:val="ListParagraph"/>
        <w:numPr>
          <w:ilvl w:val="0"/>
          <w:numId w:val="5"/>
        </w:numPr>
        <w:jc w:val="both"/>
        <w:rPr>
          <w:rFonts w:ascii="Times New Roman" w:hAnsi="Times New Roman" w:cs="Times New Roman"/>
          <w:i/>
          <w:sz w:val="28"/>
          <w:szCs w:val="28"/>
        </w:rPr>
      </w:pPr>
      <w:proofErr w:type="spellStart"/>
      <w:r w:rsidRPr="00D7436C">
        <w:rPr>
          <w:rFonts w:ascii="Times New Roman" w:hAnsi="Times New Roman" w:cs="Times New Roman"/>
          <w:i/>
          <w:iCs/>
          <w:sz w:val="28"/>
          <w:szCs w:val="28"/>
        </w:rPr>
        <w:t>Janssen</w:t>
      </w:r>
      <w:proofErr w:type="spellEnd"/>
      <w:r w:rsidRPr="00D7436C">
        <w:rPr>
          <w:rFonts w:ascii="Times New Roman" w:hAnsi="Times New Roman" w:cs="Times New Roman"/>
          <w:i/>
          <w:sz w:val="28"/>
          <w:szCs w:val="28"/>
        </w:rPr>
        <w:t xml:space="preserve"> ir ierobežots apjoms, rekomendējiet vakcinēties arī ar </w:t>
      </w:r>
      <w:r w:rsidRPr="00D7436C">
        <w:rPr>
          <w:rFonts w:ascii="Times New Roman" w:hAnsi="Times New Roman" w:cs="Times New Roman"/>
          <w:i/>
          <w:iCs/>
          <w:sz w:val="28"/>
          <w:szCs w:val="28"/>
        </w:rPr>
        <w:t>Pfizer</w:t>
      </w:r>
      <w:r w:rsidRPr="00D7436C">
        <w:rPr>
          <w:rFonts w:ascii="Times New Roman" w:hAnsi="Times New Roman" w:cs="Times New Roman"/>
          <w:i/>
          <w:sz w:val="28"/>
          <w:szCs w:val="28"/>
        </w:rPr>
        <w:t xml:space="preserve"> vai </w:t>
      </w:r>
      <w:r w:rsidRPr="00D7436C">
        <w:rPr>
          <w:rFonts w:ascii="Times New Roman" w:hAnsi="Times New Roman" w:cs="Times New Roman"/>
          <w:i/>
          <w:iCs/>
          <w:sz w:val="28"/>
          <w:szCs w:val="28"/>
        </w:rPr>
        <w:t>Moderna</w:t>
      </w:r>
    </w:p>
    <w:p w14:paraId="5F04BE79" w14:textId="540C07CA" w:rsidR="00887630" w:rsidRPr="00D7436C" w:rsidRDefault="00887630" w:rsidP="00360339">
      <w:pPr>
        <w:jc w:val="both"/>
        <w:rPr>
          <w:rFonts w:ascii="Times New Roman" w:hAnsi="Times New Roman" w:cs="Times New Roman"/>
          <w:sz w:val="28"/>
          <w:szCs w:val="28"/>
        </w:rPr>
      </w:pPr>
    </w:p>
    <w:p w14:paraId="6C93B66F" w14:textId="79CAA94C" w:rsidR="00887630" w:rsidRPr="00D7436C" w:rsidRDefault="00887630" w:rsidP="00360339">
      <w:pPr>
        <w:jc w:val="both"/>
        <w:rPr>
          <w:rFonts w:ascii="Times New Roman" w:hAnsi="Times New Roman" w:cs="Times New Roman"/>
          <w:sz w:val="28"/>
          <w:szCs w:val="28"/>
        </w:rPr>
      </w:pPr>
    </w:p>
    <w:p w14:paraId="6ECDB4E1" w14:textId="77777777" w:rsidR="00887630" w:rsidRPr="00D7436C" w:rsidRDefault="00887630" w:rsidP="00360339">
      <w:pPr>
        <w:jc w:val="both"/>
        <w:rPr>
          <w:rFonts w:ascii="Times New Roman" w:hAnsi="Times New Roman" w:cs="Times New Roman"/>
          <w:sz w:val="28"/>
          <w:szCs w:val="28"/>
        </w:rPr>
      </w:pPr>
    </w:p>
    <w:sectPr w:rsidR="00887630" w:rsidRPr="00D7436C">
      <w:footerReference w:type="default" r:id="rId10"/>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433A" w16cex:dateUtc="2021-10-27T18:29:00Z"/>
  <w16cex:commentExtensible w16cex:durableId="25253D58" w16cex:dateUtc="2021-10-28T12:16:00Z"/>
  <w16cex:commentExtensible w16cex:durableId="25243EFB" w16cex:dateUtc="2021-10-27T18:11:00Z"/>
  <w16cex:commentExtensible w16cex:durableId="2525391D" w16cex:dateUtc="2021-10-28T11:58:00Z"/>
  <w16cex:commentExtensible w16cex:durableId="25253BF7" w16cex:dateUtc="2021-10-28T12:10:00Z"/>
  <w16cex:commentExtensible w16cex:durableId="25243FE2" w16cex:dateUtc="2021-10-27T18:15:00Z"/>
  <w16cex:commentExtensible w16cex:durableId="252440C3" w16cex:dateUtc="2021-10-27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4E3C" w14:textId="77777777" w:rsidR="00DB730A" w:rsidRDefault="00DB730A" w:rsidP="00001859">
      <w:pPr>
        <w:spacing w:after="0" w:line="240" w:lineRule="auto"/>
      </w:pPr>
      <w:r>
        <w:separator/>
      </w:r>
    </w:p>
  </w:endnote>
  <w:endnote w:type="continuationSeparator" w:id="0">
    <w:p w14:paraId="4855136B" w14:textId="77777777" w:rsidR="00DB730A" w:rsidRDefault="00DB730A" w:rsidP="0000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charset w:val="BA"/>
    <w:family w:val="roman"/>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04389"/>
      <w:docPartObj>
        <w:docPartGallery w:val="Page Numbers (Bottom of Page)"/>
        <w:docPartUnique/>
      </w:docPartObj>
    </w:sdtPr>
    <w:sdtEndPr>
      <w:rPr>
        <w:noProof/>
      </w:rPr>
    </w:sdtEndPr>
    <w:sdtContent>
      <w:p w14:paraId="2EBF4955" w14:textId="77777777" w:rsidR="00001859" w:rsidRDefault="00001859">
        <w:pPr>
          <w:pStyle w:val="Footer"/>
          <w:jc w:val="right"/>
        </w:pPr>
        <w:r>
          <w:fldChar w:fldCharType="begin"/>
        </w:r>
        <w:r>
          <w:instrText xml:space="preserve"> PAGE   \* MERGEFORMAT </w:instrText>
        </w:r>
        <w:r>
          <w:fldChar w:fldCharType="separate"/>
        </w:r>
        <w:r w:rsidR="000744DA">
          <w:rPr>
            <w:noProof/>
          </w:rPr>
          <w:t>17</w:t>
        </w:r>
        <w:r>
          <w:rPr>
            <w:noProof/>
          </w:rPr>
          <w:fldChar w:fldCharType="end"/>
        </w:r>
      </w:p>
    </w:sdtContent>
  </w:sdt>
  <w:p w14:paraId="7B6D022A" w14:textId="77777777" w:rsidR="00001859" w:rsidRDefault="0000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492F" w14:textId="77777777" w:rsidR="00DB730A" w:rsidRDefault="00DB730A" w:rsidP="00001859">
      <w:pPr>
        <w:spacing w:after="0" w:line="240" w:lineRule="auto"/>
      </w:pPr>
      <w:r>
        <w:separator/>
      </w:r>
    </w:p>
  </w:footnote>
  <w:footnote w:type="continuationSeparator" w:id="0">
    <w:p w14:paraId="2038B9DC" w14:textId="77777777" w:rsidR="00DB730A" w:rsidRDefault="00DB730A" w:rsidP="0000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1B3"/>
    <w:multiLevelType w:val="hybridMultilevel"/>
    <w:tmpl w:val="B81231BA"/>
    <w:lvl w:ilvl="0" w:tplc="393E5058">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6EA5C9B"/>
    <w:multiLevelType w:val="hybridMultilevel"/>
    <w:tmpl w:val="202CB80A"/>
    <w:lvl w:ilvl="0" w:tplc="1C845396">
      <w:start w:val="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F65E47"/>
    <w:multiLevelType w:val="hybridMultilevel"/>
    <w:tmpl w:val="462A1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3B00E5"/>
    <w:multiLevelType w:val="hybridMultilevel"/>
    <w:tmpl w:val="026AE1D8"/>
    <w:lvl w:ilvl="0" w:tplc="DA965F6A">
      <w:start w:val="1"/>
      <w:numFmt w:val="bullet"/>
      <w:lvlText w:val="-"/>
      <w:lvlJc w:val="left"/>
      <w:pPr>
        <w:ind w:left="720" w:hanging="360"/>
      </w:pPr>
      <w:rPr>
        <w:rFonts w:ascii="PT Serif" w:eastAsiaTheme="minorHAnsi" w:hAnsi="PT Serif" w:cstheme="minorBidi" w:hint="default"/>
        <w:color w:val="333333"/>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E5135DB"/>
    <w:multiLevelType w:val="hybridMultilevel"/>
    <w:tmpl w:val="FC669B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12673"/>
    <w:multiLevelType w:val="hybridMultilevel"/>
    <w:tmpl w:val="836C6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B3E5D"/>
    <w:multiLevelType w:val="hybridMultilevel"/>
    <w:tmpl w:val="5E6823D6"/>
    <w:lvl w:ilvl="0" w:tplc="223A67E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C1"/>
    <w:rsid w:val="00001859"/>
    <w:rsid w:val="00003832"/>
    <w:rsid w:val="00003E24"/>
    <w:rsid w:val="00010B9B"/>
    <w:rsid w:val="00011C68"/>
    <w:rsid w:val="00027D4E"/>
    <w:rsid w:val="000744DA"/>
    <w:rsid w:val="000E61BB"/>
    <w:rsid w:val="000F71E8"/>
    <w:rsid w:val="00100A9D"/>
    <w:rsid w:val="00123638"/>
    <w:rsid w:val="00145AD9"/>
    <w:rsid w:val="00151C7A"/>
    <w:rsid w:val="00163652"/>
    <w:rsid w:val="001639E6"/>
    <w:rsid w:val="00166A9D"/>
    <w:rsid w:val="00171919"/>
    <w:rsid w:val="00185E65"/>
    <w:rsid w:val="00196713"/>
    <w:rsid w:val="001A49D9"/>
    <w:rsid w:val="001C078D"/>
    <w:rsid w:val="001D21C4"/>
    <w:rsid w:val="001E2563"/>
    <w:rsid w:val="001E28D3"/>
    <w:rsid w:val="001E7A27"/>
    <w:rsid w:val="001F1CC4"/>
    <w:rsid w:val="00205D2F"/>
    <w:rsid w:val="0021215D"/>
    <w:rsid w:val="002211A5"/>
    <w:rsid w:val="00221582"/>
    <w:rsid w:val="0025176B"/>
    <w:rsid w:val="00283490"/>
    <w:rsid w:val="002B26BC"/>
    <w:rsid w:val="002C2946"/>
    <w:rsid w:val="002E4B45"/>
    <w:rsid w:val="002F2BFC"/>
    <w:rsid w:val="0030566B"/>
    <w:rsid w:val="0030676F"/>
    <w:rsid w:val="0030782D"/>
    <w:rsid w:val="003154B3"/>
    <w:rsid w:val="00335BB0"/>
    <w:rsid w:val="00360339"/>
    <w:rsid w:val="00370CC3"/>
    <w:rsid w:val="00383EDC"/>
    <w:rsid w:val="00396AFA"/>
    <w:rsid w:val="003A0F1B"/>
    <w:rsid w:val="003A5E22"/>
    <w:rsid w:val="003C2112"/>
    <w:rsid w:val="003F27B7"/>
    <w:rsid w:val="00402AF3"/>
    <w:rsid w:val="00417621"/>
    <w:rsid w:val="00445B98"/>
    <w:rsid w:val="00457840"/>
    <w:rsid w:val="00465D3C"/>
    <w:rsid w:val="004719B3"/>
    <w:rsid w:val="004827DA"/>
    <w:rsid w:val="004873C0"/>
    <w:rsid w:val="004B6167"/>
    <w:rsid w:val="004C258E"/>
    <w:rsid w:val="004E7A00"/>
    <w:rsid w:val="0051461E"/>
    <w:rsid w:val="0053357E"/>
    <w:rsid w:val="0055519C"/>
    <w:rsid w:val="005575B5"/>
    <w:rsid w:val="00567E44"/>
    <w:rsid w:val="00580C56"/>
    <w:rsid w:val="005D4EC1"/>
    <w:rsid w:val="006022B4"/>
    <w:rsid w:val="00610898"/>
    <w:rsid w:val="00615EC1"/>
    <w:rsid w:val="0062225B"/>
    <w:rsid w:val="00654B62"/>
    <w:rsid w:val="00667EAA"/>
    <w:rsid w:val="00670BCD"/>
    <w:rsid w:val="006778F0"/>
    <w:rsid w:val="006B4D71"/>
    <w:rsid w:val="006D0EA4"/>
    <w:rsid w:val="006D4218"/>
    <w:rsid w:val="006E7CB0"/>
    <w:rsid w:val="00707851"/>
    <w:rsid w:val="007327C8"/>
    <w:rsid w:val="00743AD2"/>
    <w:rsid w:val="0075046E"/>
    <w:rsid w:val="00751308"/>
    <w:rsid w:val="007549A4"/>
    <w:rsid w:val="00757134"/>
    <w:rsid w:val="00795A6F"/>
    <w:rsid w:val="007A5DDA"/>
    <w:rsid w:val="007B6154"/>
    <w:rsid w:val="007C36C3"/>
    <w:rsid w:val="007C3BF9"/>
    <w:rsid w:val="007C3E55"/>
    <w:rsid w:val="007D6890"/>
    <w:rsid w:val="007F52A4"/>
    <w:rsid w:val="008002B2"/>
    <w:rsid w:val="0080646B"/>
    <w:rsid w:val="00811FCE"/>
    <w:rsid w:val="008207BB"/>
    <w:rsid w:val="008443DE"/>
    <w:rsid w:val="008523DF"/>
    <w:rsid w:val="0086774E"/>
    <w:rsid w:val="0087369E"/>
    <w:rsid w:val="00876763"/>
    <w:rsid w:val="00887630"/>
    <w:rsid w:val="008B2C87"/>
    <w:rsid w:val="008D183F"/>
    <w:rsid w:val="008E6CC1"/>
    <w:rsid w:val="008E7476"/>
    <w:rsid w:val="00916EF6"/>
    <w:rsid w:val="0092114D"/>
    <w:rsid w:val="00947E51"/>
    <w:rsid w:val="00955FA0"/>
    <w:rsid w:val="00975C55"/>
    <w:rsid w:val="00981F53"/>
    <w:rsid w:val="009833FB"/>
    <w:rsid w:val="009908E4"/>
    <w:rsid w:val="009A3933"/>
    <w:rsid w:val="009A4E8E"/>
    <w:rsid w:val="009A73D0"/>
    <w:rsid w:val="009B5C6F"/>
    <w:rsid w:val="009B7E6B"/>
    <w:rsid w:val="009C375F"/>
    <w:rsid w:val="009D2EA9"/>
    <w:rsid w:val="009F43C3"/>
    <w:rsid w:val="00A2339F"/>
    <w:rsid w:val="00A31C22"/>
    <w:rsid w:val="00A45A3A"/>
    <w:rsid w:val="00AA1704"/>
    <w:rsid w:val="00AD2BC0"/>
    <w:rsid w:val="00AE32B2"/>
    <w:rsid w:val="00B5580C"/>
    <w:rsid w:val="00B5745C"/>
    <w:rsid w:val="00B672EE"/>
    <w:rsid w:val="00B86ECB"/>
    <w:rsid w:val="00B96BF8"/>
    <w:rsid w:val="00BA265B"/>
    <w:rsid w:val="00C01B98"/>
    <w:rsid w:val="00C11D6B"/>
    <w:rsid w:val="00C543E1"/>
    <w:rsid w:val="00C551E7"/>
    <w:rsid w:val="00C61639"/>
    <w:rsid w:val="00C7216C"/>
    <w:rsid w:val="00C94D92"/>
    <w:rsid w:val="00CC0F67"/>
    <w:rsid w:val="00CD09FB"/>
    <w:rsid w:val="00D13E6A"/>
    <w:rsid w:val="00D40D19"/>
    <w:rsid w:val="00D7436C"/>
    <w:rsid w:val="00D85B8B"/>
    <w:rsid w:val="00DB730A"/>
    <w:rsid w:val="00DC638B"/>
    <w:rsid w:val="00DD3F8C"/>
    <w:rsid w:val="00DF4222"/>
    <w:rsid w:val="00E02219"/>
    <w:rsid w:val="00E06B85"/>
    <w:rsid w:val="00E15A9D"/>
    <w:rsid w:val="00E16D26"/>
    <w:rsid w:val="00E27DEF"/>
    <w:rsid w:val="00E36F0A"/>
    <w:rsid w:val="00E54B0B"/>
    <w:rsid w:val="00E858D1"/>
    <w:rsid w:val="00EA05AB"/>
    <w:rsid w:val="00EB1821"/>
    <w:rsid w:val="00EB3AC4"/>
    <w:rsid w:val="00F22C29"/>
    <w:rsid w:val="00F34D8F"/>
    <w:rsid w:val="00F36776"/>
    <w:rsid w:val="00F37CAF"/>
    <w:rsid w:val="00F41051"/>
    <w:rsid w:val="00F4283A"/>
    <w:rsid w:val="00F469E6"/>
    <w:rsid w:val="00F77E32"/>
    <w:rsid w:val="00F86E16"/>
    <w:rsid w:val="00F943F8"/>
    <w:rsid w:val="00FA3A7B"/>
    <w:rsid w:val="00FE2D88"/>
    <w:rsid w:val="00FE5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80FA"/>
  <w15:chartTrackingRefBased/>
  <w15:docId w15:val="{32505B74-7550-42F2-A369-9076142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A5D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A5DDA"/>
  </w:style>
  <w:style w:type="character" w:styleId="Hyperlink">
    <w:name w:val="Hyperlink"/>
    <w:basedOn w:val="DefaultParagraphFont"/>
    <w:uiPriority w:val="99"/>
    <w:unhideWhenUsed/>
    <w:rsid w:val="007A5DDA"/>
    <w:rPr>
      <w:color w:val="0000FF"/>
      <w:u w:val="single"/>
    </w:rPr>
  </w:style>
  <w:style w:type="paragraph" w:styleId="ListParagraph">
    <w:name w:val="List Paragraph"/>
    <w:basedOn w:val="Normal"/>
    <w:uiPriority w:val="34"/>
    <w:qFormat/>
    <w:rsid w:val="00567E44"/>
    <w:pPr>
      <w:ind w:left="720"/>
      <w:contextualSpacing/>
    </w:pPr>
  </w:style>
  <w:style w:type="paragraph" w:styleId="Header">
    <w:name w:val="header"/>
    <w:basedOn w:val="Normal"/>
    <w:link w:val="HeaderChar"/>
    <w:uiPriority w:val="99"/>
    <w:unhideWhenUsed/>
    <w:rsid w:val="000018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1859"/>
  </w:style>
  <w:style w:type="paragraph" w:styleId="Footer">
    <w:name w:val="footer"/>
    <w:basedOn w:val="Normal"/>
    <w:link w:val="FooterChar"/>
    <w:uiPriority w:val="99"/>
    <w:unhideWhenUsed/>
    <w:rsid w:val="000018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859"/>
  </w:style>
  <w:style w:type="paragraph" w:styleId="BalloonText">
    <w:name w:val="Balloon Text"/>
    <w:basedOn w:val="Normal"/>
    <w:link w:val="BalloonTextChar"/>
    <w:uiPriority w:val="99"/>
    <w:semiHidden/>
    <w:unhideWhenUsed/>
    <w:rsid w:val="0070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51"/>
    <w:rPr>
      <w:rFonts w:ascii="Segoe UI" w:hAnsi="Segoe UI" w:cs="Segoe UI"/>
      <w:sz w:val="18"/>
      <w:szCs w:val="18"/>
    </w:rPr>
  </w:style>
  <w:style w:type="character" w:styleId="CommentReference">
    <w:name w:val="annotation reference"/>
    <w:basedOn w:val="DefaultParagraphFont"/>
    <w:uiPriority w:val="99"/>
    <w:semiHidden/>
    <w:unhideWhenUsed/>
    <w:rsid w:val="00876763"/>
    <w:rPr>
      <w:sz w:val="16"/>
      <w:szCs w:val="16"/>
    </w:rPr>
  </w:style>
  <w:style w:type="paragraph" w:styleId="CommentText">
    <w:name w:val="annotation text"/>
    <w:basedOn w:val="Normal"/>
    <w:link w:val="CommentTextChar"/>
    <w:uiPriority w:val="99"/>
    <w:semiHidden/>
    <w:unhideWhenUsed/>
    <w:rsid w:val="00876763"/>
    <w:pPr>
      <w:spacing w:line="240" w:lineRule="auto"/>
    </w:pPr>
    <w:rPr>
      <w:sz w:val="20"/>
      <w:szCs w:val="20"/>
    </w:rPr>
  </w:style>
  <w:style w:type="character" w:customStyle="1" w:styleId="CommentTextChar">
    <w:name w:val="Comment Text Char"/>
    <w:basedOn w:val="DefaultParagraphFont"/>
    <w:link w:val="CommentText"/>
    <w:uiPriority w:val="99"/>
    <w:semiHidden/>
    <w:rsid w:val="00876763"/>
    <w:rPr>
      <w:sz w:val="20"/>
      <w:szCs w:val="20"/>
    </w:rPr>
  </w:style>
  <w:style w:type="paragraph" w:styleId="CommentSubject">
    <w:name w:val="annotation subject"/>
    <w:basedOn w:val="CommentText"/>
    <w:next w:val="CommentText"/>
    <w:link w:val="CommentSubjectChar"/>
    <w:uiPriority w:val="99"/>
    <w:semiHidden/>
    <w:unhideWhenUsed/>
    <w:rsid w:val="00876763"/>
    <w:rPr>
      <w:b/>
      <w:bCs/>
    </w:rPr>
  </w:style>
  <w:style w:type="character" w:customStyle="1" w:styleId="CommentSubjectChar">
    <w:name w:val="Comment Subject Char"/>
    <w:basedOn w:val="CommentTextChar"/>
    <w:link w:val="CommentSubject"/>
    <w:uiPriority w:val="99"/>
    <w:semiHidden/>
    <w:rsid w:val="00876763"/>
    <w:rPr>
      <w:b/>
      <w:bCs/>
      <w:sz w:val="20"/>
      <w:szCs w:val="20"/>
    </w:rPr>
  </w:style>
  <w:style w:type="paragraph" w:styleId="Revision">
    <w:name w:val="Revision"/>
    <w:hidden/>
    <w:uiPriority w:val="99"/>
    <w:semiHidden/>
    <w:rsid w:val="007C3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3920">
      <w:bodyDiv w:val="1"/>
      <w:marLeft w:val="0"/>
      <w:marRight w:val="0"/>
      <w:marTop w:val="0"/>
      <w:marBottom w:val="0"/>
      <w:divBdr>
        <w:top w:val="none" w:sz="0" w:space="0" w:color="auto"/>
        <w:left w:val="none" w:sz="0" w:space="0" w:color="auto"/>
        <w:bottom w:val="none" w:sz="0" w:space="0" w:color="auto"/>
        <w:right w:val="none" w:sz="0" w:space="0" w:color="auto"/>
      </w:divBdr>
    </w:div>
    <w:div w:id="562299805">
      <w:bodyDiv w:val="1"/>
      <w:marLeft w:val="0"/>
      <w:marRight w:val="0"/>
      <w:marTop w:val="0"/>
      <w:marBottom w:val="0"/>
      <w:divBdr>
        <w:top w:val="none" w:sz="0" w:space="0" w:color="auto"/>
        <w:left w:val="none" w:sz="0" w:space="0" w:color="auto"/>
        <w:bottom w:val="none" w:sz="0" w:space="0" w:color="auto"/>
        <w:right w:val="none" w:sz="0" w:space="0" w:color="auto"/>
      </w:divBdr>
    </w:div>
    <w:div w:id="1391735829">
      <w:bodyDiv w:val="1"/>
      <w:marLeft w:val="0"/>
      <w:marRight w:val="0"/>
      <w:marTop w:val="0"/>
      <w:marBottom w:val="0"/>
      <w:divBdr>
        <w:top w:val="none" w:sz="0" w:space="0" w:color="auto"/>
        <w:left w:val="none" w:sz="0" w:space="0" w:color="auto"/>
        <w:bottom w:val="none" w:sz="0" w:space="0" w:color="auto"/>
        <w:right w:val="none" w:sz="0" w:space="0" w:color="auto"/>
      </w:divBdr>
      <w:divsChild>
        <w:div w:id="137652874">
          <w:marLeft w:val="0"/>
          <w:marRight w:val="0"/>
          <w:marTop w:val="0"/>
          <w:marBottom w:val="0"/>
          <w:divBdr>
            <w:top w:val="none" w:sz="0" w:space="0" w:color="auto"/>
            <w:left w:val="none" w:sz="0" w:space="0" w:color="auto"/>
            <w:bottom w:val="none" w:sz="0" w:space="0" w:color="auto"/>
            <w:right w:val="none" w:sz="0" w:space="0" w:color="auto"/>
          </w:divBdr>
        </w:div>
        <w:div w:id="1592811991">
          <w:marLeft w:val="0"/>
          <w:marRight w:val="0"/>
          <w:marTop w:val="0"/>
          <w:marBottom w:val="0"/>
          <w:divBdr>
            <w:top w:val="none" w:sz="0" w:space="0" w:color="auto"/>
            <w:left w:val="none" w:sz="0" w:space="0" w:color="auto"/>
            <w:bottom w:val="none" w:sz="0" w:space="0" w:color="auto"/>
            <w:right w:val="none" w:sz="0" w:space="0" w:color="auto"/>
          </w:divBdr>
        </w:div>
      </w:divsChild>
    </w:div>
    <w:div w:id="1491798560">
      <w:bodyDiv w:val="1"/>
      <w:marLeft w:val="0"/>
      <w:marRight w:val="0"/>
      <w:marTop w:val="0"/>
      <w:marBottom w:val="0"/>
      <w:divBdr>
        <w:top w:val="none" w:sz="0" w:space="0" w:color="auto"/>
        <w:left w:val="none" w:sz="0" w:space="0" w:color="auto"/>
        <w:bottom w:val="none" w:sz="0" w:space="0" w:color="auto"/>
        <w:right w:val="none" w:sz="0" w:space="0" w:color="auto"/>
      </w:divBdr>
    </w:div>
    <w:div w:id="1556505930">
      <w:bodyDiv w:val="1"/>
      <w:marLeft w:val="0"/>
      <w:marRight w:val="0"/>
      <w:marTop w:val="0"/>
      <w:marBottom w:val="0"/>
      <w:divBdr>
        <w:top w:val="none" w:sz="0" w:space="0" w:color="auto"/>
        <w:left w:val="none" w:sz="0" w:space="0" w:color="auto"/>
        <w:bottom w:val="none" w:sz="0" w:space="0" w:color="auto"/>
        <w:right w:val="none" w:sz="0" w:space="0" w:color="auto"/>
      </w:divBdr>
    </w:div>
    <w:div w:id="17334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atrie-covid-19-antigena-testi-un-digitalais-covid-19-sertifika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vmnvd.gov.lv/lv/media/10914/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health/sites/default/files/preparedness_response/docs/covid-19_rat_common-lis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28633</Words>
  <Characters>16322</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Vjakse</dc:creator>
  <cp:keywords/>
  <dc:description/>
  <cp:lastModifiedBy>Ineta Vjakse</cp:lastModifiedBy>
  <cp:revision>2</cp:revision>
  <dcterms:created xsi:type="dcterms:W3CDTF">2021-11-02T10:17:00Z</dcterms:created>
  <dcterms:modified xsi:type="dcterms:W3CDTF">2021-11-02T10:17:00Z</dcterms:modified>
</cp:coreProperties>
</file>