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5D" w:rsidRDefault="000B695D" w:rsidP="000B695D">
      <w:pPr>
        <w:jc w:val="both"/>
        <w:rPr>
          <w:rFonts w:ascii="Tahoma" w:hAnsi="Tahoma" w:cs="Tahoma"/>
          <w:b/>
          <w:bCs/>
          <w:i/>
          <w:sz w:val="20"/>
          <w:szCs w:val="20"/>
        </w:rPr>
      </w:pPr>
      <w:r>
        <w:rPr>
          <w:i/>
          <w:sz w:val="22"/>
        </w:rPr>
        <w:t>Noslēguma konference</w:t>
      </w:r>
      <w:r w:rsidR="001F3BA5">
        <w:rPr>
          <w:i/>
          <w:sz w:val="22"/>
        </w:rPr>
        <w:t>s</w:t>
      </w:r>
      <w:bookmarkStart w:id="0" w:name="_GoBack"/>
      <w:bookmarkEnd w:id="0"/>
      <w:r>
        <w:rPr>
          <w:i/>
          <w:sz w:val="22"/>
        </w:rPr>
        <w:t xml:space="preserve"> izdales materiāli ir sagatavoti ar </w:t>
      </w:r>
      <w:r w:rsidRPr="00AF054E">
        <w:rPr>
          <w:i/>
          <w:sz w:val="22"/>
        </w:rPr>
        <w:t>Eiropas Komisijas īpašās pro</w:t>
      </w:r>
      <w:r>
        <w:rPr>
          <w:i/>
          <w:sz w:val="22"/>
        </w:rPr>
        <w:t>grammas „Civiltiesības” finansiālu atbalstu projekta</w:t>
      </w:r>
      <w:r w:rsidRPr="00AF054E">
        <w:rPr>
          <w:i/>
          <w:sz w:val="22"/>
        </w:rPr>
        <w:t xml:space="preserve"> Nr.</w:t>
      </w:r>
      <w:r>
        <w:rPr>
          <w:i/>
          <w:sz w:val="22"/>
        </w:rPr>
        <w:t> </w:t>
      </w:r>
      <w:r w:rsidRPr="00AF054E">
        <w:rPr>
          <w:i/>
          <w:sz w:val="22"/>
        </w:rPr>
        <w:t>JUST/201</w:t>
      </w:r>
      <w:r>
        <w:rPr>
          <w:i/>
          <w:sz w:val="22"/>
        </w:rPr>
        <w:t>3/JCIV/AG/4691</w:t>
      </w:r>
      <w:r w:rsidRPr="00AF054E">
        <w:rPr>
          <w:i/>
          <w:sz w:val="22"/>
        </w:rPr>
        <w:t>„Eiropas Savienības Tiesa un tās judikatūra pārrobežu tiesiskās sadarbības jomā civillietās”</w:t>
      </w:r>
      <w:r>
        <w:rPr>
          <w:i/>
          <w:sz w:val="22"/>
        </w:rPr>
        <w:t xml:space="preserve"> ietvaros.</w:t>
      </w:r>
      <w:r>
        <w:rPr>
          <w:rFonts w:ascii="ZapfCalligr TL" w:hAnsi="ZapfCalligr TL"/>
          <w:b/>
          <w:noProof/>
        </w:rPr>
        <w:drawing>
          <wp:anchor distT="0" distB="0" distL="114300" distR="114300" simplePos="0" relativeHeight="251663360" behindDoc="1" locked="0" layoutInCell="1" allowOverlap="1" wp14:anchorId="3F296893" wp14:editId="329DADAA">
            <wp:simplePos x="0" y="0"/>
            <wp:positionH relativeFrom="column">
              <wp:posOffset>-272415</wp:posOffset>
            </wp:positionH>
            <wp:positionV relativeFrom="paragraph">
              <wp:posOffset>25400</wp:posOffset>
            </wp:positionV>
            <wp:extent cx="1254125" cy="657225"/>
            <wp:effectExtent l="0" t="0" r="3175" b="9525"/>
            <wp:wrapTight wrapText="bothSides">
              <wp:wrapPolygon edited="0">
                <wp:start x="0" y="0"/>
                <wp:lineTo x="0" y="21287"/>
                <wp:lineTo x="21327" y="21287"/>
                <wp:lineTo x="21327" y="0"/>
                <wp:lineTo x="0" y="0"/>
              </wp:wrapPolygon>
            </wp:wrapTight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695D" w:rsidRDefault="000B695D" w:rsidP="00742DE0">
      <w:pPr>
        <w:jc w:val="center"/>
        <w:rPr>
          <w:rFonts w:ascii="Tahoma" w:hAnsi="Tahoma" w:cs="Tahoma"/>
          <w:b/>
          <w:bCs/>
          <w:i/>
          <w:sz w:val="20"/>
          <w:szCs w:val="20"/>
        </w:rPr>
      </w:pPr>
    </w:p>
    <w:p w:rsidR="000B695D" w:rsidRDefault="000B695D" w:rsidP="00742DE0">
      <w:pPr>
        <w:jc w:val="center"/>
        <w:rPr>
          <w:rFonts w:ascii="Tahoma" w:hAnsi="Tahoma" w:cs="Tahoma"/>
          <w:b/>
          <w:bCs/>
          <w:i/>
          <w:sz w:val="20"/>
          <w:szCs w:val="20"/>
        </w:rPr>
      </w:pPr>
    </w:p>
    <w:p w:rsidR="0014245A" w:rsidRDefault="00BB2B62" w:rsidP="00742DE0">
      <w:pPr>
        <w:jc w:val="center"/>
        <w:rPr>
          <w:rFonts w:ascii="Tahoma" w:hAnsi="Tahoma" w:cs="Tahoma"/>
          <w:b/>
          <w:bCs/>
          <w:i/>
          <w:sz w:val="20"/>
          <w:szCs w:val="20"/>
        </w:rPr>
      </w:pPr>
      <w:r w:rsidRPr="00BB2B62">
        <w:rPr>
          <w:rFonts w:ascii="Tahoma" w:hAnsi="Tahoma" w:cs="Tahoma"/>
          <w:b/>
          <w:bCs/>
          <w:i/>
          <w:sz w:val="20"/>
          <w:szCs w:val="20"/>
        </w:rPr>
        <w:t>Diskusija „Ģimenes tiesības, jurisdikcija, piemērojamais likums, spriedumu atzīšana un izpilde, kā arī bērnu pārrobežu nolaupīšanas civiltiesiskie aspekti” – regulu Nr. 2201/2003, Nr. 1259/2010 un atbilstošo starptautisko konvenciju piemērošanas prakse</w:t>
      </w:r>
    </w:p>
    <w:p w:rsidR="00BB2B62" w:rsidRDefault="00BB2B62" w:rsidP="0014245A">
      <w:pPr>
        <w:rPr>
          <w:rFonts w:ascii="Tahoma" w:hAnsi="Tahoma" w:cs="Tahoma"/>
          <w:b/>
          <w:bCs/>
          <w:i/>
          <w:sz w:val="20"/>
          <w:szCs w:val="20"/>
        </w:rPr>
      </w:pPr>
    </w:p>
    <w:p w:rsidR="00115755" w:rsidRDefault="00115755" w:rsidP="00115755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</w:p>
    <w:p w:rsidR="0014245A" w:rsidRPr="00B91732" w:rsidRDefault="0014245A" w:rsidP="0014245A">
      <w:pPr>
        <w:jc w:val="center"/>
        <w:rPr>
          <w:rFonts w:ascii="Tahoma" w:hAnsi="Tahoma" w:cs="Tahoma"/>
          <w:bCs/>
          <w:sz w:val="20"/>
          <w:szCs w:val="20"/>
        </w:rPr>
      </w:pPr>
    </w:p>
    <w:p w:rsidR="00E27C62" w:rsidRDefault="00E27C62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0612CF" w:rsidP="00742DE0">
      <w:pPr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3</w:t>
      </w:r>
      <w:r w:rsidR="00742DE0" w:rsidRPr="00742DE0">
        <w:rPr>
          <w:rFonts w:ascii="Tahoma" w:hAnsi="Tahoma" w:cs="Tahoma"/>
          <w:b/>
          <w:i/>
          <w:sz w:val="20"/>
          <w:szCs w:val="20"/>
        </w:rPr>
        <w:t xml:space="preserve">.kāzuss </w:t>
      </w:r>
    </w:p>
    <w:p w:rsidR="00CF210C" w:rsidRPr="00396DB7" w:rsidRDefault="00CF210C" w:rsidP="00CF210C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B91732">
        <w:rPr>
          <w:rFonts w:ascii="Tahoma" w:hAnsi="Tahoma" w:cs="Tahoma"/>
          <w:bCs/>
          <w:sz w:val="20"/>
          <w:szCs w:val="20"/>
        </w:rPr>
        <w:t>Dr.iur. Kucina Irēna</w:t>
      </w:r>
    </w:p>
    <w:p w:rsidR="00CF210C" w:rsidRPr="00742DE0" w:rsidRDefault="00CF210C" w:rsidP="00742DE0">
      <w:pPr>
        <w:jc w:val="center"/>
        <w:rPr>
          <w:rFonts w:ascii="Tahoma" w:hAnsi="Tahoma" w:cs="Tahoma"/>
          <w:b/>
          <w:i/>
          <w:sz w:val="20"/>
          <w:szCs w:val="20"/>
        </w:rPr>
      </w:pPr>
    </w:p>
    <w:p w:rsidR="00AF5CD0" w:rsidRPr="00742DE0" w:rsidRDefault="00AF5CD0" w:rsidP="0063398C">
      <w:pPr>
        <w:rPr>
          <w:rFonts w:ascii="Tahoma" w:hAnsi="Tahoma" w:cs="Tahoma"/>
          <w:b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  <w:r w:rsidRPr="00DB1C2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0E375" wp14:editId="4FB2BFA4">
                <wp:simplePos x="0" y="0"/>
                <wp:positionH relativeFrom="column">
                  <wp:posOffset>-339090</wp:posOffset>
                </wp:positionH>
                <wp:positionV relativeFrom="paragraph">
                  <wp:posOffset>55880</wp:posOffset>
                </wp:positionV>
                <wp:extent cx="6455410" cy="1932305"/>
                <wp:effectExtent l="57150" t="19050" r="78740" b="106680"/>
                <wp:wrapNone/>
                <wp:docPr id="1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5410" cy="19323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9DD9">
                                <a:tint val="70000"/>
                                <a:satMod val="130000"/>
                              </a:srgbClr>
                            </a:gs>
                            <a:gs pos="43000">
                              <a:srgbClr val="009DD9">
                                <a:tint val="44000"/>
                                <a:satMod val="165000"/>
                              </a:srgbClr>
                            </a:gs>
                            <a:gs pos="93000">
                              <a:srgbClr val="009DD9">
                                <a:tint val="15000"/>
                                <a:satMod val="165000"/>
                              </a:srgbClr>
                            </a:gs>
                            <a:gs pos="100000">
                              <a:srgbClr val="009DD9">
                                <a:tint val="5000"/>
                                <a:satMod val="250000"/>
                              </a:srgbClr>
                            </a:gs>
                          </a:gsLst>
                          <a:path path="circle">
                            <a:fillToRect l="50000" t="130000" r="50000" b="-30000"/>
                          </a:path>
                        </a:gradFill>
                        <a:ln w="9525" cap="flat" cmpd="sng" algn="ctr">
                          <a:solidFill>
                            <a:srgbClr val="009DD9">
                              <a:shade val="50000"/>
                              <a:satMod val="103000"/>
                            </a:srgbClr>
                          </a:solidFill>
                          <a:prstDash val="solid"/>
                        </a:ln>
                        <a:effectLst>
                          <a:outerShdw blurRad="57150" dist="38100" dir="5400000" algn="ctr" rotWithShape="0">
                            <a:srgbClr val="009DD9">
                              <a:shade val="9000"/>
                              <a:satMod val="105000"/>
                              <a:alpha val="48000"/>
                            </a:srgbClr>
                          </a:outerShdw>
                        </a:effectLst>
                      </wps:spPr>
                      <wps:txbx>
                        <w:txbxContent>
                          <w:p w:rsidR="00AF5CD0" w:rsidRDefault="00AF5CD0" w:rsidP="00F45521">
                            <w:pPr>
                              <w:pStyle w:val="Paraststmeklis"/>
                              <w:spacing w:before="62" w:after="0"/>
                              <w:ind w:left="0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ail" w:eastAsia="+mn-ea" w:hAnsi="Arail" w:cs="Arial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Lietas apstākļi:</w:t>
                            </w:r>
                          </w:p>
                          <w:p w:rsidR="00AF5CD0" w:rsidRPr="00B91732" w:rsidRDefault="00AF5CD0" w:rsidP="00AF5CD0">
                            <w:pPr>
                              <w:jc w:val="center"/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AF5CD0" w:rsidRPr="00120029" w:rsidRDefault="00AF5CD0" w:rsidP="00AF5CD0">
                            <w:pPr>
                              <w:ind w:left="36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F5CD0" w:rsidRPr="003761F1" w:rsidRDefault="00AF5CD0" w:rsidP="00AF5CD0">
                            <w:pPr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AF5CD0" w:rsidRDefault="00BB231D" w:rsidP="00AF5CD0">
                            <w:pPr>
                              <w:pStyle w:val="Sarakstarindkopa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ind w:right="-1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Māte kopā ar bērnu</w:t>
                            </w:r>
                            <w:r w:rsidR="002506F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(abas Latvijas pilsones)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dzīvo Latvijā. Tēvs</w:t>
                            </w:r>
                            <w:r w:rsidR="002506F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(Ungārijas pilsonis)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dzīvo Ungārijā. </w:t>
                            </w:r>
                          </w:p>
                          <w:p w:rsidR="00BB231D" w:rsidRDefault="00BB231D" w:rsidP="00BB231D">
                            <w:pPr>
                              <w:pStyle w:val="Sarakstarindkopa"/>
                              <w:autoSpaceDE w:val="0"/>
                              <w:autoSpaceDN w:val="0"/>
                              <w:adjustRightInd w:val="0"/>
                              <w:ind w:left="1096" w:right="-1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AF5CD0" w:rsidRDefault="00BB231D" w:rsidP="00AF5CD0">
                            <w:pPr>
                              <w:pStyle w:val="Sarakstarindkopa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ind w:right="-1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Bērni pavada vasaras skolēnu brīvlaiku pie tēva Ungārijā saskaņā ar tiesas nolemto. </w:t>
                            </w:r>
                          </w:p>
                          <w:p w:rsidR="00C355E2" w:rsidRPr="00C355E2" w:rsidRDefault="00C355E2" w:rsidP="00C355E2">
                            <w:pPr>
                              <w:pStyle w:val="Sarakstarindkopa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C355E2" w:rsidRDefault="00BB231D" w:rsidP="00AF5CD0">
                            <w:pPr>
                              <w:pStyle w:val="Sarakstarindkopa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ind w:right="-1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Māte uzsāk tiesvedību Latvijā</w:t>
                            </w:r>
                            <w:r w:rsidR="00BC395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par saskarsmes tiesību maiņu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, norādot, ka ciemošanās laikā pie tēva vecvecāki slikti izturas pret bērnu. Ungārijas tiesa lūdz nodot lietu. </w:t>
                            </w:r>
                          </w:p>
                          <w:p w:rsidR="00AF5CD0" w:rsidRPr="00120029" w:rsidRDefault="00AF5CD0" w:rsidP="00AF5CD0">
                            <w:pPr>
                              <w:pStyle w:val="Sarakstarindkopa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AF5CD0" w:rsidRPr="00120029" w:rsidRDefault="00AF5CD0" w:rsidP="00AF5CD0">
                            <w:pPr>
                              <w:pStyle w:val="Sarakstarindkopa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AF5CD0" w:rsidRPr="00F45521" w:rsidRDefault="00AF5CD0" w:rsidP="00F45521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45521" w:rsidRPr="00F45521" w:rsidRDefault="00F45521" w:rsidP="00F45521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F45521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Jautājums diskusijai:</w:t>
                            </w:r>
                          </w:p>
                          <w:p w:rsidR="00F45521" w:rsidRDefault="00F45521" w:rsidP="00F4552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5521" w:rsidRPr="00F45521" w:rsidRDefault="00F45521" w:rsidP="00F4552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AF5CD0" w:rsidRDefault="00C355E2" w:rsidP="00AF5CD0">
                            <w:pPr>
                              <w:pStyle w:val="Sarakstarindkopa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ind w:right="-1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Vai ir pietiekami nosa</w:t>
                            </w:r>
                            <w:r w:rsidR="00BB231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cījumi Briseles </w:t>
                            </w:r>
                            <w:proofErr w:type="spellStart"/>
                            <w:r w:rsidR="00BB231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IIbis</w:t>
                            </w:r>
                            <w:proofErr w:type="spellEnd"/>
                            <w:r w:rsidR="00BB231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Regulas </w:t>
                            </w:r>
                            <w:proofErr w:type="gramStart"/>
                            <w:r w:rsidR="00BB231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.panta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piemērošanai</w:t>
                            </w:r>
                            <w:r w:rsidR="00AF5CD0" w:rsidRPr="0012002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?  </w:t>
                            </w:r>
                          </w:p>
                          <w:p w:rsidR="00BB231D" w:rsidRDefault="00BB231D" w:rsidP="00BB231D">
                            <w:pPr>
                              <w:pStyle w:val="Sarakstarindkopa"/>
                              <w:autoSpaceDE w:val="0"/>
                              <w:autoSpaceDN w:val="0"/>
                              <w:adjustRightInd w:val="0"/>
                              <w:ind w:left="1096" w:right="-1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B231D" w:rsidRPr="00120029" w:rsidRDefault="00BB231D" w:rsidP="00AF5CD0">
                            <w:pPr>
                              <w:pStyle w:val="Sarakstarindkopa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ind w:right="-1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Kura tiesa atrodas labākā vietā lietas izskatīšanai saskaņā regulas nosacījumiem? </w:t>
                            </w:r>
                          </w:p>
                          <w:p w:rsidR="00AF5CD0" w:rsidRPr="003761F1" w:rsidRDefault="00AF5CD0" w:rsidP="00AF5CD0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AF5CD0" w:rsidRDefault="00AF5CD0" w:rsidP="00AF5CD0">
                            <w:pPr>
                              <w:autoSpaceDE w:val="0"/>
                              <w:autoSpaceDN w:val="0"/>
                              <w:adjustRightInd w:val="0"/>
                              <w:ind w:right="-1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AF5CD0" w:rsidRDefault="00AF5CD0" w:rsidP="00AF5CD0"/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-26.7pt;margin-top:4.4pt;width:508.3pt;height:152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" fillcolor="#89c3f1" strokecolor="#0073a1">
                <v:fill color2="#f6fbff" rotate="t" focusposition=".5,85197f" focussize="" colors="0 #89c3f1;28180f #b8dbfd;60948f #e9f3fe;1 #f6fbff" focus="100%" type="gradientRadial"/>
                <v:shadow on="t" color="#003148" opacity="31457f" offset="0,3pt"/>
                <v:textbox style="mso-fit-shape-to-text:t">
                  <w:txbxContent>
                    <w:p w:rsidR="00AF5CD0" w:rsidRDefault="00AF5CD0" w:rsidP="00F45521">
                      <w:pPr>
                        <w:pStyle w:val="Paraststmeklis"/>
                        <w:spacing w:before="62" w:after="0"/>
                        <w:ind w:left="0"/>
                        <w:jc w:val="both"/>
                        <w:textAlignment w:val="baseline"/>
                      </w:pPr>
                      <w:r>
                        <w:rPr>
                          <w:rFonts w:ascii="Arail" w:eastAsia="+mn-ea" w:hAnsi="Arail" w:cs="Arial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Lietas apstākļi:</w:t>
                      </w:r>
                    </w:p>
                    <w:p w:rsidR="00AF5CD0" w:rsidRPr="00B91732" w:rsidRDefault="00AF5CD0" w:rsidP="00AF5CD0">
                      <w:pPr>
                        <w:jc w:val="center"/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</w:pPr>
                    </w:p>
                    <w:p w:rsidR="00AF5CD0" w:rsidRPr="00120029" w:rsidRDefault="00AF5CD0" w:rsidP="00AF5CD0">
                      <w:pPr>
                        <w:ind w:left="36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AF5CD0" w:rsidRPr="003761F1" w:rsidRDefault="00AF5CD0" w:rsidP="00AF5CD0">
                      <w:pPr>
                        <w:rPr>
                          <w:rFonts w:ascii="Tahoma" w:hAnsi="Tahoma" w:cs="Tahoma"/>
                          <w:i/>
                          <w:sz w:val="20"/>
                          <w:szCs w:val="20"/>
                        </w:rPr>
                      </w:pPr>
                    </w:p>
                    <w:p w:rsidR="00AF5CD0" w:rsidRDefault="00BB231D" w:rsidP="00AF5CD0">
                      <w:pPr>
                        <w:pStyle w:val="Sarakstarindkopa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ind w:right="-1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Māte kopā ar bērnu</w:t>
                      </w:r>
                      <w:r w:rsidR="002506F3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(abas Latvijas pilsones)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dzīvo Latvijā. Tēvs</w:t>
                      </w:r>
                      <w:r w:rsidR="002506F3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(Ungārijas pilsonis)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dzīvo Ungārijā. </w:t>
                      </w:r>
                    </w:p>
                    <w:p w:rsidR="00BB231D" w:rsidRDefault="00BB231D" w:rsidP="00BB231D">
                      <w:pPr>
                        <w:pStyle w:val="Sarakstarindkopa"/>
                        <w:autoSpaceDE w:val="0"/>
                        <w:autoSpaceDN w:val="0"/>
                        <w:adjustRightInd w:val="0"/>
                        <w:ind w:left="1096" w:right="-1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AF5CD0" w:rsidRDefault="00BB231D" w:rsidP="00AF5CD0">
                      <w:pPr>
                        <w:pStyle w:val="Sarakstarindkopa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ind w:right="-1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Bērni pavada vasaras skolēnu brīvlaiku pie tēva Ungārijā saskaņā ar tiesas nolemto. </w:t>
                      </w:r>
                    </w:p>
                    <w:p w:rsidR="00C355E2" w:rsidRPr="00C355E2" w:rsidRDefault="00C355E2" w:rsidP="00C355E2">
                      <w:pPr>
                        <w:pStyle w:val="Sarakstarindkopa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C355E2" w:rsidRDefault="00BB231D" w:rsidP="00AF5CD0">
                      <w:pPr>
                        <w:pStyle w:val="Sarakstarindkopa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ind w:right="-1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Māte uzsāk tiesvedību Latvijā</w:t>
                      </w:r>
                      <w:r w:rsidR="00BC395C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par saskarsmes tiesību maiņu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, norādot, ka ciemošanās laikā pie tēva vecvecāki slikti izturas pret bērnu. Ungārijas tiesa lūdz nodot lietu. </w:t>
                      </w:r>
                    </w:p>
                    <w:p w:rsidR="00AF5CD0" w:rsidRPr="00120029" w:rsidRDefault="00AF5CD0" w:rsidP="00AF5CD0">
                      <w:pPr>
                        <w:pStyle w:val="Sarakstarindkopa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AF5CD0" w:rsidRPr="00120029" w:rsidRDefault="00AF5CD0" w:rsidP="00AF5CD0">
                      <w:pPr>
                        <w:pStyle w:val="Sarakstarindkopa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AF5CD0" w:rsidRPr="00F45521" w:rsidRDefault="00AF5CD0" w:rsidP="00F45521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F45521" w:rsidRPr="00F45521" w:rsidRDefault="00F45521" w:rsidP="00F45521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F45521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Jautājums diskusijai:</w:t>
                      </w:r>
                    </w:p>
                    <w:p w:rsidR="00F45521" w:rsidRDefault="00F45521" w:rsidP="00F45521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5521" w:rsidRPr="00F45521" w:rsidRDefault="00F45521" w:rsidP="00F45521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AF5CD0" w:rsidRDefault="00C355E2" w:rsidP="00AF5CD0">
                      <w:pPr>
                        <w:pStyle w:val="Sarakstarindkopa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ind w:right="-1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Vai ir pietiekami nosa</w:t>
                      </w:r>
                      <w:r w:rsidR="00BB231D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cījumi Briseles </w:t>
                      </w:r>
                      <w:proofErr w:type="spellStart"/>
                      <w:r w:rsidR="00BB231D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IIbis</w:t>
                      </w:r>
                      <w:proofErr w:type="spellEnd"/>
                      <w:r w:rsidR="00BB231D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Regulas </w:t>
                      </w:r>
                      <w:proofErr w:type="gramStart"/>
                      <w:r w:rsidR="00BB231D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15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.panta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piemērošanai</w:t>
                      </w:r>
                      <w:r w:rsidR="00AF5CD0" w:rsidRPr="0012002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?  </w:t>
                      </w:r>
                    </w:p>
                    <w:p w:rsidR="00BB231D" w:rsidRDefault="00BB231D" w:rsidP="00BB231D">
                      <w:pPr>
                        <w:pStyle w:val="Sarakstarindkopa"/>
                        <w:autoSpaceDE w:val="0"/>
                        <w:autoSpaceDN w:val="0"/>
                        <w:adjustRightInd w:val="0"/>
                        <w:ind w:left="1096" w:right="-1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BB231D" w:rsidRPr="00120029" w:rsidRDefault="00BB231D" w:rsidP="00AF5CD0">
                      <w:pPr>
                        <w:pStyle w:val="Sarakstarindkopa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ind w:right="-1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Kura tiesa atrodas labākā vietā lietas izskatīšanai saskaņā regulas nosacījumiem? </w:t>
                      </w:r>
                    </w:p>
                    <w:p w:rsidR="00AF5CD0" w:rsidRPr="003761F1" w:rsidRDefault="00AF5CD0" w:rsidP="00AF5CD0">
                      <w:pPr>
                        <w:rPr>
                          <w:rFonts w:ascii="Tahoma" w:hAnsi="Tahoma" w:cs="Tahoma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AF5CD0" w:rsidRDefault="00AF5CD0" w:rsidP="00AF5CD0">
                      <w:pPr>
                        <w:autoSpaceDE w:val="0"/>
                        <w:autoSpaceDN w:val="0"/>
                        <w:adjustRightInd w:val="0"/>
                        <w:ind w:right="-1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AF5CD0" w:rsidRDefault="00AF5CD0" w:rsidP="00AF5CD0"/>
                  </w:txbxContent>
                </v:textbox>
              </v:shape>
            </w:pict>
          </mc:Fallback>
        </mc:AlternateContent>
      </w: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DB1C27" w:rsidRDefault="00DB1C27" w:rsidP="00141BB3">
      <w:pPr>
        <w:autoSpaceDE w:val="0"/>
        <w:autoSpaceDN w:val="0"/>
        <w:adjustRightInd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DB1C27" w:rsidRDefault="00DB1C27" w:rsidP="00141BB3">
      <w:pPr>
        <w:autoSpaceDE w:val="0"/>
        <w:autoSpaceDN w:val="0"/>
        <w:adjustRightInd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DB1C27" w:rsidRDefault="00DB1C27" w:rsidP="00141BB3">
      <w:pPr>
        <w:autoSpaceDE w:val="0"/>
        <w:autoSpaceDN w:val="0"/>
        <w:adjustRightInd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DB1C27" w:rsidRDefault="00DB1C27" w:rsidP="00141BB3">
      <w:pPr>
        <w:autoSpaceDE w:val="0"/>
        <w:autoSpaceDN w:val="0"/>
        <w:adjustRightInd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DB1C27" w:rsidRDefault="00DB1C27" w:rsidP="00141BB3">
      <w:pPr>
        <w:autoSpaceDE w:val="0"/>
        <w:autoSpaceDN w:val="0"/>
        <w:adjustRightInd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DB1C27" w:rsidRDefault="00DB1C27" w:rsidP="00141BB3">
      <w:pPr>
        <w:autoSpaceDE w:val="0"/>
        <w:autoSpaceDN w:val="0"/>
        <w:adjustRightInd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EA05CC" w:rsidRPr="003761F1" w:rsidRDefault="00EA05CC" w:rsidP="00BB2105">
      <w:pPr>
        <w:autoSpaceDE w:val="0"/>
        <w:autoSpaceDN w:val="0"/>
        <w:adjustRightInd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EA05CC" w:rsidRPr="003761F1" w:rsidRDefault="00EA05CC" w:rsidP="00BB2105">
      <w:pPr>
        <w:autoSpaceDE w:val="0"/>
        <w:autoSpaceDN w:val="0"/>
        <w:adjustRightInd w:val="0"/>
        <w:ind w:right="-1"/>
        <w:jc w:val="both"/>
        <w:rPr>
          <w:rFonts w:ascii="Tahoma" w:hAnsi="Tahoma" w:cs="Tahoma"/>
          <w:sz w:val="20"/>
          <w:szCs w:val="20"/>
        </w:rPr>
      </w:pPr>
    </w:p>
    <w:sectPr w:rsidR="00EA05CC" w:rsidRPr="003761F1" w:rsidSect="004736FE">
      <w:headerReference w:type="even" r:id="rId10"/>
      <w:headerReference w:type="default" r:id="rId11"/>
      <w:pgSz w:w="11906" w:h="16838" w:code="9"/>
      <w:pgMar w:top="1418" w:right="1134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32F" w:rsidRDefault="00F7632F">
      <w:r>
        <w:separator/>
      </w:r>
    </w:p>
  </w:endnote>
  <w:endnote w:type="continuationSeparator" w:id="0">
    <w:p w:rsidR="00F7632F" w:rsidRDefault="00F7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ZapfCalligr TL">
    <w:panose1 w:val="02040502050505030904"/>
    <w:charset w:val="BA"/>
    <w:family w:val="roman"/>
    <w:pitch w:val="variable"/>
    <w:sig w:usb0="800002AF" w:usb1="5000204A" w:usb2="00000000" w:usb3="00000000" w:csb0="0000009F" w:csb1="00000000"/>
  </w:font>
  <w:font w:name="Arail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32F" w:rsidRDefault="00F7632F">
      <w:r>
        <w:separator/>
      </w:r>
    </w:p>
  </w:footnote>
  <w:footnote w:type="continuationSeparator" w:id="0">
    <w:p w:rsidR="00F7632F" w:rsidRDefault="00F76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2F" w:rsidRDefault="00F7632F" w:rsidP="00CA7666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F7632F" w:rsidRDefault="00F7632F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2F" w:rsidRPr="006E445D" w:rsidRDefault="00F7632F" w:rsidP="00CA7666">
    <w:pPr>
      <w:pStyle w:val="Galvene"/>
      <w:framePr w:wrap="around" w:vAnchor="text" w:hAnchor="margin" w:xAlign="center" w:y="1"/>
      <w:rPr>
        <w:rStyle w:val="Lappusesnumurs"/>
        <w:sz w:val="24"/>
        <w:szCs w:val="24"/>
      </w:rPr>
    </w:pPr>
    <w:r w:rsidRPr="006E445D">
      <w:rPr>
        <w:rStyle w:val="Lappusesnumurs"/>
        <w:sz w:val="24"/>
        <w:szCs w:val="24"/>
      </w:rPr>
      <w:fldChar w:fldCharType="begin"/>
    </w:r>
    <w:r w:rsidRPr="006E445D">
      <w:rPr>
        <w:rStyle w:val="Lappusesnumurs"/>
        <w:sz w:val="24"/>
        <w:szCs w:val="24"/>
      </w:rPr>
      <w:instrText xml:space="preserve">PAGE  </w:instrText>
    </w:r>
    <w:r w:rsidRPr="006E445D">
      <w:rPr>
        <w:rStyle w:val="Lappusesnumurs"/>
        <w:sz w:val="24"/>
        <w:szCs w:val="24"/>
      </w:rPr>
      <w:fldChar w:fldCharType="separate"/>
    </w:r>
    <w:r w:rsidR="000B695D">
      <w:rPr>
        <w:rStyle w:val="Lappusesnumurs"/>
        <w:noProof/>
        <w:sz w:val="24"/>
        <w:szCs w:val="24"/>
      </w:rPr>
      <w:t>2</w:t>
    </w:r>
    <w:r w:rsidRPr="006E445D">
      <w:rPr>
        <w:rStyle w:val="Lappusesnumurs"/>
        <w:sz w:val="24"/>
        <w:szCs w:val="24"/>
      </w:rPr>
      <w:fldChar w:fldCharType="end"/>
    </w:r>
  </w:p>
  <w:p w:rsidR="00F7632F" w:rsidRDefault="00F7632F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1849"/>
    <w:multiLevelType w:val="hybridMultilevel"/>
    <w:tmpl w:val="5356A2FA"/>
    <w:lvl w:ilvl="0" w:tplc="7C38CDA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9F44B4E"/>
    <w:multiLevelType w:val="hybridMultilevel"/>
    <w:tmpl w:val="4B36D936"/>
    <w:lvl w:ilvl="0" w:tplc="CAFA69B8">
      <w:start w:val="2"/>
      <w:numFmt w:val="bullet"/>
      <w:lvlText w:val="-"/>
      <w:lvlJc w:val="left"/>
      <w:pPr>
        <w:ind w:left="1140" w:hanging="360"/>
      </w:pPr>
      <w:rPr>
        <w:rFonts w:ascii="Cambria" w:eastAsia="Times New Roman" w:hAnsi="Cambria" w:cs="Arial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A3C1419"/>
    <w:multiLevelType w:val="hybridMultilevel"/>
    <w:tmpl w:val="70169EA8"/>
    <w:lvl w:ilvl="0" w:tplc="0DB2C3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886D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B676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723C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5A21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922D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6CB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A58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F45C1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333C00"/>
    <w:multiLevelType w:val="hybridMultilevel"/>
    <w:tmpl w:val="A0DA4D2C"/>
    <w:lvl w:ilvl="0" w:tplc="8D3EE722">
      <w:start w:val="1"/>
      <w:numFmt w:val="bullet"/>
      <w:lvlText w:val=""/>
      <w:lvlJc w:val="left"/>
      <w:pPr>
        <w:ind w:left="109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4">
    <w:nsid w:val="46A72C13"/>
    <w:multiLevelType w:val="hybridMultilevel"/>
    <w:tmpl w:val="8206A3BE"/>
    <w:lvl w:ilvl="0" w:tplc="0426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>
    <w:nsid w:val="54FD3420"/>
    <w:multiLevelType w:val="hybridMultilevel"/>
    <w:tmpl w:val="5FD865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259F1"/>
    <w:multiLevelType w:val="hybridMultilevel"/>
    <w:tmpl w:val="DFE25AA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BE3247"/>
    <w:multiLevelType w:val="hybridMultilevel"/>
    <w:tmpl w:val="B0809598"/>
    <w:lvl w:ilvl="0" w:tplc="298E78D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98C"/>
    <w:rsid w:val="000041AD"/>
    <w:rsid w:val="00017580"/>
    <w:rsid w:val="00017E4B"/>
    <w:rsid w:val="00033E3E"/>
    <w:rsid w:val="00044336"/>
    <w:rsid w:val="000612CF"/>
    <w:rsid w:val="00061892"/>
    <w:rsid w:val="00070B26"/>
    <w:rsid w:val="000768CE"/>
    <w:rsid w:val="000A1048"/>
    <w:rsid w:val="000A4C0E"/>
    <w:rsid w:val="000B0EAE"/>
    <w:rsid w:val="000B66F5"/>
    <w:rsid w:val="000B695D"/>
    <w:rsid w:val="000C6868"/>
    <w:rsid w:val="000D0595"/>
    <w:rsid w:val="000E1A2B"/>
    <w:rsid w:val="000E6229"/>
    <w:rsid w:val="000E74CC"/>
    <w:rsid w:val="000F0EB8"/>
    <w:rsid w:val="00101099"/>
    <w:rsid w:val="00103E6A"/>
    <w:rsid w:val="00104441"/>
    <w:rsid w:val="00115755"/>
    <w:rsid w:val="001277ED"/>
    <w:rsid w:val="00141BB3"/>
    <w:rsid w:val="0014245A"/>
    <w:rsid w:val="001440BB"/>
    <w:rsid w:val="00163655"/>
    <w:rsid w:val="0018187F"/>
    <w:rsid w:val="00183067"/>
    <w:rsid w:val="00185A0F"/>
    <w:rsid w:val="00186BCA"/>
    <w:rsid w:val="001923C3"/>
    <w:rsid w:val="001940CD"/>
    <w:rsid w:val="001B43CF"/>
    <w:rsid w:val="001B5A6B"/>
    <w:rsid w:val="001B735B"/>
    <w:rsid w:val="001B7EFF"/>
    <w:rsid w:val="001C0320"/>
    <w:rsid w:val="001C65CB"/>
    <w:rsid w:val="001C79DE"/>
    <w:rsid w:val="001D78C5"/>
    <w:rsid w:val="001E305B"/>
    <w:rsid w:val="001E50AA"/>
    <w:rsid w:val="001E662E"/>
    <w:rsid w:val="001F3308"/>
    <w:rsid w:val="001F3BA5"/>
    <w:rsid w:val="001F4AF8"/>
    <w:rsid w:val="00213132"/>
    <w:rsid w:val="00215A8A"/>
    <w:rsid w:val="002177B1"/>
    <w:rsid w:val="002244AA"/>
    <w:rsid w:val="0022577A"/>
    <w:rsid w:val="002365B5"/>
    <w:rsid w:val="00237186"/>
    <w:rsid w:val="00243DC5"/>
    <w:rsid w:val="002506F3"/>
    <w:rsid w:val="00261900"/>
    <w:rsid w:val="00264FDE"/>
    <w:rsid w:val="00283CD7"/>
    <w:rsid w:val="0028627A"/>
    <w:rsid w:val="00286332"/>
    <w:rsid w:val="00287033"/>
    <w:rsid w:val="0028748D"/>
    <w:rsid w:val="00297FE8"/>
    <w:rsid w:val="002A7CB8"/>
    <w:rsid w:val="002C1299"/>
    <w:rsid w:val="002C1857"/>
    <w:rsid w:val="002D59D2"/>
    <w:rsid w:val="002D609A"/>
    <w:rsid w:val="002E273A"/>
    <w:rsid w:val="002E3753"/>
    <w:rsid w:val="002E427D"/>
    <w:rsid w:val="002F6898"/>
    <w:rsid w:val="003105DB"/>
    <w:rsid w:val="00313950"/>
    <w:rsid w:val="00316502"/>
    <w:rsid w:val="003171C7"/>
    <w:rsid w:val="00320B08"/>
    <w:rsid w:val="00321FB0"/>
    <w:rsid w:val="00326A19"/>
    <w:rsid w:val="00331138"/>
    <w:rsid w:val="00332C38"/>
    <w:rsid w:val="00334156"/>
    <w:rsid w:val="00346063"/>
    <w:rsid w:val="0034721E"/>
    <w:rsid w:val="00350526"/>
    <w:rsid w:val="0035189D"/>
    <w:rsid w:val="00364E3A"/>
    <w:rsid w:val="00373DD1"/>
    <w:rsid w:val="003761F1"/>
    <w:rsid w:val="00380C22"/>
    <w:rsid w:val="00396E4C"/>
    <w:rsid w:val="003A63CF"/>
    <w:rsid w:val="003B5259"/>
    <w:rsid w:val="003B5D1E"/>
    <w:rsid w:val="003B5DE6"/>
    <w:rsid w:val="003C3B44"/>
    <w:rsid w:val="003D4D11"/>
    <w:rsid w:val="003E2BCB"/>
    <w:rsid w:val="003E4B72"/>
    <w:rsid w:val="003E4E66"/>
    <w:rsid w:val="003E657A"/>
    <w:rsid w:val="003F72FF"/>
    <w:rsid w:val="004015BD"/>
    <w:rsid w:val="004057C1"/>
    <w:rsid w:val="0041270D"/>
    <w:rsid w:val="004258D7"/>
    <w:rsid w:val="00427A3E"/>
    <w:rsid w:val="00432631"/>
    <w:rsid w:val="004351C1"/>
    <w:rsid w:val="00442968"/>
    <w:rsid w:val="00443F45"/>
    <w:rsid w:val="00445D10"/>
    <w:rsid w:val="00447C0C"/>
    <w:rsid w:val="00470B4F"/>
    <w:rsid w:val="004736FE"/>
    <w:rsid w:val="004758AA"/>
    <w:rsid w:val="00487CC2"/>
    <w:rsid w:val="00495C98"/>
    <w:rsid w:val="004C08EE"/>
    <w:rsid w:val="004D2DB2"/>
    <w:rsid w:val="004D42EE"/>
    <w:rsid w:val="004E7984"/>
    <w:rsid w:val="004F436D"/>
    <w:rsid w:val="004F6A15"/>
    <w:rsid w:val="00504F90"/>
    <w:rsid w:val="00520BDA"/>
    <w:rsid w:val="00527A1D"/>
    <w:rsid w:val="005322CB"/>
    <w:rsid w:val="00534133"/>
    <w:rsid w:val="005353B3"/>
    <w:rsid w:val="00535AE7"/>
    <w:rsid w:val="00553FC8"/>
    <w:rsid w:val="00577846"/>
    <w:rsid w:val="00591549"/>
    <w:rsid w:val="00597201"/>
    <w:rsid w:val="005A302F"/>
    <w:rsid w:val="005A399A"/>
    <w:rsid w:val="005A5FCB"/>
    <w:rsid w:val="005B1D36"/>
    <w:rsid w:val="005B4325"/>
    <w:rsid w:val="005B4376"/>
    <w:rsid w:val="005B56D0"/>
    <w:rsid w:val="005B584A"/>
    <w:rsid w:val="005B67C7"/>
    <w:rsid w:val="005C1473"/>
    <w:rsid w:val="005D0F92"/>
    <w:rsid w:val="005E7A9D"/>
    <w:rsid w:val="0060287A"/>
    <w:rsid w:val="00611E67"/>
    <w:rsid w:val="006155A9"/>
    <w:rsid w:val="00615BAB"/>
    <w:rsid w:val="00625F0C"/>
    <w:rsid w:val="0063398C"/>
    <w:rsid w:val="00641C35"/>
    <w:rsid w:val="006439E9"/>
    <w:rsid w:val="00643AB5"/>
    <w:rsid w:val="00650A52"/>
    <w:rsid w:val="00660066"/>
    <w:rsid w:val="006A47FE"/>
    <w:rsid w:val="006B5CD5"/>
    <w:rsid w:val="006E12D1"/>
    <w:rsid w:val="006E2842"/>
    <w:rsid w:val="006E3D63"/>
    <w:rsid w:val="006E445D"/>
    <w:rsid w:val="006E4EDF"/>
    <w:rsid w:val="006F4D12"/>
    <w:rsid w:val="006F6023"/>
    <w:rsid w:val="006F7EFE"/>
    <w:rsid w:val="00700F8F"/>
    <w:rsid w:val="00703F81"/>
    <w:rsid w:val="0072138A"/>
    <w:rsid w:val="00727000"/>
    <w:rsid w:val="00727952"/>
    <w:rsid w:val="00741B3B"/>
    <w:rsid w:val="007429EC"/>
    <w:rsid w:val="00742DE0"/>
    <w:rsid w:val="00744235"/>
    <w:rsid w:val="007535C3"/>
    <w:rsid w:val="0075425A"/>
    <w:rsid w:val="00754CE3"/>
    <w:rsid w:val="00771AA3"/>
    <w:rsid w:val="00773E77"/>
    <w:rsid w:val="00777DD3"/>
    <w:rsid w:val="00792AB2"/>
    <w:rsid w:val="0079585B"/>
    <w:rsid w:val="007B1AFC"/>
    <w:rsid w:val="007B23DC"/>
    <w:rsid w:val="007B2418"/>
    <w:rsid w:val="007B4521"/>
    <w:rsid w:val="007B6DD5"/>
    <w:rsid w:val="007D7CCF"/>
    <w:rsid w:val="007E0FB4"/>
    <w:rsid w:val="007F6194"/>
    <w:rsid w:val="008015E2"/>
    <w:rsid w:val="00811151"/>
    <w:rsid w:val="00821FAE"/>
    <w:rsid w:val="0083151C"/>
    <w:rsid w:val="008346C2"/>
    <w:rsid w:val="00834EBC"/>
    <w:rsid w:val="00837E92"/>
    <w:rsid w:val="00856EA5"/>
    <w:rsid w:val="00894633"/>
    <w:rsid w:val="008948C4"/>
    <w:rsid w:val="00897E01"/>
    <w:rsid w:val="008A6091"/>
    <w:rsid w:val="008A751A"/>
    <w:rsid w:val="008B7CB6"/>
    <w:rsid w:val="008C15D1"/>
    <w:rsid w:val="008C6437"/>
    <w:rsid w:val="008D13AE"/>
    <w:rsid w:val="008E24F2"/>
    <w:rsid w:val="008F1967"/>
    <w:rsid w:val="008F2696"/>
    <w:rsid w:val="00907766"/>
    <w:rsid w:val="009232D8"/>
    <w:rsid w:val="00935903"/>
    <w:rsid w:val="00945757"/>
    <w:rsid w:val="00951925"/>
    <w:rsid w:val="00997880"/>
    <w:rsid w:val="0099791C"/>
    <w:rsid w:val="009C3B60"/>
    <w:rsid w:val="009C68AA"/>
    <w:rsid w:val="009E63C3"/>
    <w:rsid w:val="009F6C52"/>
    <w:rsid w:val="00A02653"/>
    <w:rsid w:val="00A131E3"/>
    <w:rsid w:val="00A30288"/>
    <w:rsid w:val="00A32007"/>
    <w:rsid w:val="00A33066"/>
    <w:rsid w:val="00A40465"/>
    <w:rsid w:val="00A624A7"/>
    <w:rsid w:val="00A70F1D"/>
    <w:rsid w:val="00A74DE3"/>
    <w:rsid w:val="00A766D2"/>
    <w:rsid w:val="00A80533"/>
    <w:rsid w:val="00A8217C"/>
    <w:rsid w:val="00A84E42"/>
    <w:rsid w:val="00A90A2F"/>
    <w:rsid w:val="00AA1A78"/>
    <w:rsid w:val="00AB1544"/>
    <w:rsid w:val="00AC0A99"/>
    <w:rsid w:val="00AD6448"/>
    <w:rsid w:val="00AF5CD0"/>
    <w:rsid w:val="00B00A20"/>
    <w:rsid w:val="00B107E7"/>
    <w:rsid w:val="00B17379"/>
    <w:rsid w:val="00B24CDA"/>
    <w:rsid w:val="00B27F82"/>
    <w:rsid w:val="00B31A1C"/>
    <w:rsid w:val="00B33873"/>
    <w:rsid w:val="00B41070"/>
    <w:rsid w:val="00B428A2"/>
    <w:rsid w:val="00B42BF7"/>
    <w:rsid w:val="00B5511F"/>
    <w:rsid w:val="00B65879"/>
    <w:rsid w:val="00B80D7C"/>
    <w:rsid w:val="00B91732"/>
    <w:rsid w:val="00B92230"/>
    <w:rsid w:val="00B941A2"/>
    <w:rsid w:val="00B949B0"/>
    <w:rsid w:val="00BA0628"/>
    <w:rsid w:val="00BA15CF"/>
    <w:rsid w:val="00BA3DEA"/>
    <w:rsid w:val="00BA5650"/>
    <w:rsid w:val="00BA60F1"/>
    <w:rsid w:val="00BB2105"/>
    <w:rsid w:val="00BB231D"/>
    <w:rsid w:val="00BB2B62"/>
    <w:rsid w:val="00BC395C"/>
    <w:rsid w:val="00BD4283"/>
    <w:rsid w:val="00C1051C"/>
    <w:rsid w:val="00C33456"/>
    <w:rsid w:val="00C336D2"/>
    <w:rsid w:val="00C355E2"/>
    <w:rsid w:val="00C503B6"/>
    <w:rsid w:val="00C66E86"/>
    <w:rsid w:val="00C91940"/>
    <w:rsid w:val="00C92D3E"/>
    <w:rsid w:val="00C96473"/>
    <w:rsid w:val="00CA5C12"/>
    <w:rsid w:val="00CA7666"/>
    <w:rsid w:val="00CB1E11"/>
    <w:rsid w:val="00CC123E"/>
    <w:rsid w:val="00CC42DB"/>
    <w:rsid w:val="00CD0B79"/>
    <w:rsid w:val="00CD2F87"/>
    <w:rsid w:val="00CE0965"/>
    <w:rsid w:val="00CE633D"/>
    <w:rsid w:val="00CE7811"/>
    <w:rsid w:val="00CF210C"/>
    <w:rsid w:val="00D207F7"/>
    <w:rsid w:val="00D25639"/>
    <w:rsid w:val="00D25C9C"/>
    <w:rsid w:val="00D56E63"/>
    <w:rsid w:val="00D710B3"/>
    <w:rsid w:val="00D76895"/>
    <w:rsid w:val="00D951F2"/>
    <w:rsid w:val="00D96EC8"/>
    <w:rsid w:val="00DA4B0E"/>
    <w:rsid w:val="00DB0A31"/>
    <w:rsid w:val="00DB1164"/>
    <w:rsid w:val="00DB1C27"/>
    <w:rsid w:val="00DB1D37"/>
    <w:rsid w:val="00DB20D8"/>
    <w:rsid w:val="00DB2A74"/>
    <w:rsid w:val="00DB391D"/>
    <w:rsid w:val="00DB4F1A"/>
    <w:rsid w:val="00DB529D"/>
    <w:rsid w:val="00DB54B0"/>
    <w:rsid w:val="00DB6D4F"/>
    <w:rsid w:val="00DC3EDE"/>
    <w:rsid w:val="00DC7EAD"/>
    <w:rsid w:val="00DD50F6"/>
    <w:rsid w:val="00DE69E7"/>
    <w:rsid w:val="00DF0042"/>
    <w:rsid w:val="00E028D9"/>
    <w:rsid w:val="00E07ADA"/>
    <w:rsid w:val="00E12ECA"/>
    <w:rsid w:val="00E15D94"/>
    <w:rsid w:val="00E21D5E"/>
    <w:rsid w:val="00E27C62"/>
    <w:rsid w:val="00E31A63"/>
    <w:rsid w:val="00E36D11"/>
    <w:rsid w:val="00E402BB"/>
    <w:rsid w:val="00E54B5B"/>
    <w:rsid w:val="00E61249"/>
    <w:rsid w:val="00E623D6"/>
    <w:rsid w:val="00E62B5E"/>
    <w:rsid w:val="00E64D93"/>
    <w:rsid w:val="00E82A11"/>
    <w:rsid w:val="00E86049"/>
    <w:rsid w:val="00E95F67"/>
    <w:rsid w:val="00EA035D"/>
    <w:rsid w:val="00EA05CC"/>
    <w:rsid w:val="00EA0EAB"/>
    <w:rsid w:val="00EA1114"/>
    <w:rsid w:val="00EA4CEA"/>
    <w:rsid w:val="00EB2363"/>
    <w:rsid w:val="00EB28EB"/>
    <w:rsid w:val="00EC1524"/>
    <w:rsid w:val="00EC7EB4"/>
    <w:rsid w:val="00ED0A77"/>
    <w:rsid w:val="00ED4B06"/>
    <w:rsid w:val="00EE47F3"/>
    <w:rsid w:val="00EE77D2"/>
    <w:rsid w:val="00EF28EB"/>
    <w:rsid w:val="00EF3EBF"/>
    <w:rsid w:val="00F10C05"/>
    <w:rsid w:val="00F11566"/>
    <w:rsid w:val="00F1629B"/>
    <w:rsid w:val="00F213F4"/>
    <w:rsid w:val="00F4258A"/>
    <w:rsid w:val="00F45521"/>
    <w:rsid w:val="00F53F7F"/>
    <w:rsid w:val="00F64F91"/>
    <w:rsid w:val="00F66FE5"/>
    <w:rsid w:val="00F67D9B"/>
    <w:rsid w:val="00F72D3A"/>
    <w:rsid w:val="00F73D30"/>
    <w:rsid w:val="00F74149"/>
    <w:rsid w:val="00F7632F"/>
    <w:rsid w:val="00FA4807"/>
    <w:rsid w:val="00FA6E2E"/>
    <w:rsid w:val="00FB1847"/>
    <w:rsid w:val="00FB57DA"/>
    <w:rsid w:val="00FC20AF"/>
    <w:rsid w:val="00FE6ABD"/>
    <w:rsid w:val="00FF21AC"/>
    <w:rsid w:val="00FF3431"/>
    <w:rsid w:val="00FF5963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sid w:val="00D25639"/>
    <w:rPr>
      <w:sz w:val="28"/>
      <w:szCs w:val="28"/>
    </w:rPr>
  </w:style>
  <w:style w:type="paragraph" w:styleId="Virsraksts1">
    <w:name w:val="heading 1"/>
    <w:basedOn w:val="Parasts"/>
    <w:next w:val="Parasts"/>
    <w:link w:val="Virsraksts1Rakstz"/>
    <w:qFormat/>
    <w:rsid w:val="001C65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Virsraksts2">
    <w:name w:val="heading 2"/>
    <w:basedOn w:val="Parasts"/>
    <w:next w:val="Parasts"/>
    <w:qFormat/>
    <w:rsid w:val="00B41070"/>
    <w:pPr>
      <w:keepNext/>
      <w:jc w:val="center"/>
      <w:outlineLvl w:val="1"/>
    </w:pPr>
    <w:rPr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BD4283"/>
    <w:pPr>
      <w:spacing w:before="150" w:after="150"/>
      <w:ind w:left="675" w:right="525"/>
    </w:pPr>
    <w:rPr>
      <w:sz w:val="19"/>
      <w:szCs w:val="19"/>
    </w:rPr>
  </w:style>
  <w:style w:type="paragraph" w:styleId="Balonteksts">
    <w:name w:val="Balloon Text"/>
    <w:basedOn w:val="Parasts"/>
    <w:semiHidden/>
    <w:rsid w:val="00DB529D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B41070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B41070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6E445D"/>
  </w:style>
  <w:style w:type="character" w:customStyle="1" w:styleId="Virsraksts1Rakstz">
    <w:name w:val="Virsraksts 1 Rakstz."/>
    <w:basedOn w:val="Noklusjumarindkopasfonts"/>
    <w:link w:val="Virsraksts1"/>
    <w:rsid w:val="001C65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resteksts">
    <w:name w:val="footnote text"/>
    <w:basedOn w:val="Parasts"/>
    <w:link w:val="VrestekstsRakstz"/>
    <w:rsid w:val="004C08EE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rsid w:val="004C08EE"/>
  </w:style>
  <w:style w:type="character" w:styleId="Vresatsauce">
    <w:name w:val="footnote reference"/>
    <w:basedOn w:val="Noklusjumarindkopasfonts"/>
    <w:rsid w:val="004C08EE"/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EA05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sid w:val="00D25639"/>
    <w:rPr>
      <w:sz w:val="28"/>
      <w:szCs w:val="28"/>
    </w:rPr>
  </w:style>
  <w:style w:type="paragraph" w:styleId="Virsraksts1">
    <w:name w:val="heading 1"/>
    <w:basedOn w:val="Parasts"/>
    <w:next w:val="Parasts"/>
    <w:link w:val="Virsraksts1Rakstz"/>
    <w:qFormat/>
    <w:rsid w:val="001C65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Virsraksts2">
    <w:name w:val="heading 2"/>
    <w:basedOn w:val="Parasts"/>
    <w:next w:val="Parasts"/>
    <w:qFormat/>
    <w:rsid w:val="00B41070"/>
    <w:pPr>
      <w:keepNext/>
      <w:jc w:val="center"/>
      <w:outlineLvl w:val="1"/>
    </w:pPr>
    <w:rPr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BD4283"/>
    <w:pPr>
      <w:spacing w:before="150" w:after="150"/>
      <w:ind w:left="675" w:right="525"/>
    </w:pPr>
    <w:rPr>
      <w:sz w:val="19"/>
      <w:szCs w:val="19"/>
    </w:rPr>
  </w:style>
  <w:style w:type="paragraph" w:styleId="Balonteksts">
    <w:name w:val="Balloon Text"/>
    <w:basedOn w:val="Parasts"/>
    <w:semiHidden/>
    <w:rsid w:val="00DB529D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B41070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B41070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6E445D"/>
  </w:style>
  <w:style w:type="character" w:customStyle="1" w:styleId="Virsraksts1Rakstz">
    <w:name w:val="Virsraksts 1 Rakstz."/>
    <w:basedOn w:val="Noklusjumarindkopasfonts"/>
    <w:link w:val="Virsraksts1"/>
    <w:rsid w:val="001C65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resteksts">
    <w:name w:val="footnote text"/>
    <w:basedOn w:val="Parasts"/>
    <w:link w:val="VrestekstsRakstz"/>
    <w:rsid w:val="004C08EE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rsid w:val="004C08EE"/>
  </w:style>
  <w:style w:type="character" w:styleId="Vresatsauce">
    <w:name w:val="footnote reference"/>
    <w:basedOn w:val="Noklusjumarindkopasfonts"/>
    <w:rsid w:val="004C08EE"/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EA0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66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7655">
          <w:marLeft w:val="3"/>
          <w:marRight w:val="3"/>
          <w:marTop w:val="0"/>
          <w:marBottom w:val="0"/>
          <w:divBdr>
            <w:top w:val="single" w:sz="4" w:space="0" w:color="112449"/>
            <w:left w:val="single" w:sz="4" w:space="0" w:color="112449"/>
            <w:bottom w:val="single" w:sz="4" w:space="0" w:color="112449"/>
            <w:right w:val="single" w:sz="4" w:space="0" w:color="112449"/>
          </w:divBdr>
          <w:divsChild>
            <w:div w:id="1784222579">
              <w:marLeft w:val="3"/>
              <w:marRight w:val="3"/>
              <w:marTop w:val="0"/>
              <w:marBottom w:val="0"/>
              <w:divBdr>
                <w:top w:val="single" w:sz="4" w:space="0" w:color="112449"/>
                <w:left w:val="single" w:sz="4" w:space="0" w:color="112449"/>
                <w:bottom w:val="single" w:sz="4" w:space="0" w:color="112449"/>
                <w:right w:val="single" w:sz="4" w:space="0" w:color="112449"/>
              </w:divBdr>
              <w:divsChild>
                <w:div w:id="21150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2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5144">
          <w:marLeft w:val="3"/>
          <w:marRight w:val="3"/>
          <w:marTop w:val="0"/>
          <w:marBottom w:val="0"/>
          <w:divBdr>
            <w:top w:val="single" w:sz="4" w:space="0" w:color="112449"/>
            <w:left w:val="single" w:sz="4" w:space="0" w:color="112449"/>
            <w:bottom w:val="single" w:sz="4" w:space="0" w:color="112449"/>
            <w:right w:val="single" w:sz="4" w:space="0" w:color="112449"/>
          </w:divBdr>
        </w:div>
      </w:divsChild>
    </w:div>
    <w:div w:id="4199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3468">
          <w:marLeft w:val="3"/>
          <w:marRight w:val="3"/>
          <w:marTop w:val="0"/>
          <w:marBottom w:val="0"/>
          <w:divBdr>
            <w:top w:val="single" w:sz="4" w:space="0" w:color="112449"/>
            <w:left w:val="single" w:sz="4" w:space="0" w:color="112449"/>
            <w:bottom w:val="single" w:sz="4" w:space="0" w:color="112449"/>
            <w:right w:val="single" w:sz="4" w:space="0" w:color="112449"/>
          </w:divBdr>
          <w:divsChild>
            <w:div w:id="1755516614">
              <w:marLeft w:val="3"/>
              <w:marRight w:val="3"/>
              <w:marTop w:val="0"/>
              <w:marBottom w:val="0"/>
              <w:divBdr>
                <w:top w:val="single" w:sz="4" w:space="0" w:color="112449"/>
                <w:left w:val="single" w:sz="4" w:space="0" w:color="112449"/>
                <w:bottom w:val="single" w:sz="4" w:space="0" w:color="112449"/>
                <w:right w:val="single" w:sz="4" w:space="0" w:color="112449"/>
              </w:divBdr>
              <w:divsChild>
                <w:div w:id="11626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8367">
          <w:marLeft w:val="3"/>
          <w:marRight w:val="3"/>
          <w:marTop w:val="0"/>
          <w:marBottom w:val="0"/>
          <w:divBdr>
            <w:top w:val="single" w:sz="6" w:space="0" w:color="112449"/>
            <w:left w:val="single" w:sz="6" w:space="0" w:color="112449"/>
            <w:bottom w:val="single" w:sz="6" w:space="0" w:color="112449"/>
            <w:right w:val="single" w:sz="6" w:space="0" w:color="112449"/>
          </w:divBdr>
          <w:divsChild>
            <w:div w:id="330761294">
              <w:marLeft w:val="3"/>
              <w:marRight w:val="3"/>
              <w:marTop w:val="0"/>
              <w:marBottom w:val="0"/>
              <w:divBdr>
                <w:top w:val="single" w:sz="6" w:space="0" w:color="112449"/>
                <w:left w:val="single" w:sz="6" w:space="0" w:color="112449"/>
                <w:bottom w:val="single" w:sz="6" w:space="0" w:color="112449"/>
                <w:right w:val="single" w:sz="6" w:space="0" w:color="112449"/>
              </w:divBdr>
              <w:divsChild>
                <w:div w:id="16201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7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4876">
          <w:marLeft w:val="3"/>
          <w:marRight w:val="3"/>
          <w:marTop w:val="0"/>
          <w:marBottom w:val="0"/>
          <w:divBdr>
            <w:top w:val="single" w:sz="4" w:space="0" w:color="112449"/>
            <w:left w:val="single" w:sz="4" w:space="0" w:color="112449"/>
            <w:bottom w:val="single" w:sz="4" w:space="0" w:color="112449"/>
            <w:right w:val="single" w:sz="4" w:space="0" w:color="112449"/>
          </w:divBdr>
          <w:divsChild>
            <w:div w:id="1985498389">
              <w:marLeft w:val="3"/>
              <w:marRight w:val="3"/>
              <w:marTop w:val="0"/>
              <w:marBottom w:val="0"/>
              <w:divBdr>
                <w:top w:val="single" w:sz="4" w:space="0" w:color="112449"/>
                <w:left w:val="single" w:sz="4" w:space="0" w:color="112449"/>
                <w:bottom w:val="single" w:sz="4" w:space="0" w:color="112449"/>
                <w:right w:val="single" w:sz="4" w:space="0" w:color="112449"/>
              </w:divBdr>
              <w:divsChild>
                <w:div w:id="29499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4273">
          <w:marLeft w:val="3"/>
          <w:marRight w:val="3"/>
          <w:marTop w:val="0"/>
          <w:marBottom w:val="0"/>
          <w:divBdr>
            <w:top w:val="single" w:sz="4" w:space="0" w:color="112449"/>
            <w:left w:val="single" w:sz="4" w:space="0" w:color="112449"/>
            <w:bottom w:val="single" w:sz="4" w:space="0" w:color="112449"/>
            <w:right w:val="single" w:sz="4" w:space="0" w:color="112449"/>
          </w:divBdr>
          <w:divsChild>
            <w:div w:id="939216571">
              <w:marLeft w:val="3"/>
              <w:marRight w:val="3"/>
              <w:marTop w:val="0"/>
              <w:marBottom w:val="0"/>
              <w:divBdr>
                <w:top w:val="single" w:sz="4" w:space="0" w:color="112449"/>
                <w:left w:val="single" w:sz="4" w:space="0" w:color="112449"/>
                <w:bottom w:val="single" w:sz="4" w:space="0" w:color="112449"/>
                <w:right w:val="single" w:sz="4" w:space="0" w:color="112449"/>
              </w:divBdr>
              <w:divsChild>
                <w:div w:id="181340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29585">
          <w:marLeft w:val="3"/>
          <w:marRight w:val="3"/>
          <w:marTop w:val="0"/>
          <w:marBottom w:val="0"/>
          <w:divBdr>
            <w:top w:val="single" w:sz="4" w:space="0" w:color="112449"/>
            <w:left w:val="single" w:sz="4" w:space="0" w:color="112449"/>
            <w:bottom w:val="single" w:sz="4" w:space="0" w:color="112449"/>
            <w:right w:val="single" w:sz="4" w:space="0" w:color="112449"/>
          </w:divBdr>
          <w:divsChild>
            <w:div w:id="1950622615">
              <w:marLeft w:val="3"/>
              <w:marRight w:val="3"/>
              <w:marTop w:val="0"/>
              <w:marBottom w:val="0"/>
              <w:divBdr>
                <w:top w:val="single" w:sz="4" w:space="0" w:color="112449"/>
                <w:left w:val="single" w:sz="4" w:space="0" w:color="112449"/>
                <w:bottom w:val="single" w:sz="4" w:space="0" w:color="112449"/>
                <w:right w:val="single" w:sz="4" w:space="0" w:color="112449"/>
              </w:divBdr>
              <w:divsChild>
                <w:div w:id="31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0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A216F-165B-477A-814C-41315BEF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Eiropas Kopienu Tiesas departamentam</vt:lpstr>
      <vt:lpstr>Eiropas Kopienu Tiesas departamentam</vt:lpstr>
    </vt:vector>
  </TitlesOfParts>
  <Company>LR Tieslietu Ministrija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Eiropas Kopienu Tiesas departamentam</dc:title>
  <dc:creator>dp1801</dc:creator>
  <cp:lastModifiedBy>Valdis Pusvacietis</cp:lastModifiedBy>
  <cp:revision>19</cp:revision>
  <cp:lastPrinted>2008-06-17T09:19:00Z</cp:lastPrinted>
  <dcterms:created xsi:type="dcterms:W3CDTF">2015-06-04T13:05:00Z</dcterms:created>
  <dcterms:modified xsi:type="dcterms:W3CDTF">2015-07-16T06:36:00Z</dcterms:modified>
</cp:coreProperties>
</file>