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A24E20" w14:textId="2E415FE7" w:rsidR="00886510" w:rsidRDefault="007D35D2">
      <w:pPr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  <w:bookmarkStart w:id="0" w:name="_GoBack"/>
      <w:r w:rsidRPr="006521C4">
        <w:rPr>
          <w:noProof/>
          <w:lang w:val="lv-LV" w:eastAsia="lv-LV"/>
        </w:rPr>
        <w:drawing>
          <wp:anchor distT="0" distB="0" distL="114300" distR="114300" simplePos="0" relativeHeight="251659264" behindDoc="1" locked="0" layoutInCell="1" allowOverlap="1" wp14:anchorId="1D08F5F7" wp14:editId="2C6A5988">
            <wp:simplePos x="0" y="0"/>
            <wp:positionH relativeFrom="column">
              <wp:posOffset>-106878</wp:posOffset>
            </wp:positionH>
            <wp:positionV relativeFrom="paragraph">
              <wp:posOffset>-468086</wp:posOffset>
            </wp:positionV>
            <wp:extent cx="6371112" cy="8912431"/>
            <wp:effectExtent l="0" t="0" r="0" b="3175"/>
            <wp:wrapNone/>
            <wp:docPr id="2" name="Picture 5" descr="drapeau+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apeau+ma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6000" contrast="-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890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619C3FE" w14:textId="1AC1D8AE" w:rsidR="00986FD1" w:rsidRPr="00986FD1" w:rsidRDefault="00986FD1" w:rsidP="00986FD1">
      <w:pPr>
        <w:jc w:val="center"/>
        <w:rPr>
          <w:rFonts w:ascii="Times New Roman" w:hAnsi="Times New Roman"/>
          <w:sz w:val="24"/>
          <w:szCs w:val="24"/>
          <w:lang w:val="lv-LV"/>
        </w:rPr>
      </w:pPr>
      <w:r w:rsidRPr="00986FD1">
        <w:rPr>
          <w:rFonts w:ascii="Times New Roman" w:hAnsi="Times New Roman"/>
          <w:sz w:val="24"/>
          <w:szCs w:val="24"/>
          <w:lang w:val="lv-LV"/>
        </w:rPr>
        <w:t>PRESES RELĪZE</w:t>
      </w:r>
    </w:p>
    <w:p w14:paraId="3580D8B7" w14:textId="77777777" w:rsidR="00986FD1" w:rsidRPr="00986FD1" w:rsidRDefault="00986FD1" w:rsidP="00986FD1">
      <w:pPr>
        <w:jc w:val="center"/>
        <w:rPr>
          <w:rFonts w:ascii="Times New Roman" w:hAnsi="Times New Roman"/>
          <w:sz w:val="24"/>
          <w:szCs w:val="24"/>
          <w:u w:val="single"/>
          <w:lang w:val="lv-LV"/>
        </w:rPr>
      </w:pPr>
      <w:r w:rsidRPr="00986FD1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lang w:val="lv-LV"/>
        </w:rPr>
        <w:softHyphen/>
      </w:r>
      <w:r w:rsidRPr="00986FD1">
        <w:rPr>
          <w:rFonts w:ascii="Times New Roman" w:hAnsi="Times New Roman"/>
          <w:sz w:val="24"/>
          <w:szCs w:val="24"/>
          <w:lang w:val="lv-LV"/>
        </w:rPr>
        <w:softHyphen/>
      </w:r>
    </w:p>
    <w:p w14:paraId="2B06BE79" w14:textId="77777777" w:rsidR="00986FD1" w:rsidRPr="00986FD1" w:rsidRDefault="00986FD1" w:rsidP="00986FD1">
      <w:pPr>
        <w:jc w:val="right"/>
        <w:rPr>
          <w:rFonts w:ascii="Times New Roman" w:hAnsi="Times New Roman"/>
          <w:sz w:val="24"/>
          <w:szCs w:val="24"/>
          <w:lang w:val="lv-LV"/>
        </w:rPr>
      </w:pPr>
      <w:r w:rsidRPr="00986FD1">
        <w:rPr>
          <w:rFonts w:ascii="Times New Roman" w:hAnsi="Times New Roman"/>
          <w:sz w:val="24"/>
          <w:szCs w:val="24"/>
          <w:lang w:val="lv-LV"/>
        </w:rPr>
        <w:t xml:space="preserve">Skopje, 2017. gada </w:t>
      </w:r>
      <w:r w:rsidR="00393BF7" w:rsidRPr="00D37C5C">
        <w:rPr>
          <w:rFonts w:ascii="Times New Roman" w:hAnsi="Times New Roman"/>
          <w:sz w:val="24"/>
          <w:szCs w:val="24"/>
          <w:lang w:val="lv-LV"/>
        </w:rPr>
        <w:t>oktobris</w:t>
      </w:r>
    </w:p>
    <w:p w14:paraId="3CC5E134" w14:textId="77777777" w:rsidR="00986FD1" w:rsidRPr="00986FD1" w:rsidRDefault="00986FD1" w:rsidP="00986FD1">
      <w:pPr>
        <w:jc w:val="right"/>
        <w:rPr>
          <w:rFonts w:ascii="Times New Roman" w:hAnsi="Times New Roman"/>
          <w:sz w:val="24"/>
          <w:szCs w:val="24"/>
          <w:lang w:val="lv-LV"/>
        </w:rPr>
      </w:pPr>
    </w:p>
    <w:p w14:paraId="0E5D590B" w14:textId="77777777" w:rsidR="00986FD1" w:rsidRPr="00986FD1" w:rsidRDefault="00986FD1" w:rsidP="00986FD1">
      <w:pPr>
        <w:jc w:val="center"/>
        <w:rPr>
          <w:rFonts w:ascii="Times New Roman" w:hAnsi="Times New Roman"/>
          <w:b/>
          <w:sz w:val="24"/>
          <w:szCs w:val="24"/>
          <w:lang w:val="lv-LV"/>
        </w:rPr>
      </w:pPr>
      <w:r w:rsidRPr="00986FD1">
        <w:rPr>
          <w:rFonts w:ascii="Times New Roman" w:hAnsi="Times New Roman"/>
          <w:b/>
          <w:sz w:val="24"/>
          <w:szCs w:val="24"/>
          <w:lang w:val="lv-LV"/>
        </w:rPr>
        <w:t xml:space="preserve">Eiropas Savienības finansētais </w:t>
      </w:r>
      <w:proofErr w:type="spellStart"/>
      <w:r w:rsidRPr="00986FD1">
        <w:rPr>
          <w:rFonts w:ascii="Times New Roman" w:hAnsi="Times New Roman"/>
          <w:b/>
          <w:sz w:val="24"/>
          <w:szCs w:val="24"/>
          <w:lang w:val="lv-LV"/>
        </w:rPr>
        <w:t>Twinning</w:t>
      </w:r>
      <w:proofErr w:type="spellEnd"/>
      <w:r w:rsidRPr="00986FD1">
        <w:rPr>
          <w:rFonts w:ascii="Times New Roman" w:hAnsi="Times New Roman"/>
          <w:b/>
          <w:sz w:val="24"/>
          <w:szCs w:val="24"/>
          <w:lang w:val="lv-LV"/>
        </w:rPr>
        <w:t xml:space="preserve"> projekts nr. </w:t>
      </w:r>
      <w:r w:rsidRPr="00986FD1">
        <w:rPr>
          <w:rFonts w:ascii="Times New Roman" w:hAnsi="Times New Roman"/>
          <w:b/>
          <w:bCs/>
          <w:sz w:val="24"/>
          <w:szCs w:val="24"/>
          <w:lang w:val="lv-LV"/>
        </w:rPr>
        <w:t xml:space="preserve">MK 11 IB JH 03 15 </w:t>
      </w:r>
      <w:r w:rsidRPr="00986FD1">
        <w:rPr>
          <w:rFonts w:ascii="Times New Roman" w:hAnsi="Times New Roman"/>
          <w:b/>
          <w:sz w:val="24"/>
          <w:szCs w:val="24"/>
          <w:lang w:val="lv-LV"/>
        </w:rPr>
        <w:t>"Tiesiskuma stiprināšana"</w:t>
      </w:r>
    </w:p>
    <w:p w14:paraId="08E1BE91" w14:textId="6C72924A" w:rsidR="00041903" w:rsidRPr="00234398" w:rsidRDefault="00E645E9" w:rsidP="00ED06DC">
      <w:pPr>
        <w:jc w:val="center"/>
        <w:rPr>
          <w:rFonts w:ascii="Times New Roman" w:hAnsi="Times New Roman"/>
          <w:sz w:val="24"/>
          <w:szCs w:val="24"/>
          <w:lang w:val="lv-LV"/>
        </w:rPr>
      </w:pPr>
      <w:r w:rsidRPr="00234398">
        <w:rPr>
          <w:rFonts w:ascii="Times New Roman" w:hAnsi="Times New Roman"/>
          <w:b/>
          <w:sz w:val="24"/>
          <w:szCs w:val="24"/>
          <w:lang w:val="lv-LV"/>
        </w:rPr>
        <w:t xml:space="preserve">Septītajā </w:t>
      </w:r>
      <w:r w:rsidR="00986FD1" w:rsidRPr="00986FD1">
        <w:rPr>
          <w:rFonts w:ascii="Times New Roman" w:hAnsi="Times New Roman"/>
          <w:b/>
          <w:sz w:val="24"/>
          <w:szCs w:val="24"/>
          <w:lang w:val="lv-LV"/>
        </w:rPr>
        <w:t>ceturksnī īstenotās aktivitātes</w:t>
      </w:r>
    </w:p>
    <w:p w14:paraId="77197196" w14:textId="0C1530B2" w:rsidR="00041903" w:rsidRPr="00986FD1" w:rsidRDefault="00041903" w:rsidP="00041903">
      <w:pPr>
        <w:jc w:val="both"/>
        <w:rPr>
          <w:rFonts w:ascii="Times New Roman" w:hAnsi="Times New Roman"/>
          <w:sz w:val="24"/>
          <w:szCs w:val="24"/>
          <w:lang w:val="lv-LV"/>
        </w:rPr>
      </w:pPr>
      <w:r w:rsidRPr="00234398">
        <w:rPr>
          <w:rFonts w:ascii="Times New Roman" w:hAnsi="Times New Roman"/>
          <w:sz w:val="24"/>
          <w:szCs w:val="24"/>
          <w:lang w:val="lv-LV"/>
        </w:rPr>
        <w:t>Vēlamies atzīmēt, ka</w:t>
      </w:r>
      <w:r w:rsidR="00234398">
        <w:rPr>
          <w:rFonts w:ascii="Times New Roman" w:hAnsi="Times New Roman"/>
          <w:sz w:val="24"/>
          <w:szCs w:val="24"/>
          <w:lang w:val="lv-LV"/>
        </w:rPr>
        <w:t>,</w:t>
      </w:r>
      <w:r w:rsidRPr="00234398">
        <w:rPr>
          <w:rFonts w:ascii="Times New Roman" w:hAnsi="Times New Roman"/>
          <w:sz w:val="24"/>
          <w:szCs w:val="24"/>
          <w:lang w:val="lv-LV"/>
        </w:rPr>
        <w:t xml:space="preserve"> lai nodrošinātu visu Projektā plānoto rezultātu sasniegšanu, projekta īs</w:t>
      </w:r>
      <w:r w:rsidR="00ED06DC" w:rsidRPr="00234398">
        <w:rPr>
          <w:rFonts w:ascii="Times New Roman" w:hAnsi="Times New Roman"/>
          <w:sz w:val="24"/>
          <w:szCs w:val="24"/>
          <w:lang w:val="lv-LV"/>
        </w:rPr>
        <w:t>t</w:t>
      </w:r>
      <w:r w:rsidRPr="00234398">
        <w:rPr>
          <w:rFonts w:ascii="Times New Roman" w:hAnsi="Times New Roman"/>
          <w:sz w:val="24"/>
          <w:szCs w:val="24"/>
          <w:lang w:val="lv-LV"/>
        </w:rPr>
        <w:t>enošana tika pagarināta līdz 2017</w:t>
      </w:r>
      <w:r w:rsidR="00ED06DC" w:rsidRPr="00234398">
        <w:rPr>
          <w:rFonts w:ascii="Times New Roman" w:hAnsi="Times New Roman"/>
          <w:sz w:val="24"/>
          <w:szCs w:val="24"/>
          <w:lang w:val="lv-LV"/>
        </w:rPr>
        <w:t>. </w:t>
      </w:r>
      <w:r w:rsidRPr="00234398">
        <w:rPr>
          <w:rFonts w:ascii="Times New Roman" w:hAnsi="Times New Roman"/>
          <w:sz w:val="24"/>
          <w:szCs w:val="24"/>
          <w:lang w:val="lv-LV"/>
        </w:rPr>
        <w:t>gada 31</w:t>
      </w:r>
      <w:r w:rsidR="009400E8" w:rsidRPr="00234398">
        <w:rPr>
          <w:rFonts w:ascii="Times New Roman" w:hAnsi="Times New Roman"/>
          <w:sz w:val="24"/>
          <w:szCs w:val="24"/>
          <w:lang w:val="lv-LV"/>
        </w:rPr>
        <w:t>. oktobrim. Pro</w:t>
      </w:r>
      <w:r w:rsidR="000279B9" w:rsidRPr="00234398">
        <w:rPr>
          <w:rFonts w:ascii="Times New Roman" w:hAnsi="Times New Roman"/>
          <w:sz w:val="24"/>
          <w:szCs w:val="24"/>
          <w:lang w:val="lv-LV"/>
        </w:rPr>
        <w:t>jekta īstenošanu ietekmēja iepriekšējā gadā notikušās vēlē</w:t>
      </w:r>
      <w:r w:rsidR="00234398">
        <w:rPr>
          <w:rFonts w:ascii="Times New Roman" w:hAnsi="Times New Roman"/>
          <w:sz w:val="24"/>
          <w:szCs w:val="24"/>
          <w:lang w:val="lv-LV"/>
        </w:rPr>
        <w:t xml:space="preserve">šanas – </w:t>
      </w:r>
      <w:r w:rsidR="000279B9" w:rsidRPr="00234398">
        <w:rPr>
          <w:rFonts w:ascii="Times New Roman" w:hAnsi="Times New Roman"/>
          <w:sz w:val="24"/>
          <w:szCs w:val="24"/>
          <w:lang w:val="lv-LV"/>
        </w:rPr>
        <w:t>atsevišķu aktivitāšu īstenošanu nācās atlikt</w:t>
      </w:r>
      <w:r w:rsidR="001C4973" w:rsidRPr="00234398">
        <w:rPr>
          <w:rFonts w:ascii="Times New Roman" w:hAnsi="Times New Roman"/>
          <w:sz w:val="24"/>
          <w:szCs w:val="24"/>
          <w:lang w:val="lv-LV"/>
        </w:rPr>
        <w:t xml:space="preserve"> </w:t>
      </w:r>
      <w:r w:rsidR="001C4973" w:rsidRPr="00387BD1">
        <w:rPr>
          <w:rFonts w:ascii="Times New Roman" w:hAnsi="Times New Roman"/>
          <w:sz w:val="24"/>
          <w:szCs w:val="24"/>
          <w:lang w:val="lv-LV"/>
        </w:rPr>
        <w:t xml:space="preserve">uz </w:t>
      </w:r>
      <w:r w:rsidR="00387BD1" w:rsidRPr="00387BD1">
        <w:rPr>
          <w:rFonts w:ascii="Times New Roman" w:hAnsi="Times New Roman"/>
          <w:sz w:val="24"/>
          <w:szCs w:val="24"/>
          <w:lang w:val="lv-LV"/>
        </w:rPr>
        <w:t>vēlāku</w:t>
      </w:r>
      <w:r w:rsidR="001C4973" w:rsidRPr="00387BD1">
        <w:rPr>
          <w:rFonts w:ascii="Times New Roman" w:hAnsi="Times New Roman"/>
          <w:sz w:val="24"/>
          <w:szCs w:val="24"/>
          <w:lang w:val="lv-LV"/>
        </w:rPr>
        <w:t xml:space="preserve"> laiku</w:t>
      </w:r>
      <w:r w:rsidR="000279B9" w:rsidRPr="00387BD1">
        <w:rPr>
          <w:rFonts w:ascii="Times New Roman" w:hAnsi="Times New Roman"/>
          <w:sz w:val="24"/>
          <w:szCs w:val="24"/>
          <w:lang w:val="lv-LV"/>
        </w:rPr>
        <w:t>,</w:t>
      </w:r>
      <w:r w:rsidR="000279B9" w:rsidRPr="00234398">
        <w:rPr>
          <w:rFonts w:ascii="Times New Roman" w:hAnsi="Times New Roman"/>
          <w:sz w:val="24"/>
          <w:szCs w:val="24"/>
          <w:lang w:val="lv-LV"/>
        </w:rPr>
        <w:t xml:space="preserve"> </w:t>
      </w:r>
      <w:r w:rsidR="009400E8" w:rsidRPr="00234398">
        <w:rPr>
          <w:rFonts w:ascii="Times New Roman" w:hAnsi="Times New Roman"/>
          <w:sz w:val="24"/>
          <w:szCs w:val="24"/>
          <w:lang w:val="lv-LV"/>
        </w:rPr>
        <w:t>tādēļ projekta vadība vienbalsīgi vienojās lūgt pagarināt projekta īsteno</w:t>
      </w:r>
      <w:r w:rsidR="00942AA1" w:rsidRPr="00234398">
        <w:rPr>
          <w:rFonts w:ascii="Times New Roman" w:hAnsi="Times New Roman"/>
          <w:sz w:val="24"/>
          <w:szCs w:val="24"/>
          <w:lang w:val="lv-LV"/>
        </w:rPr>
        <w:t>šanu, lai tā</w:t>
      </w:r>
      <w:r w:rsidR="009400E8" w:rsidRPr="00234398">
        <w:rPr>
          <w:rFonts w:ascii="Times New Roman" w:hAnsi="Times New Roman"/>
          <w:sz w:val="24"/>
          <w:szCs w:val="24"/>
          <w:lang w:val="lv-LV"/>
        </w:rPr>
        <w:t>dēj</w:t>
      </w:r>
      <w:r w:rsidR="00942AA1" w:rsidRPr="00234398">
        <w:rPr>
          <w:rFonts w:ascii="Times New Roman" w:hAnsi="Times New Roman"/>
          <w:sz w:val="24"/>
          <w:szCs w:val="24"/>
          <w:lang w:val="lv-LV"/>
        </w:rPr>
        <w:t xml:space="preserve">ādi tiktu nodrošināta </w:t>
      </w:r>
      <w:r w:rsidR="009400E8" w:rsidRPr="00234398">
        <w:rPr>
          <w:rFonts w:ascii="Times New Roman" w:hAnsi="Times New Roman"/>
          <w:sz w:val="24"/>
          <w:szCs w:val="24"/>
          <w:lang w:val="lv-LV"/>
        </w:rPr>
        <w:t>vis</w:t>
      </w:r>
      <w:r w:rsidR="00942AA1" w:rsidRPr="00234398">
        <w:rPr>
          <w:rFonts w:ascii="Times New Roman" w:hAnsi="Times New Roman"/>
          <w:sz w:val="24"/>
          <w:szCs w:val="24"/>
          <w:lang w:val="lv-LV"/>
        </w:rPr>
        <w:t>u</w:t>
      </w:r>
      <w:r w:rsidR="009400E8" w:rsidRPr="00234398">
        <w:rPr>
          <w:rFonts w:ascii="Times New Roman" w:hAnsi="Times New Roman"/>
          <w:sz w:val="24"/>
          <w:szCs w:val="24"/>
          <w:lang w:val="lv-LV"/>
        </w:rPr>
        <w:t xml:space="preserve"> projekta līgumā paredz</w:t>
      </w:r>
      <w:r w:rsidR="00942AA1" w:rsidRPr="00234398">
        <w:rPr>
          <w:rFonts w:ascii="Times New Roman" w:hAnsi="Times New Roman"/>
          <w:sz w:val="24"/>
          <w:szCs w:val="24"/>
          <w:lang w:val="lv-LV"/>
        </w:rPr>
        <w:t xml:space="preserve">ēto </w:t>
      </w:r>
      <w:r w:rsidR="009400E8" w:rsidRPr="00234398">
        <w:rPr>
          <w:rFonts w:ascii="Times New Roman" w:hAnsi="Times New Roman"/>
          <w:sz w:val="24"/>
          <w:szCs w:val="24"/>
          <w:lang w:val="lv-LV"/>
        </w:rPr>
        <w:t>rezultāt</w:t>
      </w:r>
      <w:r w:rsidR="00942AA1" w:rsidRPr="00234398">
        <w:rPr>
          <w:rFonts w:ascii="Times New Roman" w:hAnsi="Times New Roman"/>
          <w:sz w:val="24"/>
          <w:szCs w:val="24"/>
          <w:lang w:val="lv-LV"/>
        </w:rPr>
        <w:t>u</w:t>
      </w:r>
      <w:r w:rsidR="009400E8" w:rsidRPr="00234398">
        <w:rPr>
          <w:rFonts w:ascii="Times New Roman" w:hAnsi="Times New Roman"/>
          <w:sz w:val="24"/>
          <w:szCs w:val="24"/>
          <w:lang w:val="lv-LV"/>
        </w:rPr>
        <w:t xml:space="preserve"> </w:t>
      </w:r>
      <w:r w:rsidR="00942AA1" w:rsidRPr="00234398">
        <w:rPr>
          <w:rFonts w:ascii="Times New Roman" w:hAnsi="Times New Roman"/>
          <w:sz w:val="24"/>
          <w:szCs w:val="24"/>
          <w:lang w:val="lv-LV"/>
        </w:rPr>
        <w:t xml:space="preserve">sasniegšana. </w:t>
      </w:r>
    </w:p>
    <w:p w14:paraId="26278BAB" w14:textId="0FE3FC9E" w:rsidR="00986FD1" w:rsidRPr="00986FD1" w:rsidRDefault="00FA3B40" w:rsidP="00986F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lv-LV"/>
        </w:rPr>
      </w:pPr>
      <w:r w:rsidRPr="00234398">
        <w:rPr>
          <w:rFonts w:ascii="Times New Roman" w:hAnsi="Times New Roman"/>
          <w:sz w:val="24"/>
          <w:szCs w:val="24"/>
          <w:lang w:val="lv-LV"/>
        </w:rPr>
        <w:t xml:space="preserve">Septītajā </w:t>
      </w:r>
      <w:r w:rsidR="00986FD1" w:rsidRPr="00986FD1">
        <w:rPr>
          <w:rFonts w:ascii="Times New Roman" w:hAnsi="Times New Roman"/>
          <w:sz w:val="24"/>
          <w:szCs w:val="24"/>
          <w:lang w:val="lv-LV"/>
        </w:rPr>
        <w:t xml:space="preserve">ceturksnī laika posmā no 2017. gada </w:t>
      </w:r>
      <w:r w:rsidR="00C77D5A" w:rsidRPr="00234398">
        <w:rPr>
          <w:rFonts w:ascii="Times New Roman" w:hAnsi="Times New Roman"/>
          <w:sz w:val="24"/>
          <w:szCs w:val="24"/>
          <w:lang w:val="lv-LV"/>
        </w:rPr>
        <w:t>jūlija</w:t>
      </w:r>
      <w:r w:rsidR="00986FD1" w:rsidRPr="00986FD1">
        <w:rPr>
          <w:rFonts w:ascii="Times New Roman" w:hAnsi="Times New Roman"/>
          <w:sz w:val="24"/>
          <w:szCs w:val="24"/>
          <w:lang w:val="lv-LV"/>
        </w:rPr>
        <w:t xml:space="preserve"> līdz 2017. </w:t>
      </w:r>
      <w:r w:rsidR="00C77D5A" w:rsidRPr="00234398">
        <w:rPr>
          <w:rFonts w:ascii="Times New Roman" w:hAnsi="Times New Roman"/>
          <w:sz w:val="24"/>
          <w:szCs w:val="24"/>
          <w:lang w:val="lv-LV"/>
        </w:rPr>
        <w:t>septembrim</w:t>
      </w:r>
      <w:r w:rsidR="00986FD1" w:rsidRPr="00986FD1">
        <w:rPr>
          <w:rFonts w:ascii="Times New Roman" w:hAnsi="Times New Roman"/>
          <w:sz w:val="24"/>
          <w:szCs w:val="24"/>
          <w:lang w:val="lv-LV"/>
        </w:rPr>
        <w:t xml:space="preserve"> jūnijam tika veiksmīgi īstenotas šādas aktivitātes:</w:t>
      </w:r>
    </w:p>
    <w:p w14:paraId="5625E27B" w14:textId="77777777" w:rsidR="00986FD1" w:rsidRPr="00986FD1" w:rsidRDefault="00986FD1" w:rsidP="00986F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lv-LV"/>
        </w:rPr>
      </w:pPr>
    </w:p>
    <w:p w14:paraId="5C9211A2" w14:textId="77777777" w:rsidR="00D37C5C" w:rsidRPr="00234398" w:rsidRDefault="00986FD1" w:rsidP="00D37C5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lv-LV"/>
        </w:rPr>
      </w:pPr>
      <w:r w:rsidRPr="00986FD1">
        <w:rPr>
          <w:rFonts w:ascii="Times New Roman" w:hAnsi="Times New Roman"/>
          <w:b/>
          <w:sz w:val="24"/>
          <w:szCs w:val="24"/>
          <w:lang w:val="lv-LV"/>
        </w:rPr>
        <w:t>Pirmās komponentes ietvaros:</w:t>
      </w:r>
      <w:r w:rsidR="00D006AF" w:rsidRPr="00234398">
        <w:rPr>
          <w:rFonts w:ascii="Times New Roman" w:hAnsi="Times New Roman"/>
          <w:b/>
          <w:sz w:val="24"/>
          <w:szCs w:val="24"/>
          <w:lang w:val="lv-LV"/>
        </w:rPr>
        <w:tab/>
      </w:r>
    </w:p>
    <w:p w14:paraId="7172D2AC" w14:textId="4AA5FAC4" w:rsidR="00CD07D7" w:rsidRPr="00234398" w:rsidRDefault="00CD07D7" w:rsidP="00D37C5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lv-LV"/>
        </w:rPr>
      </w:pPr>
      <w:r w:rsidRPr="00234398">
        <w:rPr>
          <w:rFonts w:ascii="Times New Roman" w:hAnsi="Times New Roman"/>
          <w:b/>
          <w:sz w:val="24"/>
          <w:szCs w:val="24"/>
          <w:lang w:val="lv-LV"/>
        </w:rPr>
        <w:t xml:space="preserve"> </w:t>
      </w:r>
    </w:p>
    <w:p w14:paraId="55788CD3" w14:textId="4CDABF28" w:rsidR="00986FD1" w:rsidRPr="00234398" w:rsidRDefault="00387BD1" w:rsidP="00CD07D7">
      <w:pPr>
        <w:pStyle w:val="Sarakstarindkopa"/>
        <w:numPr>
          <w:ilvl w:val="0"/>
          <w:numId w:val="12"/>
        </w:numPr>
        <w:jc w:val="both"/>
        <w:rPr>
          <w:lang w:val="lv-LV"/>
        </w:rPr>
      </w:pPr>
      <w:r>
        <w:rPr>
          <w:lang w:val="lv-LV"/>
        </w:rPr>
        <w:t>D</w:t>
      </w:r>
      <w:r w:rsidR="00CD07D7" w:rsidRPr="00234398">
        <w:rPr>
          <w:lang w:val="lv-LV"/>
        </w:rPr>
        <w:t>alībvalstu eksperti un dar</w:t>
      </w:r>
      <w:r w:rsidR="00C358DB" w:rsidRPr="00234398">
        <w:rPr>
          <w:lang w:val="lv-LV"/>
        </w:rPr>
        <w:t>b</w:t>
      </w:r>
      <w:r w:rsidR="00CD07D7" w:rsidRPr="00234398">
        <w:rPr>
          <w:lang w:val="lv-LV"/>
        </w:rPr>
        <w:t xml:space="preserve">a grupas locekļi izvērtēja bezmaksas juridiskās palīdzības likuma projektu. Tika veikti grozījumi atbilstoši saņēmējvalsts prasībām. </w:t>
      </w:r>
      <w:r w:rsidRPr="00234398">
        <w:rPr>
          <w:lang w:val="lv-LV"/>
        </w:rPr>
        <w:t>Turklāt</w:t>
      </w:r>
      <w:r w:rsidR="00CD07D7" w:rsidRPr="00234398">
        <w:rPr>
          <w:lang w:val="lv-LV"/>
        </w:rPr>
        <w:t xml:space="preserve"> darba rezultātā tika sagatavots </w:t>
      </w:r>
      <w:r w:rsidR="00BE4025" w:rsidRPr="00234398">
        <w:rPr>
          <w:lang w:val="lv-LV"/>
        </w:rPr>
        <w:t xml:space="preserve">jaunais </w:t>
      </w:r>
      <w:r w:rsidR="00BE4025" w:rsidRPr="008610F8">
        <w:rPr>
          <w:lang w:val="lv-LV"/>
        </w:rPr>
        <w:t xml:space="preserve">advokātu tarifs </w:t>
      </w:r>
      <w:r w:rsidR="00BE4025" w:rsidRPr="00234398">
        <w:rPr>
          <w:lang w:val="lv-LV"/>
        </w:rPr>
        <w:t xml:space="preserve">un </w:t>
      </w:r>
      <w:r w:rsidR="00907213">
        <w:rPr>
          <w:lang w:val="lv-LV"/>
        </w:rPr>
        <w:t>nepieciešamās</w:t>
      </w:r>
      <w:r w:rsidR="00BE4025" w:rsidRPr="00234398">
        <w:rPr>
          <w:lang w:val="lv-LV"/>
        </w:rPr>
        <w:t xml:space="preserve"> pieteikuma formas (paraugi).</w:t>
      </w:r>
    </w:p>
    <w:p w14:paraId="7470183E" w14:textId="18EE35DB" w:rsidR="00BE4025" w:rsidRPr="00234398" w:rsidRDefault="00BE4025" w:rsidP="00CD07D7">
      <w:pPr>
        <w:pStyle w:val="Sarakstarindkopa"/>
        <w:numPr>
          <w:ilvl w:val="0"/>
          <w:numId w:val="12"/>
        </w:numPr>
        <w:jc w:val="both"/>
        <w:rPr>
          <w:lang w:val="lv-LV"/>
        </w:rPr>
      </w:pPr>
      <w:r w:rsidRPr="00234398">
        <w:rPr>
          <w:lang w:val="lv-LV"/>
        </w:rPr>
        <w:t>dalībvalsts ekspertiem bija tikšan</w:t>
      </w:r>
      <w:r w:rsidR="002144E2" w:rsidRPr="00234398">
        <w:rPr>
          <w:lang w:val="lv-LV"/>
        </w:rPr>
        <w:t xml:space="preserve">ās ar </w:t>
      </w:r>
      <w:r w:rsidR="005968BD" w:rsidRPr="00234398">
        <w:rPr>
          <w:lang w:val="lv-LV"/>
        </w:rPr>
        <w:t xml:space="preserve">jauno nozīmēto PR amatpersonu un apspriesti jautājumi par </w:t>
      </w:r>
      <w:r w:rsidR="00805E2A" w:rsidRPr="00234398">
        <w:rPr>
          <w:lang w:val="lv-LV"/>
        </w:rPr>
        <w:t>ministrijas iekšējās un ārējās komunikācijas uzlabo</w:t>
      </w:r>
      <w:r w:rsidR="00CC5589" w:rsidRPr="00234398">
        <w:rPr>
          <w:lang w:val="lv-LV"/>
        </w:rPr>
        <w:t>šanu;</w:t>
      </w:r>
    </w:p>
    <w:p w14:paraId="03515875" w14:textId="77777777" w:rsidR="005A6757" w:rsidRPr="00234398" w:rsidRDefault="00CC5589" w:rsidP="00CD07D7">
      <w:pPr>
        <w:pStyle w:val="Sarakstarindkopa"/>
        <w:numPr>
          <w:ilvl w:val="0"/>
          <w:numId w:val="12"/>
        </w:numPr>
        <w:jc w:val="both"/>
        <w:rPr>
          <w:lang w:val="lv-LV"/>
        </w:rPr>
      </w:pPr>
      <w:r w:rsidRPr="00234398">
        <w:rPr>
          <w:lang w:val="lv-LV"/>
        </w:rPr>
        <w:t>dal</w:t>
      </w:r>
      <w:r w:rsidR="005A6757" w:rsidRPr="00234398">
        <w:rPr>
          <w:lang w:val="lv-LV"/>
        </w:rPr>
        <w:t>ībvalstu</w:t>
      </w:r>
      <w:r w:rsidRPr="00234398">
        <w:rPr>
          <w:lang w:val="lv-LV"/>
        </w:rPr>
        <w:t xml:space="preserve"> eksperti </w:t>
      </w:r>
      <w:r w:rsidR="005A6757" w:rsidRPr="00234398">
        <w:rPr>
          <w:lang w:val="lv-LV"/>
        </w:rPr>
        <w:t>kopā ar saņēmējvalsts ekspertiem diskutēja par Tiesu sistēmas reformu stratēģiju un Rīcības plānu, kā arī sniedza rekomendācijas uzlabojumiem;</w:t>
      </w:r>
    </w:p>
    <w:p w14:paraId="1629EF1F" w14:textId="5BC6A735" w:rsidR="00CD07D7" w:rsidRPr="00234398" w:rsidRDefault="005A6757" w:rsidP="006A4567">
      <w:pPr>
        <w:pStyle w:val="Sarakstarindkopa"/>
        <w:numPr>
          <w:ilvl w:val="0"/>
          <w:numId w:val="12"/>
        </w:numPr>
        <w:jc w:val="both"/>
        <w:rPr>
          <w:lang w:val="lv-LV"/>
        </w:rPr>
      </w:pPr>
      <w:r w:rsidRPr="00234398">
        <w:rPr>
          <w:lang w:val="lv-LV"/>
        </w:rPr>
        <w:t>tika īstenotas divu dienu apmācību sesijas par stratēģisko plānošanu un projektu ciklisko vadību, kurās piedalījās dalībnieki no vairākām iesaistītajām institūcijām, tādām kā</w:t>
      </w:r>
      <w:r w:rsidR="00094F79">
        <w:rPr>
          <w:lang w:val="lv-LV"/>
        </w:rPr>
        <w:t xml:space="preserve"> Tiesl</w:t>
      </w:r>
      <w:r w:rsidRPr="00234398">
        <w:rPr>
          <w:lang w:val="lv-LV"/>
        </w:rPr>
        <w:t xml:space="preserve">ietu ministrija, Iekšlietu ministrija, Finanšu ministrija, </w:t>
      </w:r>
      <w:r w:rsidR="00AA5378" w:rsidRPr="00234398">
        <w:rPr>
          <w:lang w:val="lv-LV"/>
        </w:rPr>
        <w:t>Tieslie</w:t>
      </w:r>
      <w:r w:rsidR="00DE33E5" w:rsidRPr="00234398">
        <w:rPr>
          <w:lang w:val="lv-LV"/>
        </w:rPr>
        <w:t>tu padome, Notāru padome</w:t>
      </w:r>
      <w:r w:rsidR="00AA5378" w:rsidRPr="00234398">
        <w:rPr>
          <w:lang w:val="lv-LV"/>
        </w:rPr>
        <w:t xml:space="preserve">, </w:t>
      </w:r>
      <w:r w:rsidR="006A4567">
        <w:rPr>
          <w:lang w:val="lv-LV"/>
        </w:rPr>
        <w:t>Advokātu asociācija</w:t>
      </w:r>
      <w:r w:rsidR="00AA5378" w:rsidRPr="00234398">
        <w:rPr>
          <w:lang w:val="lv-LV"/>
        </w:rPr>
        <w:t xml:space="preserve">. </w:t>
      </w:r>
    </w:p>
    <w:p w14:paraId="2B9CEB27" w14:textId="3277778F" w:rsidR="00CD07D7" w:rsidRPr="00234398" w:rsidRDefault="00CD07D7" w:rsidP="00CD07D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</w:p>
    <w:p w14:paraId="2C3272C1" w14:textId="77777777" w:rsidR="00CD07D7" w:rsidRPr="00986FD1" w:rsidRDefault="00CD07D7" w:rsidP="00CD07D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</w:p>
    <w:p w14:paraId="0CBF4B94" w14:textId="6D670A0D" w:rsidR="00986FD1" w:rsidRPr="00234398" w:rsidRDefault="00986FD1" w:rsidP="00986FD1">
      <w:pPr>
        <w:jc w:val="both"/>
        <w:rPr>
          <w:rFonts w:ascii="Times New Roman" w:hAnsi="Times New Roman"/>
          <w:b/>
          <w:sz w:val="24"/>
          <w:szCs w:val="24"/>
          <w:lang w:val="lv-LV"/>
        </w:rPr>
      </w:pPr>
      <w:r w:rsidRPr="00986FD1">
        <w:rPr>
          <w:rFonts w:ascii="Times New Roman" w:hAnsi="Times New Roman"/>
          <w:b/>
          <w:sz w:val="24"/>
          <w:szCs w:val="24"/>
          <w:lang w:val="lv-LV"/>
        </w:rPr>
        <w:t xml:space="preserve">Otrās komponentes ietvaros: </w:t>
      </w:r>
    </w:p>
    <w:p w14:paraId="21C326D6" w14:textId="6ED8028F" w:rsidR="00986FD1" w:rsidRPr="00986FD1" w:rsidRDefault="004D1151" w:rsidP="00986FD1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iCs/>
          <w:sz w:val="24"/>
          <w:szCs w:val="24"/>
          <w:lang w:val="lv-LV" w:eastAsia="en-GB"/>
        </w:rPr>
      </w:pPr>
      <w:r w:rsidRPr="00234398">
        <w:rPr>
          <w:rFonts w:ascii="Times New Roman" w:hAnsi="Times New Roman"/>
          <w:sz w:val="24"/>
          <w:szCs w:val="24"/>
          <w:lang w:val="lv-LV"/>
        </w:rPr>
        <w:t xml:space="preserve">Trīs Tieslietu ministrijas pārstāvji trīs dienu </w:t>
      </w:r>
      <w:r w:rsidR="004B38F5" w:rsidRPr="00234398">
        <w:rPr>
          <w:rFonts w:ascii="Times New Roman" w:hAnsi="Times New Roman"/>
          <w:sz w:val="24"/>
          <w:szCs w:val="24"/>
          <w:lang w:val="lv-LV"/>
        </w:rPr>
        <w:t>prakses</w:t>
      </w:r>
      <w:r w:rsidRPr="00234398">
        <w:rPr>
          <w:rFonts w:ascii="Times New Roman" w:hAnsi="Times New Roman"/>
          <w:sz w:val="24"/>
          <w:szCs w:val="24"/>
          <w:lang w:val="lv-LV"/>
        </w:rPr>
        <w:t xml:space="preserve"> ietvaros apm</w:t>
      </w:r>
      <w:r w:rsidR="004B38F5" w:rsidRPr="00234398">
        <w:rPr>
          <w:rFonts w:ascii="Times New Roman" w:hAnsi="Times New Roman"/>
          <w:sz w:val="24"/>
          <w:szCs w:val="24"/>
          <w:lang w:val="lv-LV"/>
        </w:rPr>
        <w:t xml:space="preserve">eklēja Latvijas Tieslietu ministriju. </w:t>
      </w:r>
    </w:p>
    <w:p w14:paraId="0D82DEA8" w14:textId="77777777" w:rsidR="00986FD1" w:rsidRPr="00986FD1" w:rsidRDefault="00986FD1" w:rsidP="00986FD1">
      <w:pPr>
        <w:ind w:left="435"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</w:p>
    <w:p w14:paraId="70A49BC9" w14:textId="3894E09A" w:rsidR="00986FD1" w:rsidRPr="00986FD1" w:rsidRDefault="002650AC" w:rsidP="002650AC">
      <w:pPr>
        <w:jc w:val="both"/>
        <w:rPr>
          <w:rFonts w:ascii="Times New Roman" w:hAnsi="Times New Roman"/>
          <w:sz w:val="24"/>
          <w:szCs w:val="24"/>
          <w:lang w:val="lv-LV"/>
        </w:rPr>
      </w:pPr>
      <w:r w:rsidRPr="00234398">
        <w:rPr>
          <w:rFonts w:ascii="Times New Roman" w:eastAsia="Times New Roman" w:hAnsi="Times New Roman"/>
          <w:sz w:val="24"/>
          <w:szCs w:val="24"/>
          <w:lang w:val="lv-LV" w:eastAsia="en-GB"/>
        </w:rPr>
        <w:t>Sestā</w:t>
      </w:r>
      <w:r w:rsidR="00986FD1" w:rsidRPr="00986FD1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projekta uzraudzības sanāksme notika 2017. gada </w:t>
      </w:r>
      <w:r w:rsidRPr="00234398">
        <w:rPr>
          <w:rFonts w:ascii="Times New Roman" w:eastAsia="Times New Roman" w:hAnsi="Times New Roman"/>
          <w:sz w:val="24"/>
          <w:szCs w:val="24"/>
          <w:lang w:val="lv-LV" w:eastAsia="en-GB"/>
        </w:rPr>
        <w:t>14</w:t>
      </w:r>
      <w:r w:rsidR="00194FEC">
        <w:rPr>
          <w:rFonts w:ascii="Times New Roman" w:eastAsia="Times New Roman" w:hAnsi="Times New Roman"/>
          <w:sz w:val="24"/>
          <w:szCs w:val="24"/>
          <w:lang w:val="lv-LV" w:eastAsia="en-GB"/>
        </w:rPr>
        <w:t>. </w:t>
      </w:r>
      <w:r w:rsidR="00387BD1">
        <w:rPr>
          <w:rFonts w:ascii="Times New Roman" w:eastAsia="Times New Roman" w:hAnsi="Times New Roman"/>
          <w:sz w:val="24"/>
          <w:szCs w:val="24"/>
          <w:lang w:val="lv-LV" w:eastAsia="en-GB"/>
        </w:rPr>
        <w:t>jūlij</w:t>
      </w:r>
      <w:r w:rsidRPr="00234398">
        <w:rPr>
          <w:rFonts w:ascii="Times New Roman" w:eastAsia="Times New Roman" w:hAnsi="Times New Roman"/>
          <w:sz w:val="24"/>
          <w:szCs w:val="24"/>
          <w:lang w:val="lv-LV" w:eastAsia="en-GB"/>
        </w:rPr>
        <w:t>ā</w:t>
      </w:r>
      <w:r w:rsidR="00986FD1" w:rsidRPr="00986FD1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, kuras laikā izskatīti aktuālie jautājumi par Maķedonijas Projekta īstenošanas progresu un aktualizēts aktivitāšu </w:t>
      </w:r>
      <w:r w:rsidR="00986FD1" w:rsidRPr="00986FD1">
        <w:rPr>
          <w:rFonts w:ascii="Times New Roman" w:eastAsia="Times New Roman" w:hAnsi="Times New Roman"/>
          <w:sz w:val="24"/>
          <w:szCs w:val="24"/>
          <w:lang w:val="lv-LV" w:eastAsia="en-GB"/>
        </w:rPr>
        <w:lastRenderedPageBreak/>
        <w:t xml:space="preserve">darba plāns nākamajam periodam. </w:t>
      </w:r>
      <w:r w:rsidRPr="00234398">
        <w:rPr>
          <w:rFonts w:ascii="Times New Roman" w:eastAsia="Times New Roman" w:hAnsi="Times New Roman"/>
          <w:sz w:val="24"/>
          <w:szCs w:val="24"/>
          <w:lang w:val="lv-LV" w:eastAsia="en-GB"/>
        </w:rPr>
        <w:t>Visi sanāksmes dalībnieki vienojās par projekta īstenošanas termiņa pagarināšanu līdz 2017. gada 31. oktobrim.</w:t>
      </w:r>
    </w:p>
    <w:p w14:paraId="75F9562B" w14:textId="1C1E7957" w:rsidR="00986FD1" w:rsidRPr="002C058C" w:rsidRDefault="007D35D2" w:rsidP="00986FD1">
      <w:pPr>
        <w:jc w:val="both"/>
        <w:rPr>
          <w:rFonts w:ascii="Times New Roman" w:hAnsi="Times New Roman"/>
          <w:sz w:val="24"/>
          <w:szCs w:val="24"/>
          <w:lang w:val="lv-LV"/>
        </w:rPr>
      </w:pPr>
      <w:bookmarkStart w:id="1" w:name="_Hlk496275650"/>
      <w:r w:rsidRPr="006521C4">
        <w:rPr>
          <w:noProof/>
          <w:lang w:val="lv-LV" w:eastAsia="lv-LV"/>
        </w:rPr>
        <w:drawing>
          <wp:anchor distT="0" distB="0" distL="114300" distR="114300" simplePos="0" relativeHeight="251661312" behindDoc="1" locked="0" layoutInCell="1" allowOverlap="1" wp14:anchorId="5E13A47C" wp14:editId="5821AE1C">
            <wp:simplePos x="0" y="0"/>
            <wp:positionH relativeFrom="column">
              <wp:posOffset>-327025</wp:posOffset>
            </wp:positionH>
            <wp:positionV relativeFrom="paragraph">
              <wp:posOffset>-906145</wp:posOffset>
            </wp:positionV>
            <wp:extent cx="6368415" cy="9364980"/>
            <wp:effectExtent l="0" t="0" r="0" b="7620"/>
            <wp:wrapNone/>
            <wp:docPr id="1" name="Picture 5" descr="drapeau+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apeau+ma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6000" contrast="-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9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FD1" w:rsidRPr="00986FD1">
        <w:rPr>
          <w:rFonts w:ascii="Times New Roman" w:hAnsi="Times New Roman"/>
          <w:sz w:val="24"/>
          <w:szCs w:val="24"/>
          <w:lang w:val="lv-LV"/>
        </w:rPr>
        <w:t xml:space="preserve">Veiksmīga projekta aktivitāšu īstenošana nebūtu iespējama bez lieliskas sadarbības saņēmējorganizāciju – </w:t>
      </w:r>
      <w:r w:rsidR="002C058C" w:rsidRPr="002C058C">
        <w:rPr>
          <w:rFonts w:ascii="Times New Roman" w:hAnsi="Times New Roman"/>
          <w:sz w:val="24"/>
          <w:szCs w:val="24"/>
          <w:lang w:val="lv-LV"/>
        </w:rPr>
        <w:t xml:space="preserve">Eiropas Cilvēktiesību tiesas </w:t>
      </w:r>
      <w:r w:rsidR="00986FD1" w:rsidRPr="00986FD1">
        <w:rPr>
          <w:rFonts w:ascii="Times New Roman" w:hAnsi="Times New Roman"/>
          <w:sz w:val="24"/>
          <w:szCs w:val="24"/>
          <w:lang w:val="lv-LV"/>
        </w:rPr>
        <w:t xml:space="preserve">pārstāvniecības biroja saņēmējvalstī un Tiesnešu un prokuroru mācību centra – starpā. </w:t>
      </w:r>
      <w:bookmarkEnd w:id="1"/>
    </w:p>
    <w:p w14:paraId="796B9C0A" w14:textId="33917D84" w:rsidR="00986FD1" w:rsidRPr="00986FD1" w:rsidRDefault="007B1D13" w:rsidP="00986FD1">
      <w:pPr>
        <w:jc w:val="both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>Projektu 100% apmērā finansē Eiropas Savienība</w:t>
      </w:r>
      <w:r w:rsidR="00986FD1" w:rsidRPr="00986FD1">
        <w:rPr>
          <w:rFonts w:ascii="Times New Roman" w:hAnsi="Times New Roman"/>
          <w:sz w:val="24"/>
          <w:szCs w:val="24"/>
          <w:lang w:val="lv-LV"/>
        </w:rPr>
        <w:t xml:space="preserve">. Kopējais projekta budžets ir 1 000 000 EUR. Projekta mērķis ir atbalstīt tieslietu nozares institūciju tiesiskuma konsolidāciju, stiprinot institūciju kapacitāti un saskaņojot nacionālos tiesību aktus ar ES </w:t>
      </w:r>
      <w:proofErr w:type="spellStart"/>
      <w:r w:rsidR="00986FD1" w:rsidRPr="00986FD1">
        <w:rPr>
          <w:rFonts w:ascii="Times New Roman" w:hAnsi="Times New Roman"/>
          <w:i/>
          <w:sz w:val="24"/>
          <w:szCs w:val="24"/>
          <w:lang w:val="lv-LV"/>
        </w:rPr>
        <w:t>acquis</w:t>
      </w:r>
      <w:proofErr w:type="spellEnd"/>
      <w:r w:rsidR="00986FD1" w:rsidRPr="00986FD1">
        <w:rPr>
          <w:rFonts w:ascii="Times New Roman" w:hAnsi="Times New Roman"/>
          <w:sz w:val="24"/>
          <w:szCs w:val="24"/>
          <w:lang w:val="lv-LV"/>
        </w:rPr>
        <w:t xml:space="preserve"> un galvenajiem Eiropas Padomes cilvēktiesību instrumentiem. </w:t>
      </w:r>
      <w:r w:rsidR="006E13A8" w:rsidRPr="00234398">
        <w:rPr>
          <w:rFonts w:ascii="Times New Roman" w:hAnsi="Times New Roman"/>
          <w:sz w:val="24"/>
          <w:szCs w:val="24"/>
          <w:lang w:val="lv-LV"/>
        </w:rPr>
        <w:t xml:space="preserve">Sākotnēji tika plānots, ka </w:t>
      </w:r>
      <w:r w:rsidR="00986FD1" w:rsidRPr="00986FD1">
        <w:rPr>
          <w:rFonts w:ascii="Times New Roman" w:hAnsi="Times New Roman"/>
          <w:sz w:val="24"/>
          <w:szCs w:val="24"/>
          <w:lang w:val="lv-LV"/>
        </w:rPr>
        <w:t>Projekts tiek īstenots 21 mēnesi – no 2015. gada decembra līdz 2017. gada septembrim</w:t>
      </w:r>
      <w:r w:rsidR="001649B2">
        <w:rPr>
          <w:rFonts w:ascii="Times New Roman" w:hAnsi="Times New Roman"/>
          <w:sz w:val="24"/>
          <w:szCs w:val="24"/>
          <w:lang w:val="lv-LV"/>
        </w:rPr>
        <w:t xml:space="preserve"> (termiņ</w:t>
      </w:r>
      <w:r w:rsidR="006E13A8" w:rsidRPr="00234398">
        <w:rPr>
          <w:rFonts w:ascii="Times New Roman" w:hAnsi="Times New Roman"/>
          <w:sz w:val="24"/>
          <w:szCs w:val="24"/>
          <w:lang w:val="lv-LV"/>
        </w:rPr>
        <w:t xml:space="preserve">š </w:t>
      </w:r>
      <w:r w:rsidR="004600A1">
        <w:rPr>
          <w:rFonts w:ascii="Times New Roman" w:hAnsi="Times New Roman"/>
          <w:sz w:val="24"/>
          <w:szCs w:val="24"/>
          <w:lang w:val="lv-LV"/>
        </w:rPr>
        <w:t xml:space="preserve">tika </w:t>
      </w:r>
      <w:r w:rsidR="006E13A8" w:rsidRPr="00234398">
        <w:rPr>
          <w:rFonts w:ascii="Times New Roman" w:hAnsi="Times New Roman"/>
          <w:sz w:val="24"/>
          <w:szCs w:val="24"/>
          <w:lang w:val="lv-LV"/>
        </w:rPr>
        <w:t>pagarināts līdz 22 mēnešiem)</w:t>
      </w:r>
      <w:r w:rsidR="00986FD1" w:rsidRPr="00986FD1">
        <w:rPr>
          <w:rFonts w:ascii="Times New Roman" w:hAnsi="Times New Roman"/>
          <w:sz w:val="24"/>
          <w:szCs w:val="24"/>
          <w:lang w:val="lv-LV"/>
        </w:rPr>
        <w:t xml:space="preserve">. </w:t>
      </w:r>
    </w:p>
    <w:p w14:paraId="304E258B" w14:textId="12DDD4B4" w:rsidR="00986FD1" w:rsidRPr="00986FD1" w:rsidRDefault="00986FD1" w:rsidP="00986FD1">
      <w:pPr>
        <w:jc w:val="both"/>
        <w:rPr>
          <w:rFonts w:ascii="Times New Roman" w:hAnsi="Times New Roman"/>
          <w:sz w:val="24"/>
          <w:szCs w:val="24"/>
          <w:lang w:val="lv-LV"/>
        </w:rPr>
      </w:pPr>
      <w:r w:rsidRPr="00986FD1">
        <w:rPr>
          <w:rFonts w:ascii="Times New Roman" w:hAnsi="Times New Roman"/>
          <w:sz w:val="24"/>
          <w:szCs w:val="24"/>
          <w:lang w:val="lv-LV"/>
        </w:rPr>
        <w:t xml:space="preserve">Projekta ietvaros </w:t>
      </w:r>
      <w:proofErr w:type="spellStart"/>
      <w:r w:rsidRPr="00986FD1">
        <w:rPr>
          <w:rFonts w:ascii="Times New Roman" w:hAnsi="Times New Roman"/>
          <w:sz w:val="24"/>
          <w:szCs w:val="24"/>
          <w:lang w:val="lv-LV"/>
        </w:rPr>
        <w:t>saņēmējorganizācijas</w:t>
      </w:r>
      <w:proofErr w:type="spellEnd"/>
      <w:r w:rsidRPr="00986FD1">
        <w:rPr>
          <w:rFonts w:ascii="Times New Roman" w:hAnsi="Times New Roman"/>
          <w:sz w:val="24"/>
          <w:szCs w:val="24"/>
          <w:lang w:val="lv-LV"/>
        </w:rPr>
        <w:t xml:space="preserve"> ir Saņēmējvalsts Tieslietu ministrija, </w:t>
      </w:r>
      <w:r w:rsidR="00414BEA" w:rsidRPr="00414BEA">
        <w:rPr>
          <w:rFonts w:ascii="Times New Roman" w:hAnsi="Times New Roman"/>
          <w:sz w:val="24"/>
          <w:szCs w:val="24"/>
          <w:lang w:val="lv-LV"/>
        </w:rPr>
        <w:t xml:space="preserve">Eiropas Cilvēktiesību tiesas </w:t>
      </w:r>
      <w:r w:rsidRPr="00986FD1">
        <w:rPr>
          <w:rFonts w:ascii="Times New Roman" w:hAnsi="Times New Roman"/>
          <w:sz w:val="24"/>
          <w:szCs w:val="24"/>
          <w:lang w:val="lv-LV"/>
        </w:rPr>
        <w:t xml:space="preserve">pārstāvniecības birojs Saņēmējvalstī un Tiesnešu un prokuroru mācību centrs. </w:t>
      </w:r>
    </w:p>
    <w:p w14:paraId="41030D5A" w14:textId="4959FBD2" w:rsidR="00986FD1" w:rsidRPr="00387BD1" w:rsidRDefault="00986FD1" w:rsidP="00986FD1">
      <w:pPr>
        <w:jc w:val="both"/>
        <w:rPr>
          <w:rFonts w:ascii="Times New Roman" w:hAnsi="Times New Roman"/>
          <w:sz w:val="20"/>
          <w:szCs w:val="20"/>
          <w:lang w:val="lv-LV"/>
        </w:rPr>
      </w:pPr>
      <w:r w:rsidRPr="00986FD1">
        <w:rPr>
          <w:rFonts w:ascii="Times New Roman" w:hAnsi="Times New Roman"/>
          <w:sz w:val="20"/>
          <w:szCs w:val="20"/>
          <w:lang w:val="lv-LV"/>
        </w:rPr>
        <w:t xml:space="preserve">Plašāku informāciju par saistībā </w:t>
      </w:r>
      <w:r w:rsidR="00C35609">
        <w:rPr>
          <w:rFonts w:ascii="Times New Roman" w:hAnsi="Times New Roman"/>
          <w:sz w:val="20"/>
          <w:szCs w:val="20"/>
          <w:lang w:val="lv-LV"/>
        </w:rPr>
        <w:t xml:space="preserve">ar šo preses relīzi var sniegt </w:t>
      </w:r>
      <w:r w:rsidRPr="00986FD1">
        <w:rPr>
          <w:rFonts w:ascii="Times New Roman" w:hAnsi="Times New Roman"/>
          <w:sz w:val="20"/>
          <w:szCs w:val="20"/>
          <w:lang w:val="lv-LV"/>
        </w:rPr>
        <w:t>Vineta Krutko, Projekta ilgtermiņa padomniece Saņēmējvalstī, tālrunis: +389 (0)72 266 114, e-pa</w:t>
      </w:r>
      <w:r w:rsidR="00E05ACC">
        <w:rPr>
          <w:rFonts w:ascii="Times New Roman" w:hAnsi="Times New Roman"/>
          <w:sz w:val="20"/>
          <w:szCs w:val="20"/>
          <w:lang w:val="lv-LV"/>
        </w:rPr>
        <w:t>s</w:t>
      </w:r>
      <w:r w:rsidRPr="00986FD1">
        <w:rPr>
          <w:rFonts w:ascii="Times New Roman" w:hAnsi="Times New Roman"/>
          <w:sz w:val="20"/>
          <w:szCs w:val="20"/>
          <w:lang w:val="lv-LV"/>
        </w:rPr>
        <w:t xml:space="preserve">ts: </w:t>
      </w:r>
      <w:hyperlink r:id="rId10" w:history="1">
        <w:r w:rsidRPr="00986FD1">
          <w:rPr>
            <w:rFonts w:ascii="Times New Roman" w:hAnsi="Times New Roman"/>
            <w:color w:val="0000FF" w:themeColor="hyperlink"/>
            <w:sz w:val="20"/>
            <w:szCs w:val="20"/>
            <w:u w:val="single"/>
            <w:lang w:val="lv-LV"/>
          </w:rPr>
          <w:t>Vineta.Krutko@tm.gov.lv</w:t>
        </w:r>
      </w:hyperlink>
      <w:r w:rsidRPr="00986FD1">
        <w:rPr>
          <w:rFonts w:ascii="Times New Roman" w:hAnsi="Times New Roman"/>
          <w:sz w:val="20"/>
          <w:szCs w:val="20"/>
          <w:lang w:val="lv-LV"/>
        </w:rPr>
        <w:t xml:space="preserve">, kā arī Maruta Jēkabsone, Latvijas Republikas Tieslietu ministrijas Projektu departamenta Projektu plānošanas un īstenošanas nodaļas vecākā referente, tālrunis: 67036862, e-pasts: </w:t>
      </w:r>
      <w:hyperlink r:id="rId11" w:history="1">
        <w:r w:rsidRPr="00986FD1">
          <w:rPr>
            <w:rFonts w:ascii="Times New Roman" w:hAnsi="Times New Roman"/>
            <w:color w:val="0000FF" w:themeColor="hyperlink"/>
            <w:sz w:val="20"/>
            <w:szCs w:val="20"/>
            <w:u w:val="single"/>
            <w:lang w:val="lv-LV"/>
          </w:rPr>
          <w:t>Maruta.Jekabsone@tm.gov.lv</w:t>
        </w:r>
      </w:hyperlink>
      <w:r w:rsidRPr="00986FD1">
        <w:rPr>
          <w:rFonts w:ascii="Times New Roman" w:hAnsi="Times New Roman"/>
          <w:sz w:val="20"/>
          <w:szCs w:val="20"/>
          <w:lang w:val="lv-LV"/>
        </w:rPr>
        <w:t xml:space="preserve">.   </w:t>
      </w:r>
    </w:p>
    <w:p w14:paraId="2D2416F4" w14:textId="77777777" w:rsidR="00986FD1" w:rsidRPr="00387BD1" w:rsidRDefault="00986FD1" w:rsidP="006521C4">
      <w:pPr>
        <w:jc w:val="both"/>
        <w:rPr>
          <w:rFonts w:ascii="Times New Roman" w:hAnsi="Times New Roman"/>
          <w:lang w:val="lv-LV"/>
        </w:rPr>
      </w:pPr>
    </w:p>
    <w:sectPr w:rsidR="00986FD1" w:rsidRPr="00387BD1" w:rsidSect="002357D1">
      <w:footerReference w:type="default" r:id="rId12"/>
      <w:pgSz w:w="11906" w:h="16838"/>
      <w:pgMar w:top="156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A6793AE" w15:done="0"/>
  <w15:commentEx w15:paraId="1D94B5CA" w15:done="0"/>
  <w15:commentEx w15:paraId="06621A9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A6793AE" w16cid:durableId="1D94A5D8"/>
  <w16cid:commentId w16cid:paraId="1D94B5CA" w16cid:durableId="1D94A7E6"/>
  <w16cid:commentId w16cid:paraId="06621A93" w16cid:durableId="1D94ABE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99F24E" w14:textId="77777777" w:rsidR="00204D24" w:rsidRDefault="00204D24" w:rsidP="002364A2">
      <w:pPr>
        <w:spacing w:after="0" w:line="240" w:lineRule="auto"/>
      </w:pPr>
      <w:r>
        <w:separator/>
      </w:r>
    </w:p>
  </w:endnote>
  <w:endnote w:type="continuationSeparator" w:id="0">
    <w:p w14:paraId="3DC3A260" w14:textId="77777777" w:rsidR="00204D24" w:rsidRDefault="00204D24" w:rsidP="00236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(WN)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AC1D8" w14:textId="77777777" w:rsidR="004947B4" w:rsidRDefault="004947B4" w:rsidP="002364A2">
    <w:pPr>
      <w:pStyle w:val="Kjene"/>
      <w:pBdr>
        <w:bottom w:val="single" w:sz="12" w:space="1" w:color="auto"/>
      </w:pBdr>
      <w:jc w:val="center"/>
    </w:pPr>
  </w:p>
  <w:p w14:paraId="36DB4A5E" w14:textId="77777777" w:rsidR="00986FD1" w:rsidRDefault="004947B4" w:rsidP="00986FD1">
    <w:pPr>
      <w:pStyle w:val="Galvene"/>
      <w:tabs>
        <w:tab w:val="right" w:pos="9214"/>
      </w:tabs>
      <w:jc w:val="center"/>
      <w:rPr>
        <w:rFonts w:ascii="Times New Roman" w:hAnsi="Times New Roman"/>
        <w:b/>
        <w:color w:val="000000"/>
      </w:rPr>
    </w:pPr>
    <w:r>
      <w:rPr>
        <w:noProof/>
        <w:lang w:val="lv-LV" w:eastAsia="lv-LV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6FCACC" wp14:editId="50C3F669">
              <wp:simplePos x="0" y="0"/>
              <wp:positionH relativeFrom="column">
                <wp:posOffset>5773420</wp:posOffset>
              </wp:positionH>
              <wp:positionV relativeFrom="paragraph">
                <wp:posOffset>158115</wp:posOffset>
              </wp:positionV>
              <wp:extent cx="956945" cy="430530"/>
              <wp:effectExtent l="0" t="0" r="0" b="762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6945" cy="4305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D0EF31" w14:textId="496648AC" w:rsidR="004947B4" w:rsidRDefault="004947B4" w:rsidP="002364A2"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997EB4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54.6pt;margin-top:12.45pt;width:75.35pt;height:33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" stroked="f">
              <v:textbox>
                <w:txbxContent>
                  <w:p w14:paraId="08D0EF31" w14:textId="496648AC" w:rsidR="004947B4" w:rsidRDefault="004947B4" w:rsidP="002364A2"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997EB4"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986FD1">
      <w:rPr>
        <w:rFonts w:ascii="Times New Roman" w:hAnsi="Times New Roman"/>
        <w:b/>
        <w:color w:val="000000"/>
      </w:rPr>
      <w:t>"</w:t>
    </w:r>
    <w:proofErr w:type="spellStart"/>
    <w:r w:rsidR="00986FD1" w:rsidRPr="001D6A3A">
      <w:rPr>
        <w:rFonts w:ascii="Times New Roman" w:hAnsi="Times New Roman"/>
        <w:b/>
        <w:color w:val="000000"/>
      </w:rPr>
      <w:t>Tiesiskuma</w:t>
    </w:r>
    <w:proofErr w:type="spellEnd"/>
    <w:r w:rsidR="00986FD1" w:rsidRPr="001D6A3A">
      <w:rPr>
        <w:rFonts w:ascii="Times New Roman" w:hAnsi="Times New Roman"/>
        <w:b/>
        <w:color w:val="000000"/>
      </w:rPr>
      <w:t xml:space="preserve"> </w:t>
    </w:r>
    <w:proofErr w:type="spellStart"/>
    <w:r w:rsidR="00986FD1" w:rsidRPr="001D6A3A">
      <w:rPr>
        <w:rFonts w:ascii="Times New Roman" w:hAnsi="Times New Roman"/>
        <w:b/>
        <w:color w:val="000000"/>
      </w:rPr>
      <w:t>stiprināšana</w:t>
    </w:r>
    <w:proofErr w:type="spellEnd"/>
    <w:r w:rsidR="00986FD1" w:rsidRPr="001D6A3A">
      <w:rPr>
        <w:rFonts w:ascii="Times New Roman" w:hAnsi="Times New Roman"/>
        <w:b/>
        <w:color w:val="000000"/>
      </w:rPr>
      <w:t>"</w:t>
    </w:r>
    <w:r w:rsidR="00986FD1">
      <w:rPr>
        <w:rFonts w:ascii="Times New Roman" w:hAnsi="Times New Roman"/>
        <w:b/>
        <w:color w:val="000000"/>
      </w:rPr>
      <w:t xml:space="preserve"> </w:t>
    </w:r>
  </w:p>
  <w:p w14:paraId="15C0DC41" w14:textId="77777777" w:rsidR="00986FD1" w:rsidRDefault="00986FD1" w:rsidP="00986FD1">
    <w:pPr>
      <w:pStyle w:val="Galvene"/>
      <w:tabs>
        <w:tab w:val="right" w:pos="9214"/>
      </w:tabs>
      <w:spacing w:before="160" w:after="40"/>
      <w:jc w:val="center"/>
      <w:rPr>
        <w:rFonts w:ascii="Times New Roman" w:hAnsi="Times New Roman"/>
        <w:b/>
        <w:color w:val="000000"/>
      </w:rPr>
    </w:pPr>
    <w:proofErr w:type="spellStart"/>
    <w:r w:rsidRPr="001D6A3A">
      <w:rPr>
        <w:rFonts w:ascii="Times New Roman" w:hAnsi="Times New Roman"/>
        <w:b/>
        <w:color w:val="000000"/>
      </w:rPr>
      <w:t>Projektu</w:t>
    </w:r>
    <w:proofErr w:type="spellEnd"/>
    <w:r w:rsidRPr="001D6A3A">
      <w:rPr>
        <w:rFonts w:ascii="Times New Roman" w:hAnsi="Times New Roman"/>
        <w:b/>
        <w:color w:val="000000"/>
      </w:rPr>
      <w:t xml:space="preserve"> </w:t>
    </w:r>
    <w:proofErr w:type="spellStart"/>
    <w:r w:rsidRPr="001D6A3A">
      <w:rPr>
        <w:rFonts w:ascii="Times New Roman" w:hAnsi="Times New Roman"/>
        <w:b/>
        <w:color w:val="000000"/>
      </w:rPr>
      <w:t>finansē</w:t>
    </w:r>
    <w:proofErr w:type="spellEnd"/>
    <w:r w:rsidRPr="001D6A3A">
      <w:rPr>
        <w:rFonts w:ascii="Times New Roman" w:hAnsi="Times New Roman"/>
        <w:b/>
        <w:color w:val="000000"/>
      </w:rPr>
      <w:t xml:space="preserve"> </w:t>
    </w:r>
    <w:proofErr w:type="spellStart"/>
    <w:r w:rsidRPr="001D6A3A">
      <w:rPr>
        <w:rFonts w:ascii="Times New Roman" w:hAnsi="Times New Roman"/>
        <w:b/>
        <w:color w:val="000000"/>
      </w:rPr>
      <w:t>Eiropas</w:t>
    </w:r>
    <w:proofErr w:type="spellEnd"/>
    <w:r w:rsidRPr="001D6A3A">
      <w:rPr>
        <w:rFonts w:ascii="Times New Roman" w:hAnsi="Times New Roman"/>
        <w:b/>
        <w:color w:val="000000"/>
      </w:rPr>
      <w:t xml:space="preserve"> </w:t>
    </w:r>
    <w:proofErr w:type="spellStart"/>
    <w:r w:rsidRPr="001D6A3A">
      <w:rPr>
        <w:rFonts w:ascii="Times New Roman" w:hAnsi="Times New Roman"/>
        <w:b/>
        <w:color w:val="000000"/>
      </w:rPr>
      <w:t>Savienība</w:t>
    </w:r>
    <w:proofErr w:type="spellEnd"/>
  </w:p>
  <w:p w14:paraId="22CE76DE" w14:textId="77777777" w:rsidR="004947B4" w:rsidRPr="003A5AA9" w:rsidRDefault="004947B4" w:rsidP="00986FD1">
    <w:pPr>
      <w:pStyle w:val="Galvene"/>
      <w:tabs>
        <w:tab w:val="right" w:pos="9214"/>
      </w:tabs>
      <w:spacing w:before="240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BAF488" w14:textId="77777777" w:rsidR="00204D24" w:rsidRDefault="00204D24" w:rsidP="002364A2">
      <w:pPr>
        <w:spacing w:after="0" w:line="240" w:lineRule="auto"/>
      </w:pPr>
      <w:r>
        <w:separator/>
      </w:r>
    </w:p>
  </w:footnote>
  <w:footnote w:type="continuationSeparator" w:id="0">
    <w:p w14:paraId="5A16A950" w14:textId="77777777" w:rsidR="00204D24" w:rsidRDefault="00204D24" w:rsidP="002364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60A18"/>
    <w:multiLevelType w:val="hybridMultilevel"/>
    <w:tmpl w:val="BC9C2CC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133000C"/>
    <w:multiLevelType w:val="multilevel"/>
    <w:tmpl w:val="1CA2CC4C"/>
    <w:lvl w:ilvl="0">
      <w:start w:val="1"/>
      <w:numFmt w:val="decimal"/>
      <w:pStyle w:val="Virsraksts1"/>
      <w:lvlText w:val="%1"/>
      <w:lvlJc w:val="left"/>
      <w:pPr>
        <w:tabs>
          <w:tab w:val="num" w:pos="432"/>
        </w:tabs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15A67C9"/>
    <w:multiLevelType w:val="hybridMultilevel"/>
    <w:tmpl w:val="9BEEA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0D3304"/>
    <w:multiLevelType w:val="hybridMultilevel"/>
    <w:tmpl w:val="BE183950"/>
    <w:lvl w:ilvl="0" w:tplc="0809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4">
    <w:nsid w:val="26CC2A59"/>
    <w:multiLevelType w:val="hybridMultilevel"/>
    <w:tmpl w:val="33162C0E"/>
    <w:lvl w:ilvl="0" w:tplc="DF66D594">
      <w:start w:val="1"/>
      <w:numFmt w:val="bullet"/>
      <w:lvlText w:val="-"/>
      <w:lvlJc w:val="left"/>
      <w:pPr>
        <w:ind w:left="720" w:hanging="360"/>
      </w:pPr>
      <w:rPr>
        <w:rFonts w:ascii="Univers (WN)" w:eastAsia="Times New Roman" w:hAnsi="Univers (WN)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D83AC8"/>
    <w:multiLevelType w:val="hybridMultilevel"/>
    <w:tmpl w:val="753AC71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552061"/>
    <w:multiLevelType w:val="hybridMultilevel"/>
    <w:tmpl w:val="B8703252"/>
    <w:lvl w:ilvl="0" w:tplc="34BA10A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914307"/>
    <w:multiLevelType w:val="hybridMultilevel"/>
    <w:tmpl w:val="C5ACCBE2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574662B4"/>
    <w:multiLevelType w:val="hybridMultilevel"/>
    <w:tmpl w:val="A746C88C"/>
    <w:lvl w:ilvl="0" w:tplc="180CF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733FF4"/>
    <w:multiLevelType w:val="hybridMultilevel"/>
    <w:tmpl w:val="774E755E"/>
    <w:lvl w:ilvl="0" w:tplc="315018C6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787444F3"/>
    <w:multiLevelType w:val="hybridMultilevel"/>
    <w:tmpl w:val="B24E0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1F7004"/>
    <w:multiLevelType w:val="hybridMultilevel"/>
    <w:tmpl w:val="5028829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"/>
  </w:num>
  <w:num w:numId="6">
    <w:abstractNumId w:val="10"/>
  </w:num>
  <w:num w:numId="7">
    <w:abstractNumId w:val="0"/>
  </w:num>
  <w:num w:numId="8">
    <w:abstractNumId w:val="3"/>
  </w:num>
  <w:num w:numId="9">
    <w:abstractNumId w:val="7"/>
  </w:num>
  <w:num w:numId="10">
    <w:abstractNumId w:val="9"/>
  </w:num>
  <w:num w:numId="11">
    <w:abstractNumId w:val="11"/>
  </w:num>
  <w:num w:numId="12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rta Zvirgzda-Supe">
    <w15:presenceInfo w15:providerId="AD" w15:userId="S-1-5-21-3313685600-2057428580-2752540593-2147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4A2"/>
    <w:rsid w:val="00004DCC"/>
    <w:rsid w:val="00006AF8"/>
    <w:rsid w:val="00015C67"/>
    <w:rsid w:val="000221B7"/>
    <w:rsid w:val="000279B9"/>
    <w:rsid w:val="00031D2D"/>
    <w:rsid w:val="00041903"/>
    <w:rsid w:val="00064C98"/>
    <w:rsid w:val="00084FA7"/>
    <w:rsid w:val="00094F79"/>
    <w:rsid w:val="000B038C"/>
    <w:rsid w:val="000B4B91"/>
    <w:rsid w:val="000D109E"/>
    <w:rsid w:val="000D7B3B"/>
    <w:rsid w:val="000E7DBE"/>
    <w:rsid w:val="00116825"/>
    <w:rsid w:val="0015250E"/>
    <w:rsid w:val="001649B2"/>
    <w:rsid w:val="001665D6"/>
    <w:rsid w:val="00194FEC"/>
    <w:rsid w:val="001A2B61"/>
    <w:rsid w:val="001A6EAB"/>
    <w:rsid w:val="001B73B9"/>
    <w:rsid w:val="001C4973"/>
    <w:rsid w:val="001F12F5"/>
    <w:rsid w:val="001F2204"/>
    <w:rsid w:val="00202D8D"/>
    <w:rsid w:val="00204D24"/>
    <w:rsid w:val="002144E2"/>
    <w:rsid w:val="00234398"/>
    <w:rsid w:val="002357D1"/>
    <w:rsid w:val="002364A2"/>
    <w:rsid w:val="00257098"/>
    <w:rsid w:val="002650AC"/>
    <w:rsid w:val="002B1452"/>
    <w:rsid w:val="002B588A"/>
    <w:rsid w:val="002C058C"/>
    <w:rsid w:val="002C7837"/>
    <w:rsid w:val="002D589A"/>
    <w:rsid w:val="00321A71"/>
    <w:rsid w:val="003333CC"/>
    <w:rsid w:val="00362385"/>
    <w:rsid w:val="00380596"/>
    <w:rsid w:val="00387BD1"/>
    <w:rsid w:val="00393BF7"/>
    <w:rsid w:val="003C7CB6"/>
    <w:rsid w:val="003F3EC9"/>
    <w:rsid w:val="00400614"/>
    <w:rsid w:val="00414BEA"/>
    <w:rsid w:val="00450946"/>
    <w:rsid w:val="004600A1"/>
    <w:rsid w:val="00477F05"/>
    <w:rsid w:val="004845D9"/>
    <w:rsid w:val="00485F63"/>
    <w:rsid w:val="004947B4"/>
    <w:rsid w:val="004B38F5"/>
    <w:rsid w:val="004C2AFD"/>
    <w:rsid w:val="004C61EA"/>
    <w:rsid w:val="004D1151"/>
    <w:rsid w:val="004D34F1"/>
    <w:rsid w:val="004D6277"/>
    <w:rsid w:val="004E024C"/>
    <w:rsid w:val="00505F33"/>
    <w:rsid w:val="00525A30"/>
    <w:rsid w:val="00552F58"/>
    <w:rsid w:val="00576A4E"/>
    <w:rsid w:val="00584AE2"/>
    <w:rsid w:val="00595898"/>
    <w:rsid w:val="005968BD"/>
    <w:rsid w:val="005A6757"/>
    <w:rsid w:val="005B59DC"/>
    <w:rsid w:val="005D68A7"/>
    <w:rsid w:val="005E0386"/>
    <w:rsid w:val="005E4CF8"/>
    <w:rsid w:val="005E67BE"/>
    <w:rsid w:val="005E75E1"/>
    <w:rsid w:val="00601C4A"/>
    <w:rsid w:val="006163EE"/>
    <w:rsid w:val="006217D0"/>
    <w:rsid w:val="006250D3"/>
    <w:rsid w:val="006301D2"/>
    <w:rsid w:val="00635F35"/>
    <w:rsid w:val="006464CF"/>
    <w:rsid w:val="00650CDD"/>
    <w:rsid w:val="006521C4"/>
    <w:rsid w:val="00670AE6"/>
    <w:rsid w:val="00675C9E"/>
    <w:rsid w:val="006A4567"/>
    <w:rsid w:val="006C15C7"/>
    <w:rsid w:val="006E13A8"/>
    <w:rsid w:val="0071149B"/>
    <w:rsid w:val="00755E44"/>
    <w:rsid w:val="00756683"/>
    <w:rsid w:val="00791112"/>
    <w:rsid w:val="0079418B"/>
    <w:rsid w:val="00796602"/>
    <w:rsid w:val="007B1D13"/>
    <w:rsid w:val="007B3ED9"/>
    <w:rsid w:val="007B43CC"/>
    <w:rsid w:val="007C0307"/>
    <w:rsid w:val="007C5F98"/>
    <w:rsid w:val="007C63E3"/>
    <w:rsid w:val="007D35D2"/>
    <w:rsid w:val="007D5FF2"/>
    <w:rsid w:val="007D63D6"/>
    <w:rsid w:val="007E042D"/>
    <w:rsid w:val="007E4A70"/>
    <w:rsid w:val="00805E2A"/>
    <w:rsid w:val="008060F9"/>
    <w:rsid w:val="00816C3B"/>
    <w:rsid w:val="0082403D"/>
    <w:rsid w:val="00835681"/>
    <w:rsid w:val="008517AF"/>
    <w:rsid w:val="00855B5D"/>
    <w:rsid w:val="008610F8"/>
    <w:rsid w:val="00886510"/>
    <w:rsid w:val="008A5475"/>
    <w:rsid w:val="008C465A"/>
    <w:rsid w:val="008D7EEA"/>
    <w:rsid w:val="008E19F2"/>
    <w:rsid w:val="008F4551"/>
    <w:rsid w:val="00902DC6"/>
    <w:rsid w:val="00907213"/>
    <w:rsid w:val="00910BB7"/>
    <w:rsid w:val="009146E9"/>
    <w:rsid w:val="009243EE"/>
    <w:rsid w:val="009400E8"/>
    <w:rsid w:val="00942AA1"/>
    <w:rsid w:val="00965677"/>
    <w:rsid w:val="00965AA2"/>
    <w:rsid w:val="00965EE1"/>
    <w:rsid w:val="00966CEE"/>
    <w:rsid w:val="00986FD1"/>
    <w:rsid w:val="00997EB4"/>
    <w:rsid w:val="009A5820"/>
    <w:rsid w:val="009B42A7"/>
    <w:rsid w:val="00A253A1"/>
    <w:rsid w:val="00A401B6"/>
    <w:rsid w:val="00A449B4"/>
    <w:rsid w:val="00A529CA"/>
    <w:rsid w:val="00A83978"/>
    <w:rsid w:val="00A85950"/>
    <w:rsid w:val="00AA5378"/>
    <w:rsid w:val="00AC2129"/>
    <w:rsid w:val="00AF7128"/>
    <w:rsid w:val="00B03B53"/>
    <w:rsid w:val="00B04728"/>
    <w:rsid w:val="00B204F5"/>
    <w:rsid w:val="00B23CAD"/>
    <w:rsid w:val="00B25F31"/>
    <w:rsid w:val="00B27ADA"/>
    <w:rsid w:val="00B45FA7"/>
    <w:rsid w:val="00B474D0"/>
    <w:rsid w:val="00B54B58"/>
    <w:rsid w:val="00B67774"/>
    <w:rsid w:val="00B733BC"/>
    <w:rsid w:val="00B77C7E"/>
    <w:rsid w:val="00B810A1"/>
    <w:rsid w:val="00B85101"/>
    <w:rsid w:val="00B92958"/>
    <w:rsid w:val="00BA3606"/>
    <w:rsid w:val="00BD0BE9"/>
    <w:rsid w:val="00BE4025"/>
    <w:rsid w:val="00BE7865"/>
    <w:rsid w:val="00BE790A"/>
    <w:rsid w:val="00C022A0"/>
    <w:rsid w:val="00C03DA6"/>
    <w:rsid w:val="00C17F45"/>
    <w:rsid w:val="00C241C9"/>
    <w:rsid w:val="00C24BE8"/>
    <w:rsid w:val="00C35609"/>
    <w:rsid w:val="00C358DB"/>
    <w:rsid w:val="00C61B15"/>
    <w:rsid w:val="00C62E80"/>
    <w:rsid w:val="00C76165"/>
    <w:rsid w:val="00C77D5A"/>
    <w:rsid w:val="00C8186A"/>
    <w:rsid w:val="00CC5589"/>
    <w:rsid w:val="00CD07D7"/>
    <w:rsid w:val="00CD5FD5"/>
    <w:rsid w:val="00CE251B"/>
    <w:rsid w:val="00D006AF"/>
    <w:rsid w:val="00D3785B"/>
    <w:rsid w:val="00D37C5C"/>
    <w:rsid w:val="00D47B4F"/>
    <w:rsid w:val="00D66C90"/>
    <w:rsid w:val="00D936EA"/>
    <w:rsid w:val="00DB1D7C"/>
    <w:rsid w:val="00DC2AF3"/>
    <w:rsid w:val="00DD0417"/>
    <w:rsid w:val="00DE33E5"/>
    <w:rsid w:val="00DE5F38"/>
    <w:rsid w:val="00E04231"/>
    <w:rsid w:val="00E05ACC"/>
    <w:rsid w:val="00E07713"/>
    <w:rsid w:val="00E241EE"/>
    <w:rsid w:val="00E404B0"/>
    <w:rsid w:val="00E43F95"/>
    <w:rsid w:val="00E45E3B"/>
    <w:rsid w:val="00E60017"/>
    <w:rsid w:val="00E645E9"/>
    <w:rsid w:val="00E70BEA"/>
    <w:rsid w:val="00E72844"/>
    <w:rsid w:val="00EB0FFB"/>
    <w:rsid w:val="00EB599D"/>
    <w:rsid w:val="00ED06DC"/>
    <w:rsid w:val="00ED2D8E"/>
    <w:rsid w:val="00EE529C"/>
    <w:rsid w:val="00EF6404"/>
    <w:rsid w:val="00F14EDC"/>
    <w:rsid w:val="00F16E80"/>
    <w:rsid w:val="00F436FA"/>
    <w:rsid w:val="00F819CB"/>
    <w:rsid w:val="00F86A3E"/>
    <w:rsid w:val="00F907C7"/>
    <w:rsid w:val="00F92075"/>
    <w:rsid w:val="00F95ACB"/>
    <w:rsid w:val="00FA19C8"/>
    <w:rsid w:val="00FA3B40"/>
    <w:rsid w:val="00FB581D"/>
    <w:rsid w:val="00FC3AA0"/>
    <w:rsid w:val="00FC76B9"/>
    <w:rsid w:val="00FD22EF"/>
    <w:rsid w:val="00FE63E8"/>
    <w:rsid w:val="00FE7B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E5DB6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D006AF"/>
    <w:pPr>
      <w:spacing w:after="200" w:line="276" w:lineRule="auto"/>
    </w:pPr>
    <w:rPr>
      <w:sz w:val="22"/>
      <w:szCs w:val="22"/>
      <w:lang w:eastAsia="en-US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650CDD"/>
    <w:pPr>
      <w:keepNext/>
      <w:numPr>
        <w:numId w:val="3"/>
      </w:numPr>
      <w:spacing w:before="120" w:after="120" w:line="240" w:lineRule="auto"/>
      <w:outlineLvl w:val="0"/>
    </w:pPr>
    <w:rPr>
      <w:rFonts w:ascii="Arial" w:eastAsia="Times New Roman" w:hAnsi="Arial" w:cs="Arial"/>
      <w:b/>
      <w:bCs/>
      <w:sz w:val="28"/>
      <w:szCs w:val="2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236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2364A2"/>
  </w:style>
  <w:style w:type="paragraph" w:styleId="Kjene">
    <w:name w:val="footer"/>
    <w:basedOn w:val="Parasts"/>
    <w:link w:val="KjeneRakstz"/>
    <w:uiPriority w:val="99"/>
    <w:unhideWhenUsed/>
    <w:rsid w:val="00236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2364A2"/>
  </w:style>
  <w:style w:type="character" w:styleId="Izteiksmgs">
    <w:name w:val="Strong"/>
    <w:uiPriority w:val="22"/>
    <w:qFormat/>
    <w:rsid w:val="002364A2"/>
    <w:rPr>
      <w:b/>
      <w:bCs/>
    </w:rPr>
  </w:style>
  <w:style w:type="table" w:styleId="Reatabula">
    <w:name w:val="Table Grid"/>
    <w:basedOn w:val="Parastatabula"/>
    <w:uiPriority w:val="59"/>
    <w:rsid w:val="002364A2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23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rsid w:val="002364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7A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sq-AL" w:eastAsia="sq-AL"/>
    </w:rPr>
  </w:style>
  <w:style w:type="paragraph" w:styleId="Vresteksts">
    <w:name w:val="footnote text"/>
    <w:basedOn w:val="Parasts"/>
    <w:link w:val="VrestekstsRakstz"/>
    <w:rsid w:val="00B27ADA"/>
    <w:rPr>
      <w:rFonts w:eastAsia="Times New Roman"/>
      <w:sz w:val="20"/>
      <w:szCs w:val="20"/>
      <w:lang w:val="de-DE"/>
    </w:rPr>
  </w:style>
  <w:style w:type="character" w:customStyle="1" w:styleId="VrestekstsRakstz">
    <w:name w:val="Vēres teksts Rakstz."/>
    <w:link w:val="Vresteksts"/>
    <w:rsid w:val="00B27ADA"/>
    <w:rPr>
      <w:rFonts w:ascii="Calibri" w:eastAsia="Times New Roman" w:hAnsi="Calibri" w:cs="Times New Roman"/>
      <w:sz w:val="20"/>
      <w:szCs w:val="20"/>
      <w:lang w:val="de-DE"/>
    </w:rPr>
  </w:style>
  <w:style w:type="paragraph" w:customStyle="1" w:styleId="1Einrckung">
    <w:name w:val="1. Einrückung"/>
    <w:basedOn w:val="Parasts"/>
    <w:rsid w:val="00B27ADA"/>
    <w:pPr>
      <w:tabs>
        <w:tab w:val="left" w:pos="1932"/>
      </w:tabs>
      <w:spacing w:after="0" w:line="240" w:lineRule="auto"/>
      <w:ind w:left="483" w:hanging="483"/>
    </w:pPr>
    <w:rPr>
      <w:rFonts w:ascii="Arial" w:eastAsia="Times New Roman" w:hAnsi="Arial"/>
      <w:szCs w:val="20"/>
      <w:lang w:val="de-DE" w:eastAsia="ar-SA"/>
    </w:rPr>
  </w:style>
  <w:style w:type="character" w:styleId="Vresatsauce">
    <w:name w:val="footnote reference"/>
    <w:rsid w:val="00B27ADA"/>
    <w:rPr>
      <w:rFonts w:cs="Times New Roman"/>
      <w:vertAlign w:val="superscript"/>
    </w:rPr>
  </w:style>
  <w:style w:type="paragraph" w:styleId="Sarakstarindkopa">
    <w:name w:val="List Paragraph"/>
    <w:basedOn w:val="Parasts"/>
    <w:uiPriority w:val="34"/>
    <w:qFormat/>
    <w:rsid w:val="00B27AD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Virsraksts1Rakstz">
    <w:name w:val="Virsraksts 1 Rakstz."/>
    <w:link w:val="Virsraksts1"/>
    <w:uiPriority w:val="9"/>
    <w:rsid w:val="00650CDD"/>
    <w:rPr>
      <w:rFonts w:ascii="Arial" w:eastAsia="Times New Roman" w:hAnsi="Arial" w:cs="Arial"/>
      <w:b/>
      <w:bCs/>
      <w:sz w:val="28"/>
      <w:szCs w:val="28"/>
    </w:rPr>
  </w:style>
  <w:style w:type="paragraph" w:styleId="Saturs1">
    <w:name w:val="toc 1"/>
    <w:basedOn w:val="Parasts"/>
    <w:next w:val="Parasts"/>
    <w:autoRedefine/>
    <w:uiPriority w:val="39"/>
    <w:unhideWhenUsed/>
    <w:rsid w:val="00650CDD"/>
    <w:pPr>
      <w:tabs>
        <w:tab w:val="left" w:pos="426"/>
        <w:tab w:val="right" w:leader="dot" w:pos="9185"/>
      </w:tabs>
      <w:spacing w:before="60" w:after="60" w:line="240" w:lineRule="auto"/>
    </w:pPr>
    <w:rPr>
      <w:rFonts w:ascii="Times New Roman" w:eastAsia="Times New Roman" w:hAnsi="Times New Roman"/>
      <w:caps/>
      <w:sz w:val="24"/>
      <w:szCs w:val="24"/>
      <w:lang w:val="de-DE" w:eastAsia="de-DE"/>
    </w:rPr>
  </w:style>
  <w:style w:type="paragraph" w:styleId="Pamatteksts">
    <w:name w:val="Body Text"/>
    <w:basedOn w:val="Parasts"/>
    <w:link w:val="PamattekstsRakstz"/>
    <w:unhideWhenUsed/>
    <w:rsid w:val="00650CDD"/>
    <w:pPr>
      <w:spacing w:before="60" w:after="120" w:line="240" w:lineRule="auto"/>
    </w:pPr>
    <w:rPr>
      <w:rFonts w:ascii="Times New Roman" w:eastAsia="Times New Roman" w:hAnsi="Times New Roman"/>
      <w:sz w:val="24"/>
      <w:szCs w:val="20"/>
      <w:lang w:val="de-DE" w:eastAsia="de-DE"/>
    </w:rPr>
  </w:style>
  <w:style w:type="character" w:customStyle="1" w:styleId="PamattekstsRakstz">
    <w:name w:val="Pamatteksts Rakstz."/>
    <w:link w:val="Pamatteksts"/>
    <w:rsid w:val="00650CDD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Pamatteksts2">
    <w:name w:val="Body Text 2"/>
    <w:basedOn w:val="Parasts"/>
    <w:link w:val="Pamatteksts2Rakstz"/>
    <w:unhideWhenUsed/>
    <w:rsid w:val="00650CDD"/>
    <w:pPr>
      <w:spacing w:before="60" w:after="120" w:line="480" w:lineRule="auto"/>
    </w:pPr>
    <w:rPr>
      <w:rFonts w:ascii="Times New Roman" w:eastAsia="Times New Roman" w:hAnsi="Times New Roman"/>
      <w:sz w:val="24"/>
      <w:szCs w:val="20"/>
      <w:lang w:val="de-DE" w:eastAsia="de-DE"/>
    </w:rPr>
  </w:style>
  <w:style w:type="character" w:customStyle="1" w:styleId="Pamatteksts2Rakstz">
    <w:name w:val="Pamatteksts 2 Rakstz."/>
    <w:link w:val="Pamatteksts2"/>
    <w:rsid w:val="00650CDD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styleId="Komentraatsauce">
    <w:name w:val="annotation reference"/>
    <w:basedOn w:val="Noklusjumarindkopasfonts"/>
    <w:uiPriority w:val="99"/>
    <w:semiHidden/>
    <w:unhideWhenUsed/>
    <w:rsid w:val="00B77C7E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B77C7E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B77C7E"/>
    <w:rPr>
      <w:lang w:eastAsia="en-US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B77C7E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B77C7E"/>
    <w:rPr>
      <w:b/>
      <w:bCs/>
      <w:lang w:eastAsia="en-US"/>
    </w:rPr>
  </w:style>
  <w:style w:type="character" w:styleId="Hipersaite">
    <w:name w:val="Hyperlink"/>
    <w:basedOn w:val="Noklusjumarindkopasfonts"/>
    <w:uiPriority w:val="99"/>
    <w:unhideWhenUsed/>
    <w:rsid w:val="00986FD1"/>
    <w:rPr>
      <w:color w:val="0000FF" w:themeColor="hyperlink"/>
      <w:u w:val="single"/>
    </w:rPr>
  </w:style>
  <w:style w:type="character" w:customStyle="1" w:styleId="UnresolvedMention">
    <w:name w:val="Unresolved Mention"/>
    <w:basedOn w:val="Noklusjumarindkopasfonts"/>
    <w:uiPriority w:val="99"/>
    <w:semiHidden/>
    <w:unhideWhenUsed/>
    <w:rsid w:val="00986FD1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D006AF"/>
    <w:pPr>
      <w:spacing w:after="200" w:line="276" w:lineRule="auto"/>
    </w:pPr>
    <w:rPr>
      <w:sz w:val="22"/>
      <w:szCs w:val="22"/>
      <w:lang w:eastAsia="en-US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650CDD"/>
    <w:pPr>
      <w:keepNext/>
      <w:numPr>
        <w:numId w:val="3"/>
      </w:numPr>
      <w:spacing w:before="120" w:after="120" w:line="240" w:lineRule="auto"/>
      <w:outlineLvl w:val="0"/>
    </w:pPr>
    <w:rPr>
      <w:rFonts w:ascii="Arial" w:eastAsia="Times New Roman" w:hAnsi="Arial" w:cs="Arial"/>
      <w:b/>
      <w:bCs/>
      <w:sz w:val="28"/>
      <w:szCs w:val="2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236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2364A2"/>
  </w:style>
  <w:style w:type="paragraph" w:styleId="Kjene">
    <w:name w:val="footer"/>
    <w:basedOn w:val="Parasts"/>
    <w:link w:val="KjeneRakstz"/>
    <w:uiPriority w:val="99"/>
    <w:unhideWhenUsed/>
    <w:rsid w:val="00236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2364A2"/>
  </w:style>
  <w:style w:type="character" w:styleId="Izteiksmgs">
    <w:name w:val="Strong"/>
    <w:uiPriority w:val="22"/>
    <w:qFormat/>
    <w:rsid w:val="002364A2"/>
    <w:rPr>
      <w:b/>
      <w:bCs/>
    </w:rPr>
  </w:style>
  <w:style w:type="table" w:styleId="Reatabula">
    <w:name w:val="Table Grid"/>
    <w:basedOn w:val="Parastatabula"/>
    <w:uiPriority w:val="59"/>
    <w:rsid w:val="002364A2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23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rsid w:val="002364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7A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sq-AL" w:eastAsia="sq-AL"/>
    </w:rPr>
  </w:style>
  <w:style w:type="paragraph" w:styleId="Vresteksts">
    <w:name w:val="footnote text"/>
    <w:basedOn w:val="Parasts"/>
    <w:link w:val="VrestekstsRakstz"/>
    <w:rsid w:val="00B27ADA"/>
    <w:rPr>
      <w:rFonts w:eastAsia="Times New Roman"/>
      <w:sz w:val="20"/>
      <w:szCs w:val="20"/>
      <w:lang w:val="de-DE"/>
    </w:rPr>
  </w:style>
  <w:style w:type="character" w:customStyle="1" w:styleId="VrestekstsRakstz">
    <w:name w:val="Vēres teksts Rakstz."/>
    <w:link w:val="Vresteksts"/>
    <w:rsid w:val="00B27ADA"/>
    <w:rPr>
      <w:rFonts w:ascii="Calibri" w:eastAsia="Times New Roman" w:hAnsi="Calibri" w:cs="Times New Roman"/>
      <w:sz w:val="20"/>
      <w:szCs w:val="20"/>
      <w:lang w:val="de-DE"/>
    </w:rPr>
  </w:style>
  <w:style w:type="paragraph" w:customStyle="1" w:styleId="1Einrckung">
    <w:name w:val="1. Einrückung"/>
    <w:basedOn w:val="Parasts"/>
    <w:rsid w:val="00B27ADA"/>
    <w:pPr>
      <w:tabs>
        <w:tab w:val="left" w:pos="1932"/>
      </w:tabs>
      <w:spacing w:after="0" w:line="240" w:lineRule="auto"/>
      <w:ind w:left="483" w:hanging="483"/>
    </w:pPr>
    <w:rPr>
      <w:rFonts w:ascii="Arial" w:eastAsia="Times New Roman" w:hAnsi="Arial"/>
      <w:szCs w:val="20"/>
      <w:lang w:val="de-DE" w:eastAsia="ar-SA"/>
    </w:rPr>
  </w:style>
  <w:style w:type="character" w:styleId="Vresatsauce">
    <w:name w:val="footnote reference"/>
    <w:rsid w:val="00B27ADA"/>
    <w:rPr>
      <w:rFonts w:cs="Times New Roman"/>
      <w:vertAlign w:val="superscript"/>
    </w:rPr>
  </w:style>
  <w:style w:type="paragraph" w:styleId="Sarakstarindkopa">
    <w:name w:val="List Paragraph"/>
    <w:basedOn w:val="Parasts"/>
    <w:uiPriority w:val="34"/>
    <w:qFormat/>
    <w:rsid w:val="00B27AD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Virsraksts1Rakstz">
    <w:name w:val="Virsraksts 1 Rakstz."/>
    <w:link w:val="Virsraksts1"/>
    <w:uiPriority w:val="9"/>
    <w:rsid w:val="00650CDD"/>
    <w:rPr>
      <w:rFonts w:ascii="Arial" w:eastAsia="Times New Roman" w:hAnsi="Arial" w:cs="Arial"/>
      <w:b/>
      <w:bCs/>
      <w:sz w:val="28"/>
      <w:szCs w:val="28"/>
    </w:rPr>
  </w:style>
  <w:style w:type="paragraph" w:styleId="Saturs1">
    <w:name w:val="toc 1"/>
    <w:basedOn w:val="Parasts"/>
    <w:next w:val="Parasts"/>
    <w:autoRedefine/>
    <w:uiPriority w:val="39"/>
    <w:unhideWhenUsed/>
    <w:rsid w:val="00650CDD"/>
    <w:pPr>
      <w:tabs>
        <w:tab w:val="left" w:pos="426"/>
        <w:tab w:val="right" w:leader="dot" w:pos="9185"/>
      </w:tabs>
      <w:spacing w:before="60" w:after="60" w:line="240" w:lineRule="auto"/>
    </w:pPr>
    <w:rPr>
      <w:rFonts w:ascii="Times New Roman" w:eastAsia="Times New Roman" w:hAnsi="Times New Roman"/>
      <w:caps/>
      <w:sz w:val="24"/>
      <w:szCs w:val="24"/>
      <w:lang w:val="de-DE" w:eastAsia="de-DE"/>
    </w:rPr>
  </w:style>
  <w:style w:type="paragraph" w:styleId="Pamatteksts">
    <w:name w:val="Body Text"/>
    <w:basedOn w:val="Parasts"/>
    <w:link w:val="PamattekstsRakstz"/>
    <w:unhideWhenUsed/>
    <w:rsid w:val="00650CDD"/>
    <w:pPr>
      <w:spacing w:before="60" w:after="120" w:line="240" w:lineRule="auto"/>
    </w:pPr>
    <w:rPr>
      <w:rFonts w:ascii="Times New Roman" w:eastAsia="Times New Roman" w:hAnsi="Times New Roman"/>
      <w:sz w:val="24"/>
      <w:szCs w:val="20"/>
      <w:lang w:val="de-DE" w:eastAsia="de-DE"/>
    </w:rPr>
  </w:style>
  <w:style w:type="character" w:customStyle="1" w:styleId="PamattekstsRakstz">
    <w:name w:val="Pamatteksts Rakstz."/>
    <w:link w:val="Pamatteksts"/>
    <w:rsid w:val="00650CDD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Pamatteksts2">
    <w:name w:val="Body Text 2"/>
    <w:basedOn w:val="Parasts"/>
    <w:link w:val="Pamatteksts2Rakstz"/>
    <w:unhideWhenUsed/>
    <w:rsid w:val="00650CDD"/>
    <w:pPr>
      <w:spacing w:before="60" w:after="120" w:line="480" w:lineRule="auto"/>
    </w:pPr>
    <w:rPr>
      <w:rFonts w:ascii="Times New Roman" w:eastAsia="Times New Roman" w:hAnsi="Times New Roman"/>
      <w:sz w:val="24"/>
      <w:szCs w:val="20"/>
      <w:lang w:val="de-DE" w:eastAsia="de-DE"/>
    </w:rPr>
  </w:style>
  <w:style w:type="character" w:customStyle="1" w:styleId="Pamatteksts2Rakstz">
    <w:name w:val="Pamatteksts 2 Rakstz."/>
    <w:link w:val="Pamatteksts2"/>
    <w:rsid w:val="00650CDD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styleId="Komentraatsauce">
    <w:name w:val="annotation reference"/>
    <w:basedOn w:val="Noklusjumarindkopasfonts"/>
    <w:uiPriority w:val="99"/>
    <w:semiHidden/>
    <w:unhideWhenUsed/>
    <w:rsid w:val="00B77C7E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B77C7E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B77C7E"/>
    <w:rPr>
      <w:lang w:eastAsia="en-US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B77C7E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B77C7E"/>
    <w:rPr>
      <w:b/>
      <w:bCs/>
      <w:lang w:eastAsia="en-US"/>
    </w:rPr>
  </w:style>
  <w:style w:type="character" w:styleId="Hipersaite">
    <w:name w:val="Hyperlink"/>
    <w:basedOn w:val="Noklusjumarindkopasfonts"/>
    <w:uiPriority w:val="99"/>
    <w:unhideWhenUsed/>
    <w:rsid w:val="00986FD1"/>
    <w:rPr>
      <w:color w:val="0000FF" w:themeColor="hyperlink"/>
      <w:u w:val="single"/>
    </w:rPr>
  </w:style>
  <w:style w:type="character" w:customStyle="1" w:styleId="UnresolvedMention">
    <w:name w:val="Unresolved Mention"/>
    <w:basedOn w:val="Noklusjumarindkopasfonts"/>
    <w:uiPriority w:val="99"/>
    <w:semiHidden/>
    <w:unhideWhenUsed/>
    <w:rsid w:val="00986FD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uta.Jekabsone@tm.gov.lv" TargetMode="Externa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hyperlink" Target="mailto:Vineta.Krutko@tm.gov.l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BF524-9295-497A-98A2-0F7950D73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2257</Words>
  <Characters>1287</Characters>
  <Application>Microsoft Office Word</Application>
  <DocSecurity>0</DocSecurity>
  <Lines>10</Lines>
  <Paragraphs>7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Tieslietu Sektors</Company>
  <LinksUpToDate>false</LinksUpToDate>
  <CharactersWithSpaces>3537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SDD</dc:creator>
  <cp:lastModifiedBy>Maruta Jekabsone</cp:lastModifiedBy>
  <cp:revision>60</cp:revision>
  <dcterms:created xsi:type="dcterms:W3CDTF">2017-10-04T13:07:00Z</dcterms:created>
  <dcterms:modified xsi:type="dcterms:W3CDTF">2017-10-25T14:20:00Z</dcterms:modified>
</cp:coreProperties>
</file>