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77032" w14:textId="0C33C985" w:rsidR="00DE2EE5" w:rsidRDefault="00BE3D54" w:rsidP="00DE2EE5">
      <w:pPr>
        <w:jc w:val="center"/>
        <w:rPr>
          <w:rFonts w:ascii="Times New Roman" w:hAnsi="Times New Roman" w:cs="Times New Roman"/>
          <w:b/>
          <w:sz w:val="24"/>
          <w:szCs w:val="24"/>
        </w:rPr>
      </w:pPr>
      <w:r w:rsidRPr="00BE3D54">
        <w:rPr>
          <w:rFonts w:ascii="Times New Roman" w:hAnsi="Times New Roman" w:cs="Times New Roman"/>
          <w:b/>
          <w:sz w:val="24"/>
          <w:szCs w:val="24"/>
        </w:rPr>
        <w:t>Ministru kabineta noteikumu projekt</w:t>
      </w:r>
      <w:r>
        <w:rPr>
          <w:rFonts w:ascii="Times New Roman" w:hAnsi="Times New Roman" w:cs="Times New Roman"/>
          <w:b/>
          <w:sz w:val="24"/>
          <w:szCs w:val="24"/>
        </w:rPr>
        <w:t>a</w:t>
      </w:r>
      <w:r w:rsidRPr="00BE3D54">
        <w:rPr>
          <w:rFonts w:ascii="Times New Roman" w:hAnsi="Times New Roman" w:cs="Times New Roman"/>
          <w:b/>
          <w:sz w:val="24"/>
          <w:szCs w:val="24"/>
        </w:rPr>
        <w:t xml:space="preserve"> </w:t>
      </w:r>
      <w:bookmarkStart w:id="0" w:name="_Hlk1478947"/>
      <w:r w:rsidRPr="00BE3D54">
        <w:rPr>
          <w:rFonts w:ascii="Times New Roman" w:hAnsi="Times New Roman" w:cs="Times New Roman"/>
          <w:b/>
          <w:sz w:val="24"/>
          <w:szCs w:val="24"/>
        </w:rPr>
        <w:t xml:space="preserve">"Grozījumi </w:t>
      </w:r>
      <w:r w:rsidRPr="00BE3D54">
        <w:rPr>
          <w:rFonts w:ascii="Times New Roman" w:eastAsia="Times New Roman" w:hAnsi="Times New Roman" w:cs="Times New Roman"/>
          <w:b/>
          <w:bCs/>
          <w:sz w:val="24"/>
          <w:szCs w:val="24"/>
          <w:lang w:eastAsia="lv-LV"/>
        </w:rPr>
        <w:t>Ministru kabineta</w:t>
      </w:r>
      <w:r w:rsidRPr="00BE3D54">
        <w:rPr>
          <w:rFonts w:ascii="Times New Roman" w:hAnsi="Times New Roman" w:cs="Times New Roman"/>
          <w:b/>
          <w:sz w:val="24"/>
          <w:szCs w:val="24"/>
        </w:rPr>
        <w:t xml:space="preserve"> </w:t>
      </w:r>
      <w:r w:rsidRPr="00BE3D54">
        <w:rPr>
          <w:rFonts w:ascii="Times New Roman" w:eastAsia="Times New Roman" w:hAnsi="Times New Roman" w:cs="Times New Roman"/>
          <w:b/>
          <w:sz w:val="24"/>
          <w:szCs w:val="24"/>
          <w:lang w:eastAsia="lv-LV"/>
        </w:rPr>
        <w:t xml:space="preserve">2017. gada 30. maija </w:t>
      </w:r>
      <w:r w:rsidRPr="00BE3D54">
        <w:rPr>
          <w:rFonts w:ascii="Times New Roman" w:eastAsia="Times New Roman" w:hAnsi="Times New Roman" w:cs="Times New Roman"/>
          <w:b/>
          <w:bCs/>
          <w:sz w:val="24"/>
          <w:szCs w:val="24"/>
          <w:lang w:eastAsia="lv-LV"/>
        </w:rPr>
        <w:t xml:space="preserve">noteikumos Nr. 287 </w:t>
      </w:r>
      <w:r w:rsidRPr="00BE3D54">
        <w:rPr>
          <w:rFonts w:ascii="Times New Roman" w:hAnsi="Times New Roman" w:cs="Times New Roman"/>
          <w:b/>
          <w:sz w:val="24"/>
          <w:szCs w:val="24"/>
        </w:rPr>
        <w:t xml:space="preserve">"Maksātnespējas administrācijas maksas pakalpojumu </w:t>
      </w:r>
      <w:r w:rsidRPr="007858E6">
        <w:rPr>
          <w:rFonts w:ascii="Times New Roman" w:hAnsi="Times New Roman" w:cs="Times New Roman"/>
          <w:b/>
          <w:sz w:val="24"/>
          <w:szCs w:val="24"/>
        </w:rPr>
        <w:t>cenrādis</w:t>
      </w:r>
      <w:r w:rsidRPr="00BE3D54">
        <w:rPr>
          <w:rFonts w:ascii="Times New Roman" w:hAnsi="Times New Roman" w:cs="Times New Roman"/>
          <w:b/>
          <w:sz w:val="24"/>
          <w:szCs w:val="24"/>
        </w:rPr>
        <w:t xml:space="preserve"> un samaksas kārtība""</w:t>
      </w:r>
      <w:bookmarkEnd w:id="0"/>
      <w:r>
        <w:rPr>
          <w:rFonts w:ascii="Times New Roman" w:hAnsi="Times New Roman" w:cs="Times New Roman"/>
          <w:b/>
          <w:sz w:val="24"/>
          <w:szCs w:val="24"/>
        </w:rPr>
        <w:t xml:space="preserve"> sākotnējās ietekmes novērtējuma ziņojums </w:t>
      </w:r>
      <w:r w:rsidRPr="007858E6">
        <w:rPr>
          <w:rFonts w:ascii="Times New Roman" w:hAnsi="Times New Roman" w:cs="Times New Roman"/>
          <w:b/>
          <w:sz w:val="24"/>
          <w:szCs w:val="24"/>
        </w:rPr>
        <w:t>(anotācija)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3358"/>
        <w:gridCol w:w="5986"/>
      </w:tblGrid>
      <w:tr w:rsidR="00DE2EE5" w:rsidRPr="002D7166" w14:paraId="468F82DF" w14:textId="77777777" w:rsidTr="008814DB">
        <w:trPr>
          <w:cantSplit/>
        </w:trPr>
        <w:tc>
          <w:tcPr>
            <w:tcW w:w="9061" w:type="dxa"/>
            <w:gridSpan w:val="2"/>
            <w:shd w:val="clear" w:color="auto" w:fill="FFFFFF"/>
            <w:vAlign w:val="center"/>
            <w:hideMark/>
          </w:tcPr>
          <w:p w14:paraId="2B85C97D" w14:textId="77777777" w:rsidR="00DE2EE5" w:rsidRPr="002D7166" w:rsidRDefault="00DE2EE5" w:rsidP="008814DB">
            <w:pPr>
              <w:spacing w:after="0" w:line="240" w:lineRule="auto"/>
              <w:ind w:firstLine="300"/>
              <w:jc w:val="center"/>
              <w:rPr>
                <w:rFonts w:ascii="Cambria" w:hAnsi="Cambria"/>
                <w:b/>
                <w:iCs/>
                <w:sz w:val="19"/>
                <w:szCs w:val="19"/>
              </w:rPr>
            </w:pPr>
            <w:r w:rsidRPr="00A1552F">
              <w:rPr>
                <w:rFonts w:ascii="Times New Roman" w:eastAsia="Times New Roman" w:hAnsi="Times New Roman" w:cs="Times New Roman"/>
                <w:b/>
                <w:bCs/>
                <w:sz w:val="24"/>
                <w:szCs w:val="24"/>
                <w:lang w:eastAsia="lv-LV"/>
              </w:rPr>
              <w:t>Tiesību akta projekta anotācijas kopsavilkums</w:t>
            </w:r>
          </w:p>
        </w:tc>
      </w:tr>
      <w:tr w:rsidR="00DE2EE5" w:rsidRPr="00A1552F" w14:paraId="053B7F97" w14:textId="77777777" w:rsidTr="008814DB">
        <w:trPr>
          <w:cantSplit/>
        </w:trPr>
        <w:tc>
          <w:tcPr>
            <w:tcW w:w="3256" w:type="dxa"/>
            <w:shd w:val="clear" w:color="auto" w:fill="FFFFFF"/>
            <w:hideMark/>
          </w:tcPr>
          <w:p w14:paraId="0A9C8346" w14:textId="77777777" w:rsidR="00DE2EE5" w:rsidRPr="00A1552F" w:rsidRDefault="00DE2EE5" w:rsidP="008814DB">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Mērķis, risinājums un projekta spēkā stāšanās laiks (500 zīmes bez atstarpēm)</w:t>
            </w:r>
          </w:p>
        </w:tc>
        <w:tc>
          <w:tcPr>
            <w:tcW w:w="5805" w:type="dxa"/>
            <w:shd w:val="clear" w:color="auto" w:fill="FFFFFF"/>
            <w:hideMark/>
          </w:tcPr>
          <w:p w14:paraId="3164DB3D" w14:textId="77777777" w:rsidR="00DE2EE5" w:rsidRPr="00A1552F" w:rsidRDefault="00DE2EE5" w:rsidP="008814D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 attiecināms.</w:t>
            </w:r>
          </w:p>
        </w:tc>
      </w:tr>
    </w:tbl>
    <w:p w14:paraId="3B439A5E" w14:textId="77777777" w:rsidR="00DE2EE5" w:rsidRPr="00BE3D54" w:rsidRDefault="00DE2EE5" w:rsidP="00DE2EE5">
      <w:pPr>
        <w:spacing w:after="0" w:line="240" w:lineRule="auto"/>
        <w:rPr>
          <w:rFonts w:ascii="Times New Roman" w:hAnsi="Times New Roman" w:cs="Times New Roman"/>
          <w:b/>
          <w:sz w:val="24"/>
          <w:szCs w:val="24"/>
        </w:rPr>
      </w:pPr>
    </w:p>
    <w:tbl>
      <w:tblPr>
        <w:tblW w:w="5000" w:type="pct"/>
        <w:tblInd w:w="-8"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74"/>
        <w:gridCol w:w="2990"/>
        <w:gridCol w:w="5974"/>
      </w:tblGrid>
      <w:tr w:rsidR="00E20F89" w14:paraId="52255BCC" w14:textId="77777777" w:rsidTr="00E20F89">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02ECD148" w14:textId="77777777" w:rsidR="00E20F89" w:rsidRDefault="00E20F89">
            <w:pPr>
              <w:spacing w:after="0" w:line="240" w:lineRule="auto"/>
              <w:ind w:firstLine="300"/>
              <w:jc w:val="center"/>
              <w:rPr>
                <w:rFonts w:ascii="Times New Roman" w:eastAsia="Times New Roman" w:hAnsi="Times New Roman" w:cs="Times New Roman"/>
                <w:b/>
                <w:bCs/>
                <w:sz w:val="24"/>
                <w:szCs w:val="24"/>
                <w:lang w:eastAsia="lv-LV"/>
              </w:rPr>
            </w:pPr>
            <w:r w:rsidRPr="00E20F89">
              <w:rPr>
                <w:rFonts w:ascii="Times New Roman" w:eastAsia="Times New Roman" w:hAnsi="Times New Roman" w:cs="Times New Roman"/>
                <w:b/>
                <w:bCs/>
                <w:sz w:val="24"/>
                <w:szCs w:val="24"/>
                <w:lang w:eastAsia="lv-LV"/>
              </w:rPr>
              <w:t>I. Tiesību akta projekta izstrādes nepieciešamība</w:t>
            </w:r>
          </w:p>
        </w:tc>
      </w:tr>
      <w:tr w:rsidR="0025487F" w14:paraId="5263E789" w14:textId="77777777" w:rsidTr="00E20F89">
        <w:trPr>
          <w:trHeight w:val="405"/>
        </w:trPr>
        <w:tc>
          <w:tcPr>
            <w:tcW w:w="200" w:type="pct"/>
            <w:tcBorders>
              <w:top w:val="outset" w:sz="6" w:space="0" w:color="414142"/>
              <w:left w:val="outset" w:sz="6" w:space="0" w:color="414142"/>
              <w:bottom w:val="outset" w:sz="6" w:space="0" w:color="414142"/>
              <w:right w:val="outset" w:sz="6" w:space="0" w:color="414142"/>
            </w:tcBorders>
            <w:hideMark/>
          </w:tcPr>
          <w:p w14:paraId="7E3F7421" w14:textId="77777777" w:rsidR="0025487F" w:rsidRDefault="0025487F" w:rsidP="002548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1601" w:type="pct"/>
            <w:tcBorders>
              <w:top w:val="outset" w:sz="6" w:space="0" w:color="414142"/>
              <w:left w:val="outset" w:sz="6" w:space="0" w:color="414142"/>
              <w:bottom w:val="outset" w:sz="6" w:space="0" w:color="414142"/>
              <w:right w:val="outset" w:sz="6" w:space="0" w:color="414142"/>
            </w:tcBorders>
            <w:hideMark/>
          </w:tcPr>
          <w:p w14:paraId="635710B8" w14:textId="77777777" w:rsidR="0025487F" w:rsidRDefault="0025487F" w:rsidP="0025487F">
            <w:pPr>
              <w:spacing w:after="0" w:line="240" w:lineRule="auto"/>
              <w:rPr>
                <w:rFonts w:ascii="Times New Roman" w:eastAsia="Times New Roman" w:hAnsi="Times New Roman" w:cs="Times New Roman"/>
                <w:sz w:val="24"/>
                <w:szCs w:val="24"/>
                <w:lang w:eastAsia="lv-LV"/>
              </w:rPr>
            </w:pPr>
            <w:r w:rsidRPr="00261F4A">
              <w:rPr>
                <w:rFonts w:ascii="Times New Roman" w:eastAsia="Times New Roman" w:hAnsi="Times New Roman" w:cs="Times New Roman"/>
                <w:sz w:val="24"/>
                <w:szCs w:val="24"/>
                <w:lang w:eastAsia="lv-LV"/>
              </w:rPr>
              <w:t>Pamatojums</w:t>
            </w:r>
          </w:p>
        </w:tc>
        <w:tc>
          <w:tcPr>
            <w:tcW w:w="3199" w:type="pct"/>
            <w:tcBorders>
              <w:top w:val="outset" w:sz="6" w:space="0" w:color="414142"/>
              <w:left w:val="outset" w:sz="6" w:space="0" w:color="414142"/>
              <w:bottom w:val="outset" w:sz="6" w:space="0" w:color="414142"/>
              <w:right w:val="outset" w:sz="6" w:space="0" w:color="414142"/>
            </w:tcBorders>
            <w:hideMark/>
          </w:tcPr>
          <w:p w14:paraId="1E295111" w14:textId="77777777" w:rsidR="0025487F" w:rsidRDefault="0025487F" w:rsidP="0025487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 </w:t>
            </w:r>
            <w:r w:rsidRPr="00482778">
              <w:rPr>
                <w:rFonts w:ascii="Times New Roman" w:hAnsi="Times New Roman" w:cs="Times New Roman"/>
                <w:sz w:val="24"/>
                <w:szCs w:val="24"/>
              </w:rPr>
              <w:t xml:space="preserve">Saeima 2018. gada 31. maijā pieņēma likumu "Grozījumi Maksātnespējas likumā", kurš stājās spēkā 2018. gada 1. jūlijā. Ar minēto likumu </w:t>
            </w:r>
            <w:proofErr w:type="spellStart"/>
            <w:r w:rsidRPr="00482778">
              <w:rPr>
                <w:rFonts w:ascii="Times New Roman" w:hAnsi="Times New Roman" w:cs="Times New Roman"/>
                <w:sz w:val="24"/>
                <w:szCs w:val="24"/>
              </w:rPr>
              <w:t>citastarp</w:t>
            </w:r>
            <w:proofErr w:type="spellEnd"/>
            <w:r w:rsidRPr="00482778">
              <w:rPr>
                <w:rFonts w:ascii="Times New Roman" w:hAnsi="Times New Roman" w:cs="Times New Roman"/>
                <w:sz w:val="24"/>
                <w:szCs w:val="24"/>
              </w:rPr>
              <w:t xml:space="preserve"> ir mainīts Maksātnespējas administrācijas nosaukums, nosakot, ka iestādes nosaukums ir Maksātnespējas kontroles dienests</w:t>
            </w:r>
            <w:r>
              <w:rPr>
                <w:rFonts w:ascii="Times New Roman" w:hAnsi="Times New Roman" w:cs="Times New Roman"/>
                <w:sz w:val="24"/>
                <w:szCs w:val="24"/>
              </w:rPr>
              <w:t>.</w:t>
            </w:r>
          </w:p>
          <w:p w14:paraId="3217B412" w14:textId="77777777" w:rsidR="0025487F" w:rsidRDefault="0025487F" w:rsidP="0025487F">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 Likuma par budžetu un finanšu vadību 5. panta devītā daļa, Maksātnespējas likuma 16.</w:t>
            </w:r>
            <w:r w:rsidRPr="0025487F">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 xml:space="preserve"> panta piektā daļa un 16.</w:t>
            </w:r>
            <w:r w:rsidRPr="0025487F">
              <w:rPr>
                <w:rFonts w:ascii="Times New Roman" w:eastAsia="Times New Roman" w:hAnsi="Times New Roman" w:cs="Times New Roman"/>
                <w:sz w:val="24"/>
                <w:szCs w:val="24"/>
                <w:vertAlign w:val="superscript"/>
                <w:lang w:eastAsia="lv-LV"/>
              </w:rPr>
              <w:t>2</w:t>
            </w:r>
            <w:r>
              <w:rPr>
                <w:rFonts w:ascii="Times New Roman" w:eastAsia="Times New Roman" w:hAnsi="Times New Roman" w:cs="Times New Roman"/>
                <w:sz w:val="24"/>
                <w:szCs w:val="24"/>
                <w:lang w:eastAsia="lv-LV"/>
              </w:rPr>
              <w:t xml:space="preserve"> panta sestā daļa.  </w:t>
            </w:r>
          </w:p>
        </w:tc>
      </w:tr>
      <w:tr w:rsidR="0025487F" w14:paraId="1A30412B" w14:textId="77777777" w:rsidTr="00E20F89">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5DB65A2B" w14:textId="77777777" w:rsidR="0025487F" w:rsidRDefault="0025487F" w:rsidP="002548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1601" w:type="pct"/>
            <w:tcBorders>
              <w:top w:val="outset" w:sz="6" w:space="0" w:color="414142"/>
              <w:left w:val="outset" w:sz="6" w:space="0" w:color="414142"/>
              <w:bottom w:val="outset" w:sz="6" w:space="0" w:color="414142"/>
              <w:right w:val="outset" w:sz="6" w:space="0" w:color="414142"/>
            </w:tcBorders>
            <w:hideMark/>
          </w:tcPr>
          <w:p w14:paraId="12E7AF03" w14:textId="77777777" w:rsidR="0025487F" w:rsidRDefault="0025487F" w:rsidP="0025487F">
            <w:pPr>
              <w:spacing w:after="0" w:line="240" w:lineRule="auto"/>
              <w:rPr>
                <w:rFonts w:ascii="Times New Roman" w:eastAsia="Times New Roman" w:hAnsi="Times New Roman" w:cs="Times New Roman"/>
                <w:sz w:val="24"/>
                <w:szCs w:val="24"/>
                <w:lang w:eastAsia="lv-LV"/>
              </w:rPr>
            </w:pPr>
            <w:r w:rsidRPr="0025487F">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57A8C159" w14:textId="77777777" w:rsidR="00DE2EE5" w:rsidRPr="00DE2EE5" w:rsidRDefault="00DE2EE5" w:rsidP="00DE2EE5">
            <w:pPr>
              <w:rPr>
                <w:rFonts w:ascii="Times New Roman" w:eastAsia="Times New Roman" w:hAnsi="Times New Roman" w:cs="Times New Roman"/>
                <w:sz w:val="24"/>
                <w:szCs w:val="24"/>
                <w:lang w:eastAsia="lv-LV"/>
              </w:rPr>
            </w:pPr>
          </w:p>
          <w:p w14:paraId="3FA2236F" w14:textId="77777777" w:rsidR="00DE2EE5" w:rsidRPr="00DE2EE5" w:rsidRDefault="00DE2EE5" w:rsidP="00DE2EE5">
            <w:pPr>
              <w:rPr>
                <w:rFonts w:ascii="Times New Roman" w:eastAsia="Times New Roman" w:hAnsi="Times New Roman" w:cs="Times New Roman"/>
                <w:sz w:val="24"/>
                <w:szCs w:val="24"/>
                <w:lang w:eastAsia="lv-LV"/>
              </w:rPr>
            </w:pPr>
          </w:p>
          <w:p w14:paraId="1A3949E2" w14:textId="77777777" w:rsidR="00DE2EE5" w:rsidRPr="00DE2EE5" w:rsidRDefault="00DE2EE5" w:rsidP="00DE2EE5">
            <w:pPr>
              <w:rPr>
                <w:rFonts w:ascii="Times New Roman" w:eastAsia="Times New Roman" w:hAnsi="Times New Roman" w:cs="Times New Roman"/>
                <w:sz w:val="24"/>
                <w:szCs w:val="24"/>
                <w:lang w:eastAsia="lv-LV"/>
              </w:rPr>
            </w:pPr>
          </w:p>
          <w:p w14:paraId="3ED76D67" w14:textId="77777777" w:rsidR="00DE2EE5" w:rsidRPr="00DE2EE5" w:rsidRDefault="00DE2EE5" w:rsidP="00DE2EE5">
            <w:pPr>
              <w:rPr>
                <w:rFonts w:ascii="Times New Roman" w:eastAsia="Times New Roman" w:hAnsi="Times New Roman" w:cs="Times New Roman"/>
                <w:sz w:val="24"/>
                <w:szCs w:val="24"/>
                <w:lang w:eastAsia="lv-LV"/>
              </w:rPr>
            </w:pPr>
          </w:p>
          <w:p w14:paraId="5AE825A2" w14:textId="77777777" w:rsidR="00DE2EE5" w:rsidRPr="00DE2EE5" w:rsidRDefault="00DE2EE5" w:rsidP="00DE2EE5">
            <w:pPr>
              <w:rPr>
                <w:rFonts w:ascii="Times New Roman" w:eastAsia="Times New Roman" w:hAnsi="Times New Roman" w:cs="Times New Roman"/>
                <w:sz w:val="24"/>
                <w:szCs w:val="24"/>
                <w:lang w:eastAsia="lv-LV"/>
              </w:rPr>
            </w:pPr>
          </w:p>
          <w:p w14:paraId="5A69F46B" w14:textId="77777777" w:rsidR="00DE2EE5" w:rsidRPr="00DE2EE5" w:rsidRDefault="00DE2EE5" w:rsidP="00DE2EE5">
            <w:pPr>
              <w:rPr>
                <w:rFonts w:ascii="Times New Roman" w:eastAsia="Times New Roman" w:hAnsi="Times New Roman" w:cs="Times New Roman"/>
                <w:sz w:val="24"/>
                <w:szCs w:val="24"/>
                <w:lang w:eastAsia="lv-LV"/>
              </w:rPr>
            </w:pPr>
          </w:p>
          <w:p w14:paraId="01E57604" w14:textId="77777777" w:rsidR="00DE2EE5" w:rsidRPr="00DE2EE5" w:rsidRDefault="00DE2EE5" w:rsidP="00DE2EE5">
            <w:pPr>
              <w:rPr>
                <w:rFonts w:ascii="Times New Roman" w:eastAsia="Times New Roman" w:hAnsi="Times New Roman" w:cs="Times New Roman"/>
                <w:sz w:val="24"/>
                <w:szCs w:val="24"/>
                <w:lang w:eastAsia="lv-LV"/>
              </w:rPr>
            </w:pPr>
          </w:p>
          <w:p w14:paraId="56E845E5" w14:textId="77777777" w:rsidR="00DE2EE5" w:rsidRPr="00DE2EE5" w:rsidRDefault="00DE2EE5" w:rsidP="00DE2EE5">
            <w:pPr>
              <w:rPr>
                <w:rFonts w:ascii="Times New Roman" w:eastAsia="Times New Roman" w:hAnsi="Times New Roman" w:cs="Times New Roman"/>
                <w:sz w:val="24"/>
                <w:szCs w:val="24"/>
                <w:lang w:eastAsia="lv-LV"/>
              </w:rPr>
            </w:pPr>
          </w:p>
          <w:p w14:paraId="2E12AE62" w14:textId="77777777" w:rsidR="00DE2EE5" w:rsidRPr="00DE2EE5" w:rsidRDefault="00DE2EE5" w:rsidP="00DE2EE5">
            <w:pPr>
              <w:rPr>
                <w:rFonts w:ascii="Times New Roman" w:eastAsia="Times New Roman" w:hAnsi="Times New Roman" w:cs="Times New Roman"/>
                <w:sz w:val="24"/>
                <w:szCs w:val="24"/>
                <w:lang w:eastAsia="lv-LV"/>
              </w:rPr>
            </w:pPr>
          </w:p>
          <w:p w14:paraId="4EC3FB34" w14:textId="77777777" w:rsidR="00DE2EE5" w:rsidRPr="00DE2EE5" w:rsidRDefault="00DE2EE5" w:rsidP="00DE2EE5">
            <w:pPr>
              <w:rPr>
                <w:rFonts w:ascii="Times New Roman" w:eastAsia="Times New Roman" w:hAnsi="Times New Roman" w:cs="Times New Roman"/>
                <w:sz w:val="24"/>
                <w:szCs w:val="24"/>
                <w:lang w:eastAsia="lv-LV"/>
              </w:rPr>
            </w:pPr>
          </w:p>
          <w:p w14:paraId="4F99D9D2" w14:textId="77777777" w:rsidR="00DE2EE5" w:rsidRPr="00DE2EE5" w:rsidRDefault="00DE2EE5" w:rsidP="00DE2EE5">
            <w:pPr>
              <w:rPr>
                <w:rFonts w:ascii="Times New Roman" w:eastAsia="Times New Roman" w:hAnsi="Times New Roman" w:cs="Times New Roman"/>
                <w:sz w:val="24"/>
                <w:szCs w:val="24"/>
                <w:lang w:eastAsia="lv-LV"/>
              </w:rPr>
            </w:pPr>
          </w:p>
          <w:p w14:paraId="0A6C0DC2" w14:textId="77777777" w:rsidR="00DE2EE5" w:rsidRPr="00DE2EE5" w:rsidRDefault="00DE2EE5" w:rsidP="00DE2EE5">
            <w:pPr>
              <w:rPr>
                <w:rFonts w:ascii="Times New Roman" w:eastAsia="Times New Roman" w:hAnsi="Times New Roman" w:cs="Times New Roman"/>
                <w:sz w:val="24"/>
                <w:szCs w:val="24"/>
                <w:lang w:eastAsia="lv-LV"/>
              </w:rPr>
            </w:pPr>
          </w:p>
          <w:p w14:paraId="5566F8AA" w14:textId="77777777" w:rsidR="00DE2EE5" w:rsidRPr="00DE2EE5" w:rsidRDefault="00DE2EE5" w:rsidP="00DE2EE5">
            <w:pPr>
              <w:rPr>
                <w:rFonts w:ascii="Times New Roman" w:eastAsia="Times New Roman" w:hAnsi="Times New Roman" w:cs="Times New Roman"/>
                <w:sz w:val="24"/>
                <w:szCs w:val="24"/>
                <w:lang w:eastAsia="lv-LV"/>
              </w:rPr>
            </w:pPr>
          </w:p>
          <w:p w14:paraId="43471EC5" w14:textId="77777777" w:rsidR="00DE2EE5" w:rsidRDefault="00DE2EE5" w:rsidP="005C6629">
            <w:pPr>
              <w:ind w:firstLine="720"/>
              <w:rPr>
                <w:rFonts w:ascii="Times New Roman" w:eastAsia="Times New Roman" w:hAnsi="Times New Roman" w:cs="Times New Roman"/>
                <w:sz w:val="24"/>
                <w:szCs w:val="24"/>
                <w:lang w:eastAsia="lv-LV"/>
              </w:rPr>
            </w:pPr>
          </w:p>
          <w:p w14:paraId="13947E62" w14:textId="77777777" w:rsidR="00DE2EE5" w:rsidRDefault="00DE2EE5" w:rsidP="00DE2EE5">
            <w:pPr>
              <w:ind w:firstLine="720"/>
              <w:rPr>
                <w:rFonts w:ascii="Times New Roman" w:eastAsia="Times New Roman" w:hAnsi="Times New Roman" w:cs="Times New Roman"/>
                <w:sz w:val="24"/>
                <w:szCs w:val="24"/>
                <w:lang w:eastAsia="lv-LV"/>
              </w:rPr>
            </w:pPr>
          </w:p>
          <w:p w14:paraId="05D37E25" w14:textId="77777777" w:rsidR="00013B63" w:rsidRPr="00013B63" w:rsidRDefault="00013B63" w:rsidP="0077662F">
            <w:pPr>
              <w:rPr>
                <w:rFonts w:ascii="Times New Roman" w:eastAsia="Times New Roman" w:hAnsi="Times New Roman" w:cs="Times New Roman"/>
                <w:sz w:val="24"/>
                <w:szCs w:val="24"/>
                <w:lang w:eastAsia="lv-LV"/>
              </w:rPr>
            </w:pPr>
          </w:p>
          <w:p w14:paraId="5F51FA74" w14:textId="77777777" w:rsidR="00013B63" w:rsidRPr="00013B63" w:rsidRDefault="00013B63" w:rsidP="0077662F">
            <w:pPr>
              <w:rPr>
                <w:rFonts w:ascii="Times New Roman" w:eastAsia="Times New Roman" w:hAnsi="Times New Roman" w:cs="Times New Roman"/>
                <w:sz w:val="24"/>
                <w:szCs w:val="24"/>
                <w:lang w:eastAsia="lv-LV"/>
              </w:rPr>
            </w:pPr>
          </w:p>
          <w:p w14:paraId="59B3303E" w14:textId="77777777" w:rsidR="00013B63" w:rsidRPr="00013B63" w:rsidRDefault="00013B63" w:rsidP="0077662F">
            <w:pPr>
              <w:rPr>
                <w:rFonts w:ascii="Times New Roman" w:eastAsia="Times New Roman" w:hAnsi="Times New Roman" w:cs="Times New Roman"/>
                <w:sz w:val="24"/>
                <w:szCs w:val="24"/>
                <w:lang w:eastAsia="lv-LV"/>
              </w:rPr>
            </w:pPr>
          </w:p>
          <w:p w14:paraId="483350B1" w14:textId="77777777" w:rsidR="00013B63" w:rsidRPr="00013B63" w:rsidRDefault="00013B63" w:rsidP="0077662F">
            <w:pPr>
              <w:rPr>
                <w:rFonts w:ascii="Times New Roman" w:eastAsia="Times New Roman" w:hAnsi="Times New Roman" w:cs="Times New Roman"/>
                <w:sz w:val="24"/>
                <w:szCs w:val="24"/>
                <w:lang w:eastAsia="lv-LV"/>
              </w:rPr>
            </w:pPr>
          </w:p>
          <w:p w14:paraId="13E59C26" w14:textId="77777777" w:rsidR="00013B63" w:rsidRPr="00013B63" w:rsidRDefault="00013B63" w:rsidP="0077662F">
            <w:pPr>
              <w:rPr>
                <w:rFonts w:ascii="Times New Roman" w:eastAsia="Times New Roman" w:hAnsi="Times New Roman" w:cs="Times New Roman"/>
                <w:sz w:val="24"/>
                <w:szCs w:val="24"/>
                <w:lang w:eastAsia="lv-LV"/>
              </w:rPr>
            </w:pPr>
          </w:p>
          <w:p w14:paraId="34403CEE" w14:textId="77777777" w:rsidR="00013B63" w:rsidRPr="0077662F" w:rsidRDefault="00013B63" w:rsidP="0077662F">
            <w:pPr>
              <w:rPr>
                <w:rFonts w:ascii="Times New Roman" w:eastAsia="Times New Roman" w:hAnsi="Times New Roman" w:cs="Times New Roman"/>
                <w:sz w:val="24"/>
                <w:szCs w:val="24"/>
                <w:lang w:eastAsia="lv-LV"/>
              </w:rPr>
            </w:pPr>
          </w:p>
          <w:p w14:paraId="66A6A4A9" w14:textId="77777777" w:rsidR="00013B63" w:rsidRPr="0077662F" w:rsidRDefault="00013B63" w:rsidP="0077662F">
            <w:pPr>
              <w:rPr>
                <w:rFonts w:ascii="Times New Roman" w:eastAsia="Times New Roman" w:hAnsi="Times New Roman" w:cs="Times New Roman"/>
                <w:sz w:val="24"/>
                <w:szCs w:val="24"/>
                <w:lang w:eastAsia="lv-LV"/>
              </w:rPr>
            </w:pPr>
          </w:p>
          <w:p w14:paraId="1FA0E00E" w14:textId="77777777" w:rsidR="00013B63" w:rsidRPr="0077662F" w:rsidRDefault="00013B63" w:rsidP="0077662F">
            <w:pPr>
              <w:rPr>
                <w:rFonts w:ascii="Times New Roman" w:eastAsia="Times New Roman" w:hAnsi="Times New Roman" w:cs="Times New Roman"/>
                <w:sz w:val="24"/>
                <w:szCs w:val="24"/>
                <w:lang w:eastAsia="lv-LV"/>
              </w:rPr>
            </w:pPr>
          </w:p>
          <w:p w14:paraId="605CF53C" w14:textId="77777777" w:rsidR="00013B63" w:rsidRPr="0077662F" w:rsidRDefault="00013B63" w:rsidP="0077662F">
            <w:pPr>
              <w:rPr>
                <w:rFonts w:ascii="Times New Roman" w:eastAsia="Times New Roman" w:hAnsi="Times New Roman" w:cs="Times New Roman"/>
                <w:sz w:val="24"/>
                <w:szCs w:val="24"/>
                <w:lang w:eastAsia="lv-LV"/>
              </w:rPr>
            </w:pPr>
          </w:p>
          <w:p w14:paraId="49930092" w14:textId="77777777" w:rsidR="00013B63" w:rsidRPr="0077662F" w:rsidRDefault="00013B63" w:rsidP="0077662F">
            <w:pPr>
              <w:rPr>
                <w:rFonts w:ascii="Times New Roman" w:eastAsia="Times New Roman" w:hAnsi="Times New Roman" w:cs="Times New Roman"/>
                <w:sz w:val="24"/>
                <w:szCs w:val="24"/>
                <w:lang w:eastAsia="lv-LV"/>
              </w:rPr>
            </w:pPr>
          </w:p>
          <w:p w14:paraId="691563F2" w14:textId="77777777" w:rsidR="00013B63" w:rsidRPr="0077662F" w:rsidRDefault="00013B63" w:rsidP="0077662F">
            <w:pPr>
              <w:rPr>
                <w:rFonts w:ascii="Times New Roman" w:eastAsia="Times New Roman" w:hAnsi="Times New Roman" w:cs="Times New Roman"/>
                <w:sz w:val="24"/>
                <w:szCs w:val="24"/>
                <w:lang w:eastAsia="lv-LV"/>
              </w:rPr>
            </w:pPr>
          </w:p>
          <w:p w14:paraId="6FA3FC9C" w14:textId="77777777" w:rsidR="00013B63" w:rsidRPr="0077662F" w:rsidRDefault="00013B63" w:rsidP="0077662F">
            <w:pPr>
              <w:rPr>
                <w:rFonts w:ascii="Times New Roman" w:eastAsia="Times New Roman" w:hAnsi="Times New Roman" w:cs="Times New Roman"/>
                <w:sz w:val="24"/>
                <w:szCs w:val="24"/>
                <w:lang w:eastAsia="lv-LV"/>
              </w:rPr>
            </w:pPr>
          </w:p>
          <w:p w14:paraId="18B1B34D" w14:textId="77777777" w:rsidR="00013B63" w:rsidRPr="0077662F" w:rsidRDefault="00013B63" w:rsidP="0077662F">
            <w:pPr>
              <w:rPr>
                <w:rFonts w:ascii="Times New Roman" w:eastAsia="Times New Roman" w:hAnsi="Times New Roman" w:cs="Times New Roman"/>
                <w:sz w:val="24"/>
                <w:szCs w:val="24"/>
                <w:lang w:eastAsia="lv-LV"/>
              </w:rPr>
            </w:pPr>
          </w:p>
          <w:p w14:paraId="2D3C71BD" w14:textId="77777777" w:rsidR="00013B63" w:rsidRPr="0077662F" w:rsidRDefault="00013B63" w:rsidP="0077662F">
            <w:pPr>
              <w:rPr>
                <w:rFonts w:ascii="Times New Roman" w:eastAsia="Times New Roman" w:hAnsi="Times New Roman" w:cs="Times New Roman"/>
                <w:sz w:val="24"/>
                <w:szCs w:val="24"/>
                <w:lang w:eastAsia="lv-LV"/>
              </w:rPr>
            </w:pPr>
          </w:p>
          <w:p w14:paraId="04BEA05F" w14:textId="77777777" w:rsidR="00013B63" w:rsidRPr="0077662F" w:rsidRDefault="00013B63" w:rsidP="0077662F">
            <w:pPr>
              <w:rPr>
                <w:rFonts w:ascii="Times New Roman" w:eastAsia="Times New Roman" w:hAnsi="Times New Roman" w:cs="Times New Roman"/>
                <w:sz w:val="24"/>
                <w:szCs w:val="24"/>
                <w:lang w:eastAsia="lv-LV"/>
              </w:rPr>
            </w:pPr>
          </w:p>
          <w:p w14:paraId="487DCE5F" w14:textId="77777777" w:rsidR="00013B63" w:rsidRPr="0077662F" w:rsidRDefault="00013B63" w:rsidP="0077662F">
            <w:pPr>
              <w:rPr>
                <w:rFonts w:ascii="Times New Roman" w:eastAsia="Times New Roman" w:hAnsi="Times New Roman" w:cs="Times New Roman"/>
                <w:sz w:val="24"/>
                <w:szCs w:val="24"/>
                <w:lang w:eastAsia="lv-LV"/>
              </w:rPr>
            </w:pPr>
          </w:p>
          <w:p w14:paraId="751C70F8" w14:textId="77777777" w:rsidR="00013B63" w:rsidRPr="0077662F" w:rsidRDefault="00013B63" w:rsidP="0077662F">
            <w:pPr>
              <w:rPr>
                <w:rFonts w:ascii="Times New Roman" w:eastAsia="Times New Roman" w:hAnsi="Times New Roman" w:cs="Times New Roman"/>
                <w:sz w:val="24"/>
                <w:szCs w:val="24"/>
                <w:lang w:eastAsia="lv-LV"/>
              </w:rPr>
            </w:pPr>
          </w:p>
          <w:p w14:paraId="6F8EB2FE" w14:textId="77777777" w:rsidR="00013B63" w:rsidRPr="0077662F" w:rsidRDefault="00013B63" w:rsidP="0077662F">
            <w:pPr>
              <w:rPr>
                <w:rFonts w:ascii="Times New Roman" w:eastAsia="Times New Roman" w:hAnsi="Times New Roman" w:cs="Times New Roman"/>
                <w:sz w:val="24"/>
                <w:szCs w:val="24"/>
                <w:lang w:eastAsia="lv-LV"/>
              </w:rPr>
            </w:pPr>
          </w:p>
          <w:p w14:paraId="4E9116BA" w14:textId="77777777" w:rsidR="00013B63" w:rsidRPr="0077662F" w:rsidRDefault="00013B63" w:rsidP="0077662F">
            <w:pPr>
              <w:rPr>
                <w:rFonts w:ascii="Times New Roman" w:eastAsia="Times New Roman" w:hAnsi="Times New Roman" w:cs="Times New Roman"/>
                <w:sz w:val="24"/>
                <w:szCs w:val="24"/>
                <w:lang w:eastAsia="lv-LV"/>
              </w:rPr>
            </w:pPr>
          </w:p>
          <w:p w14:paraId="3AF92F27" w14:textId="77777777" w:rsidR="00013B63" w:rsidRPr="0077662F" w:rsidRDefault="00013B63" w:rsidP="0077662F">
            <w:pPr>
              <w:rPr>
                <w:rFonts w:ascii="Times New Roman" w:eastAsia="Times New Roman" w:hAnsi="Times New Roman" w:cs="Times New Roman"/>
                <w:sz w:val="24"/>
                <w:szCs w:val="24"/>
                <w:lang w:eastAsia="lv-LV"/>
              </w:rPr>
            </w:pPr>
          </w:p>
          <w:p w14:paraId="0F0F7EB8" w14:textId="77777777" w:rsidR="00013B63" w:rsidRPr="0077662F" w:rsidRDefault="00013B63" w:rsidP="0077662F">
            <w:pPr>
              <w:rPr>
                <w:rFonts w:ascii="Times New Roman" w:eastAsia="Times New Roman" w:hAnsi="Times New Roman" w:cs="Times New Roman"/>
                <w:sz w:val="24"/>
                <w:szCs w:val="24"/>
                <w:lang w:eastAsia="lv-LV"/>
              </w:rPr>
            </w:pPr>
          </w:p>
          <w:p w14:paraId="390F0ECC" w14:textId="77777777" w:rsidR="00013B63" w:rsidRPr="0077662F" w:rsidRDefault="00013B63" w:rsidP="0077662F">
            <w:pPr>
              <w:rPr>
                <w:rFonts w:ascii="Times New Roman" w:eastAsia="Times New Roman" w:hAnsi="Times New Roman" w:cs="Times New Roman"/>
                <w:sz w:val="24"/>
                <w:szCs w:val="24"/>
                <w:lang w:eastAsia="lv-LV"/>
              </w:rPr>
            </w:pPr>
          </w:p>
          <w:p w14:paraId="46CD86C9" w14:textId="77777777" w:rsidR="00013B63" w:rsidRPr="0077662F" w:rsidRDefault="00013B63" w:rsidP="0077662F">
            <w:pPr>
              <w:rPr>
                <w:rFonts w:ascii="Times New Roman" w:eastAsia="Times New Roman" w:hAnsi="Times New Roman" w:cs="Times New Roman"/>
                <w:sz w:val="24"/>
                <w:szCs w:val="24"/>
                <w:lang w:eastAsia="lv-LV"/>
              </w:rPr>
            </w:pPr>
          </w:p>
          <w:p w14:paraId="2AAC17A7" w14:textId="77777777" w:rsidR="00013B63" w:rsidRPr="0077662F" w:rsidRDefault="00013B63" w:rsidP="0077662F">
            <w:pPr>
              <w:rPr>
                <w:rFonts w:ascii="Times New Roman" w:eastAsia="Times New Roman" w:hAnsi="Times New Roman" w:cs="Times New Roman"/>
                <w:sz w:val="24"/>
                <w:szCs w:val="24"/>
                <w:lang w:eastAsia="lv-LV"/>
              </w:rPr>
            </w:pPr>
          </w:p>
          <w:p w14:paraId="4B19BFFB" w14:textId="77777777" w:rsidR="00013B63" w:rsidRDefault="00013B63" w:rsidP="00013B63">
            <w:pPr>
              <w:rPr>
                <w:rFonts w:ascii="Times New Roman" w:eastAsia="Times New Roman" w:hAnsi="Times New Roman" w:cs="Times New Roman"/>
                <w:sz w:val="24"/>
                <w:szCs w:val="24"/>
                <w:lang w:eastAsia="lv-LV"/>
              </w:rPr>
            </w:pPr>
          </w:p>
          <w:p w14:paraId="37AE16F0" w14:textId="2714269B" w:rsidR="00013B63" w:rsidRPr="00013B63" w:rsidRDefault="00013B63" w:rsidP="00013B63">
            <w:pPr>
              <w:ind w:firstLine="720"/>
              <w:rPr>
                <w:rFonts w:ascii="Times New Roman" w:eastAsia="Times New Roman" w:hAnsi="Times New Roman" w:cs="Times New Roman"/>
                <w:sz w:val="24"/>
                <w:szCs w:val="24"/>
                <w:lang w:eastAsia="lv-LV"/>
              </w:rPr>
            </w:pPr>
          </w:p>
        </w:tc>
        <w:tc>
          <w:tcPr>
            <w:tcW w:w="3199" w:type="pct"/>
            <w:tcBorders>
              <w:top w:val="outset" w:sz="6" w:space="0" w:color="414142"/>
              <w:left w:val="outset" w:sz="6" w:space="0" w:color="414142"/>
              <w:bottom w:val="outset" w:sz="6" w:space="0" w:color="414142"/>
              <w:right w:val="outset" w:sz="6" w:space="0" w:color="414142"/>
            </w:tcBorders>
          </w:tcPr>
          <w:p w14:paraId="2CB2BD92" w14:textId="77777777" w:rsidR="0012100A" w:rsidRPr="005C6629" w:rsidRDefault="0025487F" w:rsidP="00282AC4">
            <w:pPr>
              <w:spacing w:after="0" w:line="240" w:lineRule="auto"/>
              <w:ind w:firstLine="463"/>
              <w:jc w:val="both"/>
              <w:rPr>
                <w:rFonts w:ascii="Times New Roman" w:eastAsia="Calibri" w:hAnsi="Times New Roman" w:cs="Times New Roman"/>
                <w:sz w:val="24"/>
              </w:rPr>
            </w:pPr>
            <w:r w:rsidRPr="0055111D">
              <w:rPr>
                <w:rFonts w:ascii="Times New Roman" w:eastAsia="Calibri" w:hAnsi="Times New Roman" w:cs="Times New Roman"/>
                <w:sz w:val="24"/>
              </w:rPr>
              <w:lastRenderedPageBreak/>
              <w:t>1)</w:t>
            </w:r>
            <w:r w:rsidR="0012100A">
              <w:rPr>
                <w:rFonts w:ascii="Times New Roman" w:eastAsia="Calibri" w:hAnsi="Times New Roman" w:cs="Times New Roman"/>
                <w:sz w:val="24"/>
              </w:rPr>
              <w:t> </w:t>
            </w:r>
            <w:r w:rsidRPr="0055111D">
              <w:rPr>
                <w:rFonts w:ascii="Times New Roman" w:eastAsia="Calibri" w:hAnsi="Times New Roman" w:cs="Times New Roman"/>
                <w:sz w:val="24"/>
              </w:rPr>
              <w:t>2018. gada 31. maij</w:t>
            </w:r>
            <w:r w:rsidR="0012100A">
              <w:rPr>
                <w:rFonts w:ascii="Times New Roman" w:eastAsia="Calibri" w:hAnsi="Times New Roman" w:cs="Times New Roman"/>
                <w:sz w:val="24"/>
              </w:rPr>
              <w:t xml:space="preserve">a </w:t>
            </w:r>
            <w:r w:rsidRPr="0055111D">
              <w:rPr>
                <w:rFonts w:ascii="Times New Roman" w:eastAsia="Calibri" w:hAnsi="Times New Roman" w:cs="Times New Roman"/>
                <w:sz w:val="24"/>
              </w:rPr>
              <w:t>likum</w:t>
            </w:r>
            <w:r w:rsidR="0012100A">
              <w:rPr>
                <w:rFonts w:ascii="Times New Roman" w:eastAsia="Calibri" w:hAnsi="Times New Roman" w:cs="Times New Roman"/>
                <w:sz w:val="24"/>
              </w:rPr>
              <w:t>s</w:t>
            </w:r>
            <w:r w:rsidRPr="0055111D">
              <w:rPr>
                <w:rFonts w:ascii="Times New Roman" w:eastAsia="Calibri" w:hAnsi="Times New Roman" w:cs="Times New Roman"/>
                <w:sz w:val="24"/>
              </w:rPr>
              <w:t xml:space="preserve"> "Grozījumi Maksātnespējas likumā"</w:t>
            </w:r>
            <w:r w:rsidR="0012100A">
              <w:rPr>
                <w:rFonts w:ascii="Times New Roman" w:eastAsia="Calibri" w:hAnsi="Times New Roman" w:cs="Times New Roman"/>
                <w:sz w:val="24"/>
              </w:rPr>
              <w:t xml:space="preserve"> maina iestādes nosaukumu no </w:t>
            </w:r>
            <w:r w:rsidR="0012100A" w:rsidRPr="0055111D">
              <w:rPr>
                <w:rFonts w:ascii="Times New Roman" w:eastAsia="Calibri" w:hAnsi="Times New Roman" w:cs="Times New Roman"/>
                <w:sz w:val="24"/>
              </w:rPr>
              <w:t>"</w:t>
            </w:r>
            <w:r w:rsidR="0012100A">
              <w:rPr>
                <w:rFonts w:ascii="Times New Roman" w:eastAsia="Calibri" w:hAnsi="Times New Roman" w:cs="Times New Roman"/>
                <w:sz w:val="24"/>
              </w:rPr>
              <w:t>Maksātnespējas administrācija</w:t>
            </w:r>
            <w:r w:rsidR="0012100A" w:rsidRPr="0055111D">
              <w:rPr>
                <w:rFonts w:ascii="Times New Roman" w:eastAsia="Calibri" w:hAnsi="Times New Roman" w:cs="Times New Roman"/>
                <w:sz w:val="24"/>
              </w:rPr>
              <w:t>"</w:t>
            </w:r>
            <w:r w:rsidR="0012100A">
              <w:rPr>
                <w:rFonts w:ascii="Times New Roman" w:eastAsia="Calibri" w:hAnsi="Times New Roman" w:cs="Times New Roman"/>
                <w:sz w:val="24"/>
              </w:rPr>
              <w:t xml:space="preserve"> uz </w:t>
            </w:r>
            <w:r w:rsidR="0012100A" w:rsidRPr="0055111D">
              <w:rPr>
                <w:rFonts w:ascii="Times New Roman" w:eastAsia="Calibri" w:hAnsi="Times New Roman" w:cs="Times New Roman"/>
                <w:sz w:val="24"/>
              </w:rPr>
              <w:t>"</w:t>
            </w:r>
            <w:r w:rsidR="0012100A">
              <w:rPr>
                <w:rFonts w:ascii="Times New Roman" w:eastAsia="Calibri" w:hAnsi="Times New Roman" w:cs="Times New Roman"/>
                <w:sz w:val="24"/>
              </w:rPr>
              <w:t>Maksātnespējas kontroles dienests</w:t>
            </w:r>
            <w:r w:rsidR="0012100A" w:rsidRPr="0055111D">
              <w:rPr>
                <w:rFonts w:ascii="Times New Roman" w:eastAsia="Calibri" w:hAnsi="Times New Roman" w:cs="Times New Roman"/>
                <w:sz w:val="24"/>
              </w:rPr>
              <w:t>"</w:t>
            </w:r>
            <w:r w:rsidR="0012100A">
              <w:rPr>
                <w:rFonts w:ascii="Times New Roman" w:eastAsia="Calibri" w:hAnsi="Times New Roman" w:cs="Times New Roman"/>
                <w:sz w:val="24"/>
              </w:rPr>
              <w:t xml:space="preserve">, jo iestādes nosaukumam nepārprotami jāatspoguļo iestādes veicamo funkciju un uzdevumu </w:t>
            </w:r>
            <w:r w:rsidR="003D1AC0">
              <w:rPr>
                <w:rFonts w:ascii="Times New Roman" w:eastAsia="Calibri" w:hAnsi="Times New Roman" w:cs="Times New Roman"/>
                <w:sz w:val="24"/>
              </w:rPr>
              <w:t xml:space="preserve">būtība un </w:t>
            </w:r>
            <w:r w:rsidR="003D1AC0" w:rsidRPr="004A1D1F">
              <w:rPr>
                <w:rFonts w:ascii="Times New Roman" w:eastAsia="Calibri" w:hAnsi="Times New Roman" w:cs="Times New Roman"/>
                <w:sz w:val="24"/>
              </w:rPr>
              <w:t xml:space="preserve">jānodrošina iestādes atpazīstamība. </w:t>
            </w:r>
            <w:r w:rsidR="003D1AC0" w:rsidRPr="004A1D1F">
              <w:rPr>
                <w:rFonts w:ascii="Times New Roman" w:hAnsi="Times New Roman" w:cs="Times New Roman"/>
                <w:sz w:val="24"/>
                <w:szCs w:val="24"/>
              </w:rPr>
              <w:t xml:space="preserve">Ievērojot minēto, </w:t>
            </w:r>
            <w:r w:rsidR="003D1AC0" w:rsidRPr="004A1D1F">
              <w:rPr>
                <w:rFonts w:ascii="Times New Roman" w:eastAsia="Times New Roman" w:hAnsi="Times New Roman" w:cs="Times New Roman"/>
                <w:bCs/>
                <w:sz w:val="24"/>
                <w:szCs w:val="24"/>
                <w:lang w:eastAsia="lv-LV"/>
              </w:rPr>
              <w:t>Ministru kabineta noteikumu projekts "</w:t>
            </w:r>
            <w:r w:rsidR="003D1AC0" w:rsidRPr="004A1D1F">
              <w:rPr>
                <w:rFonts w:ascii="Times New Roman" w:hAnsi="Times New Roman" w:cs="Times New Roman"/>
                <w:bCs/>
                <w:sz w:val="24"/>
                <w:szCs w:val="24"/>
              </w:rPr>
              <w:t xml:space="preserve">Grozījumi Ministru kabineta 2017. gada </w:t>
            </w:r>
            <w:r w:rsidR="00282AC4" w:rsidRPr="004A1D1F">
              <w:rPr>
                <w:rFonts w:ascii="Times New Roman" w:hAnsi="Times New Roman" w:cs="Times New Roman"/>
                <w:bCs/>
                <w:sz w:val="24"/>
                <w:szCs w:val="24"/>
              </w:rPr>
              <w:t>30</w:t>
            </w:r>
            <w:r w:rsidR="003D1AC0" w:rsidRPr="004A1D1F">
              <w:rPr>
                <w:rFonts w:ascii="Times New Roman" w:hAnsi="Times New Roman" w:cs="Times New Roman"/>
                <w:bCs/>
                <w:sz w:val="24"/>
                <w:szCs w:val="24"/>
              </w:rPr>
              <w:t>. ma</w:t>
            </w:r>
            <w:r w:rsidR="00282AC4" w:rsidRPr="004A1D1F">
              <w:rPr>
                <w:rFonts w:ascii="Times New Roman" w:hAnsi="Times New Roman" w:cs="Times New Roman"/>
                <w:bCs/>
                <w:sz w:val="24"/>
                <w:szCs w:val="24"/>
              </w:rPr>
              <w:t>ij</w:t>
            </w:r>
            <w:r w:rsidR="003D1AC0" w:rsidRPr="004A1D1F">
              <w:rPr>
                <w:rFonts w:ascii="Times New Roman" w:hAnsi="Times New Roman" w:cs="Times New Roman"/>
                <w:bCs/>
                <w:sz w:val="24"/>
                <w:szCs w:val="24"/>
              </w:rPr>
              <w:t>a noteikumos Nr. </w:t>
            </w:r>
            <w:r w:rsidR="00282AC4" w:rsidRPr="004A1D1F">
              <w:rPr>
                <w:rFonts w:ascii="Times New Roman" w:hAnsi="Times New Roman" w:cs="Times New Roman"/>
                <w:bCs/>
                <w:sz w:val="24"/>
                <w:szCs w:val="24"/>
              </w:rPr>
              <w:t xml:space="preserve">287 </w:t>
            </w:r>
            <w:r w:rsidR="003D1AC0" w:rsidRPr="004A1D1F">
              <w:rPr>
                <w:rFonts w:ascii="Times New Roman" w:hAnsi="Times New Roman" w:cs="Times New Roman"/>
                <w:bCs/>
                <w:sz w:val="24"/>
                <w:szCs w:val="24"/>
              </w:rPr>
              <w:t xml:space="preserve"> "</w:t>
            </w:r>
            <w:r w:rsidR="00282AC4" w:rsidRPr="004A1D1F">
              <w:rPr>
                <w:rFonts w:ascii="Times New Roman" w:hAnsi="Times New Roman" w:cs="Times New Roman"/>
                <w:bCs/>
                <w:sz w:val="24"/>
                <w:szCs w:val="24"/>
              </w:rPr>
              <w:t>Maksātnespējas administrācijas maksas pakalpojumu cenrādis un samaksas kārtība</w:t>
            </w:r>
            <w:r w:rsidR="003D1AC0" w:rsidRPr="004A1D1F">
              <w:rPr>
                <w:rFonts w:ascii="Times New Roman" w:hAnsi="Times New Roman" w:cs="Times New Roman"/>
                <w:bCs/>
                <w:sz w:val="24"/>
                <w:szCs w:val="24"/>
              </w:rPr>
              <w:t>"</w:t>
            </w:r>
            <w:r w:rsidR="00282AC4" w:rsidRPr="004A1D1F">
              <w:rPr>
                <w:rFonts w:ascii="Times New Roman" w:hAnsi="Times New Roman" w:cs="Times New Roman"/>
                <w:bCs/>
                <w:sz w:val="24"/>
                <w:szCs w:val="24"/>
              </w:rPr>
              <w:t>"</w:t>
            </w:r>
            <w:r w:rsidR="003D1AC0" w:rsidRPr="004A1D1F">
              <w:rPr>
                <w:rFonts w:ascii="Times New Roman" w:hAnsi="Times New Roman" w:cs="Times New Roman"/>
                <w:bCs/>
                <w:sz w:val="24"/>
                <w:szCs w:val="24"/>
              </w:rPr>
              <w:t xml:space="preserve"> (turpmāk – noteikumu projekts) paredz iestādes nosaukuma maiņu atbilstoši </w:t>
            </w:r>
            <w:r w:rsidR="003D1AC0" w:rsidRPr="004A1D1F">
              <w:rPr>
                <w:rFonts w:ascii="Times New Roman" w:hAnsi="Times New Roman" w:cs="Times New Roman"/>
                <w:sz w:val="24"/>
                <w:szCs w:val="24"/>
              </w:rPr>
              <w:t>2018. gada 31. maija likumam "Grozījumi Maksātnespējas likumā".</w:t>
            </w:r>
          </w:p>
          <w:p w14:paraId="601F4F59" w14:textId="32561A53" w:rsidR="0025487F" w:rsidRPr="0055111D" w:rsidRDefault="0025487F" w:rsidP="0025487F">
            <w:pPr>
              <w:spacing w:after="0" w:line="240" w:lineRule="auto"/>
              <w:ind w:firstLine="463"/>
              <w:jc w:val="both"/>
              <w:rPr>
                <w:rFonts w:ascii="Times New Roman" w:eastAsia="Calibri" w:hAnsi="Times New Roman" w:cs="Times New Roman"/>
                <w:sz w:val="24"/>
                <w:szCs w:val="24"/>
              </w:rPr>
            </w:pPr>
            <w:r w:rsidRPr="005C6629">
              <w:rPr>
                <w:rFonts w:ascii="Times New Roman" w:eastAsia="Times New Roman" w:hAnsi="Times New Roman" w:cs="Times New Roman"/>
                <w:sz w:val="24"/>
                <w:szCs w:val="24"/>
                <w:lang w:eastAsia="lv-LV"/>
              </w:rPr>
              <w:t xml:space="preserve">2) Atbilstoši </w:t>
            </w:r>
            <w:r w:rsidR="00006F34" w:rsidRPr="005C6629">
              <w:rPr>
                <w:rFonts w:ascii="Times New Roman" w:eastAsia="Times New Roman" w:hAnsi="Times New Roman" w:cs="Times New Roman"/>
                <w:sz w:val="24"/>
                <w:szCs w:val="24"/>
                <w:lang w:eastAsia="lv-LV"/>
              </w:rPr>
              <w:t xml:space="preserve">Ministru kabineta 2017. gada 30. maija noteikumu Nr. 287 </w:t>
            </w:r>
            <w:r w:rsidR="00006F34" w:rsidRPr="005C6629">
              <w:rPr>
                <w:rFonts w:ascii="Times New Roman" w:eastAsia="Calibri" w:hAnsi="Times New Roman" w:cs="Times New Roman"/>
                <w:sz w:val="24"/>
              </w:rPr>
              <w:t>"Maksātnespējas administrācijas maksas pakalpojumu cenrādis un samaksas kārtība" (turpmāk – Noteikumi Nr.</w:t>
            </w:r>
            <w:r w:rsidR="00575D26">
              <w:rPr>
                <w:rFonts w:ascii="Times New Roman" w:eastAsia="Calibri" w:hAnsi="Times New Roman" w:cs="Times New Roman"/>
                <w:sz w:val="24"/>
              </w:rPr>
              <w:t> </w:t>
            </w:r>
            <w:r w:rsidR="00006F34" w:rsidRPr="005C6629">
              <w:rPr>
                <w:rFonts w:ascii="Times New Roman" w:eastAsia="Calibri" w:hAnsi="Times New Roman" w:cs="Times New Roman"/>
                <w:sz w:val="24"/>
              </w:rPr>
              <w:t xml:space="preserve">287) </w:t>
            </w:r>
            <w:r w:rsidRPr="005C6629">
              <w:rPr>
                <w:rFonts w:ascii="Times New Roman" w:eastAsia="Calibri" w:hAnsi="Times New Roman" w:cs="Times New Roman"/>
                <w:sz w:val="24"/>
                <w:szCs w:val="24"/>
              </w:rPr>
              <w:t xml:space="preserve">8. punktam, </w:t>
            </w:r>
            <w:r w:rsidRPr="005C6629">
              <w:rPr>
                <w:rFonts w:ascii="Times New Roman" w:eastAsia="Calibri" w:hAnsi="Times New Roman" w:cs="Times New Roman"/>
                <w:sz w:val="24"/>
              </w:rPr>
              <w:t>lai atteiktos no</w:t>
            </w:r>
            <w:r w:rsidRPr="0055111D">
              <w:rPr>
                <w:rFonts w:ascii="Times New Roman" w:eastAsia="Calibri" w:hAnsi="Times New Roman" w:cs="Times New Roman"/>
                <w:sz w:val="24"/>
              </w:rPr>
              <w:t xml:space="preserve"> šo noteikumu </w:t>
            </w:r>
            <w:hyperlink r:id="rId7" w:anchor="piel0" w:history="1">
              <w:r w:rsidRPr="0055111D">
                <w:rPr>
                  <w:rFonts w:ascii="Times New Roman" w:eastAsia="Calibri" w:hAnsi="Times New Roman" w:cs="Times New Roman"/>
                  <w:sz w:val="24"/>
                </w:rPr>
                <w:t>pielikuma</w:t>
              </w:r>
            </w:hyperlink>
            <w:r w:rsidRPr="0055111D">
              <w:rPr>
                <w:rFonts w:ascii="Times New Roman" w:eastAsia="Calibri" w:hAnsi="Times New Roman" w:cs="Times New Roman"/>
                <w:sz w:val="24"/>
              </w:rPr>
              <w:t xml:space="preserve"> 3. punktā minētā maksas pakalpojuma, proti, kvalifikācijas eksāmena, persona iesniedz attiecīgu iesniegumu Maksātnespējas kontroles dienestā 15 darbdienu laikā pēc tam, kad iestādē iesniegts iesniegums par attiecīgā maksas pakalpojuma saņemšanu.</w:t>
            </w:r>
          </w:p>
          <w:p w14:paraId="2C33E3D9" w14:textId="77777777" w:rsidR="0025487F" w:rsidRPr="0055111D" w:rsidRDefault="0025487F" w:rsidP="0025487F">
            <w:pPr>
              <w:spacing w:after="0" w:line="240" w:lineRule="auto"/>
              <w:ind w:firstLine="463"/>
              <w:jc w:val="both"/>
              <w:rPr>
                <w:rFonts w:ascii="Times New Roman" w:eastAsia="Calibri" w:hAnsi="Times New Roman" w:cs="Times New Roman"/>
                <w:sz w:val="24"/>
                <w:szCs w:val="24"/>
              </w:rPr>
            </w:pPr>
            <w:r w:rsidRPr="0055111D">
              <w:rPr>
                <w:rFonts w:ascii="Times New Roman" w:eastAsia="Times New Roman" w:hAnsi="Times New Roman" w:cs="Times New Roman"/>
                <w:sz w:val="24"/>
                <w:szCs w:val="24"/>
                <w:lang w:eastAsia="lv-LV"/>
              </w:rPr>
              <w:t>Ministru kabineta 2017. gada 30. maija noteikumu Nr. 288 </w:t>
            </w:r>
            <w:r w:rsidRPr="0055111D">
              <w:rPr>
                <w:rFonts w:ascii="Times New Roman" w:eastAsia="Calibri" w:hAnsi="Times New Roman" w:cs="Times New Roman"/>
                <w:bCs/>
                <w:sz w:val="24"/>
                <w:szCs w:val="24"/>
              </w:rPr>
              <w:t xml:space="preserve"> </w:t>
            </w:r>
            <w:r w:rsidRPr="0055111D">
              <w:rPr>
                <w:rFonts w:ascii="Times New Roman" w:eastAsia="Calibri" w:hAnsi="Times New Roman" w:cs="Times New Roman"/>
                <w:sz w:val="24"/>
                <w:szCs w:val="24"/>
              </w:rPr>
              <w:t>"</w:t>
            </w:r>
            <w:r w:rsidRPr="0055111D">
              <w:rPr>
                <w:rFonts w:ascii="Times New Roman" w:eastAsia="Calibri" w:hAnsi="Times New Roman" w:cs="Times New Roman"/>
                <w:bCs/>
                <w:sz w:val="24"/>
                <w:szCs w:val="24"/>
              </w:rPr>
              <w:t>Maksātnespējas procesa administratora pretendentu apmācības, eksaminācijas kārtība, eksaminācijas komisijas darbības kārtība un maksātnespējas procesa administratoru amatā iecelšanas, atbrīvošanas, atcelšanas un atstādināšanas no amata un amata darbības apturēšanas kārtība</w:t>
            </w:r>
            <w:r w:rsidRPr="0055111D">
              <w:rPr>
                <w:rFonts w:ascii="Times New Roman" w:eastAsia="Calibri" w:hAnsi="Times New Roman" w:cs="Times New Roman"/>
                <w:sz w:val="24"/>
                <w:szCs w:val="24"/>
              </w:rPr>
              <w:t xml:space="preserve">" </w:t>
            </w:r>
            <w:r w:rsidRPr="005C6629">
              <w:rPr>
                <w:rFonts w:ascii="Times New Roman" w:eastAsia="Calibri" w:hAnsi="Times New Roman" w:cs="Times New Roman"/>
                <w:sz w:val="24"/>
                <w:szCs w:val="24"/>
              </w:rPr>
              <w:t>(turpmāk – Noteikumi Nr. 288)</w:t>
            </w:r>
            <w:r w:rsidRPr="0055111D">
              <w:rPr>
                <w:rFonts w:ascii="Times New Roman" w:eastAsia="Calibri" w:hAnsi="Times New Roman" w:cs="Times New Roman"/>
                <w:sz w:val="24"/>
                <w:szCs w:val="24"/>
              </w:rPr>
              <w:t xml:space="preserve"> 92. punktā noteikts, ka Maksātnespējas kontroles dienesta direktors 15 darbdienu laikā pēc iesnieguma saņemšanas par pieteikšanos kvalifikācijas eksāmenam pieņem lēmumu par atļauju vai atteikumu maksātnespējas procesa administratoram </w:t>
            </w:r>
            <w:r w:rsidRPr="005C6629">
              <w:rPr>
                <w:rFonts w:ascii="Times New Roman" w:eastAsia="Calibri" w:hAnsi="Times New Roman" w:cs="Times New Roman"/>
                <w:sz w:val="24"/>
                <w:szCs w:val="24"/>
              </w:rPr>
              <w:t>(turpmāk – administrators)</w:t>
            </w:r>
            <w:r w:rsidRPr="0055111D">
              <w:rPr>
                <w:rFonts w:ascii="Times New Roman" w:eastAsia="Calibri" w:hAnsi="Times New Roman" w:cs="Times New Roman"/>
                <w:sz w:val="24"/>
                <w:szCs w:val="24"/>
              </w:rPr>
              <w:t xml:space="preserve"> kārtot kvalifikācijas eksāmenu.</w:t>
            </w:r>
          </w:p>
          <w:p w14:paraId="5DB8BF7E" w14:textId="09043A23" w:rsidR="0025487F" w:rsidRPr="0055111D" w:rsidRDefault="0025487F" w:rsidP="0025487F">
            <w:pPr>
              <w:spacing w:after="0" w:line="240" w:lineRule="auto"/>
              <w:ind w:firstLine="463"/>
              <w:jc w:val="both"/>
              <w:rPr>
                <w:rFonts w:ascii="Times New Roman" w:eastAsia="Calibri" w:hAnsi="Times New Roman" w:cs="Times New Roman"/>
                <w:sz w:val="24"/>
              </w:rPr>
            </w:pPr>
            <w:r w:rsidRPr="0055111D">
              <w:rPr>
                <w:rFonts w:ascii="Times New Roman" w:eastAsia="Times New Roman" w:hAnsi="Times New Roman" w:cs="Times New Roman"/>
                <w:sz w:val="24"/>
                <w:szCs w:val="24"/>
                <w:lang w:eastAsia="lv-LV"/>
              </w:rPr>
              <w:lastRenderedPageBreak/>
              <w:t xml:space="preserve">Savukārt </w:t>
            </w:r>
            <w:r w:rsidR="00575D26">
              <w:rPr>
                <w:rFonts w:ascii="Times New Roman" w:eastAsia="Times New Roman" w:hAnsi="Times New Roman" w:cs="Times New Roman"/>
                <w:sz w:val="24"/>
                <w:szCs w:val="24"/>
                <w:lang w:eastAsia="lv-LV"/>
              </w:rPr>
              <w:t xml:space="preserve">atbilstoši </w:t>
            </w:r>
            <w:r w:rsidRPr="0055111D">
              <w:rPr>
                <w:rFonts w:ascii="Times New Roman" w:eastAsia="Calibri" w:hAnsi="Times New Roman" w:cs="Times New Roman"/>
                <w:sz w:val="24"/>
              </w:rPr>
              <w:t>Noteikumu Nr. 287 7. punkt</w:t>
            </w:r>
            <w:r w:rsidR="00575D26">
              <w:rPr>
                <w:rFonts w:ascii="Times New Roman" w:eastAsia="Calibri" w:hAnsi="Times New Roman" w:cs="Times New Roman"/>
                <w:sz w:val="24"/>
              </w:rPr>
              <w:t>am</w:t>
            </w:r>
            <w:r w:rsidRPr="0055111D">
              <w:rPr>
                <w:rFonts w:ascii="Times New Roman" w:eastAsia="Calibri" w:hAnsi="Times New Roman" w:cs="Times New Roman"/>
                <w:sz w:val="24"/>
              </w:rPr>
              <w:t xml:space="preserve">,  lai atteiktos no šo noteikumu </w:t>
            </w:r>
            <w:hyperlink r:id="rId8" w:anchor="piel0" w:history="1">
              <w:r w:rsidRPr="0055111D">
                <w:rPr>
                  <w:rFonts w:ascii="Times New Roman" w:eastAsia="Calibri" w:hAnsi="Times New Roman" w:cs="Times New Roman"/>
                  <w:sz w:val="24"/>
                </w:rPr>
                <w:t>pielikuma</w:t>
              </w:r>
            </w:hyperlink>
            <w:r w:rsidRPr="0055111D">
              <w:rPr>
                <w:rFonts w:ascii="Times New Roman" w:eastAsia="Calibri" w:hAnsi="Times New Roman" w:cs="Times New Roman"/>
                <w:sz w:val="24"/>
              </w:rPr>
              <w:t xml:space="preserve"> 2. punktā minētā maksas pakalpojuma, proti, administratora pretendenta eksāmena, un saņemtu atpakaļ samaksāto maksu, persona iesniedz attiecīgu iesniegumu Maksātnespējas kontroles dienestā līdz dienai, kad beidzas Maksātnespējas kontroles dienesta paziņojumā par attiecīgā maksas pakalpojuma sniegšanu noteiktais pieteikšanās termiņš.</w:t>
            </w:r>
          </w:p>
          <w:p w14:paraId="13971F71" w14:textId="77777777" w:rsidR="0025487F" w:rsidRPr="0055111D" w:rsidRDefault="0025487F" w:rsidP="0025487F">
            <w:pPr>
              <w:spacing w:after="0" w:line="240" w:lineRule="auto"/>
              <w:ind w:firstLine="463"/>
              <w:jc w:val="both"/>
              <w:rPr>
                <w:rFonts w:ascii="Times New Roman" w:eastAsia="Calibri" w:hAnsi="Times New Roman" w:cs="Times New Roman"/>
                <w:sz w:val="24"/>
              </w:rPr>
            </w:pPr>
            <w:r w:rsidRPr="0055111D">
              <w:rPr>
                <w:rFonts w:ascii="Times New Roman" w:eastAsia="Calibri" w:hAnsi="Times New Roman" w:cs="Times New Roman"/>
                <w:sz w:val="24"/>
              </w:rPr>
              <w:t>Saskaņā ar Noteikumu Nr. 288 16. punktu Maksātnespējas kontroles dienesta direktors mēneša laikā pēc iesnieguma saņemšanas par pieteikšanos administratora pretendenta eksāmenam pieņem lēmumu par atļauju vai atteikumu administratora pretendentam kārtot eksāmenu.</w:t>
            </w:r>
          </w:p>
          <w:p w14:paraId="279DDD49" w14:textId="77777777" w:rsidR="0025487F" w:rsidRPr="0055111D" w:rsidRDefault="0025487F" w:rsidP="0025487F">
            <w:pPr>
              <w:spacing w:after="0" w:line="240" w:lineRule="auto"/>
              <w:ind w:firstLine="463"/>
              <w:jc w:val="both"/>
              <w:rPr>
                <w:rFonts w:ascii="Times New Roman" w:eastAsia="Calibri" w:hAnsi="Times New Roman" w:cs="Times New Roman"/>
                <w:sz w:val="24"/>
              </w:rPr>
            </w:pPr>
            <w:r w:rsidRPr="0055111D">
              <w:rPr>
                <w:rFonts w:ascii="Times New Roman" w:eastAsia="Calibri" w:hAnsi="Times New Roman" w:cs="Times New Roman"/>
                <w:sz w:val="24"/>
              </w:rPr>
              <w:t>Līdz ar to lēmuma pieņemšanas termiņš par atļauju vai atteikumu kārtot kvalifikācijas eksāmenu vai administratora pretendenta eksāmenu attiecīgi var sakrist ar termiņu, kādā persona var atteikties no minētā pakalpojuma. Ņemot vērā, ka lēmums par atļauju vai atteikumu kārtot attiecīgo eksāmenu var tikt pieņemts arī ātrāk, pirms saņemts personas atteikums no maksas pakalpojuma, noteikumu projektā paredzēts noteikt īsāku termiņu, kādā persona var atteikties no maksas pakalpojuma.</w:t>
            </w:r>
          </w:p>
          <w:p w14:paraId="6E3F0BF0" w14:textId="77777777" w:rsidR="0025487F" w:rsidRPr="0055111D" w:rsidRDefault="0025487F" w:rsidP="0025487F">
            <w:pPr>
              <w:spacing w:after="0" w:line="240" w:lineRule="auto"/>
              <w:ind w:firstLine="463"/>
              <w:jc w:val="both"/>
              <w:rPr>
                <w:rFonts w:ascii="Times New Roman" w:eastAsia="Times New Roman" w:hAnsi="Times New Roman" w:cs="Times New Roman"/>
                <w:sz w:val="24"/>
                <w:szCs w:val="24"/>
                <w:lang w:eastAsia="lv-LV"/>
              </w:rPr>
            </w:pPr>
            <w:r w:rsidRPr="004A1D1F">
              <w:rPr>
                <w:rFonts w:ascii="Times New Roman" w:eastAsia="Calibri" w:hAnsi="Times New Roman" w:cs="Times New Roman"/>
                <w:sz w:val="24"/>
              </w:rPr>
              <w:t>Lai nodrošinātu vienotu pieeju attiecībā uz termiņu, kādā ir iespējams atteikties no administratora pretendenta eksāmena un kvalifikācijas eksāmena, saņemot atpakaļ samaksāto summu, noteikumu projektā paredzēts noteikt, ka, lai atteiktos no šiem pakalpojumiem, persona iesniedz attiecīgu iesniegumu Maksātnespējas kontroles dienestā piecu darbdienu laikā pēc tam, kad Maksātnespējas kontroles dienestā iesniegts iesniegums par attiecīgā maksas pakalpojuma saņemšanu.</w:t>
            </w:r>
            <w:r w:rsidRPr="0055111D">
              <w:rPr>
                <w:rFonts w:ascii="Times New Roman" w:eastAsia="Calibri" w:hAnsi="Times New Roman" w:cs="Times New Roman"/>
                <w:sz w:val="24"/>
              </w:rPr>
              <w:t xml:space="preserve"> </w:t>
            </w:r>
          </w:p>
          <w:p w14:paraId="03B9EEE7" w14:textId="6E967035" w:rsidR="0025487F" w:rsidRPr="0055111D" w:rsidRDefault="0025487F" w:rsidP="0025487F">
            <w:pPr>
              <w:spacing w:after="0" w:line="240" w:lineRule="auto"/>
              <w:ind w:firstLine="463"/>
              <w:jc w:val="both"/>
              <w:rPr>
                <w:rFonts w:ascii="Times New Roman" w:eastAsia="Times New Roman" w:hAnsi="Times New Roman" w:cs="Times New Roman"/>
                <w:sz w:val="24"/>
                <w:szCs w:val="24"/>
                <w:lang w:eastAsia="lv-LV"/>
              </w:rPr>
            </w:pPr>
            <w:r w:rsidRPr="0055111D">
              <w:rPr>
                <w:rFonts w:ascii="Times New Roman" w:eastAsia="Calibri" w:hAnsi="Times New Roman" w:cs="Times New Roman"/>
                <w:sz w:val="24"/>
              </w:rPr>
              <w:t xml:space="preserve">3) Noteikumu Nr. 287  14. punktā noteikts, ja maksas pakalpojums nav izpildīts noteiktajā termiņā no Maksātnespējas kontroles dienesta atkarīgu apstākļu dēļ, personai ir tiesības rakstiski atteikties no pakalpojuma un saņemt atpakaļ maksu par attiecīgo pakalpojumu pilnā apmērā. Minētais attiecas uz visiem maksas pakalpojumiem, proti, </w:t>
            </w:r>
            <w:r w:rsidRPr="0055111D">
              <w:rPr>
                <w:rFonts w:ascii="Times New Roman" w:eastAsia="Times New Roman" w:hAnsi="Times New Roman" w:cs="Times New Roman"/>
                <w:sz w:val="24"/>
                <w:szCs w:val="24"/>
                <w:lang w:eastAsia="lv-LV"/>
              </w:rPr>
              <w:t xml:space="preserve">kvalifikācijas pilnveides pasākumu, administratora pretendenta eksāmenu, kvalifikācijas eksāmenu un amata apliecības izdošanu (dublikāta izdošanu). </w:t>
            </w:r>
          </w:p>
          <w:p w14:paraId="0F0EB903" w14:textId="77777777" w:rsidR="0025487F" w:rsidRPr="0055111D" w:rsidRDefault="0025487F" w:rsidP="0025487F">
            <w:pPr>
              <w:spacing w:after="0" w:line="240" w:lineRule="auto"/>
              <w:ind w:firstLine="463"/>
              <w:jc w:val="both"/>
              <w:rPr>
                <w:rFonts w:ascii="Times New Roman" w:eastAsia="Times New Roman" w:hAnsi="Times New Roman" w:cs="Times New Roman"/>
                <w:sz w:val="24"/>
                <w:szCs w:val="24"/>
                <w:lang w:eastAsia="lv-LV"/>
              </w:rPr>
            </w:pPr>
            <w:r w:rsidRPr="0055111D">
              <w:rPr>
                <w:rFonts w:ascii="Times New Roman" w:eastAsia="Times New Roman" w:hAnsi="Times New Roman" w:cs="Times New Roman"/>
                <w:sz w:val="24"/>
                <w:szCs w:val="24"/>
                <w:lang w:eastAsia="lv-LV"/>
              </w:rPr>
              <w:t>Saskaņā ar Maksātnespējas likuma 13.</w:t>
            </w:r>
            <w:r w:rsidRPr="0055111D">
              <w:rPr>
                <w:rFonts w:ascii="Times New Roman" w:eastAsia="Times New Roman" w:hAnsi="Times New Roman" w:cs="Times New Roman"/>
                <w:sz w:val="24"/>
                <w:szCs w:val="24"/>
                <w:vertAlign w:val="superscript"/>
                <w:lang w:eastAsia="lv-LV"/>
              </w:rPr>
              <w:t>1</w:t>
            </w:r>
            <w:r w:rsidRPr="0055111D">
              <w:rPr>
                <w:rFonts w:ascii="Times New Roman" w:eastAsia="Times New Roman" w:hAnsi="Times New Roman" w:cs="Times New Roman"/>
                <w:sz w:val="24"/>
                <w:szCs w:val="24"/>
                <w:lang w:eastAsia="lv-LV"/>
              </w:rPr>
              <w:t xml:space="preserve"> panta otro daļu pēc administratora iecelšanas amatā Maksātnespējas kontroles dienesta direktors izdod administratoram viņa amata apliecību, kuras derīguma termiņš ir divi gadi. </w:t>
            </w:r>
          </w:p>
          <w:p w14:paraId="2ED6E983" w14:textId="4DC28FC3" w:rsidR="0025487F" w:rsidRPr="004A1D1F" w:rsidRDefault="0025487F" w:rsidP="0025487F">
            <w:pPr>
              <w:spacing w:after="0" w:line="240" w:lineRule="auto"/>
              <w:ind w:firstLine="284"/>
              <w:jc w:val="both"/>
              <w:rPr>
                <w:rFonts w:ascii="Times New Roman" w:eastAsia="Times New Roman" w:hAnsi="Times New Roman" w:cs="Times New Roman"/>
                <w:sz w:val="24"/>
                <w:szCs w:val="24"/>
                <w:lang w:eastAsia="lv-LV"/>
              </w:rPr>
            </w:pPr>
            <w:r w:rsidRPr="004A1D1F">
              <w:rPr>
                <w:rFonts w:ascii="Times New Roman" w:eastAsia="Times New Roman" w:hAnsi="Times New Roman" w:cs="Times New Roman"/>
                <w:sz w:val="24"/>
                <w:szCs w:val="24"/>
                <w:lang w:eastAsia="lv-LV"/>
              </w:rPr>
              <w:t>Lai nerastos situācija, ka administrators atsakās no amata apliecības saņemšanas, kuras izdošanas pamats noteikts Maksātnespējas likumā, bet Maksātnespējas kontroles dienests ir izgatavojis amata apliecību un tās izgatavošanas izmaksas jāsedz no Maksātnespējas kontroles dienesta budžeta līdzekļiem, noteikumu projekt</w:t>
            </w:r>
            <w:r w:rsidR="005408EC" w:rsidRPr="004A1D1F">
              <w:rPr>
                <w:rFonts w:ascii="Times New Roman" w:eastAsia="Times New Roman" w:hAnsi="Times New Roman" w:cs="Times New Roman"/>
                <w:sz w:val="24"/>
                <w:szCs w:val="24"/>
                <w:lang w:eastAsia="lv-LV"/>
              </w:rPr>
              <w:t>s</w:t>
            </w:r>
            <w:r w:rsidRPr="004A1D1F">
              <w:rPr>
                <w:rFonts w:ascii="Times New Roman" w:eastAsia="Times New Roman" w:hAnsi="Times New Roman" w:cs="Times New Roman"/>
                <w:sz w:val="24"/>
                <w:szCs w:val="24"/>
                <w:lang w:eastAsia="lv-LV"/>
              </w:rPr>
              <w:t xml:space="preserve"> </w:t>
            </w:r>
            <w:r w:rsidR="005408EC" w:rsidRPr="004A1D1F">
              <w:rPr>
                <w:rFonts w:ascii="Times New Roman" w:eastAsia="Times New Roman" w:hAnsi="Times New Roman" w:cs="Times New Roman"/>
                <w:sz w:val="24"/>
                <w:szCs w:val="24"/>
                <w:lang w:eastAsia="lv-LV"/>
              </w:rPr>
              <w:t>paredz</w:t>
            </w:r>
            <w:r w:rsidRPr="004A1D1F">
              <w:rPr>
                <w:rFonts w:ascii="Times New Roman" w:eastAsia="Times New Roman" w:hAnsi="Times New Roman" w:cs="Times New Roman"/>
                <w:sz w:val="24"/>
                <w:szCs w:val="24"/>
                <w:lang w:eastAsia="lv-LV"/>
              </w:rPr>
              <w:t xml:space="preserve">, ka Noteikumu Nr. 287  14. punktā minētie  gadījumi </w:t>
            </w:r>
            <w:r w:rsidR="00006F34" w:rsidRPr="004A1D1F">
              <w:rPr>
                <w:rFonts w:ascii="Times New Roman" w:eastAsia="Times New Roman" w:hAnsi="Times New Roman" w:cs="Times New Roman"/>
                <w:sz w:val="24"/>
                <w:szCs w:val="24"/>
                <w:lang w:eastAsia="lv-LV"/>
              </w:rPr>
              <w:t xml:space="preserve">ir attiecināmi tikai uz </w:t>
            </w:r>
            <w:r w:rsidR="00006F34" w:rsidRPr="004A1D1F">
              <w:rPr>
                <w:rFonts w:ascii="Times New Roman" w:eastAsia="Times New Roman" w:hAnsi="Times New Roman" w:cs="Times New Roman"/>
                <w:sz w:val="24"/>
                <w:szCs w:val="24"/>
                <w:lang w:eastAsia="lv-LV"/>
              </w:rPr>
              <w:lastRenderedPageBreak/>
              <w:t xml:space="preserve">šādiem maksas pakalpojumiem – kvalifikācijas pasākums, administratora pretendenta eksāmens un kvalifikācijas eksāmens. </w:t>
            </w:r>
          </w:p>
          <w:p w14:paraId="42DC5832" w14:textId="6362598F" w:rsidR="00A475DF" w:rsidRDefault="002D7C25" w:rsidP="00A475DF">
            <w:pPr>
              <w:pStyle w:val="Komentrateksts"/>
              <w:jc w:val="both"/>
              <w:rPr>
                <w:rFonts w:ascii="Times New Roman" w:eastAsia="Times New Roman" w:hAnsi="Times New Roman" w:cs="Times New Roman"/>
                <w:sz w:val="24"/>
                <w:szCs w:val="24"/>
                <w:lang w:eastAsia="lv-LV"/>
              </w:rPr>
            </w:pPr>
            <w:r w:rsidRPr="004A1D1F">
              <w:rPr>
                <w:rFonts w:ascii="Times New Roman" w:eastAsia="Times New Roman" w:hAnsi="Times New Roman" w:cs="Times New Roman"/>
                <w:sz w:val="24"/>
                <w:szCs w:val="24"/>
                <w:lang w:eastAsia="lv-LV"/>
              </w:rPr>
              <w:t xml:space="preserve">    Ievērojot minēto, n</w:t>
            </w:r>
            <w:r w:rsidR="00A475DF" w:rsidRPr="004A1D1F">
              <w:rPr>
                <w:rFonts w:ascii="Times New Roman" w:eastAsia="Times New Roman" w:hAnsi="Times New Roman" w:cs="Times New Roman"/>
                <w:sz w:val="24"/>
                <w:szCs w:val="24"/>
                <w:lang w:eastAsia="lv-LV"/>
              </w:rPr>
              <w:t>oteikumu projekt</w:t>
            </w:r>
            <w:r w:rsidRPr="004A1D1F">
              <w:rPr>
                <w:rFonts w:ascii="Times New Roman" w:eastAsia="Times New Roman" w:hAnsi="Times New Roman" w:cs="Times New Roman"/>
                <w:sz w:val="24"/>
                <w:szCs w:val="24"/>
                <w:lang w:eastAsia="lv-LV"/>
              </w:rPr>
              <w:t>ā</w:t>
            </w:r>
            <w:r w:rsidR="00A475DF" w:rsidRPr="004A1D1F">
              <w:rPr>
                <w:rFonts w:ascii="Times New Roman" w:eastAsia="Times New Roman" w:hAnsi="Times New Roman" w:cs="Times New Roman"/>
                <w:sz w:val="24"/>
                <w:szCs w:val="24"/>
                <w:lang w:eastAsia="lv-LV"/>
              </w:rPr>
              <w:t xml:space="preserve"> </w:t>
            </w:r>
            <w:r w:rsidRPr="004A1D1F">
              <w:rPr>
                <w:rFonts w:ascii="Times New Roman" w:eastAsia="Times New Roman" w:hAnsi="Times New Roman" w:cs="Times New Roman"/>
                <w:sz w:val="24"/>
                <w:szCs w:val="24"/>
                <w:lang w:eastAsia="lv-LV"/>
              </w:rPr>
              <w:t xml:space="preserve">attiecīgi precizēts arī </w:t>
            </w:r>
            <w:r w:rsidRPr="004A1D1F">
              <w:rPr>
                <w:rFonts w:ascii="Times New Roman" w:eastAsia="Calibri" w:hAnsi="Times New Roman" w:cs="Times New Roman"/>
                <w:sz w:val="24"/>
              </w:rPr>
              <w:t xml:space="preserve">Noteikumu Nr. 287 </w:t>
            </w:r>
            <w:r w:rsidR="00A475DF" w:rsidRPr="004A1D1F">
              <w:rPr>
                <w:rFonts w:ascii="Times New Roman" w:eastAsia="Times New Roman" w:hAnsi="Times New Roman" w:cs="Times New Roman"/>
                <w:sz w:val="24"/>
                <w:szCs w:val="24"/>
                <w:lang w:eastAsia="lv-LV"/>
              </w:rPr>
              <w:t>13. punkt</w:t>
            </w:r>
            <w:r w:rsidRPr="004A1D1F">
              <w:rPr>
                <w:rFonts w:ascii="Times New Roman" w:eastAsia="Times New Roman" w:hAnsi="Times New Roman" w:cs="Times New Roman"/>
                <w:sz w:val="24"/>
                <w:szCs w:val="24"/>
                <w:lang w:eastAsia="lv-LV"/>
              </w:rPr>
              <w:t xml:space="preserve">s, </w:t>
            </w:r>
            <w:r w:rsidR="00A475DF" w:rsidRPr="004A1D1F">
              <w:rPr>
                <w:rFonts w:ascii="Times New Roman" w:eastAsia="Times New Roman" w:hAnsi="Times New Roman" w:cs="Times New Roman"/>
                <w:sz w:val="24"/>
                <w:szCs w:val="24"/>
                <w:lang w:eastAsia="lv-LV"/>
              </w:rPr>
              <w:t>svītro</w:t>
            </w:r>
            <w:r w:rsidR="00BA7ABF" w:rsidRPr="004A1D1F">
              <w:rPr>
                <w:rFonts w:ascii="Times New Roman" w:eastAsia="Times New Roman" w:hAnsi="Times New Roman" w:cs="Times New Roman"/>
                <w:sz w:val="24"/>
                <w:szCs w:val="24"/>
                <w:lang w:eastAsia="lv-LV"/>
              </w:rPr>
              <w:t>jot</w:t>
            </w:r>
            <w:r w:rsidR="00A475DF" w:rsidRPr="004A1D1F">
              <w:rPr>
                <w:rFonts w:ascii="Times New Roman" w:eastAsia="Times New Roman" w:hAnsi="Times New Roman" w:cs="Times New Roman"/>
                <w:sz w:val="24"/>
                <w:szCs w:val="24"/>
                <w:lang w:eastAsia="lv-LV"/>
              </w:rPr>
              <w:t xml:space="preserve"> vārdus </w:t>
            </w:r>
            <w:r w:rsidR="00A475DF" w:rsidRPr="004A1D1F">
              <w:rPr>
                <w:rFonts w:ascii="Times New Roman" w:eastAsia="Calibri" w:hAnsi="Times New Roman" w:cs="Times New Roman"/>
                <w:sz w:val="24"/>
              </w:rPr>
              <w:t>"izņemot šo noteikumu 14. punktā noteikto gadījumu"</w:t>
            </w:r>
            <w:r w:rsidRPr="004A1D1F">
              <w:rPr>
                <w:rFonts w:ascii="Times New Roman" w:eastAsia="Calibri" w:hAnsi="Times New Roman" w:cs="Times New Roman"/>
                <w:sz w:val="24"/>
              </w:rPr>
              <w:t>.</w:t>
            </w:r>
            <w:r w:rsidR="00A475DF">
              <w:rPr>
                <w:rFonts w:ascii="Times New Roman" w:eastAsia="Calibri" w:hAnsi="Times New Roman" w:cs="Times New Roman"/>
                <w:sz w:val="24"/>
              </w:rPr>
              <w:t xml:space="preserve"> </w:t>
            </w:r>
          </w:p>
        </w:tc>
      </w:tr>
      <w:tr w:rsidR="0025487F" w14:paraId="6A2F739A" w14:textId="77777777" w:rsidTr="00E20F89">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4840E1A4" w14:textId="77777777" w:rsidR="0025487F" w:rsidRDefault="0025487F" w:rsidP="002548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3.</w:t>
            </w:r>
          </w:p>
        </w:tc>
        <w:tc>
          <w:tcPr>
            <w:tcW w:w="1601" w:type="pct"/>
            <w:tcBorders>
              <w:top w:val="outset" w:sz="6" w:space="0" w:color="414142"/>
              <w:left w:val="outset" w:sz="6" w:space="0" w:color="414142"/>
              <w:bottom w:val="outset" w:sz="6" w:space="0" w:color="414142"/>
              <w:right w:val="outset" w:sz="6" w:space="0" w:color="414142"/>
            </w:tcBorders>
            <w:hideMark/>
          </w:tcPr>
          <w:p w14:paraId="7C1D344E" w14:textId="77777777" w:rsidR="0025487F" w:rsidRDefault="0025487F" w:rsidP="002548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izstrādē iesaistītās institūcijas un publiskas personas kapitālsabiedrības</w:t>
            </w:r>
          </w:p>
        </w:tc>
        <w:tc>
          <w:tcPr>
            <w:tcW w:w="3199" w:type="pct"/>
            <w:tcBorders>
              <w:top w:val="outset" w:sz="6" w:space="0" w:color="414142"/>
              <w:left w:val="outset" w:sz="6" w:space="0" w:color="414142"/>
              <w:bottom w:val="outset" w:sz="6" w:space="0" w:color="414142"/>
              <w:right w:val="outset" w:sz="6" w:space="0" w:color="414142"/>
            </w:tcBorders>
            <w:hideMark/>
          </w:tcPr>
          <w:p w14:paraId="076C8B7A" w14:textId="77777777" w:rsidR="0025487F" w:rsidRDefault="0025487F" w:rsidP="0025487F">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Maksātnespējas kontroles dienests.</w:t>
            </w:r>
          </w:p>
        </w:tc>
      </w:tr>
      <w:tr w:rsidR="0025487F" w14:paraId="4EAEDFD3" w14:textId="77777777" w:rsidTr="00E20F89">
        <w:tc>
          <w:tcPr>
            <w:tcW w:w="200" w:type="pct"/>
            <w:tcBorders>
              <w:top w:val="outset" w:sz="6" w:space="0" w:color="414142"/>
              <w:left w:val="outset" w:sz="6" w:space="0" w:color="414142"/>
              <w:bottom w:val="outset" w:sz="6" w:space="0" w:color="414142"/>
              <w:right w:val="outset" w:sz="6" w:space="0" w:color="414142"/>
            </w:tcBorders>
            <w:hideMark/>
          </w:tcPr>
          <w:p w14:paraId="3972C232" w14:textId="77777777" w:rsidR="0025487F" w:rsidRDefault="0025487F" w:rsidP="002548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601" w:type="pct"/>
            <w:tcBorders>
              <w:top w:val="outset" w:sz="6" w:space="0" w:color="414142"/>
              <w:left w:val="outset" w:sz="6" w:space="0" w:color="414142"/>
              <w:bottom w:val="outset" w:sz="6" w:space="0" w:color="414142"/>
              <w:right w:val="outset" w:sz="6" w:space="0" w:color="414142"/>
            </w:tcBorders>
            <w:hideMark/>
          </w:tcPr>
          <w:p w14:paraId="0290DD8C" w14:textId="77777777" w:rsidR="0025487F" w:rsidRDefault="0025487F" w:rsidP="002548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Cita informācija</w:t>
            </w:r>
          </w:p>
        </w:tc>
        <w:tc>
          <w:tcPr>
            <w:tcW w:w="3199" w:type="pct"/>
            <w:tcBorders>
              <w:top w:val="outset" w:sz="6" w:space="0" w:color="414142"/>
              <w:left w:val="outset" w:sz="6" w:space="0" w:color="414142"/>
              <w:bottom w:val="outset" w:sz="6" w:space="0" w:color="414142"/>
              <w:right w:val="outset" w:sz="6" w:space="0" w:color="414142"/>
            </w:tcBorders>
            <w:hideMark/>
          </w:tcPr>
          <w:p w14:paraId="0A8FEE1F" w14:textId="77777777" w:rsidR="0025487F" w:rsidRDefault="0025487F" w:rsidP="0025487F">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r w:rsidR="0025487F" w14:paraId="55E1D3A0" w14:textId="77777777" w:rsidTr="00E040EB">
        <w:trPr>
          <w:trHeight w:val="259"/>
        </w:trPr>
        <w:tc>
          <w:tcPr>
            <w:tcW w:w="5000" w:type="pct"/>
            <w:gridSpan w:val="3"/>
            <w:tcBorders>
              <w:top w:val="single" w:sz="4" w:space="0" w:color="auto"/>
              <w:left w:val="nil"/>
              <w:bottom w:val="nil"/>
              <w:right w:val="nil"/>
            </w:tcBorders>
            <w:vAlign w:val="center"/>
          </w:tcPr>
          <w:p w14:paraId="25CD73D7" w14:textId="77777777" w:rsidR="0025487F" w:rsidRDefault="0025487F" w:rsidP="0025487F">
            <w:pPr>
              <w:spacing w:after="0" w:line="240" w:lineRule="auto"/>
              <w:jc w:val="both"/>
              <w:rPr>
                <w:rFonts w:ascii="Times New Roman" w:eastAsia="Times New Roman" w:hAnsi="Times New Roman" w:cs="Times New Roman"/>
                <w:b/>
                <w:bCs/>
                <w:sz w:val="24"/>
                <w:szCs w:val="24"/>
                <w:lang w:eastAsia="lv-LV"/>
              </w:rPr>
            </w:pPr>
          </w:p>
        </w:tc>
      </w:tr>
      <w:tr w:rsidR="0025487F" w14:paraId="02592EA6" w14:textId="77777777" w:rsidTr="00E20F89">
        <w:trPr>
          <w:trHeight w:val="360"/>
        </w:trPr>
        <w:tc>
          <w:tcPr>
            <w:tcW w:w="5000" w:type="pct"/>
            <w:gridSpan w:val="3"/>
            <w:tcBorders>
              <w:top w:val="single" w:sz="4" w:space="0" w:color="auto"/>
              <w:left w:val="outset" w:sz="6" w:space="0" w:color="414142"/>
              <w:bottom w:val="outset" w:sz="6" w:space="0" w:color="414142"/>
              <w:right w:val="outset" w:sz="6" w:space="0" w:color="414142"/>
            </w:tcBorders>
            <w:vAlign w:val="center"/>
            <w:hideMark/>
          </w:tcPr>
          <w:p w14:paraId="538076C4" w14:textId="77777777" w:rsidR="0025487F" w:rsidRPr="00E20F89" w:rsidRDefault="0025487F" w:rsidP="0025487F">
            <w:pPr>
              <w:spacing w:after="0" w:line="240" w:lineRule="auto"/>
              <w:ind w:firstLine="300"/>
              <w:jc w:val="center"/>
              <w:rPr>
                <w:rFonts w:ascii="Times New Roman" w:eastAsia="Times New Roman" w:hAnsi="Times New Roman" w:cs="Times New Roman"/>
                <w:b/>
                <w:bCs/>
                <w:sz w:val="24"/>
                <w:szCs w:val="24"/>
                <w:highlight w:val="red"/>
                <w:lang w:eastAsia="lv-LV"/>
              </w:rPr>
            </w:pPr>
            <w:r w:rsidRPr="006C565D">
              <w:rPr>
                <w:rFonts w:ascii="Times New Roman" w:eastAsia="Times New Roman" w:hAnsi="Times New Roman" w:cs="Times New Roman"/>
                <w:b/>
                <w:bCs/>
                <w:sz w:val="24"/>
                <w:szCs w:val="24"/>
                <w:lang w:eastAsia="lv-LV"/>
              </w:rPr>
              <w:t>II.</w:t>
            </w:r>
            <w:r w:rsidRPr="00E20F89">
              <w:rPr>
                <w:rFonts w:ascii="Times New Roman" w:eastAsia="Times New Roman" w:hAnsi="Times New Roman" w:cs="Times New Roman"/>
                <w:b/>
                <w:bCs/>
                <w:sz w:val="24"/>
                <w:szCs w:val="24"/>
                <w:lang w:eastAsia="lv-LV"/>
              </w:rPr>
              <w:t xml:space="preserve"> Tiesību akta projekta ietekme uz </w:t>
            </w:r>
            <w:r>
              <w:rPr>
                <w:rFonts w:ascii="Times New Roman" w:eastAsia="Times New Roman" w:hAnsi="Times New Roman" w:cs="Times New Roman"/>
                <w:b/>
                <w:bCs/>
                <w:sz w:val="24"/>
                <w:szCs w:val="24"/>
                <w:lang w:eastAsia="lv-LV"/>
              </w:rPr>
              <w:t xml:space="preserve">sabiedrību, tautsaimniecības attīstību un administratīvo slogu </w:t>
            </w:r>
          </w:p>
        </w:tc>
      </w:tr>
      <w:tr w:rsidR="007C6415" w14:paraId="2D396A1B" w14:textId="77777777" w:rsidTr="008814DB">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2239FF35" w14:textId="44049C7B" w:rsidR="007C6415" w:rsidRDefault="002A769F" w:rsidP="008814D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7C6415">
              <w:rPr>
                <w:rFonts w:ascii="Times New Roman" w:eastAsia="Times New Roman" w:hAnsi="Times New Roman" w:cs="Times New Roman"/>
                <w:sz w:val="24"/>
                <w:szCs w:val="24"/>
                <w:lang w:eastAsia="lv-LV"/>
              </w:rPr>
              <w:t>.</w:t>
            </w:r>
          </w:p>
        </w:tc>
        <w:tc>
          <w:tcPr>
            <w:tcW w:w="1601" w:type="pct"/>
            <w:tcBorders>
              <w:top w:val="outset" w:sz="6" w:space="0" w:color="414142"/>
              <w:left w:val="outset" w:sz="6" w:space="0" w:color="414142"/>
              <w:bottom w:val="outset" w:sz="6" w:space="0" w:color="414142"/>
              <w:right w:val="outset" w:sz="6" w:space="0" w:color="414142"/>
            </w:tcBorders>
            <w:hideMark/>
          </w:tcPr>
          <w:p w14:paraId="260066FA" w14:textId="3A2D5498" w:rsidR="007C6415" w:rsidRDefault="002A769F" w:rsidP="00DF071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Sabiedrības </w:t>
            </w:r>
            <w:proofErr w:type="spellStart"/>
            <w:r>
              <w:rPr>
                <w:rFonts w:ascii="Times New Roman" w:eastAsia="Times New Roman" w:hAnsi="Times New Roman" w:cs="Times New Roman"/>
                <w:sz w:val="24"/>
                <w:szCs w:val="24"/>
                <w:lang w:eastAsia="lv-LV"/>
              </w:rPr>
              <w:t>mērķgrupas</w:t>
            </w:r>
            <w:proofErr w:type="spellEnd"/>
            <w:r>
              <w:rPr>
                <w:rFonts w:ascii="Times New Roman" w:eastAsia="Times New Roman" w:hAnsi="Times New Roman" w:cs="Times New Roman"/>
                <w:sz w:val="24"/>
                <w:szCs w:val="24"/>
                <w:lang w:eastAsia="lv-LV"/>
              </w:rPr>
              <w:t>, kuras tiesiskais regulējums ietekmē vai varētu ietekmēt</w:t>
            </w:r>
          </w:p>
        </w:tc>
        <w:tc>
          <w:tcPr>
            <w:tcW w:w="3199" w:type="pct"/>
            <w:tcBorders>
              <w:top w:val="outset" w:sz="6" w:space="0" w:color="414142"/>
              <w:left w:val="outset" w:sz="6" w:space="0" w:color="414142"/>
              <w:bottom w:val="outset" w:sz="6" w:space="0" w:color="414142"/>
              <w:right w:val="outset" w:sz="6" w:space="0" w:color="414142"/>
            </w:tcBorders>
            <w:hideMark/>
          </w:tcPr>
          <w:p w14:paraId="68A7EE8D" w14:textId="77777777" w:rsidR="007C6415" w:rsidRDefault="002A769F" w:rsidP="008814DB">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 ir attiecināms uz šādām mērķa grupām:</w:t>
            </w:r>
          </w:p>
          <w:p w14:paraId="0EE1D0E5" w14:textId="63F80A68" w:rsidR="002A769F" w:rsidRDefault="002A769F" w:rsidP="008814DB">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administratori –</w:t>
            </w:r>
            <w:r w:rsidR="007C3FF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Latvijas Republikas Uzņēmumu reģist</w:t>
            </w:r>
            <w:r w:rsidRPr="00A475DF">
              <w:rPr>
                <w:rFonts w:ascii="Times New Roman" w:eastAsia="Times New Roman" w:hAnsi="Times New Roman" w:cs="Times New Roman"/>
                <w:sz w:val="24"/>
                <w:szCs w:val="24"/>
                <w:lang w:eastAsia="lv-LV"/>
              </w:rPr>
              <w:t>r</w:t>
            </w:r>
            <w:r w:rsidR="00A475DF" w:rsidRPr="00A475DF">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 xml:space="preserve"> vestajā maksātnespējas reģistrā 2019. gada </w:t>
            </w:r>
            <w:r w:rsidR="0036124F">
              <w:rPr>
                <w:rFonts w:ascii="Times New Roman" w:eastAsia="Times New Roman" w:hAnsi="Times New Roman" w:cs="Times New Roman"/>
                <w:sz w:val="24"/>
                <w:szCs w:val="24"/>
                <w:lang w:eastAsia="lv-LV"/>
              </w:rPr>
              <w:t>2</w:t>
            </w:r>
            <w:r w:rsidR="00332169">
              <w:rPr>
                <w:rFonts w:ascii="Times New Roman" w:eastAsia="Times New Roman" w:hAnsi="Times New Roman" w:cs="Times New Roman"/>
                <w:sz w:val="24"/>
                <w:szCs w:val="24"/>
                <w:lang w:eastAsia="lv-LV"/>
              </w:rPr>
              <w:t>9</w:t>
            </w:r>
            <w:r w:rsidRPr="0036124F">
              <w:rPr>
                <w:rFonts w:ascii="Times New Roman" w:eastAsia="Times New Roman" w:hAnsi="Times New Roman" w:cs="Times New Roman"/>
                <w:sz w:val="24"/>
                <w:szCs w:val="24"/>
                <w:lang w:eastAsia="lv-LV"/>
              </w:rPr>
              <w:t xml:space="preserve">. janvārī ir </w:t>
            </w:r>
            <w:r w:rsidR="007C3FFE">
              <w:rPr>
                <w:rFonts w:ascii="Times New Roman" w:eastAsia="Times New Roman" w:hAnsi="Times New Roman" w:cs="Times New Roman"/>
                <w:sz w:val="24"/>
                <w:szCs w:val="24"/>
                <w:lang w:eastAsia="lv-LV"/>
              </w:rPr>
              <w:t xml:space="preserve">reģistrēti </w:t>
            </w:r>
            <w:r w:rsidRPr="0036124F">
              <w:rPr>
                <w:rFonts w:ascii="Times New Roman" w:eastAsia="Times New Roman" w:hAnsi="Times New Roman" w:cs="Times New Roman"/>
                <w:sz w:val="24"/>
                <w:szCs w:val="24"/>
                <w:lang w:eastAsia="lv-LV"/>
              </w:rPr>
              <w:t>20</w:t>
            </w:r>
            <w:r w:rsidR="0036124F" w:rsidRPr="0036124F">
              <w:rPr>
                <w:rFonts w:ascii="Times New Roman" w:eastAsia="Times New Roman" w:hAnsi="Times New Roman" w:cs="Times New Roman"/>
                <w:sz w:val="24"/>
                <w:szCs w:val="24"/>
                <w:lang w:eastAsia="lv-LV"/>
              </w:rPr>
              <w:t>7</w:t>
            </w:r>
            <w:r w:rsidR="00AB15E9" w:rsidRPr="0036124F">
              <w:rPr>
                <w:rFonts w:ascii="Times New Roman" w:eastAsia="Times New Roman" w:hAnsi="Times New Roman" w:cs="Times New Roman"/>
                <w:sz w:val="24"/>
                <w:szCs w:val="24"/>
                <w:lang w:eastAsia="lv-LV"/>
              </w:rPr>
              <w:t xml:space="preserve"> administratori;</w:t>
            </w:r>
            <w:r w:rsidR="00AB15E9">
              <w:rPr>
                <w:rFonts w:ascii="Times New Roman" w:eastAsia="Times New Roman" w:hAnsi="Times New Roman" w:cs="Times New Roman"/>
                <w:sz w:val="24"/>
                <w:szCs w:val="24"/>
                <w:lang w:eastAsia="lv-LV"/>
              </w:rPr>
              <w:t xml:space="preserve"> </w:t>
            </w:r>
          </w:p>
          <w:p w14:paraId="5A337C1A" w14:textId="516D8650" w:rsidR="00AB15E9" w:rsidRDefault="00AB15E9" w:rsidP="008814DB">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 administratoru pretendenti – Maksātnespējas likum</w:t>
            </w:r>
            <w:r w:rsidR="00A475DF">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 xml:space="preserve"> 13. panta pirmā daļ</w:t>
            </w:r>
            <w:r w:rsidR="0021594A">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 xml:space="preserve"> nosaka administratoram izvirzāmās prasības, savukārt par administratora pretendentu var būt jebkura persona, kura normatīvajos aktos noteiktajā kārtībā ir izteikusi vēlmi kārtot administratora pretendenta eksāmenu. Ievērojot minēto, nav iespējams noteikt administratora amata pretendentu skaitu; </w:t>
            </w:r>
          </w:p>
          <w:p w14:paraId="787B4CAC" w14:textId="430CBFCF" w:rsidR="00AB15E9" w:rsidRDefault="00AB15E9" w:rsidP="008814DB">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 Maksātnespējas kontroles dienestā nodarbinātie.</w:t>
            </w:r>
          </w:p>
        </w:tc>
      </w:tr>
      <w:tr w:rsidR="002A769F" w14:paraId="1B65C687" w14:textId="77777777" w:rsidTr="008814DB">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7F657D0A" w14:textId="5F012DC8" w:rsidR="002A769F" w:rsidRDefault="00DF071A" w:rsidP="008814D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1601" w:type="pct"/>
            <w:tcBorders>
              <w:top w:val="outset" w:sz="6" w:space="0" w:color="414142"/>
              <w:left w:val="outset" w:sz="6" w:space="0" w:color="414142"/>
              <w:bottom w:val="outset" w:sz="6" w:space="0" w:color="414142"/>
              <w:right w:val="outset" w:sz="6" w:space="0" w:color="414142"/>
            </w:tcBorders>
            <w:hideMark/>
          </w:tcPr>
          <w:p w14:paraId="737ADB58" w14:textId="3F72BC4C" w:rsidR="002A769F" w:rsidRDefault="00DF071A" w:rsidP="008814D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Tiesiskā regulējuma ietekme uz tautsaimniecību un administratīvo slogu</w:t>
            </w:r>
          </w:p>
        </w:tc>
        <w:tc>
          <w:tcPr>
            <w:tcW w:w="3199" w:type="pct"/>
            <w:tcBorders>
              <w:top w:val="outset" w:sz="6" w:space="0" w:color="414142"/>
              <w:left w:val="outset" w:sz="6" w:space="0" w:color="414142"/>
              <w:bottom w:val="outset" w:sz="6" w:space="0" w:color="414142"/>
              <w:right w:val="outset" w:sz="6" w:space="0" w:color="414142"/>
            </w:tcBorders>
            <w:hideMark/>
          </w:tcPr>
          <w:p w14:paraId="4B3DC2C4" w14:textId="49A6164D" w:rsidR="002A769F" w:rsidRDefault="00A475DF" w:rsidP="0013027A">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Ar noteikumu projektu tautsaimniecības vide un administratīvais slogs netiek ietekmēts.</w:t>
            </w:r>
          </w:p>
        </w:tc>
      </w:tr>
      <w:tr w:rsidR="00DF071A" w14:paraId="139FA39F" w14:textId="77777777" w:rsidTr="002A769F">
        <w:trPr>
          <w:trHeight w:val="233"/>
        </w:trPr>
        <w:tc>
          <w:tcPr>
            <w:tcW w:w="200" w:type="pct"/>
            <w:tcBorders>
              <w:top w:val="outset" w:sz="6" w:space="0" w:color="414142"/>
              <w:left w:val="outset" w:sz="6" w:space="0" w:color="414142"/>
              <w:bottom w:val="outset" w:sz="6" w:space="0" w:color="414142"/>
              <w:right w:val="outset" w:sz="6" w:space="0" w:color="414142"/>
            </w:tcBorders>
            <w:hideMark/>
          </w:tcPr>
          <w:p w14:paraId="2A7DDD0B" w14:textId="5F24AB9E" w:rsidR="00DF071A" w:rsidRDefault="00DF071A" w:rsidP="00DF071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1601" w:type="pct"/>
            <w:tcBorders>
              <w:top w:val="outset" w:sz="6" w:space="0" w:color="414142"/>
              <w:left w:val="outset" w:sz="6" w:space="0" w:color="414142"/>
              <w:bottom w:val="outset" w:sz="6" w:space="0" w:color="414142"/>
              <w:right w:val="outset" w:sz="6" w:space="0" w:color="414142"/>
            </w:tcBorders>
            <w:hideMark/>
          </w:tcPr>
          <w:p w14:paraId="3995CB15" w14:textId="52C08CB3" w:rsidR="00DF071A" w:rsidRDefault="00DD7B2C" w:rsidP="00DF071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Administratīvo </w:t>
            </w:r>
            <w:r w:rsidR="00DF071A">
              <w:rPr>
                <w:rFonts w:ascii="Times New Roman" w:eastAsia="Times New Roman" w:hAnsi="Times New Roman" w:cs="Times New Roman"/>
                <w:sz w:val="24"/>
                <w:szCs w:val="24"/>
                <w:lang w:eastAsia="lv-LV"/>
              </w:rPr>
              <w:t>izmaksu monetārs novērtējums</w:t>
            </w:r>
          </w:p>
        </w:tc>
        <w:tc>
          <w:tcPr>
            <w:tcW w:w="3199" w:type="pct"/>
            <w:tcBorders>
              <w:top w:val="outset" w:sz="6" w:space="0" w:color="414142"/>
              <w:left w:val="outset" w:sz="6" w:space="0" w:color="414142"/>
              <w:bottom w:val="outset" w:sz="6" w:space="0" w:color="414142"/>
              <w:right w:val="outset" w:sz="6" w:space="0" w:color="414142"/>
            </w:tcBorders>
            <w:hideMark/>
          </w:tcPr>
          <w:p w14:paraId="429CC789" w14:textId="5B04C644" w:rsidR="00DF071A" w:rsidRDefault="00DF071A" w:rsidP="00DF071A">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projektā ietvertajam tiesiskajam regulējumam nav ietekmes uz administratīvajām izmaksām.</w:t>
            </w:r>
          </w:p>
        </w:tc>
      </w:tr>
      <w:tr w:rsidR="00DF071A" w14:paraId="4ED2296F" w14:textId="77777777" w:rsidTr="008814DB">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52A85458" w14:textId="3E9C41C3" w:rsidR="00DF071A" w:rsidRDefault="00DF071A" w:rsidP="00DF071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601" w:type="pct"/>
            <w:tcBorders>
              <w:top w:val="outset" w:sz="6" w:space="0" w:color="414142"/>
              <w:left w:val="outset" w:sz="6" w:space="0" w:color="414142"/>
              <w:bottom w:val="outset" w:sz="6" w:space="0" w:color="414142"/>
              <w:right w:val="outset" w:sz="6" w:space="0" w:color="414142"/>
            </w:tcBorders>
            <w:hideMark/>
          </w:tcPr>
          <w:p w14:paraId="1EB88F29" w14:textId="016E0AC7" w:rsidR="00DF071A" w:rsidRDefault="00DD7B2C" w:rsidP="00DF071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Atbilstības izmaksu monetārs novērtējums</w:t>
            </w:r>
          </w:p>
        </w:tc>
        <w:tc>
          <w:tcPr>
            <w:tcW w:w="3199" w:type="pct"/>
            <w:tcBorders>
              <w:top w:val="outset" w:sz="6" w:space="0" w:color="414142"/>
              <w:left w:val="outset" w:sz="6" w:space="0" w:color="414142"/>
              <w:bottom w:val="outset" w:sz="6" w:space="0" w:color="414142"/>
              <w:right w:val="outset" w:sz="6" w:space="0" w:color="414142"/>
            </w:tcBorders>
            <w:hideMark/>
          </w:tcPr>
          <w:p w14:paraId="36B95971" w14:textId="413721FD" w:rsidR="008C4F52" w:rsidRDefault="006B1ECA" w:rsidP="009C32E1">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lv-LV"/>
              </w:rPr>
              <w:t xml:space="preserve">     </w:t>
            </w:r>
            <w:r w:rsidR="0036124F">
              <w:rPr>
                <w:rFonts w:ascii="Times New Roman" w:eastAsia="Times New Roman" w:hAnsi="Times New Roman" w:cs="Times New Roman"/>
                <w:sz w:val="24"/>
                <w:szCs w:val="24"/>
                <w:lang w:eastAsia="lv-LV"/>
              </w:rPr>
              <w:t xml:space="preserve">Detalizēts maksas pakalpojumu izdevumu sadalījums norādīts </w:t>
            </w:r>
            <w:r w:rsidR="00B26083">
              <w:rPr>
                <w:rFonts w:ascii="Times New Roman" w:eastAsia="Times New Roman" w:hAnsi="Times New Roman" w:cs="Times New Roman"/>
                <w:sz w:val="24"/>
                <w:szCs w:val="24"/>
                <w:lang w:eastAsia="lv-LV"/>
              </w:rPr>
              <w:t>Noteikumu Nr.</w:t>
            </w:r>
            <w:r w:rsidR="00B56360">
              <w:rPr>
                <w:rFonts w:ascii="Times New Roman" w:eastAsia="Times New Roman" w:hAnsi="Times New Roman" w:cs="Times New Roman"/>
                <w:sz w:val="24"/>
                <w:szCs w:val="24"/>
                <w:lang w:eastAsia="lv-LV"/>
              </w:rPr>
              <w:t> </w:t>
            </w:r>
            <w:r w:rsidR="00B26083">
              <w:rPr>
                <w:rFonts w:ascii="Times New Roman" w:eastAsia="Times New Roman" w:hAnsi="Times New Roman" w:cs="Times New Roman"/>
                <w:sz w:val="24"/>
                <w:szCs w:val="24"/>
                <w:lang w:eastAsia="lv-LV"/>
              </w:rPr>
              <w:t xml:space="preserve">287 </w:t>
            </w:r>
            <w:r w:rsidR="0036124F">
              <w:rPr>
                <w:rFonts w:ascii="Times New Roman" w:eastAsia="Calibri" w:hAnsi="Times New Roman" w:cs="Times New Roman"/>
                <w:sz w:val="24"/>
                <w:szCs w:val="24"/>
              </w:rPr>
              <w:t>sākotnējās ietekmes novērtējuma ziņojuma (anotācijas) 1. pielikumā</w:t>
            </w:r>
            <w:r w:rsidR="009C32E1">
              <w:rPr>
                <w:rFonts w:ascii="Times New Roman" w:eastAsia="Calibri" w:hAnsi="Times New Roman" w:cs="Times New Roman"/>
                <w:sz w:val="24"/>
                <w:szCs w:val="24"/>
              </w:rPr>
              <w:t>, kur finansējums tiek paredzēts atlīdzības, telpu nomas, materiālu sagatavošanas un kancelejas preču iegādei</w:t>
            </w:r>
            <w:r w:rsidR="0077662F">
              <w:rPr>
                <w:rFonts w:ascii="Times New Roman" w:eastAsia="Calibri" w:hAnsi="Times New Roman" w:cs="Times New Roman"/>
                <w:sz w:val="24"/>
                <w:szCs w:val="24"/>
              </w:rPr>
              <w:t>.</w:t>
            </w:r>
            <w:r w:rsidR="009C32E1">
              <w:rPr>
                <w:rFonts w:ascii="Times New Roman" w:eastAsia="Calibri" w:hAnsi="Times New Roman" w:cs="Times New Roman"/>
                <w:sz w:val="24"/>
                <w:szCs w:val="24"/>
              </w:rPr>
              <w:t xml:space="preserve"> </w:t>
            </w:r>
          </w:p>
          <w:p w14:paraId="04D80501" w14:textId="16315CE5" w:rsidR="008541CE" w:rsidRDefault="00935236" w:rsidP="008541CE">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Noteikumu Nr. 287 </w:t>
            </w:r>
            <w:r w:rsidR="00B26083">
              <w:rPr>
                <w:rFonts w:ascii="Times New Roman" w:eastAsia="Times New Roman" w:hAnsi="Times New Roman" w:cs="Times New Roman"/>
                <w:sz w:val="24"/>
                <w:szCs w:val="24"/>
                <w:lang w:eastAsia="lv-LV"/>
              </w:rPr>
              <w:t>sākotnējās ietekmes ziņojuma (</w:t>
            </w:r>
            <w:r w:rsidR="00E964FD">
              <w:rPr>
                <w:rFonts w:ascii="Times New Roman" w:eastAsia="Times New Roman" w:hAnsi="Times New Roman" w:cs="Times New Roman"/>
                <w:sz w:val="24"/>
                <w:szCs w:val="24"/>
                <w:lang w:eastAsia="lv-LV"/>
              </w:rPr>
              <w:t>anotācijas</w:t>
            </w:r>
            <w:r w:rsidR="00B26083">
              <w:rPr>
                <w:rFonts w:ascii="Times New Roman" w:eastAsia="Times New Roman" w:hAnsi="Times New Roman" w:cs="Times New Roman"/>
                <w:sz w:val="24"/>
                <w:szCs w:val="24"/>
                <w:lang w:eastAsia="lv-LV"/>
              </w:rPr>
              <w:t>)</w:t>
            </w:r>
            <w:r w:rsidR="00E964FD">
              <w:rPr>
                <w:rFonts w:ascii="Times New Roman" w:eastAsia="Times New Roman" w:hAnsi="Times New Roman" w:cs="Times New Roman"/>
                <w:sz w:val="24"/>
                <w:szCs w:val="24"/>
                <w:lang w:eastAsia="lv-LV"/>
              </w:rPr>
              <w:t xml:space="preserve"> 3. pielikumā</w:t>
            </w:r>
            <w:r w:rsidR="00B26083">
              <w:rPr>
                <w:rFonts w:ascii="Times New Roman" w:eastAsia="Times New Roman" w:hAnsi="Times New Roman" w:cs="Times New Roman"/>
                <w:sz w:val="24"/>
                <w:szCs w:val="24"/>
                <w:lang w:eastAsia="lv-LV"/>
              </w:rPr>
              <w:t xml:space="preserve"> </w:t>
            </w:r>
            <w:r w:rsidR="000F3945">
              <w:rPr>
                <w:rFonts w:ascii="Times New Roman" w:eastAsia="Times New Roman" w:hAnsi="Times New Roman" w:cs="Times New Roman"/>
                <w:sz w:val="24"/>
                <w:szCs w:val="24"/>
                <w:lang w:eastAsia="lv-LV"/>
              </w:rPr>
              <w:t xml:space="preserve">ailē </w:t>
            </w:r>
            <w:r w:rsidR="00A570B7" w:rsidRPr="00A86C29">
              <w:rPr>
                <w:rFonts w:ascii="Times New Roman" w:eastAsia="Times New Roman" w:hAnsi="Times New Roman" w:cs="Times New Roman"/>
                <w:i/>
                <w:sz w:val="24"/>
                <w:szCs w:val="24"/>
                <w:lang w:eastAsia="lv-LV"/>
              </w:rPr>
              <w:t>Atalgojums fiziskajām personām uz tiesiskās attiecības regulējošu dokumentu pamata</w:t>
            </w:r>
            <w:r w:rsidR="00A570B7">
              <w:rPr>
                <w:rFonts w:ascii="Times New Roman" w:eastAsia="Times New Roman" w:hAnsi="Times New Roman" w:cs="Times New Roman"/>
                <w:sz w:val="24"/>
                <w:szCs w:val="24"/>
                <w:lang w:eastAsia="lv-LV"/>
              </w:rPr>
              <w:t xml:space="preserve"> </w:t>
            </w:r>
            <w:r w:rsidR="00B26083">
              <w:rPr>
                <w:rFonts w:ascii="Times New Roman" w:eastAsia="Times New Roman" w:hAnsi="Times New Roman" w:cs="Times New Roman"/>
                <w:sz w:val="24"/>
                <w:szCs w:val="24"/>
                <w:lang w:eastAsia="lv-LV"/>
              </w:rPr>
              <w:t xml:space="preserve">– </w:t>
            </w:r>
            <w:r w:rsidR="008541CE">
              <w:rPr>
                <w:rFonts w:ascii="Times New Roman" w:eastAsia="Times New Roman" w:hAnsi="Times New Roman" w:cs="Times New Roman"/>
                <w:sz w:val="24"/>
                <w:szCs w:val="24"/>
                <w:lang w:eastAsia="lv-LV"/>
              </w:rPr>
              <w:t>maksas pakalpojuma veid</w:t>
            </w:r>
            <w:r w:rsidR="00A570B7">
              <w:rPr>
                <w:rFonts w:ascii="Times New Roman" w:eastAsia="Times New Roman" w:hAnsi="Times New Roman" w:cs="Times New Roman"/>
                <w:sz w:val="24"/>
                <w:szCs w:val="24"/>
                <w:lang w:eastAsia="lv-LV"/>
              </w:rPr>
              <w:t>s</w:t>
            </w:r>
            <w:r w:rsidR="008541CE">
              <w:rPr>
                <w:rFonts w:ascii="Times New Roman" w:eastAsia="Times New Roman" w:hAnsi="Times New Roman" w:cs="Times New Roman"/>
                <w:sz w:val="24"/>
                <w:szCs w:val="24"/>
                <w:lang w:eastAsia="lv-LV"/>
              </w:rPr>
              <w:t xml:space="preserve"> – administratora pretendenta eksāmens un kvalifikācijas eksāmens </w:t>
            </w:r>
            <w:r w:rsidR="00332169">
              <w:rPr>
                <w:rFonts w:ascii="Times New Roman" w:eastAsia="Times New Roman" w:hAnsi="Times New Roman" w:cs="Times New Roman"/>
                <w:sz w:val="24"/>
                <w:szCs w:val="24"/>
                <w:lang w:eastAsia="lv-LV"/>
              </w:rPr>
              <w:t>(izdevumu klasifikācijas kods EKK</w:t>
            </w:r>
            <w:r w:rsidR="000F3945">
              <w:rPr>
                <w:rFonts w:ascii="Times New Roman" w:eastAsia="Times New Roman" w:hAnsi="Times New Roman" w:cs="Times New Roman"/>
                <w:sz w:val="24"/>
                <w:szCs w:val="24"/>
                <w:lang w:eastAsia="lv-LV"/>
              </w:rPr>
              <w:t> </w:t>
            </w:r>
            <w:r w:rsidR="00332169">
              <w:rPr>
                <w:rFonts w:ascii="Times New Roman" w:eastAsia="Times New Roman" w:hAnsi="Times New Roman" w:cs="Times New Roman"/>
                <w:sz w:val="24"/>
                <w:szCs w:val="24"/>
                <w:lang w:eastAsia="lv-LV"/>
              </w:rPr>
              <w:t xml:space="preserve">1150) </w:t>
            </w:r>
            <w:r w:rsidR="008541CE">
              <w:rPr>
                <w:rFonts w:ascii="Times New Roman" w:eastAsia="Times New Roman" w:hAnsi="Times New Roman" w:cs="Times New Roman"/>
                <w:sz w:val="24"/>
                <w:szCs w:val="24"/>
                <w:lang w:eastAsia="lv-LV"/>
              </w:rPr>
              <w:t xml:space="preserve">ir norādīts atalgojums </w:t>
            </w:r>
            <w:r w:rsidR="0077662F">
              <w:rPr>
                <w:rFonts w:ascii="Times New Roman" w:eastAsia="Times New Roman" w:hAnsi="Times New Roman" w:cs="Times New Roman"/>
                <w:sz w:val="24"/>
                <w:szCs w:val="24"/>
                <w:lang w:eastAsia="lv-LV"/>
              </w:rPr>
              <w:t xml:space="preserve">gada ietvaros </w:t>
            </w:r>
            <w:r w:rsidR="008541CE">
              <w:rPr>
                <w:rFonts w:ascii="Times New Roman" w:eastAsia="Times New Roman" w:hAnsi="Times New Roman" w:cs="Times New Roman"/>
                <w:sz w:val="24"/>
                <w:szCs w:val="24"/>
                <w:lang w:eastAsia="lv-LV"/>
              </w:rPr>
              <w:t>eksaminācijas komisijas locekļiem</w:t>
            </w:r>
            <w:r w:rsidR="0077662F">
              <w:rPr>
                <w:rFonts w:ascii="Times New Roman" w:eastAsia="Times New Roman" w:hAnsi="Times New Roman" w:cs="Times New Roman"/>
                <w:sz w:val="24"/>
                <w:szCs w:val="24"/>
                <w:lang w:eastAsia="lv-LV"/>
              </w:rPr>
              <w:t xml:space="preserve"> par eksāmena nodrošināšanu (t.sk. par eksāmena darbu labošanu)</w:t>
            </w:r>
            <w:r w:rsidR="008541CE">
              <w:rPr>
                <w:rFonts w:ascii="Times New Roman" w:eastAsia="Times New Roman" w:hAnsi="Times New Roman" w:cs="Times New Roman"/>
                <w:sz w:val="24"/>
                <w:szCs w:val="24"/>
                <w:lang w:eastAsia="lv-LV"/>
              </w:rPr>
              <w:t>.</w:t>
            </w:r>
          </w:p>
          <w:p w14:paraId="242CB3CF" w14:textId="6C3F92F0" w:rsidR="008541CE" w:rsidRDefault="005C6629" w:rsidP="008541CE">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Eksaminācijas komisijas locekļa darba samaksa par viena </w:t>
            </w:r>
            <w:r w:rsidR="009616EB">
              <w:rPr>
                <w:rFonts w:ascii="Times New Roman" w:eastAsia="Times New Roman" w:hAnsi="Times New Roman" w:cs="Times New Roman"/>
                <w:sz w:val="24"/>
                <w:szCs w:val="24"/>
                <w:lang w:eastAsia="lv-LV"/>
              </w:rPr>
              <w:t xml:space="preserve">administratora </w:t>
            </w:r>
            <w:r>
              <w:rPr>
                <w:rFonts w:ascii="Times New Roman" w:eastAsia="Times New Roman" w:hAnsi="Times New Roman" w:cs="Times New Roman"/>
                <w:sz w:val="24"/>
                <w:szCs w:val="24"/>
                <w:lang w:eastAsia="lv-LV"/>
              </w:rPr>
              <w:t xml:space="preserve">pretendenta </w:t>
            </w:r>
            <w:r w:rsidR="00D9312D">
              <w:rPr>
                <w:rFonts w:ascii="Times New Roman" w:eastAsia="Times New Roman" w:hAnsi="Times New Roman" w:cs="Times New Roman"/>
                <w:sz w:val="24"/>
                <w:szCs w:val="24"/>
                <w:lang w:eastAsia="lv-LV"/>
              </w:rPr>
              <w:t xml:space="preserve">vai administratora </w:t>
            </w:r>
            <w:r w:rsidR="009616EB">
              <w:rPr>
                <w:rFonts w:ascii="Times New Roman" w:eastAsia="Times New Roman" w:hAnsi="Times New Roman" w:cs="Times New Roman"/>
                <w:sz w:val="24"/>
                <w:szCs w:val="24"/>
                <w:lang w:eastAsia="lv-LV"/>
              </w:rPr>
              <w:t xml:space="preserve">eksāmena </w:t>
            </w:r>
            <w:r>
              <w:rPr>
                <w:rFonts w:ascii="Times New Roman" w:eastAsia="Times New Roman" w:hAnsi="Times New Roman" w:cs="Times New Roman"/>
                <w:sz w:val="24"/>
                <w:szCs w:val="24"/>
                <w:lang w:eastAsia="lv-LV"/>
              </w:rPr>
              <w:t xml:space="preserve">darba vērtēšanu ir </w:t>
            </w:r>
            <w:r w:rsidR="00745660">
              <w:rPr>
                <w:rFonts w:ascii="Times New Roman" w:eastAsia="Times New Roman" w:hAnsi="Times New Roman" w:cs="Times New Roman"/>
                <w:sz w:val="24"/>
                <w:szCs w:val="24"/>
                <w:lang w:eastAsia="lv-LV"/>
              </w:rPr>
              <w:t xml:space="preserve">20 </w:t>
            </w:r>
            <w:proofErr w:type="spellStart"/>
            <w:r w:rsidR="00745660" w:rsidRPr="00E96C87">
              <w:rPr>
                <w:rFonts w:ascii="Times New Roman" w:eastAsia="Times New Roman" w:hAnsi="Times New Roman" w:cs="Times New Roman"/>
                <w:i/>
                <w:sz w:val="24"/>
                <w:szCs w:val="24"/>
                <w:lang w:eastAsia="lv-LV"/>
              </w:rPr>
              <w:t>euro</w:t>
            </w:r>
            <w:proofErr w:type="spellEnd"/>
            <w:r w:rsidR="00745660">
              <w:rPr>
                <w:rFonts w:ascii="Times New Roman" w:eastAsia="Times New Roman" w:hAnsi="Times New Roman" w:cs="Times New Roman"/>
                <w:sz w:val="24"/>
                <w:szCs w:val="24"/>
                <w:lang w:eastAsia="lv-LV"/>
              </w:rPr>
              <w:t>.</w:t>
            </w:r>
          </w:p>
          <w:p w14:paraId="2958CD8B" w14:textId="787A368A" w:rsidR="003261AC" w:rsidRPr="008541CE" w:rsidRDefault="004F215E" w:rsidP="008541CE">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Papildus </w:t>
            </w:r>
            <w:r w:rsidR="001F0DD2">
              <w:rPr>
                <w:rFonts w:ascii="Times New Roman" w:eastAsia="Times New Roman" w:hAnsi="Times New Roman" w:cs="Times New Roman"/>
                <w:sz w:val="24"/>
                <w:szCs w:val="24"/>
                <w:lang w:eastAsia="lv-LV"/>
              </w:rPr>
              <w:t>norādāms</w:t>
            </w:r>
            <w:r>
              <w:rPr>
                <w:rFonts w:ascii="Times New Roman" w:eastAsia="Times New Roman" w:hAnsi="Times New Roman" w:cs="Times New Roman"/>
                <w:sz w:val="24"/>
                <w:szCs w:val="24"/>
                <w:lang w:eastAsia="lv-LV"/>
              </w:rPr>
              <w:t>, ka a</w:t>
            </w:r>
            <w:r w:rsidR="003261AC">
              <w:rPr>
                <w:rFonts w:ascii="Times New Roman" w:eastAsia="Times New Roman" w:hAnsi="Times New Roman" w:cs="Times New Roman"/>
                <w:sz w:val="24"/>
                <w:szCs w:val="24"/>
                <w:lang w:eastAsia="lv-LV"/>
              </w:rPr>
              <w:t xml:space="preserve">tbilstoši Tieslietu ministrijas 2017. gada 2. janvāra instrukcijas Nr. 1-2/1 </w:t>
            </w:r>
            <w:r w:rsidR="003261AC" w:rsidRPr="0055111D">
              <w:rPr>
                <w:rFonts w:ascii="Times New Roman" w:eastAsia="Calibri" w:hAnsi="Times New Roman" w:cs="Times New Roman"/>
                <w:sz w:val="24"/>
                <w:szCs w:val="24"/>
              </w:rPr>
              <w:t>"</w:t>
            </w:r>
            <w:r w:rsidR="003261AC">
              <w:rPr>
                <w:rFonts w:ascii="Times New Roman" w:eastAsia="Calibri" w:hAnsi="Times New Roman" w:cs="Times New Roman"/>
                <w:sz w:val="24"/>
                <w:szCs w:val="24"/>
              </w:rPr>
              <w:t>Maksas pakalpojuma izcenojuma noteikšanas kārtība</w:t>
            </w:r>
            <w:r w:rsidR="003261AC" w:rsidRPr="0055111D">
              <w:rPr>
                <w:rFonts w:ascii="Times New Roman" w:eastAsia="Calibri" w:hAnsi="Times New Roman" w:cs="Times New Roman"/>
                <w:sz w:val="24"/>
                <w:szCs w:val="24"/>
              </w:rPr>
              <w:t>"</w:t>
            </w:r>
            <w:r w:rsidR="003261AC">
              <w:rPr>
                <w:rFonts w:ascii="Times New Roman" w:eastAsia="Calibri" w:hAnsi="Times New Roman" w:cs="Times New Roman"/>
                <w:sz w:val="24"/>
                <w:szCs w:val="24"/>
              </w:rPr>
              <w:t xml:space="preserve"> 24. punktam </w:t>
            </w:r>
            <w:r>
              <w:rPr>
                <w:rFonts w:ascii="Times New Roman" w:eastAsia="Calibri" w:hAnsi="Times New Roman" w:cs="Times New Roman"/>
                <w:sz w:val="24"/>
                <w:szCs w:val="24"/>
              </w:rPr>
              <w:t xml:space="preserve">Maksātnespējas kontroles dienesta </w:t>
            </w:r>
            <w:r w:rsidR="003261AC">
              <w:rPr>
                <w:rFonts w:ascii="Times New Roman" w:eastAsia="Calibri" w:hAnsi="Times New Roman" w:cs="Times New Roman"/>
                <w:sz w:val="24"/>
                <w:szCs w:val="24"/>
              </w:rPr>
              <w:t>maksas pakalpojumu ieņēmumi nav lielāki par faktiskās ar maksas pakalpojuma sniegšanu saistītā</w:t>
            </w:r>
            <w:r w:rsidR="00A31964">
              <w:rPr>
                <w:rFonts w:ascii="Times New Roman" w:eastAsia="Calibri" w:hAnsi="Times New Roman" w:cs="Times New Roman"/>
                <w:sz w:val="24"/>
                <w:szCs w:val="24"/>
              </w:rPr>
              <w:t>m</w:t>
            </w:r>
            <w:r w:rsidR="003261AC">
              <w:rPr>
                <w:rFonts w:ascii="Times New Roman" w:eastAsia="Calibri" w:hAnsi="Times New Roman" w:cs="Times New Roman"/>
                <w:sz w:val="24"/>
                <w:szCs w:val="24"/>
              </w:rPr>
              <w:t xml:space="preserve"> izmaks</w:t>
            </w:r>
            <w:r w:rsidR="00A31964">
              <w:rPr>
                <w:rFonts w:ascii="Times New Roman" w:eastAsia="Calibri" w:hAnsi="Times New Roman" w:cs="Times New Roman"/>
                <w:sz w:val="24"/>
                <w:szCs w:val="24"/>
              </w:rPr>
              <w:t>ām</w:t>
            </w:r>
            <w:r w:rsidR="003261AC">
              <w:rPr>
                <w:rFonts w:ascii="Times New Roman" w:eastAsia="Calibri" w:hAnsi="Times New Roman" w:cs="Times New Roman"/>
                <w:sz w:val="24"/>
                <w:szCs w:val="24"/>
              </w:rPr>
              <w:t xml:space="preserve">. </w:t>
            </w:r>
            <w:r w:rsidR="00CC5374">
              <w:rPr>
                <w:rFonts w:ascii="Times New Roman" w:eastAsia="Calibri" w:hAnsi="Times New Roman" w:cs="Times New Roman"/>
                <w:sz w:val="24"/>
                <w:szCs w:val="24"/>
              </w:rPr>
              <w:t xml:space="preserve">Līdz ar to </w:t>
            </w:r>
            <w:r w:rsidR="00855AA5">
              <w:rPr>
                <w:rFonts w:ascii="Times New Roman" w:eastAsia="Calibri" w:hAnsi="Times New Roman" w:cs="Times New Roman"/>
                <w:sz w:val="24"/>
                <w:szCs w:val="24"/>
              </w:rPr>
              <w:t>nav nepieciešam</w:t>
            </w:r>
            <w:r w:rsidR="00487462">
              <w:rPr>
                <w:rFonts w:ascii="Times New Roman" w:eastAsia="Calibri" w:hAnsi="Times New Roman" w:cs="Times New Roman"/>
                <w:sz w:val="24"/>
                <w:szCs w:val="24"/>
              </w:rPr>
              <w:t xml:space="preserve">as izmaiņas Maksātnespējas kontroles dienesta maksas pakalpojumu cenrādī. </w:t>
            </w:r>
          </w:p>
        </w:tc>
      </w:tr>
      <w:tr w:rsidR="00DF071A" w14:paraId="25EEF15B" w14:textId="77777777" w:rsidTr="008814DB">
        <w:trPr>
          <w:trHeight w:val="233"/>
        </w:trPr>
        <w:tc>
          <w:tcPr>
            <w:tcW w:w="200" w:type="pct"/>
            <w:tcBorders>
              <w:top w:val="outset" w:sz="6" w:space="0" w:color="414142"/>
              <w:left w:val="outset" w:sz="6" w:space="0" w:color="414142"/>
              <w:bottom w:val="outset" w:sz="6" w:space="0" w:color="414142"/>
              <w:right w:val="outset" w:sz="6" w:space="0" w:color="414142"/>
            </w:tcBorders>
            <w:hideMark/>
          </w:tcPr>
          <w:p w14:paraId="23301E07" w14:textId="3D542609" w:rsidR="00DF071A" w:rsidRDefault="00DF071A" w:rsidP="008814D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5.</w:t>
            </w:r>
          </w:p>
        </w:tc>
        <w:tc>
          <w:tcPr>
            <w:tcW w:w="1601" w:type="pct"/>
            <w:tcBorders>
              <w:top w:val="outset" w:sz="6" w:space="0" w:color="414142"/>
              <w:left w:val="outset" w:sz="6" w:space="0" w:color="414142"/>
              <w:bottom w:val="outset" w:sz="6" w:space="0" w:color="414142"/>
              <w:right w:val="outset" w:sz="6" w:space="0" w:color="414142"/>
            </w:tcBorders>
            <w:hideMark/>
          </w:tcPr>
          <w:p w14:paraId="07FCB409" w14:textId="60413138" w:rsidR="00DF071A" w:rsidRDefault="00DD7B2C" w:rsidP="008814D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Cita informācija</w:t>
            </w:r>
          </w:p>
        </w:tc>
        <w:tc>
          <w:tcPr>
            <w:tcW w:w="3199" w:type="pct"/>
            <w:tcBorders>
              <w:top w:val="outset" w:sz="6" w:space="0" w:color="414142"/>
              <w:left w:val="outset" w:sz="6" w:space="0" w:color="414142"/>
              <w:bottom w:val="outset" w:sz="6" w:space="0" w:color="414142"/>
              <w:right w:val="outset" w:sz="6" w:space="0" w:color="414142"/>
            </w:tcBorders>
            <w:hideMark/>
          </w:tcPr>
          <w:p w14:paraId="0493674F" w14:textId="2065865C" w:rsidR="00DF071A" w:rsidRDefault="00DD7B2C" w:rsidP="008814DB">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r w:rsidR="00DF071A">
              <w:rPr>
                <w:rFonts w:ascii="Times New Roman" w:eastAsia="Times New Roman" w:hAnsi="Times New Roman" w:cs="Times New Roman"/>
                <w:sz w:val="24"/>
                <w:szCs w:val="24"/>
                <w:lang w:eastAsia="lv-LV"/>
              </w:rPr>
              <w:t>.</w:t>
            </w:r>
          </w:p>
        </w:tc>
      </w:tr>
    </w:tbl>
    <w:p w14:paraId="12473D7A" w14:textId="77777777" w:rsidR="00DF071A" w:rsidRDefault="00DF071A" w:rsidP="00E20F89">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338"/>
      </w:tblGrid>
      <w:tr w:rsidR="00E040EB" w14:paraId="3F81AE27" w14:textId="77777777" w:rsidTr="00835F46">
        <w:trPr>
          <w:trHeight w:val="450"/>
        </w:trPr>
        <w:tc>
          <w:tcPr>
            <w:tcW w:w="0" w:type="auto"/>
            <w:tcBorders>
              <w:top w:val="outset" w:sz="6" w:space="0" w:color="414142"/>
              <w:left w:val="outset" w:sz="6" w:space="0" w:color="414142"/>
              <w:bottom w:val="outset" w:sz="6" w:space="0" w:color="414142"/>
              <w:right w:val="outset" w:sz="6" w:space="0" w:color="414142"/>
            </w:tcBorders>
            <w:vAlign w:val="center"/>
            <w:hideMark/>
          </w:tcPr>
          <w:p w14:paraId="7D910535" w14:textId="77777777" w:rsidR="00E040EB" w:rsidRDefault="00E040EB" w:rsidP="00835F46">
            <w:pPr>
              <w:spacing w:after="0" w:line="240" w:lineRule="auto"/>
              <w:ind w:firstLine="30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III. Tiesību akta projekta ietekme uz valsts budžetu un pašvaldību budžetiem </w:t>
            </w:r>
          </w:p>
        </w:tc>
      </w:tr>
      <w:tr w:rsidR="00E040EB" w14:paraId="2107835F" w14:textId="77777777" w:rsidTr="00835F46">
        <w:trPr>
          <w:trHeight w:val="450"/>
        </w:trPr>
        <w:tc>
          <w:tcPr>
            <w:tcW w:w="0" w:type="auto"/>
            <w:tcBorders>
              <w:top w:val="outset" w:sz="6" w:space="0" w:color="414142"/>
              <w:left w:val="outset" w:sz="6" w:space="0" w:color="414142"/>
              <w:bottom w:val="outset" w:sz="6" w:space="0" w:color="414142"/>
              <w:right w:val="outset" w:sz="6" w:space="0" w:color="414142"/>
            </w:tcBorders>
            <w:vAlign w:val="center"/>
            <w:hideMark/>
          </w:tcPr>
          <w:p w14:paraId="6D02D738" w14:textId="77777777" w:rsidR="00E040EB" w:rsidRDefault="00E040EB" w:rsidP="00835F46">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Noteikumu projekts šo jomu neskar.</w:t>
            </w:r>
          </w:p>
        </w:tc>
      </w:tr>
    </w:tbl>
    <w:p w14:paraId="38478916" w14:textId="77777777" w:rsidR="00E040EB" w:rsidRDefault="00E040EB" w:rsidP="00E20F89">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338"/>
      </w:tblGrid>
      <w:tr w:rsidR="00E20F89" w14:paraId="0C1CE776" w14:textId="77777777" w:rsidTr="00E20F89">
        <w:trPr>
          <w:trHeight w:val="450"/>
        </w:trPr>
        <w:tc>
          <w:tcPr>
            <w:tcW w:w="0" w:type="auto"/>
            <w:tcBorders>
              <w:top w:val="outset" w:sz="6" w:space="0" w:color="414142"/>
              <w:left w:val="outset" w:sz="6" w:space="0" w:color="414142"/>
              <w:bottom w:val="outset" w:sz="6" w:space="0" w:color="414142"/>
              <w:right w:val="outset" w:sz="6" w:space="0" w:color="414142"/>
            </w:tcBorders>
            <w:vAlign w:val="center"/>
            <w:hideMark/>
          </w:tcPr>
          <w:p w14:paraId="2B62E5F6" w14:textId="77777777" w:rsidR="00E20F89" w:rsidRDefault="00E20F89">
            <w:pPr>
              <w:spacing w:after="0" w:line="240" w:lineRule="auto"/>
              <w:ind w:firstLine="300"/>
              <w:jc w:val="center"/>
              <w:rPr>
                <w:rFonts w:ascii="Times New Roman" w:eastAsia="Times New Roman" w:hAnsi="Times New Roman" w:cs="Times New Roman"/>
                <w:b/>
                <w:bCs/>
                <w:sz w:val="24"/>
                <w:szCs w:val="24"/>
                <w:lang w:eastAsia="lv-LV"/>
              </w:rPr>
            </w:pPr>
            <w:r w:rsidRPr="006C565D">
              <w:rPr>
                <w:rFonts w:ascii="Times New Roman" w:eastAsia="Times New Roman" w:hAnsi="Times New Roman" w:cs="Times New Roman"/>
                <w:b/>
                <w:bCs/>
                <w:sz w:val="24"/>
                <w:szCs w:val="24"/>
                <w:lang w:eastAsia="lv-LV"/>
              </w:rPr>
              <w:t>IV.</w:t>
            </w:r>
            <w:r>
              <w:rPr>
                <w:rFonts w:ascii="Times New Roman" w:eastAsia="Times New Roman" w:hAnsi="Times New Roman" w:cs="Times New Roman"/>
                <w:b/>
                <w:bCs/>
                <w:sz w:val="24"/>
                <w:szCs w:val="24"/>
                <w:lang w:eastAsia="lv-LV"/>
              </w:rPr>
              <w:t> Tiesību akta projekta ietekme uz spēkā esošo tiesību normu sistēmu</w:t>
            </w:r>
          </w:p>
        </w:tc>
      </w:tr>
      <w:tr w:rsidR="00E20F89" w14:paraId="29C0DC95" w14:textId="77777777" w:rsidTr="00E20F89">
        <w:trPr>
          <w:trHeight w:val="450"/>
        </w:trPr>
        <w:tc>
          <w:tcPr>
            <w:tcW w:w="0" w:type="auto"/>
            <w:tcBorders>
              <w:top w:val="outset" w:sz="6" w:space="0" w:color="414142"/>
              <w:left w:val="outset" w:sz="6" w:space="0" w:color="414142"/>
              <w:bottom w:val="outset" w:sz="6" w:space="0" w:color="414142"/>
              <w:right w:val="outset" w:sz="6" w:space="0" w:color="414142"/>
            </w:tcBorders>
            <w:vAlign w:val="center"/>
            <w:hideMark/>
          </w:tcPr>
          <w:p w14:paraId="4BE84C38" w14:textId="77777777" w:rsidR="00E20F89" w:rsidRDefault="00E20F89">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Noteikumu projekts šo jomu neskar.</w:t>
            </w:r>
          </w:p>
        </w:tc>
      </w:tr>
    </w:tbl>
    <w:p w14:paraId="66DB0A9B" w14:textId="77777777" w:rsidR="00E20F89" w:rsidRDefault="00E20F89" w:rsidP="00E20F89">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338"/>
      </w:tblGrid>
      <w:tr w:rsidR="00E20F89" w14:paraId="43AD3D02" w14:textId="77777777" w:rsidTr="00E20F89">
        <w:tc>
          <w:tcPr>
            <w:tcW w:w="5000" w:type="pct"/>
            <w:tcBorders>
              <w:top w:val="outset" w:sz="6" w:space="0" w:color="414142"/>
              <w:left w:val="outset" w:sz="6" w:space="0" w:color="414142"/>
              <w:bottom w:val="outset" w:sz="6" w:space="0" w:color="414142"/>
              <w:right w:val="outset" w:sz="6" w:space="0" w:color="414142"/>
            </w:tcBorders>
            <w:vAlign w:val="center"/>
            <w:hideMark/>
          </w:tcPr>
          <w:p w14:paraId="7C32CB46" w14:textId="77777777" w:rsidR="00E20F89" w:rsidRDefault="00E20F89">
            <w:pPr>
              <w:spacing w:after="0" w:line="240" w:lineRule="auto"/>
              <w:ind w:firstLine="300"/>
              <w:jc w:val="center"/>
              <w:rPr>
                <w:rFonts w:ascii="Times New Roman" w:eastAsia="Times New Roman" w:hAnsi="Times New Roman" w:cs="Times New Roman"/>
                <w:b/>
                <w:bCs/>
                <w:sz w:val="24"/>
                <w:szCs w:val="24"/>
                <w:lang w:eastAsia="lv-LV"/>
              </w:rPr>
            </w:pPr>
            <w:r w:rsidRPr="00E20F89">
              <w:rPr>
                <w:rFonts w:ascii="Times New Roman" w:eastAsia="Times New Roman" w:hAnsi="Times New Roman" w:cs="Times New Roman"/>
                <w:b/>
                <w:bCs/>
                <w:sz w:val="24"/>
                <w:szCs w:val="24"/>
                <w:lang w:eastAsia="lv-LV"/>
              </w:rPr>
              <w:t>V. Tiesību akta projekta atbilstība Latvijas Republikas starptautiskajām saistībām</w:t>
            </w:r>
          </w:p>
        </w:tc>
      </w:tr>
      <w:tr w:rsidR="00E20F89" w14:paraId="6CDAD385" w14:textId="77777777" w:rsidTr="00E20F89">
        <w:trPr>
          <w:trHeight w:val="442"/>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680A43E0" w14:textId="77777777" w:rsidR="00E20F89" w:rsidRDefault="00E20F89">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 šo jomu neskar.</w:t>
            </w:r>
          </w:p>
        </w:tc>
      </w:tr>
    </w:tbl>
    <w:p w14:paraId="5BECCA9C" w14:textId="397EDA80" w:rsidR="00BC71DD" w:rsidRDefault="00BC71DD" w:rsidP="00BC71DD">
      <w:pPr>
        <w:spacing w:after="0" w:line="240" w:lineRule="auto"/>
        <w:rPr>
          <w:rFonts w:ascii="Times New Roman" w:eastAsia="Times New Roman" w:hAnsi="Times New Roman" w:cs="Times New Roman"/>
          <w:sz w:val="24"/>
          <w:szCs w:val="24"/>
          <w:lang w:eastAsia="lv-LV"/>
        </w:rPr>
      </w:pPr>
    </w:p>
    <w:tbl>
      <w:tblPr>
        <w:tblW w:w="5000" w:type="pct"/>
        <w:tblCellMar>
          <w:left w:w="0" w:type="dxa"/>
          <w:right w:w="0" w:type="dxa"/>
        </w:tblCellMar>
        <w:tblLook w:val="04A0" w:firstRow="1" w:lastRow="0" w:firstColumn="1" w:lastColumn="0" w:noHBand="0" w:noVBand="1"/>
      </w:tblPr>
      <w:tblGrid>
        <w:gridCol w:w="2729"/>
        <w:gridCol w:w="6605"/>
      </w:tblGrid>
      <w:tr w:rsidR="00193204" w14:paraId="4A23D58E" w14:textId="77777777" w:rsidTr="00193204">
        <w:trPr>
          <w:trHeight w:val="420"/>
        </w:trPr>
        <w:tc>
          <w:tcPr>
            <w:tcW w:w="0" w:type="auto"/>
            <w:gridSpan w:val="2"/>
            <w:tcBorders>
              <w:top w:val="outset" w:sz="8" w:space="0" w:color="414142"/>
              <w:left w:val="outset" w:sz="8" w:space="0" w:color="414142"/>
              <w:bottom w:val="single" w:sz="4" w:space="0" w:color="auto"/>
              <w:right w:val="outset" w:sz="8" w:space="0" w:color="414142"/>
            </w:tcBorders>
            <w:tcMar>
              <w:top w:w="30" w:type="dxa"/>
              <w:left w:w="30" w:type="dxa"/>
              <w:bottom w:w="30" w:type="dxa"/>
              <w:right w:w="30" w:type="dxa"/>
            </w:tcMar>
            <w:vAlign w:val="center"/>
            <w:hideMark/>
          </w:tcPr>
          <w:p w14:paraId="205DD0E6" w14:textId="77777777" w:rsidR="00193204" w:rsidRDefault="00193204">
            <w:pPr>
              <w:ind w:firstLine="300"/>
              <w:jc w:val="center"/>
              <w:rPr>
                <w:rFonts w:ascii="Times New Roman" w:hAnsi="Times New Roman" w:cs="Times New Roman"/>
                <w:b/>
                <w:bCs/>
                <w:sz w:val="24"/>
                <w:szCs w:val="24"/>
                <w:lang w:eastAsia="lv-LV"/>
              </w:rPr>
            </w:pPr>
            <w:r w:rsidRPr="00064B60">
              <w:rPr>
                <w:rFonts w:ascii="Times New Roman" w:hAnsi="Times New Roman" w:cs="Times New Roman"/>
                <w:b/>
                <w:bCs/>
                <w:sz w:val="24"/>
                <w:szCs w:val="24"/>
                <w:lang w:eastAsia="lv-LV"/>
              </w:rPr>
              <w:t>VI. Sabiedrības līdzdalība un komunikācijas aktivitātes</w:t>
            </w:r>
          </w:p>
        </w:tc>
      </w:tr>
      <w:tr w:rsidR="00193204" w14:paraId="4A1D0A89" w14:textId="77777777" w:rsidTr="00193204">
        <w:trPr>
          <w:trHeight w:val="540"/>
        </w:trPr>
        <w:tc>
          <w:tcPr>
            <w:tcW w:w="1389"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14:paraId="5BC485CC" w14:textId="77777777" w:rsidR="00193204" w:rsidRDefault="00193204">
            <w:pPr>
              <w:rPr>
                <w:rFonts w:ascii="Times New Roman" w:hAnsi="Times New Roman" w:cs="Times New Roman"/>
                <w:sz w:val="24"/>
                <w:szCs w:val="24"/>
                <w:lang w:eastAsia="lv-LV"/>
              </w:rPr>
            </w:pPr>
            <w:r>
              <w:rPr>
                <w:rFonts w:ascii="Times New Roman" w:hAnsi="Times New Roman" w:cs="Times New Roman"/>
                <w:sz w:val="24"/>
                <w:szCs w:val="24"/>
                <w:lang w:eastAsia="lv-LV"/>
              </w:rPr>
              <w:t>Plānotās sabiedrības līdzdalības un komunikācijas aktivitātes saistībā ar projektu</w:t>
            </w:r>
          </w:p>
        </w:tc>
        <w:tc>
          <w:tcPr>
            <w:tcW w:w="3361"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14:paraId="1D4DBB74" w14:textId="36797C76" w:rsidR="00A42CF2" w:rsidRDefault="00193204" w:rsidP="00A42CF2">
            <w:pPr>
              <w:ind w:firstLine="284"/>
              <w:jc w:val="both"/>
              <w:rPr>
                <w:rFonts w:ascii="Times New Roman" w:hAnsi="Times New Roman" w:cs="Times New Roman"/>
                <w:sz w:val="24"/>
                <w:szCs w:val="24"/>
              </w:rPr>
            </w:pPr>
            <w:r>
              <w:rPr>
                <w:rFonts w:ascii="Times New Roman" w:hAnsi="Times New Roman" w:cs="Times New Roman"/>
                <w:sz w:val="24"/>
                <w:szCs w:val="24"/>
              </w:rPr>
              <w:t xml:space="preserve">Lai informētu sabiedrību par noteikumu projektu un dotu iespēju ieinteresētajām personām izteikt viedokli, noteikumu projekts saskaņā ar Ministru kabineta 2009. gada 25. augusta noteikumiem Nr. 970 "Sabiedrības līdzdalības kārtība attīstības un plānošanas procesā" </w:t>
            </w:r>
            <w:r w:rsidR="00064B60">
              <w:rPr>
                <w:rFonts w:ascii="Times New Roman" w:hAnsi="Times New Roman" w:cs="Times New Roman"/>
                <w:sz w:val="24"/>
                <w:szCs w:val="24"/>
              </w:rPr>
              <w:t xml:space="preserve">2019. gada 20. februārī tika ievietots </w:t>
            </w:r>
            <w:r>
              <w:rPr>
                <w:rFonts w:ascii="Times New Roman" w:hAnsi="Times New Roman" w:cs="Times New Roman"/>
                <w:sz w:val="24"/>
                <w:szCs w:val="24"/>
              </w:rPr>
              <w:t>Maksātnespējas kontroles dienesta, Tieslietu mini</w:t>
            </w:r>
            <w:bookmarkStart w:id="1" w:name="_GoBack"/>
            <w:bookmarkEnd w:id="1"/>
            <w:r>
              <w:rPr>
                <w:rFonts w:ascii="Times New Roman" w:hAnsi="Times New Roman" w:cs="Times New Roman"/>
                <w:sz w:val="24"/>
                <w:szCs w:val="24"/>
              </w:rPr>
              <w:t xml:space="preserve">strijas </w:t>
            </w:r>
            <w:r w:rsidR="00064B60">
              <w:rPr>
                <w:rFonts w:ascii="Times New Roman" w:hAnsi="Times New Roman" w:cs="Times New Roman"/>
                <w:sz w:val="24"/>
                <w:szCs w:val="24"/>
              </w:rPr>
              <w:t xml:space="preserve"> </w:t>
            </w:r>
            <w:r>
              <w:rPr>
                <w:rFonts w:ascii="Times New Roman" w:hAnsi="Times New Roman" w:cs="Times New Roman"/>
                <w:sz w:val="24"/>
                <w:szCs w:val="24"/>
              </w:rPr>
              <w:t xml:space="preserve">un Valsts kancelejas </w:t>
            </w:r>
            <w:r w:rsidR="00064B60">
              <w:rPr>
                <w:rFonts w:ascii="Times New Roman" w:hAnsi="Times New Roman" w:cs="Times New Roman"/>
                <w:sz w:val="24"/>
                <w:szCs w:val="24"/>
              </w:rPr>
              <w:t xml:space="preserve"> </w:t>
            </w:r>
            <w:r>
              <w:rPr>
                <w:rFonts w:ascii="Times New Roman" w:hAnsi="Times New Roman" w:cs="Times New Roman"/>
                <w:sz w:val="24"/>
                <w:szCs w:val="24"/>
              </w:rPr>
              <w:t>tīmekļvietnē.</w:t>
            </w:r>
          </w:p>
        </w:tc>
      </w:tr>
      <w:tr w:rsidR="00193204" w14:paraId="2F2082B5" w14:textId="77777777" w:rsidTr="00193204">
        <w:trPr>
          <w:trHeight w:val="330"/>
        </w:trPr>
        <w:tc>
          <w:tcPr>
            <w:tcW w:w="1389"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14:paraId="572A08DA" w14:textId="77777777" w:rsidR="00193204" w:rsidRDefault="00193204">
            <w:pPr>
              <w:rPr>
                <w:rFonts w:ascii="Times New Roman" w:hAnsi="Times New Roman" w:cs="Times New Roman"/>
                <w:sz w:val="24"/>
                <w:szCs w:val="24"/>
                <w:lang w:eastAsia="lv-LV"/>
              </w:rPr>
            </w:pPr>
            <w:r>
              <w:rPr>
                <w:rFonts w:ascii="Times New Roman" w:hAnsi="Times New Roman" w:cs="Times New Roman"/>
                <w:sz w:val="24"/>
                <w:szCs w:val="24"/>
                <w:lang w:eastAsia="lv-LV"/>
              </w:rPr>
              <w:t>Sabiedrības līdzdalība projekta izstrādē</w:t>
            </w:r>
          </w:p>
        </w:tc>
        <w:tc>
          <w:tcPr>
            <w:tcW w:w="3361"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14:paraId="02A2804C" w14:textId="13BE06C5" w:rsidR="00193204" w:rsidRDefault="00193204">
            <w:pPr>
              <w:ind w:firstLine="284"/>
              <w:jc w:val="both"/>
              <w:rPr>
                <w:rFonts w:ascii="Times New Roman" w:hAnsi="Times New Roman" w:cs="Times New Roman"/>
                <w:sz w:val="24"/>
                <w:szCs w:val="24"/>
                <w:lang w:eastAsia="lv-LV"/>
              </w:rPr>
            </w:pPr>
            <w:r>
              <w:rPr>
                <w:rFonts w:ascii="Times New Roman" w:hAnsi="Times New Roman" w:cs="Times New Roman"/>
                <w:sz w:val="24"/>
                <w:szCs w:val="24"/>
                <w:lang w:eastAsia="lv-LV"/>
              </w:rPr>
              <w:t>Saskaņā ar Ministru kabineta 2009. gada 25. augusta noteikumu Nr. 970 "Sabiedrības līdzdalības kārtība attīstības un plānošanas procesā" 7.4.</w:t>
            </w:r>
            <w:r>
              <w:rPr>
                <w:rFonts w:ascii="Times New Roman" w:hAnsi="Times New Roman" w:cs="Times New Roman"/>
                <w:sz w:val="24"/>
                <w:szCs w:val="24"/>
                <w:vertAlign w:val="superscript"/>
                <w:lang w:eastAsia="lv-LV"/>
              </w:rPr>
              <w:t>1 </w:t>
            </w:r>
            <w:r>
              <w:rPr>
                <w:rFonts w:ascii="Times New Roman" w:hAnsi="Times New Roman" w:cs="Times New Roman"/>
                <w:sz w:val="24"/>
                <w:szCs w:val="24"/>
                <w:lang w:eastAsia="lv-LV"/>
              </w:rPr>
              <w:t xml:space="preserve">apakšpunktu sabiedrības pārstāvjiem </w:t>
            </w:r>
            <w:r w:rsidR="00064B60">
              <w:rPr>
                <w:rFonts w:ascii="Times New Roman" w:hAnsi="Times New Roman" w:cs="Times New Roman"/>
                <w:sz w:val="24"/>
                <w:szCs w:val="24"/>
                <w:lang w:eastAsia="lv-LV"/>
              </w:rPr>
              <w:t xml:space="preserve">ir </w:t>
            </w:r>
            <w:r>
              <w:rPr>
                <w:rFonts w:ascii="Times New Roman" w:hAnsi="Times New Roman" w:cs="Times New Roman"/>
                <w:sz w:val="24"/>
                <w:szCs w:val="24"/>
                <w:lang w:eastAsia="lv-LV"/>
              </w:rPr>
              <w:t>iespēja līdzdarboties, rakstiski sniedzot viedokli par noteikumu projektu tā izstrādes stadijā līdz 2019. gada</w:t>
            </w:r>
            <w:r w:rsidR="00A42CF2">
              <w:rPr>
                <w:rFonts w:ascii="Times New Roman" w:hAnsi="Times New Roman" w:cs="Times New Roman"/>
                <w:sz w:val="24"/>
                <w:szCs w:val="24"/>
                <w:lang w:eastAsia="lv-LV"/>
              </w:rPr>
              <w:t xml:space="preserve"> 6. martam. </w:t>
            </w:r>
          </w:p>
        </w:tc>
      </w:tr>
      <w:tr w:rsidR="00193204" w14:paraId="4958A02D" w14:textId="77777777" w:rsidTr="00193204">
        <w:trPr>
          <w:trHeight w:val="465"/>
        </w:trPr>
        <w:tc>
          <w:tcPr>
            <w:tcW w:w="1389"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14:paraId="0D431BD9" w14:textId="77777777" w:rsidR="00193204" w:rsidRDefault="00193204">
            <w:pPr>
              <w:rPr>
                <w:rFonts w:ascii="Times New Roman" w:hAnsi="Times New Roman" w:cs="Times New Roman"/>
                <w:sz w:val="24"/>
                <w:szCs w:val="24"/>
                <w:lang w:eastAsia="lv-LV"/>
              </w:rPr>
            </w:pPr>
            <w:r>
              <w:rPr>
                <w:rFonts w:ascii="Times New Roman" w:hAnsi="Times New Roman" w:cs="Times New Roman"/>
                <w:sz w:val="24"/>
                <w:szCs w:val="24"/>
                <w:lang w:eastAsia="lv-LV"/>
              </w:rPr>
              <w:t>Sabiedrības līdzdalības rezultāti</w:t>
            </w:r>
          </w:p>
        </w:tc>
        <w:tc>
          <w:tcPr>
            <w:tcW w:w="3361"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14:paraId="628FFFE3" w14:textId="771854DE" w:rsidR="00193204" w:rsidRDefault="00064B60">
            <w:pPr>
              <w:ind w:firstLine="284"/>
              <w:jc w:val="both"/>
              <w:rPr>
                <w:rFonts w:ascii="Times New Roman" w:hAnsi="Times New Roman" w:cs="Times New Roman"/>
                <w:sz w:val="24"/>
                <w:szCs w:val="24"/>
                <w:lang w:eastAsia="lv-LV"/>
              </w:rPr>
            </w:pPr>
            <w:r>
              <w:rPr>
                <w:rFonts w:ascii="Times New Roman" w:hAnsi="Times New Roman" w:cs="Times New Roman"/>
                <w:sz w:val="24"/>
                <w:szCs w:val="24"/>
                <w:lang w:eastAsia="lv-LV"/>
              </w:rPr>
              <w:t>Nav.</w:t>
            </w:r>
          </w:p>
        </w:tc>
      </w:tr>
      <w:tr w:rsidR="00193204" w14:paraId="7407C5A9" w14:textId="77777777" w:rsidTr="00193204">
        <w:trPr>
          <w:trHeight w:val="465"/>
        </w:trPr>
        <w:tc>
          <w:tcPr>
            <w:tcW w:w="1389"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14:paraId="6805A9B9" w14:textId="77777777" w:rsidR="00193204" w:rsidRDefault="00193204">
            <w:pPr>
              <w:rPr>
                <w:rFonts w:ascii="Times New Roman" w:hAnsi="Times New Roman" w:cs="Times New Roman"/>
                <w:sz w:val="24"/>
                <w:szCs w:val="24"/>
                <w:lang w:eastAsia="lv-LV"/>
              </w:rPr>
            </w:pPr>
            <w:r>
              <w:rPr>
                <w:rFonts w:ascii="Times New Roman" w:hAnsi="Times New Roman" w:cs="Times New Roman"/>
                <w:sz w:val="24"/>
                <w:szCs w:val="24"/>
                <w:lang w:eastAsia="lv-LV"/>
              </w:rPr>
              <w:t>Cita informācija</w:t>
            </w:r>
          </w:p>
        </w:tc>
        <w:tc>
          <w:tcPr>
            <w:tcW w:w="3361"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14:paraId="3C4D1412" w14:textId="77777777" w:rsidR="00193204" w:rsidRDefault="00193204">
            <w:pPr>
              <w:ind w:firstLine="284"/>
              <w:jc w:val="both"/>
              <w:rPr>
                <w:rFonts w:ascii="Times New Roman" w:hAnsi="Times New Roman" w:cs="Times New Roman"/>
                <w:sz w:val="24"/>
                <w:szCs w:val="24"/>
                <w:lang w:eastAsia="lv-LV"/>
              </w:rPr>
            </w:pPr>
            <w:r>
              <w:rPr>
                <w:rFonts w:ascii="Times New Roman" w:hAnsi="Times New Roman" w:cs="Times New Roman"/>
                <w:sz w:val="24"/>
                <w:szCs w:val="24"/>
                <w:lang w:eastAsia="lv-LV"/>
              </w:rPr>
              <w:t>Nav.</w:t>
            </w:r>
          </w:p>
        </w:tc>
      </w:tr>
    </w:tbl>
    <w:p w14:paraId="529122A9" w14:textId="24EB9625" w:rsidR="00193204" w:rsidRDefault="00193204" w:rsidP="00BC71DD">
      <w:pPr>
        <w:spacing w:after="0" w:line="240" w:lineRule="auto"/>
        <w:rPr>
          <w:rFonts w:ascii="Times New Roman" w:eastAsia="Times New Roman" w:hAnsi="Times New Roman" w:cs="Times New Roman"/>
          <w:sz w:val="24"/>
          <w:szCs w:val="24"/>
          <w:lang w:eastAsia="lv-LV"/>
        </w:rPr>
      </w:pPr>
    </w:p>
    <w:p w14:paraId="7CEBE0BB" w14:textId="77777777" w:rsidR="00193204" w:rsidRDefault="00193204" w:rsidP="00BC71DD">
      <w:pPr>
        <w:spacing w:after="0" w:line="240" w:lineRule="auto"/>
        <w:rPr>
          <w:rFonts w:ascii="Times New Roman" w:eastAsia="Times New Roman" w:hAnsi="Times New Roman" w:cs="Times New Roman"/>
          <w:sz w:val="24"/>
          <w:szCs w:val="24"/>
          <w:lang w:eastAsia="lv-LV"/>
        </w:rPr>
      </w:pPr>
    </w:p>
    <w:tbl>
      <w:tblPr>
        <w:tblW w:w="5004" w:type="pct"/>
        <w:tblInd w:w="-8"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
        <w:gridCol w:w="366"/>
        <w:gridCol w:w="2992"/>
        <w:gridCol w:w="5979"/>
      </w:tblGrid>
      <w:tr w:rsidR="00E040EB" w14:paraId="0E172690" w14:textId="77777777" w:rsidTr="00B0394F">
        <w:trPr>
          <w:gridBefore w:val="1"/>
          <w:wBefore w:w="4" w:type="pct"/>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2625AAD3" w14:textId="77777777" w:rsidR="00E040EB" w:rsidRDefault="00E040EB" w:rsidP="00835F46">
            <w:pPr>
              <w:spacing w:after="0" w:line="240" w:lineRule="auto"/>
              <w:ind w:firstLine="30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VII. Tiesību akta projekta izpildes nodrošināšana un tās ietekme uz institūcijām</w:t>
            </w:r>
          </w:p>
        </w:tc>
      </w:tr>
      <w:tr w:rsidR="00B0394F" w14:paraId="0A70B6EF" w14:textId="77777777" w:rsidTr="00B0394F">
        <w:trPr>
          <w:trHeight w:val="233"/>
        </w:trPr>
        <w:tc>
          <w:tcPr>
            <w:tcW w:w="200" w:type="pct"/>
            <w:gridSpan w:val="2"/>
            <w:tcBorders>
              <w:top w:val="outset" w:sz="6" w:space="0" w:color="414142"/>
              <w:left w:val="outset" w:sz="6" w:space="0" w:color="414142"/>
              <w:bottom w:val="outset" w:sz="6" w:space="0" w:color="414142"/>
              <w:right w:val="outset" w:sz="6" w:space="0" w:color="414142"/>
            </w:tcBorders>
            <w:hideMark/>
          </w:tcPr>
          <w:p w14:paraId="3C723952" w14:textId="0F764D33" w:rsidR="00B0394F" w:rsidRDefault="00B0394F" w:rsidP="008814D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1.</w:t>
            </w:r>
          </w:p>
        </w:tc>
        <w:tc>
          <w:tcPr>
            <w:tcW w:w="1599" w:type="pct"/>
            <w:tcBorders>
              <w:top w:val="outset" w:sz="6" w:space="0" w:color="414142"/>
              <w:left w:val="outset" w:sz="6" w:space="0" w:color="414142"/>
              <w:bottom w:val="outset" w:sz="6" w:space="0" w:color="414142"/>
              <w:right w:val="outset" w:sz="6" w:space="0" w:color="414142"/>
            </w:tcBorders>
            <w:hideMark/>
          </w:tcPr>
          <w:p w14:paraId="050DE5E5" w14:textId="58C5A297" w:rsidR="00B0394F" w:rsidRDefault="00B0394F" w:rsidP="008814D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izstrādē iesaistītās institūcijas</w:t>
            </w:r>
          </w:p>
        </w:tc>
        <w:tc>
          <w:tcPr>
            <w:tcW w:w="3196" w:type="pct"/>
            <w:tcBorders>
              <w:top w:val="outset" w:sz="6" w:space="0" w:color="414142"/>
              <w:left w:val="outset" w:sz="6" w:space="0" w:color="414142"/>
              <w:bottom w:val="outset" w:sz="6" w:space="0" w:color="414142"/>
              <w:right w:val="outset" w:sz="6" w:space="0" w:color="414142"/>
            </w:tcBorders>
            <w:hideMark/>
          </w:tcPr>
          <w:p w14:paraId="01393346" w14:textId="6F4A2CE4" w:rsidR="00B0394F" w:rsidRDefault="007858E6" w:rsidP="008814DB">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Maksātnespējas kontroles dienests.</w:t>
            </w:r>
          </w:p>
        </w:tc>
      </w:tr>
      <w:tr w:rsidR="00B0394F" w14:paraId="7A66598F" w14:textId="77777777" w:rsidTr="00B0394F">
        <w:trPr>
          <w:trHeight w:val="465"/>
        </w:trPr>
        <w:tc>
          <w:tcPr>
            <w:tcW w:w="200" w:type="pct"/>
            <w:gridSpan w:val="2"/>
            <w:tcBorders>
              <w:top w:val="outset" w:sz="6" w:space="0" w:color="414142"/>
              <w:left w:val="outset" w:sz="6" w:space="0" w:color="414142"/>
              <w:bottom w:val="outset" w:sz="6" w:space="0" w:color="414142"/>
              <w:right w:val="outset" w:sz="6" w:space="0" w:color="414142"/>
            </w:tcBorders>
            <w:hideMark/>
          </w:tcPr>
          <w:p w14:paraId="2126B2A3" w14:textId="66085057" w:rsidR="00B0394F" w:rsidRDefault="00B0394F" w:rsidP="008814D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1599" w:type="pct"/>
            <w:tcBorders>
              <w:top w:val="outset" w:sz="6" w:space="0" w:color="414142"/>
              <w:left w:val="outset" w:sz="6" w:space="0" w:color="414142"/>
              <w:bottom w:val="outset" w:sz="6" w:space="0" w:color="414142"/>
              <w:right w:val="outset" w:sz="6" w:space="0" w:color="414142"/>
            </w:tcBorders>
            <w:hideMark/>
          </w:tcPr>
          <w:p w14:paraId="649FE4F3" w14:textId="2B7E5BCE" w:rsidR="00B0394F" w:rsidRDefault="00B0394F" w:rsidP="008814D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izpildes ietekme uz pārvaldes funkcijām un institucionālo struktūru. Jaunu institūciju izveide, esošu institūciju likvidācija vai reorganizācija, to ietekme uz institūcijas cilvē</w:t>
            </w:r>
            <w:r w:rsidR="00DB564A">
              <w:rPr>
                <w:rFonts w:ascii="Times New Roman" w:eastAsia="Times New Roman" w:hAnsi="Times New Roman" w:cs="Times New Roman"/>
                <w:sz w:val="24"/>
                <w:szCs w:val="24"/>
                <w:lang w:eastAsia="lv-LV"/>
              </w:rPr>
              <w:t>k</w:t>
            </w:r>
            <w:r>
              <w:rPr>
                <w:rFonts w:ascii="Times New Roman" w:eastAsia="Times New Roman" w:hAnsi="Times New Roman" w:cs="Times New Roman"/>
                <w:sz w:val="24"/>
                <w:szCs w:val="24"/>
                <w:lang w:eastAsia="lv-LV"/>
              </w:rPr>
              <w:t>resursiem</w:t>
            </w:r>
          </w:p>
        </w:tc>
        <w:tc>
          <w:tcPr>
            <w:tcW w:w="3196" w:type="pct"/>
            <w:tcBorders>
              <w:top w:val="outset" w:sz="6" w:space="0" w:color="414142"/>
              <w:left w:val="outset" w:sz="6" w:space="0" w:color="414142"/>
              <w:bottom w:val="outset" w:sz="6" w:space="0" w:color="414142"/>
              <w:right w:val="outset" w:sz="6" w:space="0" w:color="414142"/>
            </w:tcBorders>
            <w:hideMark/>
          </w:tcPr>
          <w:p w14:paraId="651F3CA4" w14:textId="391F3328" w:rsidR="00B0394F" w:rsidRDefault="007858E6" w:rsidP="008814DB">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 šo jomu neskar.</w:t>
            </w:r>
          </w:p>
        </w:tc>
      </w:tr>
      <w:tr w:rsidR="00B0394F" w14:paraId="23928F3F" w14:textId="77777777" w:rsidTr="00B0394F">
        <w:trPr>
          <w:trHeight w:val="233"/>
        </w:trPr>
        <w:tc>
          <w:tcPr>
            <w:tcW w:w="200" w:type="pct"/>
            <w:gridSpan w:val="2"/>
            <w:tcBorders>
              <w:top w:val="outset" w:sz="6" w:space="0" w:color="414142"/>
              <w:left w:val="outset" w:sz="6" w:space="0" w:color="414142"/>
              <w:bottom w:val="outset" w:sz="6" w:space="0" w:color="414142"/>
              <w:right w:val="outset" w:sz="6" w:space="0" w:color="414142"/>
            </w:tcBorders>
            <w:hideMark/>
          </w:tcPr>
          <w:p w14:paraId="4386B810" w14:textId="3F68B910" w:rsidR="00B0394F" w:rsidRDefault="00B0394F" w:rsidP="008814D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1599" w:type="pct"/>
            <w:tcBorders>
              <w:top w:val="outset" w:sz="6" w:space="0" w:color="414142"/>
              <w:left w:val="outset" w:sz="6" w:space="0" w:color="414142"/>
              <w:bottom w:val="outset" w:sz="6" w:space="0" w:color="414142"/>
              <w:right w:val="outset" w:sz="6" w:space="0" w:color="414142"/>
            </w:tcBorders>
            <w:hideMark/>
          </w:tcPr>
          <w:p w14:paraId="2250140F" w14:textId="77777777" w:rsidR="00B0394F" w:rsidRDefault="00B0394F" w:rsidP="008814D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Cita informācija</w:t>
            </w:r>
          </w:p>
        </w:tc>
        <w:tc>
          <w:tcPr>
            <w:tcW w:w="3196" w:type="pct"/>
            <w:tcBorders>
              <w:top w:val="outset" w:sz="6" w:space="0" w:color="414142"/>
              <w:left w:val="outset" w:sz="6" w:space="0" w:color="414142"/>
              <w:bottom w:val="outset" w:sz="6" w:space="0" w:color="414142"/>
              <w:right w:val="outset" w:sz="6" w:space="0" w:color="414142"/>
            </w:tcBorders>
            <w:hideMark/>
          </w:tcPr>
          <w:p w14:paraId="751E398B" w14:textId="77777777" w:rsidR="00B0394F" w:rsidRDefault="00B0394F" w:rsidP="008814DB">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7D341E9D" w14:textId="5ECC11C3" w:rsidR="00E20F89" w:rsidRDefault="00E20F89" w:rsidP="00E20F89">
      <w:pPr>
        <w:spacing w:after="0" w:line="240" w:lineRule="auto"/>
        <w:rPr>
          <w:rFonts w:ascii="Times New Roman" w:hAnsi="Times New Roman" w:cs="Times New Roman"/>
          <w:sz w:val="24"/>
          <w:szCs w:val="24"/>
        </w:rPr>
      </w:pPr>
    </w:p>
    <w:p w14:paraId="55D24BF7" w14:textId="77777777" w:rsidR="004F215E" w:rsidRDefault="004F215E" w:rsidP="00E20F89">
      <w:pPr>
        <w:spacing w:after="0" w:line="240" w:lineRule="auto"/>
        <w:rPr>
          <w:rFonts w:ascii="Times New Roman" w:hAnsi="Times New Roman" w:cs="Times New Roman"/>
          <w:sz w:val="24"/>
          <w:szCs w:val="24"/>
        </w:rPr>
      </w:pPr>
    </w:p>
    <w:p w14:paraId="53875569" w14:textId="77777777" w:rsidR="00E20F89" w:rsidRDefault="00E20F89" w:rsidP="00E20F89">
      <w:pPr>
        <w:pStyle w:val="StyleRight"/>
        <w:spacing w:after="0"/>
        <w:ind w:firstLine="0"/>
        <w:jc w:val="both"/>
        <w:rPr>
          <w:sz w:val="24"/>
          <w:szCs w:val="24"/>
        </w:rPr>
      </w:pPr>
      <w:r>
        <w:rPr>
          <w:sz w:val="24"/>
          <w:szCs w:val="24"/>
        </w:rPr>
        <w:t>Iesniedzējs:</w:t>
      </w:r>
    </w:p>
    <w:p w14:paraId="09E47809" w14:textId="77777777" w:rsidR="00F92993" w:rsidRDefault="00885C30" w:rsidP="00E20F89">
      <w:pPr>
        <w:pStyle w:val="StyleRight"/>
        <w:spacing w:after="0"/>
        <w:ind w:firstLine="0"/>
        <w:jc w:val="both"/>
        <w:rPr>
          <w:sz w:val="22"/>
          <w:szCs w:val="22"/>
        </w:rPr>
      </w:pPr>
      <w:r>
        <w:rPr>
          <w:sz w:val="24"/>
          <w:szCs w:val="24"/>
        </w:rPr>
        <w:t>Tieslietu ministrijas valsts sekretārs</w:t>
      </w:r>
      <w:r>
        <w:rPr>
          <w:sz w:val="24"/>
          <w:szCs w:val="24"/>
        </w:rPr>
        <w:tab/>
      </w:r>
      <w:r>
        <w:rPr>
          <w:sz w:val="24"/>
          <w:szCs w:val="24"/>
        </w:rPr>
        <w:tab/>
      </w:r>
      <w:r>
        <w:rPr>
          <w:sz w:val="24"/>
          <w:szCs w:val="24"/>
        </w:rPr>
        <w:tab/>
      </w:r>
      <w:r>
        <w:rPr>
          <w:sz w:val="24"/>
          <w:szCs w:val="24"/>
        </w:rPr>
        <w:tab/>
      </w:r>
      <w:r>
        <w:rPr>
          <w:sz w:val="24"/>
          <w:szCs w:val="24"/>
        </w:rPr>
        <w:tab/>
      </w:r>
      <w:r w:rsidR="00D402FB">
        <w:rPr>
          <w:sz w:val="24"/>
          <w:szCs w:val="24"/>
        </w:rPr>
        <w:tab/>
      </w:r>
      <w:r>
        <w:rPr>
          <w:sz w:val="24"/>
          <w:szCs w:val="24"/>
        </w:rPr>
        <w:t>Raivis Kronbergs</w:t>
      </w:r>
    </w:p>
    <w:p w14:paraId="1478D15D" w14:textId="54E8418C" w:rsidR="00E20F89" w:rsidRDefault="00E20F89" w:rsidP="00E20F89">
      <w:pPr>
        <w:pStyle w:val="StyleRight"/>
        <w:spacing w:after="0"/>
        <w:ind w:firstLine="0"/>
        <w:jc w:val="both"/>
        <w:rPr>
          <w:sz w:val="22"/>
          <w:szCs w:val="22"/>
        </w:rPr>
      </w:pPr>
    </w:p>
    <w:p w14:paraId="6D2776CB" w14:textId="1E0528E8" w:rsidR="004F215E" w:rsidRDefault="004F215E" w:rsidP="00E20F89">
      <w:pPr>
        <w:pStyle w:val="StyleRight"/>
        <w:spacing w:after="0"/>
        <w:ind w:firstLine="0"/>
        <w:jc w:val="both"/>
        <w:rPr>
          <w:sz w:val="22"/>
          <w:szCs w:val="22"/>
        </w:rPr>
      </w:pPr>
    </w:p>
    <w:p w14:paraId="46FF1A22" w14:textId="439A59A0" w:rsidR="004F215E" w:rsidRDefault="004F215E" w:rsidP="00E20F89">
      <w:pPr>
        <w:pStyle w:val="StyleRight"/>
        <w:spacing w:after="0"/>
        <w:ind w:firstLine="0"/>
        <w:jc w:val="both"/>
        <w:rPr>
          <w:sz w:val="22"/>
          <w:szCs w:val="22"/>
        </w:rPr>
      </w:pPr>
    </w:p>
    <w:p w14:paraId="136D2FB6" w14:textId="77777777" w:rsidR="004F215E" w:rsidRDefault="004F215E" w:rsidP="00E20F89">
      <w:pPr>
        <w:pStyle w:val="StyleRight"/>
        <w:spacing w:after="0"/>
        <w:ind w:firstLine="0"/>
        <w:jc w:val="both"/>
        <w:rPr>
          <w:sz w:val="22"/>
          <w:szCs w:val="22"/>
        </w:rPr>
      </w:pPr>
    </w:p>
    <w:p w14:paraId="7A049DBF" w14:textId="77777777" w:rsidR="00887463" w:rsidRDefault="00887463" w:rsidP="00E20F89">
      <w:pPr>
        <w:spacing w:after="0" w:line="240" w:lineRule="auto"/>
        <w:rPr>
          <w:rFonts w:ascii="Times New Roman" w:hAnsi="Times New Roman" w:cs="Times New Roman"/>
          <w:sz w:val="20"/>
          <w:szCs w:val="20"/>
        </w:rPr>
      </w:pPr>
      <w:r>
        <w:rPr>
          <w:rFonts w:ascii="Times New Roman" w:hAnsi="Times New Roman" w:cs="Times New Roman"/>
          <w:sz w:val="20"/>
          <w:szCs w:val="20"/>
        </w:rPr>
        <w:t>Lange</w:t>
      </w:r>
      <w:r w:rsidR="00E20F89">
        <w:rPr>
          <w:rFonts w:ascii="Times New Roman" w:hAnsi="Times New Roman" w:cs="Times New Roman"/>
          <w:sz w:val="20"/>
          <w:szCs w:val="20"/>
        </w:rPr>
        <w:t xml:space="preserve"> 670991</w:t>
      </w:r>
      <w:r>
        <w:rPr>
          <w:rFonts w:ascii="Times New Roman" w:hAnsi="Times New Roman" w:cs="Times New Roman"/>
          <w:sz w:val="20"/>
          <w:szCs w:val="20"/>
        </w:rPr>
        <w:t xml:space="preserve">56 </w:t>
      </w:r>
    </w:p>
    <w:p w14:paraId="4854DFB3" w14:textId="4202FBA0" w:rsidR="00375F57" w:rsidRPr="00375F57" w:rsidRDefault="00494383" w:rsidP="00375F57">
      <w:pPr>
        <w:tabs>
          <w:tab w:val="left" w:pos="1465"/>
          <w:tab w:val="left" w:pos="3130"/>
        </w:tabs>
      </w:pPr>
      <w:hyperlink r:id="rId9" w:history="1">
        <w:r w:rsidR="00887463" w:rsidRPr="00780FAB">
          <w:rPr>
            <w:rStyle w:val="Hipersaite"/>
            <w:rFonts w:ascii="Times New Roman" w:hAnsi="Times New Roman" w:cs="Times New Roman"/>
            <w:sz w:val="20"/>
            <w:szCs w:val="20"/>
          </w:rPr>
          <w:t>Lelde.Lange@mkd.gov.lv</w:t>
        </w:r>
      </w:hyperlink>
      <w:r w:rsidR="00887463">
        <w:rPr>
          <w:rStyle w:val="Hipersaite"/>
          <w:rFonts w:ascii="Times New Roman" w:hAnsi="Times New Roman" w:cs="Times New Roman"/>
          <w:sz w:val="20"/>
          <w:szCs w:val="20"/>
        </w:rPr>
        <w:t xml:space="preserve"> </w:t>
      </w:r>
    </w:p>
    <w:sectPr w:rsidR="00375F57" w:rsidRPr="00375F57" w:rsidSect="0077662F">
      <w:headerReference w:type="default" r:id="rId10"/>
      <w:footerReference w:type="default" r:id="rId11"/>
      <w:footerReference w:type="first" r:id="rId12"/>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99736" w14:textId="77777777" w:rsidR="00494383" w:rsidRDefault="00494383" w:rsidP="00E20F89">
      <w:pPr>
        <w:spacing w:after="0" w:line="240" w:lineRule="auto"/>
      </w:pPr>
      <w:r>
        <w:separator/>
      </w:r>
    </w:p>
  </w:endnote>
  <w:endnote w:type="continuationSeparator" w:id="0">
    <w:p w14:paraId="188FBD91" w14:textId="77777777" w:rsidR="00494383" w:rsidRDefault="00494383" w:rsidP="00E20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BB144" w14:textId="76AD2117" w:rsidR="00885C30" w:rsidRPr="00885C30" w:rsidRDefault="00885C30" w:rsidP="00885C30">
    <w:pPr>
      <w:pStyle w:val="Kjene"/>
      <w:rPr>
        <w:rFonts w:ascii="Times New Roman" w:hAnsi="Times New Roman" w:cs="Times New Roman"/>
        <w:sz w:val="20"/>
        <w:szCs w:val="20"/>
      </w:rPr>
    </w:pPr>
    <w:r w:rsidRPr="00885C30">
      <w:rPr>
        <w:rFonts w:ascii="Times New Roman" w:hAnsi="Times New Roman" w:cs="Times New Roman"/>
        <w:sz w:val="20"/>
        <w:szCs w:val="20"/>
      </w:rPr>
      <w:t>TMAnot</w:t>
    </w:r>
    <w:r>
      <w:rPr>
        <w:rFonts w:ascii="Times New Roman" w:hAnsi="Times New Roman" w:cs="Times New Roman"/>
        <w:sz w:val="20"/>
        <w:szCs w:val="20"/>
      </w:rPr>
      <w:t>_</w:t>
    </w:r>
    <w:r w:rsidR="00704D47">
      <w:rPr>
        <w:rFonts w:ascii="Times New Roman" w:hAnsi="Times New Roman" w:cs="Times New Roman"/>
        <w:sz w:val="20"/>
        <w:szCs w:val="20"/>
      </w:rPr>
      <w:t>0</w:t>
    </w:r>
    <w:r w:rsidR="003B60B6">
      <w:rPr>
        <w:rFonts w:ascii="Times New Roman" w:hAnsi="Times New Roman" w:cs="Times New Roman"/>
        <w:sz w:val="20"/>
        <w:szCs w:val="20"/>
      </w:rPr>
      <w:t>201</w:t>
    </w:r>
    <w:r w:rsidR="00704D47">
      <w:rPr>
        <w:rFonts w:ascii="Times New Roman" w:hAnsi="Times New Roman" w:cs="Times New Roman"/>
        <w:sz w:val="20"/>
        <w:szCs w:val="20"/>
      </w:rPr>
      <w:t>19</w:t>
    </w:r>
    <w:r w:rsidR="004C4689">
      <w:rPr>
        <w:rFonts w:ascii="Times New Roman" w:hAnsi="Times New Roman" w:cs="Times New Roman"/>
        <w:sz w:val="20"/>
        <w:szCs w:val="20"/>
      </w:rPr>
      <w:t>_</w:t>
    </w:r>
    <w:r w:rsidR="0055111D">
      <w:rPr>
        <w:rFonts w:ascii="Times New Roman" w:hAnsi="Times New Roman" w:cs="Times New Roman"/>
        <w:sz w:val="20"/>
        <w:szCs w:val="20"/>
      </w:rPr>
      <w:t>cenradis</w:t>
    </w:r>
  </w:p>
  <w:p w14:paraId="443C61CF" w14:textId="77777777" w:rsidR="00AC645B" w:rsidRDefault="00AC645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A9309" w14:textId="632FA578" w:rsidR="00885C30" w:rsidRPr="00885C30" w:rsidRDefault="00885C30">
    <w:pPr>
      <w:pStyle w:val="Kjene"/>
      <w:rPr>
        <w:rFonts w:ascii="Times New Roman" w:hAnsi="Times New Roman" w:cs="Times New Roman"/>
        <w:sz w:val="20"/>
        <w:szCs w:val="20"/>
      </w:rPr>
    </w:pPr>
    <w:r w:rsidRPr="00885C30">
      <w:rPr>
        <w:rFonts w:ascii="Times New Roman" w:hAnsi="Times New Roman" w:cs="Times New Roman"/>
        <w:sz w:val="20"/>
        <w:szCs w:val="20"/>
      </w:rPr>
      <w:t>TMAnot</w:t>
    </w:r>
    <w:r>
      <w:rPr>
        <w:rFonts w:ascii="Times New Roman" w:hAnsi="Times New Roman" w:cs="Times New Roman"/>
        <w:sz w:val="20"/>
        <w:szCs w:val="20"/>
      </w:rPr>
      <w:t>_</w:t>
    </w:r>
    <w:r w:rsidR="003B60B6">
      <w:rPr>
        <w:rFonts w:ascii="Times New Roman" w:hAnsi="Times New Roman" w:cs="Times New Roman"/>
        <w:sz w:val="20"/>
        <w:szCs w:val="20"/>
      </w:rPr>
      <w:t>0201</w:t>
    </w:r>
    <w:r w:rsidR="00DE2EE5">
      <w:rPr>
        <w:rFonts w:ascii="Times New Roman" w:hAnsi="Times New Roman" w:cs="Times New Roman"/>
        <w:sz w:val="20"/>
        <w:szCs w:val="20"/>
      </w:rPr>
      <w:t>19</w:t>
    </w:r>
    <w:r>
      <w:rPr>
        <w:rFonts w:ascii="Times New Roman" w:hAnsi="Times New Roman" w:cs="Times New Roman"/>
        <w:sz w:val="20"/>
        <w:szCs w:val="20"/>
      </w:rPr>
      <w:t>_</w:t>
    </w:r>
    <w:r w:rsidR="0055111D">
      <w:rPr>
        <w:rFonts w:ascii="Times New Roman" w:hAnsi="Times New Roman" w:cs="Times New Roman"/>
        <w:sz w:val="20"/>
        <w:szCs w:val="20"/>
      </w:rPr>
      <w:t>cenradis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37360" w14:textId="77777777" w:rsidR="00494383" w:rsidRDefault="00494383" w:rsidP="00E20F89">
      <w:pPr>
        <w:spacing w:after="0" w:line="240" w:lineRule="auto"/>
      </w:pPr>
      <w:r>
        <w:separator/>
      </w:r>
    </w:p>
  </w:footnote>
  <w:footnote w:type="continuationSeparator" w:id="0">
    <w:p w14:paraId="4532CA4A" w14:textId="77777777" w:rsidR="00494383" w:rsidRDefault="00494383" w:rsidP="00E20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6644067"/>
      <w:docPartObj>
        <w:docPartGallery w:val="Page Numbers (Top of Page)"/>
        <w:docPartUnique/>
      </w:docPartObj>
    </w:sdtPr>
    <w:sdtEndPr>
      <w:rPr>
        <w:rFonts w:ascii="Times New Roman" w:hAnsi="Times New Roman" w:cs="Times New Roman"/>
        <w:sz w:val="24"/>
        <w:szCs w:val="24"/>
      </w:rPr>
    </w:sdtEndPr>
    <w:sdtContent>
      <w:p w14:paraId="5754208E" w14:textId="77777777" w:rsidR="00E040EB" w:rsidRPr="00E040EB" w:rsidRDefault="00E040EB">
        <w:pPr>
          <w:pStyle w:val="Galvene"/>
          <w:jc w:val="center"/>
          <w:rPr>
            <w:rFonts w:ascii="Times New Roman" w:hAnsi="Times New Roman" w:cs="Times New Roman"/>
            <w:sz w:val="24"/>
            <w:szCs w:val="24"/>
          </w:rPr>
        </w:pPr>
        <w:r w:rsidRPr="00E040EB">
          <w:rPr>
            <w:rFonts w:ascii="Times New Roman" w:hAnsi="Times New Roman" w:cs="Times New Roman"/>
            <w:sz w:val="24"/>
            <w:szCs w:val="24"/>
          </w:rPr>
          <w:fldChar w:fldCharType="begin"/>
        </w:r>
        <w:r w:rsidRPr="00E040EB">
          <w:rPr>
            <w:rFonts w:ascii="Times New Roman" w:hAnsi="Times New Roman" w:cs="Times New Roman"/>
            <w:sz w:val="24"/>
            <w:szCs w:val="24"/>
          </w:rPr>
          <w:instrText>PAGE   \* MERGEFORMAT</w:instrText>
        </w:r>
        <w:r w:rsidRPr="00E040EB">
          <w:rPr>
            <w:rFonts w:ascii="Times New Roman" w:hAnsi="Times New Roman" w:cs="Times New Roman"/>
            <w:sz w:val="24"/>
            <w:szCs w:val="24"/>
          </w:rPr>
          <w:fldChar w:fldCharType="separate"/>
        </w:r>
        <w:r w:rsidRPr="00E040EB">
          <w:rPr>
            <w:rFonts w:ascii="Times New Roman" w:hAnsi="Times New Roman" w:cs="Times New Roman"/>
            <w:sz w:val="24"/>
            <w:szCs w:val="24"/>
          </w:rPr>
          <w:t>2</w:t>
        </w:r>
        <w:r w:rsidRPr="00E040EB">
          <w:rPr>
            <w:rFonts w:ascii="Times New Roman" w:hAnsi="Times New Roman" w:cs="Times New Roman"/>
            <w:sz w:val="24"/>
            <w:szCs w:val="24"/>
          </w:rPr>
          <w:fldChar w:fldCharType="end"/>
        </w:r>
      </w:p>
    </w:sdtContent>
  </w:sdt>
  <w:p w14:paraId="5171BE21" w14:textId="77777777" w:rsidR="00E040EB" w:rsidRDefault="00E040EB">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F89"/>
    <w:rsid w:val="00006F34"/>
    <w:rsid w:val="00011CC7"/>
    <w:rsid w:val="00013B63"/>
    <w:rsid w:val="00062AD5"/>
    <w:rsid w:val="00064B60"/>
    <w:rsid w:val="00083505"/>
    <w:rsid w:val="000B05CE"/>
    <w:rsid w:val="000E4911"/>
    <w:rsid w:val="000F34E0"/>
    <w:rsid w:val="000F3945"/>
    <w:rsid w:val="000F7148"/>
    <w:rsid w:val="0012100A"/>
    <w:rsid w:val="00121D7C"/>
    <w:rsid w:val="0013027A"/>
    <w:rsid w:val="00160255"/>
    <w:rsid w:val="00183E8C"/>
    <w:rsid w:val="00193204"/>
    <w:rsid w:val="001A42F0"/>
    <w:rsid w:val="001A43A3"/>
    <w:rsid w:val="001F0DD2"/>
    <w:rsid w:val="0021594A"/>
    <w:rsid w:val="00233966"/>
    <w:rsid w:val="002455D3"/>
    <w:rsid w:val="0025487F"/>
    <w:rsid w:val="00261F4A"/>
    <w:rsid w:val="00282AC4"/>
    <w:rsid w:val="002A769F"/>
    <w:rsid w:val="002B56D6"/>
    <w:rsid w:val="002D675F"/>
    <w:rsid w:val="002D7C25"/>
    <w:rsid w:val="00320877"/>
    <w:rsid w:val="003261AC"/>
    <w:rsid w:val="00332169"/>
    <w:rsid w:val="003512A6"/>
    <w:rsid w:val="0036124F"/>
    <w:rsid w:val="00375F57"/>
    <w:rsid w:val="00395E13"/>
    <w:rsid w:val="003A3B86"/>
    <w:rsid w:val="003B4B39"/>
    <w:rsid w:val="003B4EA5"/>
    <w:rsid w:val="003B60B6"/>
    <w:rsid w:val="003D1AC0"/>
    <w:rsid w:val="0040623A"/>
    <w:rsid w:val="004623A8"/>
    <w:rsid w:val="00474A39"/>
    <w:rsid w:val="00487462"/>
    <w:rsid w:val="00494383"/>
    <w:rsid w:val="004A1D1F"/>
    <w:rsid w:val="004C4689"/>
    <w:rsid w:val="004F215E"/>
    <w:rsid w:val="00512D6B"/>
    <w:rsid w:val="00520DB4"/>
    <w:rsid w:val="005408EC"/>
    <w:rsid w:val="00547725"/>
    <w:rsid w:val="0055111D"/>
    <w:rsid w:val="005548B9"/>
    <w:rsid w:val="00575D26"/>
    <w:rsid w:val="00587070"/>
    <w:rsid w:val="005B06DE"/>
    <w:rsid w:val="005B53DF"/>
    <w:rsid w:val="005C6629"/>
    <w:rsid w:val="005E4564"/>
    <w:rsid w:val="006719C7"/>
    <w:rsid w:val="0067591E"/>
    <w:rsid w:val="006B1B84"/>
    <w:rsid w:val="006B1ECA"/>
    <w:rsid w:val="006C565D"/>
    <w:rsid w:val="006D2F00"/>
    <w:rsid w:val="00704D47"/>
    <w:rsid w:val="00722FA4"/>
    <w:rsid w:val="00724E35"/>
    <w:rsid w:val="00730C33"/>
    <w:rsid w:val="00745660"/>
    <w:rsid w:val="00773CCC"/>
    <w:rsid w:val="0077662F"/>
    <w:rsid w:val="007858E6"/>
    <w:rsid w:val="007B06A1"/>
    <w:rsid w:val="007C3917"/>
    <w:rsid w:val="007C3FFE"/>
    <w:rsid w:val="007C581F"/>
    <w:rsid w:val="007C6415"/>
    <w:rsid w:val="007D7DC1"/>
    <w:rsid w:val="00801D08"/>
    <w:rsid w:val="0082162F"/>
    <w:rsid w:val="008541CE"/>
    <w:rsid w:val="00854B9D"/>
    <w:rsid w:val="00855AA5"/>
    <w:rsid w:val="008618A8"/>
    <w:rsid w:val="0086559F"/>
    <w:rsid w:val="00867EE8"/>
    <w:rsid w:val="0087091E"/>
    <w:rsid w:val="00885C30"/>
    <w:rsid w:val="00887463"/>
    <w:rsid w:val="008C4F52"/>
    <w:rsid w:val="008D432F"/>
    <w:rsid w:val="008E0CF4"/>
    <w:rsid w:val="0090001B"/>
    <w:rsid w:val="00935236"/>
    <w:rsid w:val="00954D8E"/>
    <w:rsid w:val="009616EB"/>
    <w:rsid w:val="00970359"/>
    <w:rsid w:val="00984893"/>
    <w:rsid w:val="00986451"/>
    <w:rsid w:val="00991F78"/>
    <w:rsid w:val="009C32E1"/>
    <w:rsid w:val="009E16C1"/>
    <w:rsid w:val="009E71B6"/>
    <w:rsid w:val="009E7D4C"/>
    <w:rsid w:val="009F4570"/>
    <w:rsid w:val="00A31964"/>
    <w:rsid w:val="00A352A8"/>
    <w:rsid w:val="00A42CF2"/>
    <w:rsid w:val="00A475DF"/>
    <w:rsid w:val="00A570B7"/>
    <w:rsid w:val="00A66C6C"/>
    <w:rsid w:val="00A90720"/>
    <w:rsid w:val="00A96518"/>
    <w:rsid w:val="00AA7AEF"/>
    <w:rsid w:val="00AB15E9"/>
    <w:rsid w:val="00AB2C0D"/>
    <w:rsid w:val="00AC645B"/>
    <w:rsid w:val="00AE1FD5"/>
    <w:rsid w:val="00AF2944"/>
    <w:rsid w:val="00B002A5"/>
    <w:rsid w:val="00B0394F"/>
    <w:rsid w:val="00B22C76"/>
    <w:rsid w:val="00B26083"/>
    <w:rsid w:val="00B319EC"/>
    <w:rsid w:val="00B56360"/>
    <w:rsid w:val="00B73057"/>
    <w:rsid w:val="00B80B78"/>
    <w:rsid w:val="00BA7ABF"/>
    <w:rsid w:val="00BC71DD"/>
    <w:rsid w:val="00BD574F"/>
    <w:rsid w:val="00BE3D54"/>
    <w:rsid w:val="00BF3C1E"/>
    <w:rsid w:val="00C00EFC"/>
    <w:rsid w:val="00C169EF"/>
    <w:rsid w:val="00C23E11"/>
    <w:rsid w:val="00C52559"/>
    <w:rsid w:val="00C92057"/>
    <w:rsid w:val="00CA50A6"/>
    <w:rsid w:val="00CC5374"/>
    <w:rsid w:val="00D10309"/>
    <w:rsid w:val="00D217D0"/>
    <w:rsid w:val="00D30428"/>
    <w:rsid w:val="00D402FB"/>
    <w:rsid w:val="00D755DF"/>
    <w:rsid w:val="00D9312D"/>
    <w:rsid w:val="00DB4D35"/>
    <w:rsid w:val="00DB564A"/>
    <w:rsid w:val="00DD2BDB"/>
    <w:rsid w:val="00DD7B2C"/>
    <w:rsid w:val="00DE1F0D"/>
    <w:rsid w:val="00DE2EE5"/>
    <w:rsid w:val="00DF071A"/>
    <w:rsid w:val="00E040EB"/>
    <w:rsid w:val="00E20F89"/>
    <w:rsid w:val="00E7101D"/>
    <w:rsid w:val="00E811F8"/>
    <w:rsid w:val="00E82394"/>
    <w:rsid w:val="00E83389"/>
    <w:rsid w:val="00E964FD"/>
    <w:rsid w:val="00EB4F30"/>
    <w:rsid w:val="00EB5800"/>
    <w:rsid w:val="00EF4413"/>
    <w:rsid w:val="00F00935"/>
    <w:rsid w:val="00F100ED"/>
    <w:rsid w:val="00F1115E"/>
    <w:rsid w:val="00F27A15"/>
    <w:rsid w:val="00F75FBC"/>
    <w:rsid w:val="00F8267A"/>
    <w:rsid w:val="00F83040"/>
    <w:rsid w:val="00F92993"/>
    <w:rsid w:val="00F95218"/>
    <w:rsid w:val="00FB329B"/>
    <w:rsid w:val="00FF05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22631"/>
  <w15:chartTrackingRefBased/>
  <w15:docId w15:val="{56BC84C3-F57A-4191-A8DC-C55E7720A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E20F89"/>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20F89"/>
    <w:rPr>
      <w:color w:val="0563C1" w:themeColor="hyperlink"/>
      <w:u w:val="single"/>
    </w:rPr>
  </w:style>
  <w:style w:type="paragraph" w:styleId="Vresteksts">
    <w:name w:val="footnote text"/>
    <w:basedOn w:val="Parasts"/>
    <w:link w:val="VrestekstsRakstz"/>
    <w:uiPriority w:val="99"/>
    <w:semiHidden/>
    <w:unhideWhenUsed/>
    <w:rsid w:val="00E20F89"/>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E20F89"/>
    <w:rPr>
      <w:sz w:val="20"/>
      <w:szCs w:val="20"/>
    </w:rPr>
  </w:style>
  <w:style w:type="paragraph" w:customStyle="1" w:styleId="StyleRight">
    <w:name w:val="Style Right"/>
    <w:basedOn w:val="Parasts"/>
    <w:rsid w:val="00E20F89"/>
    <w:pPr>
      <w:spacing w:after="120" w:line="240" w:lineRule="auto"/>
      <w:ind w:firstLine="720"/>
      <w:jc w:val="right"/>
    </w:pPr>
    <w:rPr>
      <w:rFonts w:ascii="Times New Roman" w:eastAsia="Times New Roman" w:hAnsi="Times New Roman" w:cs="Times New Roman"/>
      <w:sz w:val="28"/>
      <w:szCs w:val="28"/>
    </w:rPr>
  </w:style>
  <w:style w:type="character" w:styleId="Vresatsauce">
    <w:name w:val="footnote reference"/>
    <w:basedOn w:val="Noklusjumarindkopasfonts"/>
    <w:uiPriority w:val="99"/>
    <w:semiHidden/>
    <w:unhideWhenUsed/>
    <w:rsid w:val="00E20F89"/>
    <w:rPr>
      <w:vertAlign w:val="superscript"/>
    </w:rPr>
  </w:style>
  <w:style w:type="paragraph" w:styleId="Galvene">
    <w:name w:val="header"/>
    <w:basedOn w:val="Parasts"/>
    <w:link w:val="GalveneRakstz"/>
    <w:uiPriority w:val="99"/>
    <w:unhideWhenUsed/>
    <w:rsid w:val="00E040E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040EB"/>
  </w:style>
  <w:style w:type="paragraph" w:styleId="Kjene">
    <w:name w:val="footer"/>
    <w:basedOn w:val="Parasts"/>
    <w:link w:val="KjeneRakstz"/>
    <w:uiPriority w:val="99"/>
    <w:unhideWhenUsed/>
    <w:rsid w:val="00E040E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040EB"/>
  </w:style>
  <w:style w:type="character" w:styleId="Neatrisintapieminana">
    <w:name w:val="Unresolved Mention"/>
    <w:basedOn w:val="Noklusjumarindkopasfonts"/>
    <w:uiPriority w:val="99"/>
    <w:semiHidden/>
    <w:unhideWhenUsed/>
    <w:rsid w:val="00887463"/>
    <w:rPr>
      <w:color w:val="605E5C"/>
      <w:shd w:val="clear" w:color="auto" w:fill="E1DFDD"/>
    </w:rPr>
  </w:style>
  <w:style w:type="paragraph" w:styleId="Balonteksts">
    <w:name w:val="Balloon Text"/>
    <w:basedOn w:val="Parasts"/>
    <w:link w:val="BalontekstsRakstz"/>
    <w:uiPriority w:val="99"/>
    <w:semiHidden/>
    <w:unhideWhenUsed/>
    <w:rsid w:val="00375F5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75F57"/>
    <w:rPr>
      <w:rFonts w:ascii="Segoe UI" w:hAnsi="Segoe UI" w:cs="Segoe UI"/>
      <w:sz w:val="18"/>
      <w:szCs w:val="18"/>
    </w:rPr>
  </w:style>
  <w:style w:type="paragraph" w:styleId="Sarakstarindkopa">
    <w:name w:val="List Paragraph"/>
    <w:basedOn w:val="Parasts"/>
    <w:uiPriority w:val="34"/>
    <w:qFormat/>
    <w:rsid w:val="0012100A"/>
    <w:pPr>
      <w:ind w:left="720"/>
      <w:contextualSpacing/>
    </w:pPr>
  </w:style>
  <w:style w:type="character" w:styleId="Komentraatsauce">
    <w:name w:val="annotation reference"/>
    <w:basedOn w:val="Noklusjumarindkopasfonts"/>
    <w:uiPriority w:val="99"/>
    <w:semiHidden/>
    <w:unhideWhenUsed/>
    <w:rsid w:val="004C4689"/>
    <w:rPr>
      <w:sz w:val="16"/>
      <w:szCs w:val="16"/>
    </w:rPr>
  </w:style>
  <w:style w:type="paragraph" w:styleId="Komentrateksts">
    <w:name w:val="annotation text"/>
    <w:basedOn w:val="Parasts"/>
    <w:link w:val="KomentratekstsRakstz"/>
    <w:uiPriority w:val="99"/>
    <w:unhideWhenUsed/>
    <w:rsid w:val="004C4689"/>
    <w:pPr>
      <w:spacing w:line="240" w:lineRule="auto"/>
    </w:pPr>
    <w:rPr>
      <w:sz w:val="20"/>
      <w:szCs w:val="20"/>
    </w:rPr>
  </w:style>
  <w:style w:type="character" w:customStyle="1" w:styleId="KomentratekstsRakstz">
    <w:name w:val="Komentāra teksts Rakstz."/>
    <w:basedOn w:val="Noklusjumarindkopasfonts"/>
    <w:link w:val="Komentrateksts"/>
    <w:uiPriority w:val="99"/>
    <w:rsid w:val="004C4689"/>
    <w:rPr>
      <w:sz w:val="20"/>
      <w:szCs w:val="20"/>
    </w:rPr>
  </w:style>
  <w:style w:type="paragraph" w:styleId="Komentratma">
    <w:name w:val="annotation subject"/>
    <w:basedOn w:val="Komentrateksts"/>
    <w:next w:val="Komentrateksts"/>
    <w:link w:val="KomentratmaRakstz"/>
    <w:uiPriority w:val="99"/>
    <w:semiHidden/>
    <w:unhideWhenUsed/>
    <w:rsid w:val="004C4689"/>
    <w:rPr>
      <w:b/>
      <w:bCs/>
    </w:rPr>
  </w:style>
  <w:style w:type="character" w:customStyle="1" w:styleId="KomentratmaRakstz">
    <w:name w:val="Komentāra tēma Rakstz."/>
    <w:basedOn w:val="KomentratekstsRakstz"/>
    <w:link w:val="Komentratma"/>
    <w:uiPriority w:val="99"/>
    <w:semiHidden/>
    <w:rsid w:val="004C46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23126">
      <w:bodyDiv w:val="1"/>
      <w:marLeft w:val="0"/>
      <w:marRight w:val="0"/>
      <w:marTop w:val="0"/>
      <w:marBottom w:val="0"/>
      <w:divBdr>
        <w:top w:val="none" w:sz="0" w:space="0" w:color="auto"/>
        <w:left w:val="none" w:sz="0" w:space="0" w:color="auto"/>
        <w:bottom w:val="none" w:sz="0" w:space="0" w:color="auto"/>
        <w:right w:val="none" w:sz="0" w:space="0" w:color="auto"/>
      </w:divBdr>
    </w:div>
    <w:div w:id="171645781">
      <w:bodyDiv w:val="1"/>
      <w:marLeft w:val="0"/>
      <w:marRight w:val="0"/>
      <w:marTop w:val="0"/>
      <w:marBottom w:val="0"/>
      <w:divBdr>
        <w:top w:val="none" w:sz="0" w:space="0" w:color="auto"/>
        <w:left w:val="none" w:sz="0" w:space="0" w:color="auto"/>
        <w:bottom w:val="none" w:sz="0" w:space="0" w:color="auto"/>
        <w:right w:val="none" w:sz="0" w:space="0" w:color="auto"/>
      </w:divBdr>
    </w:div>
    <w:div w:id="862593776">
      <w:bodyDiv w:val="1"/>
      <w:marLeft w:val="0"/>
      <w:marRight w:val="0"/>
      <w:marTop w:val="0"/>
      <w:marBottom w:val="0"/>
      <w:divBdr>
        <w:top w:val="none" w:sz="0" w:space="0" w:color="auto"/>
        <w:left w:val="none" w:sz="0" w:space="0" w:color="auto"/>
        <w:bottom w:val="none" w:sz="0" w:space="0" w:color="auto"/>
        <w:right w:val="none" w:sz="0" w:space="0" w:color="auto"/>
      </w:divBdr>
    </w:div>
    <w:div w:id="17778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9119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291194"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elde.Lange@mkd.gov.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1989A-1D49-4ECE-97F7-31713B2CD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6633</Words>
  <Characters>3782</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Ministru kabineta noteikumu projekta "Grozījums Ministru kabineta 2017. gada 28. marta noteikumos Nr. 169 "Noteikumi par Maksātnespējas administrācijas amatpersonu un darbinieku dienesta apliecībām"" sākotnējās ietekmes novērtējuma ziņojums (anotācija)</vt:lpstr>
    </vt:vector>
  </TitlesOfParts>
  <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"Grozījums Ministru kabineta 2017. gada 28. marta noteikumos Nr. 169 "Noteikumi par Maksātnespējas administrācijas amatpersonu un darbinieku dienesta apliecībām"" sākotnējās ietekmes novērtējuma ziņojums (anotācija)</dc:title>
  <dc:subject/>
  <dc:creator>Lelde Lange</dc:creator>
  <cp:keywords/>
  <dc:description>67099156, Lelde.Lange@mkd.gov.lv</dc:description>
  <cp:lastModifiedBy>Lelde Lange</cp:lastModifiedBy>
  <cp:revision>60</cp:revision>
  <cp:lastPrinted>2019-01-31T08:58:00Z</cp:lastPrinted>
  <dcterms:created xsi:type="dcterms:W3CDTF">2019-01-29T08:24:00Z</dcterms:created>
  <dcterms:modified xsi:type="dcterms:W3CDTF">2019-02-20T08:13:00Z</dcterms:modified>
</cp:coreProperties>
</file>