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2215F" w14:textId="156DD120" w:rsidR="004D15A9" w:rsidRPr="00E412C9" w:rsidRDefault="0064227B" w:rsidP="00EE2A14">
      <w:pPr>
        <w:spacing w:after="0" w:line="240" w:lineRule="auto"/>
        <w:jc w:val="center"/>
        <w:rPr>
          <w:rFonts w:ascii="Times New Roman" w:eastAsia="Times New Roman" w:hAnsi="Times New Roman" w:cs="Times New Roman"/>
          <w:b/>
          <w:bCs/>
          <w:sz w:val="24"/>
          <w:szCs w:val="24"/>
          <w:lang w:eastAsia="lv-LV"/>
        </w:rPr>
      </w:pPr>
      <w:r w:rsidRPr="00E412C9">
        <w:rPr>
          <w:rFonts w:ascii="Times New Roman" w:eastAsia="Times New Roman" w:hAnsi="Times New Roman" w:cs="Times New Roman"/>
          <w:b/>
          <w:bCs/>
          <w:sz w:val="24"/>
          <w:szCs w:val="24"/>
          <w:lang w:eastAsia="lv-LV"/>
        </w:rPr>
        <w:t>Ministru kabineta noteikumu projekta "</w:t>
      </w:r>
      <w:r w:rsidR="00EE2A14" w:rsidRPr="00EE2A14">
        <w:rPr>
          <w:rFonts w:ascii="Times New Roman" w:eastAsia="Times New Roman" w:hAnsi="Times New Roman" w:cs="Times New Roman"/>
          <w:b/>
          <w:bCs/>
          <w:sz w:val="24"/>
          <w:szCs w:val="24"/>
          <w:lang w:eastAsia="lv-LV"/>
        </w:rPr>
        <w:t>Kārtība, kādā kārto maksātnespējas procesa administratora amata pretendentu sarakstu elektroniskajā maksātnespējas uzskaites sistēmā un izvēlas maksātnespējas procesa administratora amata kandidātu</w:t>
      </w:r>
      <w:r w:rsidR="00E412C9" w:rsidRPr="00E412C9">
        <w:rPr>
          <w:rFonts w:ascii="Times New Roman" w:eastAsia="Times New Roman" w:hAnsi="Times New Roman" w:cs="Times New Roman"/>
          <w:b/>
          <w:bCs/>
          <w:sz w:val="24"/>
          <w:szCs w:val="24"/>
          <w:lang w:eastAsia="lv-LV"/>
        </w:rPr>
        <w:t xml:space="preserve">" </w:t>
      </w:r>
      <w:r w:rsidR="004D15A9" w:rsidRPr="00E412C9">
        <w:rPr>
          <w:rFonts w:ascii="Times New Roman" w:eastAsia="Times New Roman" w:hAnsi="Times New Roman" w:cs="Times New Roman"/>
          <w:b/>
          <w:bCs/>
          <w:sz w:val="24"/>
          <w:szCs w:val="24"/>
          <w:lang w:eastAsia="lv-LV"/>
        </w:rPr>
        <w:t>sākotnējās ietekmes novērtējuma ziņojums (anotācija)</w:t>
      </w:r>
    </w:p>
    <w:p w14:paraId="1C76E832" w14:textId="422FD4BE" w:rsidR="00DA596D" w:rsidRPr="00E412C9" w:rsidRDefault="00DA596D" w:rsidP="00DA596D">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3137"/>
        <w:gridCol w:w="5990"/>
      </w:tblGrid>
      <w:tr w:rsidR="00C647F8" w:rsidRPr="00E412C9" w14:paraId="077F5BB3" w14:textId="77777777" w:rsidTr="00ED02D8">
        <w:trPr>
          <w:cantSplit/>
        </w:trPr>
        <w:tc>
          <w:tcPr>
            <w:tcW w:w="9061" w:type="dxa"/>
            <w:gridSpan w:val="2"/>
            <w:shd w:val="clear" w:color="auto" w:fill="FFFFFF"/>
            <w:vAlign w:val="center"/>
            <w:hideMark/>
          </w:tcPr>
          <w:p w14:paraId="10903649" w14:textId="77777777" w:rsidR="00C647F8" w:rsidRPr="00E412C9" w:rsidRDefault="00C647F8" w:rsidP="00ED02D8">
            <w:pPr>
              <w:spacing w:after="0" w:line="240" w:lineRule="auto"/>
              <w:ind w:firstLine="300"/>
              <w:jc w:val="center"/>
              <w:rPr>
                <w:rFonts w:ascii="Cambria" w:hAnsi="Cambria"/>
                <w:b/>
                <w:iCs/>
                <w:sz w:val="19"/>
                <w:szCs w:val="19"/>
              </w:rPr>
            </w:pPr>
            <w:r w:rsidRPr="00E412C9">
              <w:rPr>
                <w:rFonts w:ascii="Times New Roman" w:eastAsia="Times New Roman" w:hAnsi="Times New Roman" w:cs="Times New Roman"/>
                <w:b/>
                <w:bCs/>
                <w:sz w:val="24"/>
                <w:szCs w:val="24"/>
                <w:lang w:eastAsia="lv-LV"/>
              </w:rPr>
              <w:t>Tiesību akta projekta anotācijas kopsavilkums</w:t>
            </w:r>
          </w:p>
        </w:tc>
      </w:tr>
      <w:tr w:rsidR="00C647F8" w:rsidRPr="00E412C9" w14:paraId="5DF8F6FD" w14:textId="77777777" w:rsidTr="00011DAF">
        <w:trPr>
          <w:cantSplit/>
          <w:trHeight w:val="2772"/>
        </w:trPr>
        <w:tc>
          <w:tcPr>
            <w:tcW w:w="3114" w:type="dxa"/>
            <w:shd w:val="clear" w:color="auto" w:fill="FFFFFF"/>
            <w:hideMark/>
          </w:tcPr>
          <w:p w14:paraId="3BED98F3" w14:textId="77777777" w:rsidR="00C647F8" w:rsidRPr="00E412C9" w:rsidRDefault="00C647F8" w:rsidP="00ED02D8">
            <w:pPr>
              <w:spacing w:after="0" w:line="240" w:lineRule="auto"/>
              <w:rPr>
                <w:rFonts w:ascii="Times New Roman" w:eastAsia="Times New Roman" w:hAnsi="Times New Roman" w:cs="Times New Roman"/>
                <w:sz w:val="24"/>
                <w:szCs w:val="24"/>
                <w:lang w:eastAsia="lv-LV"/>
              </w:rPr>
            </w:pPr>
            <w:r w:rsidRPr="00E412C9">
              <w:rPr>
                <w:rFonts w:ascii="Times New Roman" w:eastAsia="Times New Roman" w:hAnsi="Times New Roman" w:cs="Times New Roman"/>
                <w:sz w:val="24"/>
                <w:szCs w:val="24"/>
                <w:lang w:eastAsia="lv-LV"/>
              </w:rPr>
              <w:t>Mērķis, risinājums un projekta spēkā stāšanās laiks (500 zīmes bez atstarpēm)</w:t>
            </w:r>
          </w:p>
        </w:tc>
        <w:tc>
          <w:tcPr>
            <w:tcW w:w="5947" w:type="dxa"/>
            <w:shd w:val="clear" w:color="auto" w:fill="FFFFFF"/>
            <w:hideMark/>
          </w:tcPr>
          <w:p w14:paraId="53A32596" w14:textId="5EE46611" w:rsidR="00034F00" w:rsidRPr="00E412C9" w:rsidRDefault="00552A72" w:rsidP="00070696">
            <w:pPr>
              <w:spacing w:after="0" w:line="240" w:lineRule="auto"/>
              <w:ind w:firstLine="284"/>
              <w:jc w:val="both"/>
              <w:rPr>
                <w:rFonts w:ascii="Times New Roman" w:eastAsia="Times New Roman" w:hAnsi="Times New Roman" w:cs="Times New Roman"/>
                <w:sz w:val="24"/>
                <w:szCs w:val="24"/>
                <w:lang w:eastAsia="lv-LV"/>
              </w:rPr>
            </w:pPr>
            <w:r w:rsidRPr="00E412C9">
              <w:rPr>
                <w:rFonts w:ascii="Times New Roman" w:eastAsia="Times New Roman" w:hAnsi="Times New Roman" w:cs="Times New Roman"/>
                <w:sz w:val="24"/>
                <w:szCs w:val="24"/>
                <w:lang w:eastAsia="lv-LV"/>
              </w:rPr>
              <w:t xml:space="preserve">Projekta mērķis ir noregulēt </w:t>
            </w:r>
            <w:r w:rsidR="00034F00" w:rsidRPr="00E412C9">
              <w:rPr>
                <w:rFonts w:ascii="Times New Roman" w:eastAsia="Times New Roman" w:hAnsi="Times New Roman" w:cs="Times New Roman"/>
                <w:sz w:val="24"/>
                <w:szCs w:val="24"/>
                <w:lang w:eastAsia="lv-LV"/>
              </w:rPr>
              <w:t xml:space="preserve">maksātnespējas procesa </w:t>
            </w:r>
            <w:r w:rsidRPr="00E412C9">
              <w:rPr>
                <w:rFonts w:ascii="Times New Roman" w:eastAsia="Times New Roman" w:hAnsi="Times New Roman" w:cs="Times New Roman"/>
                <w:sz w:val="24"/>
                <w:szCs w:val="24"/>
                <w:lang w:eastAsia="lv-LV"/>
              </w:rPr>
              <w:t xml:space="preserve">administratora </w:t>
            </w:r>
            <w:r w:rsidR="00034F00" w:rsidRPr="00E412C9">
              <w:rPr>
                <w:rFonts w:ascii="Times New Roman" w:eastAsia="Times New Roman" w:hAnsi="Times New Roman" w:cs="Times New Roman"/>
                <w:sz w:val="24"/>
                <w:szCs w:val="24"/>
                <w:lang w:eastAsia="lv-LV"/>
              </w:rPr>
              <w:t xml:space="preserve">(turpmāk – administrators) </w:t>
            </w:r>
            <w:r w:rsidRPr="00E412C9">
              <w:rPr>
                <w:rFonts w:ascii="Times New Roman" w:eastAsia="Times New Roman" w:hAnsi="Times New Roman" w:cs="Times New Roman"/>
                <w:sz w:val="24"/>
                <w:szCs w:val="24"/>
                <w:lang w:eastAsia="lv-LV"/>
              </w:rPr>
              <w:t>amata kandidāta izvēlēšan</w:t>
            </w:r>
            <w:r w:rsidR="00034F00" w:rsidRPr="00E412C9">
              <w:rPr>
                <w:rFonts w:ascii="Times New Roman" w:eastAsia="Times New Roman" w:hAnsi="Times New Roman" w:cs="Times New Roman"/>
                <w:sz w:val="24"/>
                <w:szCs w:val="24"/>
                <w:lang w:eastAsia="lv-LV"/>
              </w:rPr>
              <w:t>ā</w:t>
            </w:r>
            <w:r w:rsidRPr="00E412C9">
              <w:rPr>
                <w:rFonts w:ascii="Times New Roman" w:eastAsia="Times New Roman" w:hAnsi="Times New Roman" w:cs="Times New Roman"/>
                <w:sz w:val="24"/>
                <w:szCs w:val="24"/>
                <w:lang w:eastAsia="lv-LV"/>
              </w:rPr>
              <w:t xml:space="preserve">s procedūru, lai nodrošinātu neitrālu un </w:t>
            </w:r>
            <w:r w:rsidR="00034F00" w:rsidRPr="00E412C9">
              <w:rPr>
                <w:rFonts w:ascii="Times New Roman" w:eastAsia="Times New Roman" w:hAnsi="Times New Roman" w:cs="Times New Roman"/>
                <w:sz w:val="24"/>
                <w:szCs w:val="24"/>
                <w:lang w:eastAsia="lv-LV"/>
              </w:rPr>
              <w:t>efektīvu administratoru ieteikšanu maksātnespējas procesā.</w:t>
            </w:r>
          </w:p>
          <w:p w14:paraId="174DE274" w14:textId="464298A9" w:rsidR="00855648" w:rsidRPr="00E412C9" w:rsidRDefault="00034F00" w:rsidP="00855648">
            <w:pPr>
              <w:spacing w:after="0" w:line="240" w:lineRule="auto"/>
              <w:ind w:firstLine="284"/>
              <w:jc w:val="both"/>
              <w:rPr>
                <w:rFonts w:ascii="Times New Roman" w:eastAsia="Times New Roman" w:hAnsi="Times New Roman" w:cs="Times New Roman"/>
                <w:sz w:val="24"/>
                <w:szCs w:val="24"/>
                <w:lang w:eastAsia="lv-LV"/>
              </w:rPr>
            </w:pPr>
            <w:r w:rsidRPr="00E412C9">
              <w:rPr>
                <w:rFonts w:ascii="Times New Roman" w:eastAsia="Times New Roman" w:hAnsi="Times New Roman" w:cs="Times New Roman"/>
                <w:sz w:val="24"/>
                <w:szCs w:val="24"/>
                <w:lang w:eastAsia="lv-LV"/>
              </w:rPr>
              <w:t>Lai nodrošinātu mērķa sasniegšanu, administratora amata kandidātu maksātnespējas procesam no elektroniskās maksātnespējas uzskaites sistēm</w:t>
            </w:r>
            <w:r w:rsidR="00855648" w:rsidRPr="00E412C9">
              <w:rPr>
                <w:rFonts w:ascii="Times New Roman" w:eastAsia="Times New Roman" w:hAnsi="Times New Roman" w:cs="Times New Roman"/>
                <w:sz w:val="24"/>
                <w:szCs w:val="24"/>
                <w:lang w:eastAsia="lv-LV"/>
              </w:rPr>
              <w:t>as</w:t>
            </w:r>
            <w:r w:rsidRPr="00E412C9">
              <w:rPr>
                <w:rFonts w:ascii="Times New Roman" w:eastAsia="Times New Roman" w:hAnsi="Times New Roman" w:cs="Times New Roman"/>
                <w:sz w:val="24"/>
                <w:szCs w:val="24"/>
                <w:lang w:eastAsia="lv-LV"/>
              </w:rPr>
              <w:t xml:space="preserve"> izveidot</w:t>
            </w:r>
            <w:r w:rsidR="00855648" w:rsidRPr="00E412C9">
              <w:rPr>
                <w:rFonts w:ascii="Times New Roman" w:eastAsia="Times New Roman" w:hAnsi="Times New Roman" w:cs="Times New Roman"/>
                <w:sz w:val="24"/>
                <w:szCs w:val="24"/>
                <w:lang w:eastAsia="lv-LV"/>
              </w:rPr>
              <w:t>ā</w:t>
            </w:r>
            <w:r w:rsidRPr="00E412C9">
              <w:rPr>
                <w:rFonts w:ascii="Times New Roman" w:eastAsia="Times New Roman" w:hAnsi="Times New Roman" w:cs="Times New Roman"/>
                <w:sz w:val="24"/>
                <w:szCs w:val="24"/>
                <w:lang w:eastAsia="lv-LV"/>
              </w:rPr>
              <w:t xml:space="preserve"> administratora amata pretendentu sarakst</w:t>
            </w:r>
            <w:r w:rsidR="00855648" w:rsidRPr="00E412C9">
              <w:rPr>
                <w:rFonts w:ascii="Times New Roman" w:eastAsia="Times New Roman" w:hAnsi="Times New Roman" w:cs="Times New Roman"/>
                <w:sz w:val="24"/>
                <w:szCs w:val="24"/>
                <w:lang w:eastAsia="lv-LV"/>
              </w:rPr>
              <w:t>a</w:t>
            </w:r>
            <w:r w:rsidRPr="00E412C9">
              <w:rPr>
                <w:rFonts w:ascii="Times New Roman" w:eastAsia="Times New Roman" w:hAnsi="Times New Roman" w:cs="Times New Roman"/>
                <w:sz w:val="24"/>
                <w:szCs w:val="24"/>
                <w:lang w:eastAsia="lv-LV"/>
              </w:rPr>
              <w:t xml:space="preserve"> </w:t>
            </w:r>
            <w:r w:rsidR="00855648" w:rsidRPr="00E412C9">
              <w:rPr>
                <w:rFonts w:ascii="Times New Roman" w:eastAsia="Times New Roman" w:hAnsi="Times New Roman" w:cs="Times New Roman"/>
                <w:sz w:val="24"/>
                <w:szCs w:val="24"/>
                <w:lang w:eastAsia="lv-LV"/>
              </w:rPr>
              <w:t xml:space="preserve">izvēlas </w:t>
            </w:r>
            <w:r w:rsidRPr="00E412C9">
              <w:rPr>
                <w:rFonts w:ascii="Times New Roman" w:eastAsia="Times New Roman" w:hAnsi="Times New Roman" w:cs="Times New Roman"/>
                <w:sz w:val="24"/>
                <w:szCs w:val="24"/>
                <w:lang w:eastAsia="lv-LV"/>
              </w:rPr>
              <w:t>nejauši</w:t>
            </w:r>
            <w:r w:rsidR="00855648" w:rsidRPr="00E412C9">
              <w:rPr>
                <w:rFonts w:ascii="Times New Roman" w:eastAsia="Times New Roman" w:hAnsi="Times New Roman" w:cs="Times New Roman"/>
                <w:sz w:val="24"/>
                <w:szCs w:val="24"/>
                <w:lang w:eastAsia="lv-LV"/>
              </w:rPr>
              <w:t>,</w:t>
            </w:r>
            <w:r w:rsidR="00855648" w:rsidRPr="00E412C9">
              <w:rPr>
                <w:rFonts w:ascii="Arial" w:hAnsi="Arial" w:cs="Arial"/>
                <w:color w:val="414142"/>
                <w:sz w:val="20"/>
                <w:szCs w:val="20"/>
              </w:rPr>
              <w:t xml:space="preserve"> </w:t>
            </w:r>
            <w:r w:rsidR="00855648" w:rsidRPr="00E412C9">
              <w:rPr>
                <w:rFonts w:ascii="Times New Roman" w:eastAsia="Times New Roman" w:hAnsi="Times New Roman" w:cs="Times New Roman"/>
                <w:sz w:val="24"/>
                <w:szCs w:val="24"/>
                <w:lang w:eastAsia="lv-LV"/>
              </w:rPr>
              <w:t>izmantojot tiesu informatīvās sistēmas nodrošinātu automatizētu atlasi</w:t>
            </w:r>
            <w:r w:rsidRPr="00E412C9">
              <w:rPr>
                <w:rFonts w:ascii="Times New Roman" w:eastAsia="Times New Roman" w:hAnsi="Times New Roman" w:cs="Times New Roman"/>
                <w:sz w:val="24"/>
                <w:szCs w:val="24"/>
                <w:lang w:eastAsia="lv-LV"/>
              </w:rPr>
              <w:t>.</w:t>
            </w:r>
          </w:p>
          <w:p w14:paraId="7BA75872" w14:textId="7FBE6A0D" w:rsidR="00AA01AB" w:rsidRPr="00E412C9" w:rsidRDefault="00AA01AB" w:rsidP="00AA01AB">
            <w:pPr>
              <w:spacing w:after="0" w:line="240" w:lineRule="auto"/>
              <w:ind w:firstLine="284"/>
              <w:jc w:val="both"/>
              <w:rPr>
                <w:rFonts w:ascii="Times New Roman" w:eastAsia="Times New Roman" w:hAnsi="Times New Roman" w:cs="Times New Roman"/>
                <w:sz w:val="24"/>
                <w:szCs w:val="24"/>
                <w:lang w:eastAsia="lv-LV"/>
              </w:rPr>
            </w:pPr>
            <w:r w:rsidRPr="00E412C9">
              <w:rPr>
                <w:rFonts w:ascii="Times New Roman" w:eastAsia="Times New Roman" w:hAnsi="Times New Roman" w:cs="Times New Roman"/>
                <w:sz w:val="24"/>
                <w:szCs w:val="24"/>
                <w:lang w:eastAsia="lv-LV"/>
              </w:rPr>
              <w:t>Projekts stājas spēkā 2019. gada 1. </w:t>
            </w:r>
            <w:r w:rsidR="00E412C9">
              <w:rPr>
                <w:rFonts w:ascii="Times New Roman" w:eastAsia="Times New Roman" w:hAnsi="Times New Roman" w:cs="Times New Roman"/>
                <w:sz w:val="24"/>
                <w:szCs w:val="24"/>
                <w:lang w:eastAsia="lv-LV"/>
              </w:rPr>
              <w:t>j</w:t>
            </w:r>
            <w:r w:rsidRPr="00E412C9">
              <w:rPr>
                <w:rFonts w:ascii="Times New Roman" w:eastAsia="Times New Roman" w:hAnsi="Times New Roman" w:cs="Times New Roman"/>
                <w:sz w:val="24"/>
                <w:szCs w:val="24"/>
                <w:lang w:eastAsia="lv-LV"/>
              </w:rPr>
              <w:t>anvārī.</w:t>
            </w:r>
          </w:p>
        </w:tc>
      </w:tr>
    </w:tbl>
    <w:p w14:paraId="40014DB9" w14:textId="0D0F7DBD" w:rsidR="00C647F8" w:rsidRPr="00E412C9" w:rsidRDefault="00C647F8" w:rsidP="00DA596D">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2538"/>
        <w:gridCol w:w="6136"/>
      </w:tblGrid>
      <w:tr w:rsidR="00BC2633" w:rsidRPr="00E412C9" w14:paraId="2C53EF84" w14:textId="77777777" w:rsidTr="004D15A9">
        <w:trPr>
          <w:trHeight w:val="40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18B67FDD" w14:textId="16673563" w:rsidR="004D15A9" w:rsidRPr="00E412C9"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E412C9">
              <w:rPr>
                <w:rFonts w:ascii="Times New Roman" w:eastAsia="Times New Roman" w:hAnsi="Times New Roman" w:cs="Times New Roman"/>
                <w:b/>
                <w:bCs/>
                <w:sz w:val="24"/>
                <w:szCs w:val="24"/>
                <w:lang w:eastAsia="lv-LV"/>
              </w:rPr>
              <w:t>I.</w:t>
            </w:r>
            <w:r w:rsidR="00C647F8" w:rsidRPr="00E412C9">
              <w:rPr>
                <w:rFonts w:ascii="Times New Roman" w:eastAsia="Times New Roman" w:hAnsi="Times New Roman" w:cs="Times New Roman"/>
                <w:b/>
                <w:bCs/>
                <w:sz w:val="24"/>
                <w:szCs w:val="24"/>
                <w:lang w:eastAsia="lv-LV"/>
              </w:rPr>
              <w:t> </w:t>
            </w:r>
            <w:r w:rsidRPr="00E412C9">
              <w:rPr>
                <w:rFonts w:ascii="Times New Roman" w:eastAsia="Times New Roman" w:hAnsi="Times New Roman" w:cs="Times New Roman"/>
                <w:b/>
                <w:bCs/>
                <w:sz w:val="24"/>
                <w:szCs w:val="24"/>
                <w:lang w:eastAsia="lv-LV"/>
              </w:rPr>
              <w:t>Tiesību akta projekta izstrādes nepieciešamība</w:t>
            </w:r>
          </w:p>
        </w:tc>
      </w:tr>
      <w:tr w:rsidR="00AE22CB" w:rsidRPr="00E412C9" w14:paraId="22687615" w14:textId="77777777" w:rsidTr="00D97D60">
        <w:trPr>
          <w:trHeight w:val="405"/>
        </w:trPr>
        <w:tc>
          <w:tcPr>
            <w:tcW w:w="250" w:type="pct"/>
            <w:tcBorders>
              <w:top w:val="outset" w:sz="6" w:space="0" w:color="414142"/>
              <w:left w:val="outset" w:sz="6" w:space="0" w:color="414142"/>
              <w:bottom w:val="outset" w:sz="6" w:space="0" w:color="414142"/>
              <w:right w:val="outset" w:sz="6" w:space="0" w:color="414142"/>
            </w:tcBorders>
            <w:hideMark/>
          </w:tcPr>
          <w:p w14:paraId="2B187791" w14:textId="77777777" w:rsidR="004D15A9" w:rsidRPr="00E412C9" w:rsidRDefault="004D15A9" w:rsidP="00DA596D">
            <w:pPr>
              <w:spacing w:after="0" w:line="240" w:lineRule="auto"/>
              <w:rPr>
                <w:rFonts w:ascii="Times New Roman" w:eastAsia="Times New Roman" w:hAnsi="Times New Roman" w:cs="Times New Roman"/>
                <w:sz w:val="24"/>
                <w:szCs w:val="24"/>
                <w:lang w:eastAsia="lv-LV"/>
              </w:rPr>
            </w:pPr>
            <w:r w:rsidRPr="00E412C9">
              <w:rPr>
                <w:rFonts w:ascii="Times New Roman" w:eastAsia="Times New Roman" w:hAnsi="Times New Roman" w:cs="Times New Roman"/>
                <w:sz w:val="24"/>
                <w:szCs w:val="24"/>
                <w:lang w:eastAsia="lv-LV"/>
              </w:rPr>
              <w:t>1.</w:t>
            </w:r>
          </w:p>
        </w:tc>
        <w:tc>
          <w:tcPr>
            <w:tcW w:w="1390" w:type="pct"/>
            <w:tcBorders>
              <w:top w:val="outset" w:sz="6" w:space="0" w:color="414142"/>
              <w:left w:val="outset" w:sz="6" w:space="0" w:color="414142"/>
              <w:bottom w:val="outset" w:sz="6" w:space="0" w:color="414142"/>
              <w:right w:val="outset" w:sz="6" w:space="0" w:color="414142"/>
            </w:tcBorders>
            <w:hideMark/>
          </w:tcPr>
          <w:p w14:paraId="64AFBCA2" w14:textId="77777777" w:rsidR="004D15A9" w:rsidRPr="00E412C9" w:rsidRDefault="004D15A9" w:rsidP="00DA596D">
            <w:pPr>
              <w:spacing w:after="0" w:line="240" w:lineRule="auto"/>
              <w:rPr>
                <w:rFonts w:ascii="Times New Roman" w:eastAsia="Times New Roman" w:hAnsi="Times New Roman" w:cs="Times New Roman"/>
                <w:sz w:val="24"/>
                <w:szCs w:val="24"/>
                <w:lang w:eastAsia="lv-LV"/>
              </w:rPr>
            </w:pPr>
            <w:r w:rsidRPr="00E412C9">
              <w:rPr>
                <w:rFonts w:ascii="Times New Roman" w:eastAsia="Times New Roman" w:hAnsi="Times New Roman" w:cs="Times New Roman"/>
                <w:sz w:val="24"/>
                <w:szCs w:val="24"/>
                <w:lang w:eastAsia="lv-LV"/>
              </w:rPr>
              <w:t>Pamatojums</w:t>
            </w:r>
          </w:p>
        </w:tc>
        <w:tc>
          <w:tcPr>
            <w:tcW w:w="3360" w:type="pct"/>
            <w:tcBorders>
              <w:top w:val="outset" w:sz="6" w:space="0" w:color="414142"/>
              <w:left w:val="outset" w:sz="6" w:space="0" w:color="414142"/>
              <w:bottom w:val="outset" w:sz="6" w:space="0" w:color="414142"/>
              <w:right w:val="outset" w:sz="6" w:space="0" w:color="414142"/>
            </w:tcBorders>
            <w:hideMark/>
          </w:tcPr>
          <w:p w14:paraId="0A3EB312" w14:textId="06080B43" w:rsidR="004D15A9" w:rsidRPr="00E412C9" w:rsidRDefault="005C302E" w:rsidP="00910092">
            <w:pPr>
              <w:spacing w:after="0" w:line="240" w:lineRule="auto"/>
              <w:ind w:firstLine="284"/>
              <w:jc w:val="both"/>
              <w:rPr>
                <w:rFonts w:ascii="Times New Roman" w:eastAsia="Times New Roman" w:hAnsi="Times New Roman" w:cs="Times New Roman"/>
                <w:sz w:val="24"/>
                <w:szCs w:val="24"/>
                <w:lang w:eastAsia="lv-LV"/>
              </w:rPr>
            </w:pPr>
            <w:r w:rsidRPr="00E412C9">
              <w:rPr>
                <w:rFonts w:ascii="Times New Roman" w:eastAsia="Times New Roman" w:hAnsi="Times New Roman" w:cs="Times New Roman"/>
                <w:sz w:val="24"/>
                <w:szCs w:val="24"/>
                <w:lang w:eastAsia="lv-LV"/>
              </w:rPr>
              <w:t xml:space="preserve">Maksātnespējas likuma </w:t>
            </w:r>
            <w:r w:rsidR="001E51D6" w:rsidRPr="00E412C9">
              <w:rPr>
                <w:rFonts w:ascii="Times New Roman" w:eastAsia="Times New Roman" w:hAnsi="Times New Roman" w:cs="Times New Roman"/>
                <w:sz w:val="24"/>
                <w:szCs w:val="24"/>
                <w:lang w:eastAsia="lv-LV"/>
              </w:rPr>
              <w:t xml:space="preserve">(redakcijā, kas stājas spēkā 2019. gada 1. janvārī) </w:t>
            </w:r>
            <w:r w:rsidR="00D155C1" w:rsidRPr="00E412C9">
              <w:rPr>
                <w:rFonts w:ascii="Times New Roman" w:eastAsia="Times New Roman" w:hAnsi="Times New Roman" w:cs="Times New Roman"/>
                <w:sz w:val="24"/>
                <w:szCs w:val="24"/>
                <w:lang w:eastAsia="lv-LV"/>
              </w:rPr>
              <w:t>19. </w:t>
            </w:r>
            <w:r w:rsidRPr="00E412C9">
              <w:rPr>
                <w:rFonts w:ascii="Times New Roman" w:eastAsia="Times New Roman" w:hAnsi="Times New Roman" w:cs="Times New Roman"/>
                <w:sz w:val="24"/>
                <w:szCs w:val="24"/>
                <w:lang w:eastAsia="lv-LV"/>
              </w:rPr>
              <w:t xml:space="preserve">panta </w:t>
            </w:r>
            <w:r w:rsidR="001E51D6" w:rsidRPr="00E412C9">
              <w:rPr>
                <w:rFonts w:ascii="Times New Roman" w:eastAsia="Times New Roman" w:hAnsi="Times New Roman" w:cs="Times New Roman"/>
                <w:sz w:val="24"/>
                <w:szCs w:val="24"/>
                <w:lang w:eastAsia="lv-LV"/>
              </w:rPr>
              <w:t>otrā</w:t>
            </w:r>
            <w:r w:rsidRPr="00E412C9">
              <w:rPr>
                <w:rFonts w:ascii="Times New Roman" w:eastAsia="Times New Roman" w:hAnsi="Times New Roman" w:cs="Times New Roman"/>
                <w:sz w:val="24"/>
                <w:szCs w:val="24"/>
                <w:lang w:eastAsia="lv-LV"/>
              </w:rPr>
              <w:t xml:space="preserve"> daļa</w:t>
            </w:r>
            <w:r w:rsidR="00236344" w:rsidRPr="00E412C9">
              <w:rPr>
                <w:rFonts w:ascii="Times New Roman" w:eastAsia="Times New Roman" w:hAnsi="Times New Roman" w:cs="Times New Roman"/>
                <w:sz w:val="24"/>
                <w:szCs w:val="24"/>
                <w:lang w:eastAsia="lv-LV"/>
              </w:rPr>
              <w:t>.</w:t>
            </w:r>
          </w:p>
        </w:tc>
      </w:tr>
      <w:tr w:rsidR="00AE22CB" w:rsidRPr="00E412C9" w14:paraId="5FF7B6AF" w14:textId="77777777" w:rsidTr="00D97D60">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1FB478E4" w14:textId="3DE59449" w:rsidR="00FE5E7B" w:rsidRPr="00E412C9" w:rsidRDefault="004D15A9" w:rsidP="00FE5E7B">
            <w:pPr>
              <w:spacing w:after="0" w:line="240" w:lineRule="auto"/>
              <w:rPr>
                <w:rFonts w:ascii="Times New Roman" w:eastAsia="Times New Roman" w:hAnsi="Times New Roman" w:cs="Times New Roman"/>
                <w:sz w:val="24"/>
                <w:szCs w:val="24"/>
                <w:lang w:eastAsia="lv-LV"/>
              </w:rPr>
            </w:pPr>
            <w:r w:rsidRPr="00E412C9">
              <w:rPr>
                <w:rFonts w:ascii="Times New Roman" w:eastAsia="Times New Roman" w:hAnsi="Times New Roman" w:cs="Times New Roman"/>
                <w:sz w:val="24"/>
                <w:szCs w:val="24"/>
                <w:lang w:eastAsia="lv-LV"/>
              </w:rPr>
              <w:t>2.</w:t>
            </w:r>
          </w:p>
          <w:p w14:paraId="03A51270" w14:textId="111CFA21" w:rsidR="004D15A9" w:rsidRPr="00E412C9" w:rsidRDefault="004D15A9" w:rsidP="00FE5E7B">
            <w:pPr>
              <w:rPr>
                <w:rFonts w:ascii="Times New Roman" w:eastAsia="Times New Roman" w:hAnsi="Times New Roman" w:cs="Times New Roman"/>
                <w:sz w:val="24"/>
                <w:szCs w:val="24"/>
                <w:lang w:eastAsia="lv-LV"/>
              </w:rPr>
            </w:pPr>
          </w:p>
        </w:tc>
        <w:tc>
          <w:tcPr>
            <w:tcW w:w="1390" w:type="pct"/>
            <w:tcBorders>
              <w:top w:val="outset" w:sz="6" w:space="0" w:color="414142"/>
              <w:left w:val="outset" w:sz="6" w:space="0" w:color="414142"/>
              <w:bottom w:val="outset" w:sz="6" w:space="0" w:color="414142"/>
              <w:right w:val="outset" w:sz="6" w:space="0" w:color="414142"/>
            </w:tcBorders>
            <w:hideMark/>
          </w:tcPr>
          <w:p w14:paraId="055847B9" w14:textId="3D5EF39D" w:rsidR="004D15A9" w:rsidRPr="00E412C9" w:rsidRDefault="004D15A9" w:rsidP="00E11837">
            <w:pPr>
              <w:spacing w:line="240" w:lineRule="auto"/>
              <w:rPr>
                <w:rFonts w:ascii="Times New Roman" w:eastAsia="Times New Roman" w:hAnsi="Times New Roman" w:cs="Times New Roman"/>
                <w:sz w:val="24"/>
                <w:szCs w:val="24"/>
                <w:lang w:eastAsia="lv-LV"/>
              </w:rPr>
            </w:pPr>
            <w:r w:rsidRPr="00E412C9">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3360" w:type="pct"/>
            <w:tcBorders>
              <w:top w:val="outset" w:sz="6" w:space="0" w:color="414142"/>
              <w:left w:val="outset" w:sz="6" w:space="0" w:color="414142"/>
              <w:bottom w:val="outset" w:sz="6" w:space="0" w:color="414142"/>
              <w:right w:val="outset" w:sz="6" w:space="0" w:color="414142"/>
            </w:tcBorders>
          </w:tcPr>
          <w:p w14:paraId="2E874C89" w14:textId="6375A1C3" w:rsidR="009830CF" w:rsidRPr="00E412C9" w:rsidRDefault="00A518E7" w:rsidP="001C42DC">
            <w:pPr>
              <w:spacing w:after="0" w:line="240" w:lineRule="auto"/>
              <w:ind w:firstLine="284"/>
              <w:jc w:val="both"/>
              <w:rPr>
                <w:rFonts w:ascii="Times New Roman" w:hAnsi="Times New Roman" w:cs="Times New Roman"/>
                <w:color w:val="000000"/>
                <w:sz w:val="24"/>
                <w:szCs w:val="28"/>
              </w:rPr>
            </w:pPr>
            <w:r w:rsidRPr="00E412C9">
              <w:rPr>
                <w:rFonts w:ascii="Times New Roman" w:hAnsi="Times New Roman" w:cs="Times New Roman"/>
                <w:color w:val="000000"/>
                <w:sz w:val="24"/>
                <w:szCs w:val="28"/>
              </w:rPr>
              <w:t>Atbilstoši Maksātnespējas likuma 19.</w:t>
            </w:r>
            <w:r w:rsidR="00E412C9">
              <w:rPr>
                <w:rFonts w:ascii="Times New Roman" w:hAnsi="Times New Roman" w:cs="Times New Roman"/>
                <w:color w:val="000000"/>
                <w:sz w:val="24"/>
                <w:szCs w:val="28"/>
              </w:rPr>
              <w:t> </w:t>
            </w:r>
            <w:r w:rsidRPr="00E412C9">
              <w:rPr>
                <w:rFonts w:ascii="Times New Roman" w:hAnsi="Times New Roman" w:cs="Times New Roman"/>
                <w:color w:val="000000"/>
                <w:sz w:val="24"/>
                <w:szCs w:val="28"/>
              </w:rPr>
              <w:t xml:space="preserve">panta pirmajai daļai </w:t>
            </w:r>
            <w:r w:rsidR="00552A72" w:rsidRPr="00E412C9">
              <w:rPr>
                <w:rFonts w:ascii="Times New Roman" w:hAnsi="Times New Roman" w:cs="Times New Roman"/>
                <w:color w:val="000000"/>
                <w:sz w:val="24"/>
                <w:szCs w:val="28"/>
              </w:rPr>
              <w:t xml:space="preserve">administratoru juridiskās personas maksātnespējas procesā un fiziskās personas maksātnespējas procesā, pamatojoties uz Maksātnespējas kontroles dienesta priekšlikumu, ieceļ tiesa šajā likumā un </w:t>
            </w:r>
            <w:hyperlink r:id="rId8" w:tgtFrame="_blank" w:history="1">
              <w:r w:rsidR="00552A72" w:rsidRPr="00E412C9">
                <w:rPr>
                  <w:rStyle w:val="Hipersaite"/>
                  <w:rFonts w:ascii="Times New Roman" w:hAnsi="Times New Roman" w:cs="Times New Roman"/>
                  <w:color w:val="auto"/>
                  <w:sz w:val="24"/>
                  <w:szCs w:val="28"/>
                  <w:u w:val="none"/>
                </w:rPr>
                <w:t>Civilprocesa likumā</w:t>
              </w:r>
            </w:hyperlink>
            <w:r w:rsidR="00552A72" w:rsidRPr="00E412C9">
              <w:rPr>
                <w:rFonts w:ascii="Times New Roman" w:hAnsi="Times New Roman" w:cs="Times New Roman"/>
                <w:color w:val="000000"/>
                <w:sz w:val="24"/>
                <w:szCs w:val="28"/>
              </w:rPr>
              <w:t xml:space="preserve"> noteiktajā kārtībā. Kārtību, kādā Maksātnespējas kontroles dienests izvēlas un iesaka tiesai administratora amata kandidātu</w:t>
            </w:r>
            <w:r w:rsidR="00855648" w:rsidRPr="00E412C9">
              <w:rPr>
                <w:rFonts w:ascii="Times New Roman" w:hAnsi="Times New Roman" w:cs="Times New Roman"/>
                <w:color w:val="000000"/>
                <w:sz w:val="24"/>
                <w:szCs w:val="28"/>
              </w:rPr>
              <w:t>, nosaka Ministru kabineta 2010. gada 26. oktobra noteikumi Nr.1001</w:t>
            </w:r>
            <w:r w:rsidR="00E412C9">
              <w:rPr>
                <w:rFonts w:ascii="Times New Roman" w:hAnsi="Times New Roman" w:cs="Times New Roman"/>
                <w:color w:val="000000"/>
                <w:sz w:val="24"/>
                <w:szCs w:val="28"/>
              </w:rPr>
              <w:t> </w:t>
            </w:r>
            <w:r w:rsidR="00855648" w:rsidRPr="00E412C9">
              <w:rPr>
                <w:rFonts w:ascii="Times New Roman" w:hAnsi="Times New Roman" w:cs="Times New Roman"/>
                <w:color w:val="000000"/>
                <w:sz w:val="24"/>
                <w:szCs w:val="28"/>
              </w:rPr>
              <w:t>"</w:t>
            </w:r>
            <w:r w:rsidR="00855648" w:rsidRPr="00E412C9">
              <w:rPr>
                <w:rFonts w:ascii="Times New Roman" w:hAnsi="Times New Roman" w:cs="Times New Roman"/>
                <w:bCs/>
                <w:color w:val="000000"/>
                <w:sz w:val="24"/>
                <w:szCs w:val="28"/>
              </w:rPr>
              <w:t>Kārtība, kādā Maksātnespējas administrācija izvēlas un iesaka tiesai maksātnespējas procesa administratora amata kandidātu</w:t>
            </w:r>
            <w:r w:rsidR="00855648" w:rsidRPr="00E412C9">
              <w:rPr>
                <w:rFonts w:ascii="Times New Roman" w:hAnsi="Times New Roman" w:cs="Times New Roman"/>
                <w:color w:val="000000"/>
                <w:sz w:val="24"/>
                <w:szCs w:val="28"/>
              </w:rPr>
              <w:t xml:space="preserve">" (turpmāk – Ministru kabineta noteikumi Nr.1001). </w:t>
            </w:r>
          </w:p>
          <w:p w14:paraId="38FF4BE9" w14:textId="3DB9CBAD" w:rsidR="000E357A" w:rsidRPr="00E412C9" w:rsidRDefault="00855648" w:rsidP="001C42DC">
            <w:pPr>
              <w:spacing w:after="0" w:line="240" w:lineRule="auto"/>
              <w:ind w:firstLine="284"/>
              <w:jc w:val="both"/>
              <w:rPr>
                <w:rFonts w:ascii="Times New Roman" w:hAnsi="Times New Roman" w:cs="Times New Roman"/>
                <w:color w:val="000000"/>
                <w:sz w:val="24"/>
                <w:szCs w:val="28"/>
              </w:rPr>
            </w:pPr>
            <w:r w:rsidRPr="00E412C9">
              <w:rPr>
                <w:rFonts w:ascii="Times New Roman" w:hAnsi="Times New Roman" w:cs="Times New Roman"/>
                <w:color w:val="000000"/>
                <w:sz w:val="24"/>
                <w:szCs w:val="28"/>
              </w:rPr>
              <w:t xml:space="preserve">Saskaņā ar Ministra kabineta noteikumu Nr.1001 2. un 3. punktu Maksātnespējas </w:t>
            </w:r>
            <w:r w:rsidR="00A75B13" w:rsidRPr="00E412C9">
              <w:rPr>
                <w:rFonts w:ascii="Times New Roman" w:hAnsi="Times New Roman" w:cs="Times New Roman"/>
                <w:color w:val="000000"/>
                <w:sz w:val="24"/>
                <w:szCs w:val="28"/>
              </w:rPr>
              <w:t>kontroles dienests administratora</w:t>
            </w:r>
            <w:r w:rsidRPr="00E412C9">
              <w:rPr>
                <w:rFonts w:ascii="Times New Roman" w:hAnsi="Times New Roman" w:cs="Times New Roman"/>
                <w:color w:val="000000"/>
                <w:sz w:val="24"/>
                <w:szCs w:val="28"/>
              </w:rPr>
              <w:t xml:space="preserve"> amata kandidātu konkrētam juridiskās personas maksātnespējas procesam vai fiziskās personas maksātnespējas procesam izvēlas un iesaka no administratora amata pretendentu saraksta</w:t>
            </w:r>
            <w:r w:rsidR="00A75B13" w:rsidRPr="00E412C9">
              <w:rPr>
                <w:rFonts w:ascii="Times New Roman" w:hAnsi="Times New Roman" w:cs="Times New Roman"/>
                <w:color w:val="000000"/>
                <w:sz w:val="24"/>
                <w:szCs w:val="28"/>
              </w:rPr>
              <w:t>, kas kā elektronisko ziņu kopums ir pieejams Maksātnesp</w:t>
            </w:r>
            <w:r w:rsidR="00AA01AB" w:rsidRPr="00E412C9">
              <w:rPr>
                <w:rFonts w:ascii="Times New Roman" w:hAnsi="Times New Roman" w:cs="Times New Roman"/>
                <w:color w:val="000000"/>
                <w:sz w:val="24"/>
                <w:szCs w:val="28"/>
              </w:rPr>
              <w:t>ējas kontroles dienesta tīmekļ</w:t>
            </w:r>
            <w:r w:rsidR="00A75B13" w:rsidRPr="00E412C9">
              <w:rPr>
                <w:rFonts w:ascii="Times New Roman" w:hAnsi="Times New Roman" w:cs="Times New Roman"/>
                <w:color w:val="000000"/>
                <w:sz w:val="24"/>
                <w:szCs w:val="28"/>
              </w:rPr>
              <w:t>vietnē. Atbilstoši spēkā esošajam  normatīvajam regulējumam administratora amata pretendentu sarakstā esošie administratori secīgi tiek savietoti ar</w:t>
            </w:r>
            <w:r w:rsidR="00A75B13" w:rsidRPr="00E412C9">
              <w:rPr>
                <w:rFonts w:ascii="Arial" w:hAnsi="Arial" w:cs="Arial"/>
                <w:color w:val="414142"/>
                <w:sz w:val="20"/>
                <w:szCs w:val="20"/>
              </w:rPr>
              <w:t xml:space="preserve"> a</w:t>
            </w:r>
            <w:r w:rsidR="00A75B13" w:rsidRPr="00E412C9">
              <w:rPr>
                <w:rFonts w:ascii="Times New Roman" w:hAnsi="Times New Roman" w:cs="Times New Roman"/>
                <w:color w:val="000000"/>
                <w:sz w:val="24"/>
                <w:szCs w:val="28"/>
              </w:rPr>
              <w:t>dministrēšanai vakantajiem subjektiem, kuri tiek sakārtoti alfabētiskā secībā.</w:t>
            </w:r>
          </w:p>
          <w:p w14:paraId="56988759" w14:textId="5ED9BC8B" w:rsidR="00693C30" w:rsidRPr="00E412C9" w:rsidRDefault="00693C30" w:rsidP="001C42DC">
            <w:pPr>
              <w:spacing w:after="0" w:line="240" w:lineRule="auto"/>
              <w:ind w:firstLine="284"/>
              <w:jc w:val="both"/>
              <w:rPr>
                <w:rFonts w:ascii="Times New Roman" w:hAnsi="Times New Roman" w:cs="Times New Roman"/>
                <w:color w:val="000000"/>
                <w:sz w:val="24"/>
                <w:szCs w:val="28"/>
              </w:rPr>
            </w:pPr>
            <w:r w:rsidRPr="00E412C9">
              <w:rPr>
                <w:rFonts w:ascii="Times New Roman" w:hAnsi="Times New Roman" w:cs="Times New Roman"/>
                <w:color w:val="000000"/>
                <w:sz w:val="24"/>
                <w:szCs w:val="28"/>
              </w:rPr>
              <w:t>Rinda ir izstrādāta reizē ar Maksātnespējas kontroles dienesta tīmekļvietni un izveidota atbilstoši tobrīd noteiktajām drošības prasībām un iestādes finanšu resursiem. Informatīvajā ziņojumā "Par Maksātnespējas administrācijas attīstību"</w:t>
            </w:r>
            <w:r w:rsidRPr="00E412C9">
              <w:rPr>
                <w:rFonts w:ascii="Times New Roman" w:hAnsi="Times New Roman" w:cs="Times New Roman"/>
                <w:color w:val="000000"/>
                <w:sz w:val="24"/>
                <w:szCs w:val="28"/>
                <w:vertAlign w:val="superscript"/>
              </w:rPr>
              <w:footnoteReference w:id="2"/>
            </w:r>
            <w:r w:rsidRPr="00E412C9">
              <w:rPr>
                <w:rFonts w:ascii="Times New Roman" w:hAnsi="Times New Roman" w:cs="Times New Roman"/>
                <w:color w:val="000000"/>
                <w:sz w:val="24"/>
                <w:szCs w:val="28"/>
              </w:rPr>
              <w:t xml:space="preserve"> </w:t>
            </w:r>
            <w:r w:rsidRPr="00E412C9">
              <w:rPr>
                <w:rFonts w:ascii="Times New Roman" w:hAnsi="Times New Roman" w:cs="Times New Roman"/>
                <w:color w:val="000000"/>
                <w:sz w:val="24"/>
                <w:szCs w:val="28"/>
              </w:rPr>
              <w:lastRenderedPageBreak/>
              <w:t xml:space="preserve">konstatēts, ka rindas ievainojamības risks no drošības viedokļa ir augsts, un, ņemot vērā tās darbības ietekmi uz maksātnespējas procesa norisi un pastāvīgi izskanošās aizdomas par rindas darbības korektumu, ir izstrādājama jauna </w:t>
            </w:r>
            <w:r w:rsidR="00EF6377">
              <w:rPr>
                <w:rFonts w:ascii="Times New Roman" w:hAnsi="Times New Roman" w:cs="Times New Roman"/>
                <w:color w:val="000000"/>
                <w:sz w:val="24"/>
                <w:szCs w:val="28"/>
              </w:rPr>
              <w:t>administratora amata kandidāta atlases kārtība</w:t>
            </w:r>
            <w:r w:rsidRPr="00E412C9">
              <w:rPr>
                <w:rFonts w:ascii="Times New Roman" w:hAnsi="Times New Roman" w:cs="Times New Roman"/>
                <w:color w:val="000000"/>
                <w:sz w:val="24"/>
                <w:szCs w:val="28"/>
              </w:rPr>
              <w:t>. Pamatojoties uz Pamatnostādņu īstenošanas plāna 4.4. apakšpunktu, Maksātnespējas kontroles dienestam sadarbībā ar Tieslietu ministriju ir dots uzdevums uzlabot rindas darbību, kas sevī ietver gan nejaušības principa stiprināšanu, uzlabojot rindas darbības algoritmu, gan regulāru auditu veikšanu, lai būtu iespējams konstatēt, vai sistēmā nav veiktas prettiesiskas manipulācijas, gan novērst ar rindas darbības nodrošināšanu saistīto nodarbināto ieinteresētību. Minēto pasākumu sagaidāmais darbības rezultāts ir paaugstināta procesa caurspīdība un sabiedrības uzticība maksātnespējas procesiem.</w:t>
            </w:r>
          </w:p>
          <w:p w14:paraId="35A105A1" w14:textId="5D3DC2B2" w:rsidR="00845278" w:rsidRPr="00E412C9" w:rsidRDefault="00845278" w:rsidP="00845278">
            <w:pPr>
              <w:spacing w:after="0" w:line="240" w:lineRule="auto"/>
              <w:ind w:firstLine="284"/>
              <w:jc w:val="both"/>
              <w:rPr>
                <w:rFonts w:ascii="Times New Roman" w:hAnsi="Times New Roman" w:cs="Times New Roman"/>
                <w:color w:val="000000"/>
                <w:sz w:val="24"/>
                <w:szCs w:val="28"/>
              </w:rPr>
            </w:pPr>
            <w:r w:rsidRPr="00E412C9">
              <w:rPr>
                <w:rFonts w:ascii="Times New Roman" w:hAnsi="Times New Roman" w:cs="Times New Roman"/>
                <w:color w:val="000000"/>
                <w:sz w:val="24"/>
                <w:szCs w:val="28"/>
              </w:rPr>
              <w:t xml:space="preserve">2018. gada 1. jūlijā stājās spēkā likums "Grozījumi Maksātnespējas likumā", </w:t>
            </w:r>
            <w:r w:rsidR="00785C3C" w:rsidRPr="00E412C9">
              <w:rPr>
                <w:rFonts w:ascii="Times New Roman" w:hAnsi="Times New Roman" w:cs="Times New Roman"/>
                <w:color w:val="000000"/>
                <w:sz w:val="24"/>
                <w:szCs w:val="28"/>
              </w:rPr>
              <w:t xml:space="preserve">ar kuru </w:t>
            </w:r>
            <w:r w:rsidR="00000356" w:rsidRPr="00E412C9">
              <w:rPr>
                <w:rFonts w:ascii="Times New Roman" w:hAnsi="Times New Roman" w:cs="Times New Roman"/>
                <w:color w:val="000000"/>
                <w:sz w:val="24"/>
                <w:szCs w:val="28"/>
              </w:rPr>
              <w:t>uz esošās</w:t>
            </w:r>
            <w:r w:rsidR="00000356" w:rsidRPr="00E412C9">
              <w:rPr>
                <w:rFonts w:ascii="Times New Roman" w:eastAsia="Times New Roman" w:hAnsi="Times New Roman" w:cs="Times New Roman"/>
                <w:sz w:val="24"/>
                <w:szCs w:val="24"/>
                <w:lang w:eastAsia="lv-LV"/>
              </w:rPr>
              <w:t xml:space="preserve"> </w:t>
            </w:r>
            <w:r w:rsidR="00000356" w:rsidRPr="00E412C9">
              <w:rPr>
                <w:rFonts w:ascii="Times New Roman" w:hAnsi="Times New Roman" w:cs="Times New Roman"/>
                <w:color w:val="000000"/>
                <w:sz w:val="24"/>
                <w:szCs w:val="28"/>
              </w:rPr>
              <w:t xml:space="preserve">elektroniskās maksātnespējas uzraudzības sistēmas, kas tika paredzēta elektroniskai administratora darbības pārskatu iesniegšanai, bāzes </w:t>
            </w:r>
            <w:r w:rsidR="00693C30" w:rsidRPr="00E412C9">
              <w:rPr>
                <w:rFonts w:ascii="Times New Roman" w:hAnsi="Times New Roman" w:cs="Times New Roman"/>
                <w:color w:val="000000"/>
                <w:sz w:val="24"/>
                <w:szCs w:val="28"/>
              </w:rPr>
              <w:t>tika izveidota elektroniskā maksātnespējas uzskaites sistēma. Maksātnespējas likuma 12.</w:t>
            </w:r>
            <w:r w:rsidR="00693C30" w:rsidRPr="00E412C9">
              <w:rPr>
                <w:rFonts w:ascii="Times New Roman" w:hAnsi="Times New Roman" w:cs="Times New Roman"/>
                <w:color w:val="000000"/>
                <w:sz w:val="24"/>
                <w:szCs w:val="28"/>
                <w:vertAlign w:val="superscript"/>
              </w:rPr>
              <w:t>1</w:t>
            </w:r>
            <w:r w:rsidR="00693C30" w:rsidRPr="00E412C9">
              <w:rPr>
                <w:rFonts w:ascii="Times New Roman" w:hAnsi="Times New Roman" w:cs="Times New Roman"/>
                <w:color w:val="000000"/>
                <w:sz w:val="24"/>
                <w:szCs w:val="28"/>
              </w:rPr>
              <w:t xml:space="preserve"> pantā ir noteikts, ka sistēma ir valsts informācijas sistēma, kuras pārzinis ir Maksātnespējas kontroles dienests un turētājs ir Tiesu administrācija, kā arī noteikts, kādas ziņas iekļaujamas sistēmā. Atšķirībā no elektroniskās maksātnespējas uzraudzības sistēmas, elektroniskā maksātnespējas uzskaites sistēmai ir daudz plašāks darbības mērķis un attiecīgi arī lielāka </w:t>
            </w:r>
            <w:r w:rsidRPr="00E412C9">
              <w:rPr>
                <w:rFonts w:ascii="Times New Roman" w:hAnsi="Times New Roman" w:cs="Times New Roman"/>
                <w:color w:val="000000"/>
                <w:sz w:val="24"/>
                <w:szCs w:val="28"/>
              </w:rPr>
              <w:t>funkcionalitāt</w:t>
            </w:r>
            <w:r w:rsidR="00693C30" w:rsidRPr="00E412C9">
              <w:rPr>
                <w:rFonts w:ascii="Times New Roman" w:hAnsi="Times New Roman" w:cs="Times New Roman"/>
                <w:color w:val="000000"/>
                <w:sz w:val="24"/>
                <w:szCs w:val="28"/>
              </w:rPr>
              <w:t>e.</w:t>
            </w:r>
            <w:r w:rsidRPr="00E412C9">
              <w:rPr>
                <w:rFonts w:ascii="Times New Roman" w:hAnsi="Times New Roman" w:cs="Times New Roman"/>
                <w:color w:val="000000"/>
                <w:sz w:val="24"/>
                <w:szCs w:val="28"/>
              </w:rPr>
              <w:t xml:space="preserve"> </w:t>
            </w:r>
            <w:r w:rsidR="00DC7527" w:rsidRPr="00E412C9">
              <w:rPr>
                <w:rFonts w:ascii="Times New Roman" w:hAnsi="Times New Roman" w:cs="Times New Roman"/>
                <w:color w:val="000000"/>
                <w:sz w:val="24"/>
                <w:szCs w:val="28"/>
              </w:rPr>
              <w:t>Saskaņā ar Maksātnespējas likuma 12.</w:t>
            </w:r>
            <w:r w:rsidR="00DC7527" w:rsidRPr="00E412C9">
              <w:rPr>
                <w:rFonts w:ascii="Times New Roman" w:hAnsi="Times New Roman" w:cs="Times New Roman"/>
                <w:color w:val="000000"/>
                <w:sz w:val="24"/>
                <w:szCs w:val="28"/>
                <w:vertAlign w:val="superscript"/>
              </w:rPr>
              <w:t>1</w:t>
            </w:r>
            <w:r w:rsidR="00DC7527" w:rsidRPr="00E412C9">
              <w:rPr>
                <w:rFonts w:ascii="Times New Roman" w:hAnsi="Times New Roman" w:cs="Times New Roman"/>
                <w:color w:val="000000"/>
                <w:sz w:val="24"/>
                <w:szCs w:val="28"/>
              </w:rPr>
              <w:t> panta otro daļu sistēmas mērķis sekmēt Maksātnespējas kontroles dienesta uzdevumu veikšanu, normatīvajos aktos noteikto ziņu sagatavošanu un publiskošanu Maksātnespējas kontroles dienesta tīmekļvietnē, informācijas apriti starp maksātnespējas procesā iesaistītajām personām un institūcijām, kā arī administratoru un tiesiskās aizsardzības procesa uzraugošo personu pienākumu izpildi un tiesību izmantošanu.</w:t>
            </w:r>
          </w:p>
          <w:p w14:paraId="256315DC" w14:textId="0366F8F1" w:rsidR="00DC7527" w:rsidRPr="00E412C9" w:rsidRDefault="00DC7527" w:rsidP="00845278">
            <w:pPr>
              <w:spacing w:after="0" w:line="240" w:lineRule="auto"/>
              <w:ind w:firstLine="284"/>
              <w:jc w:val="both"/>
              <w:rPr>
                <w:rFonts w:ascii="Times New Roman" w:hAnsi="Times New Roman" w:cs="Times New Roman"/>
                <w:color w:val="000000"/>
                <w:sz w:val="24"/>
                <w:szCs w:val="28"/>
              </w:rPr>
            </w:pPr>
            <w:r w:rsidRPr="00E412C9">
              <w:rPr>
                <w:rFonts w:ascii="Times New Roman" w:hAnsi="Times New Roman" w:cs="Times New Roman"/>
                <w:color w:val="000000"/>
                <w:sz w:val="24"/>
                <w:szCs w:val="28"/>
              </w:rPr>
              <w:t>Ņemot vērā minēto, paredzēts, ka</w:t>
            </w:r>
            <w:r w:rsidR="003B4BD0" w:rsidRPr="00E412C9">
              <w:rPr>
                <w:rFonts w:ascii="Times New Roman" w:hAnsi="Times New Roman" w:cs="Times New Roman"/>
                <w:color w:val="000000"/>
                <w:sz w:val="24"/>
                <w:szCs w:val="28"/>
              </w:rPr>
              <w:t>, sākot</w:t>
            </w:r>
            <w:r w:rsidRPr="00E412C9">
              <w:rPr>
                <w:rFonts w:ascii="Times New Roman" w:hAnsi="Times New Roman" w:cs="Times New Roman"/>
                <w:color w:val="000000"/>
                <w:sz w:val="24"/>
                <w:szCs w:val="28"/>
              </w:rPr>
              <w:t xml:space="preserve"> ar 2019.</w:t>
            </w:r>
            <w:r w:rsidR="003B4BD0" w:rsidRPr="00E412C9">
              <w:rPr>
                <w:rFonts w:ascii="Times New Roman" w:hAnsi="Times New Roman" w:cs="Times New Roman"/>
                <w:color w:val="000000"/>
                <w:sz w:val="24"/>
                <w:szCs w:val="28"/>
              </w:rPr>
              <w:t> </w:t>
            </w:r>
            <w:r w:rsidRPr="00E412C9">
              <w:rPr>
                <w:rFonts w:ascii="Times New Roman" w:hAnsi="Times New Roman" w:cs="Times New Roman"/>
                <w:color w:val="000000"/>
                <w:sz w:val="24"/>
                <w:szCs w:val="28"/>
              </w:rPr>
              <w:t>gada 1.</w:t>
            </w:r>
            <w:r w:rsidR="003B4BD0" w:rsidRPr="00E412C9">
              <w:rPr>
                <w:rFonts w:ascii="Times New Roman" w:hAnsi="Times New Roman" w:cs="Times New Roman"/>
                <w:color w:val="000000"/>
                <w:sz w:val="24"/>
                <w:szCs w:val="28"/>
              </w:rPr>
              <w:t> </w:t>
            </w:r>
            <w:r w:rsidRPr="00E412C9">
              <w:rPr>
                <w:rFonts w:ascii="Times New Roman" w:hAnsi="Times New Roman" w:cs="Times New Roman"/>
                <w:color w:val="000000"/>
                <w:sz w:val="24"/>
                <w:szCs w:val="28"/>
              </w:rPr>
              <w:t>janvāri</w:t>
            </w:r>
            <w:r w:rsidR="001E51D6" w:rsidRPr="00E412C9">
              <w:rPr>
                <w:rFonts w:ascii="Times New Roman" w:hAnsi="Times New Roman" w:cs="Times New Roman"/>
                <w:color w:val="000000"/>
                <w:sz w:val="24"/>
                <w:szCs w:val="28"/>
              </w:rPr>
              <w:t>,</w:t>
            </w:r>
            <w:r w:rsidRPr="00E412C9">
              <w:rPr>
                <w:rFonts w:ascii="Times New Roman" w:hAnsi="Times New Roman" w:cs="Times New Roman"/>
                <w:color w:val="000000"/>
                <w:sz w:val="24"/>
                <w:szCs w:val="28"/>
              </w:rPr>
              <w:t xml:space="preserve"> </w:t>
            </w:r>
            <w:r w:rsidR="003B4BD0" w:rsidRPr="00E412C9">
              <w:rPr>
                <w:rFonts w:ascii="Times New Roman" w:hAnsi="Times New Roman" w:cs="Times New Roman"/>
                <w:color w:val="000000"/>
                <w:sz w:val="24"/>
                <w:szCs w:val="28"/>
              </w:rPr>
              <w:t>a</w:t>
            </w:r>
            <w:r w:rsidRPr="00E412C9">
              <w:rPr>
                <w:rFonts w:ascii="Times New Roman" w:hAnsi="Times New Roman" w:cs="Times New Roman"/>
                <w:color w:val="000000"/>
                <w:sz w:val="24"/>
                <w:szCs w:val="28"/>
              </w:rPr>
              <w:t>dministratora amata kandidātu iecelšanai konkrētā juridiskās personas un fiziskās personas maksātnespējas procesā izvēl</w:t>
            </w:r>
            <w:r w:rsidR="003B4BD0" w:rsidRPr="00E412C9">
              <w:rPr>
                <w:rFonts w:ascii="Times New Roman" w:hAnsi="Times New Roman" w:cs="Times New Roman"/>
                <w:color w:val="000000"/>
                <w:sz w:val="24"/>
                <w:szCs w:val="28"/>
              </w:rPr>
              <w:t>ēsies</w:t>
            </w:r>
            <w:r w:rsidRPr="00E412C9">
              <w:rPr>
                <w:rFonts w:ascii="Times New Roman" w:hAnsi="Times New Roman" w:cs="Times New Roman"/>
                <w:color w:val="000000"/>
                <w:sz w:val="24"/>
                <w:szCs w:val="28"/>
              </w:rPr>
              <w:t xml:space="preserve"> no Maksātnespējas kontroles dienesta </w:t>
            </w:r>
            <w:r w:rsidR="003B4BD0" w:rsidRPr="00E412C9">
              <w:rPr>
                <w:rFonts w:ascii="Times New Roman" w:hAnsi="Times New Roman" w:cs="Times New Roman"/>
                <w:color w:val="000000"/>
                <w:sz w:val="24"/>
                <w:szCs w:val="28"/>
              </w:rPr>
              <w:t xml:space="preserve">elektroniskajā maksātnespējas uzskaites sistēmā </w:t>
            </w:r>
            <w:r w:rsidRPr="00E412C9">
              <w:rPr>
                <w:rFonts w:ascii="Times New Roman" w:hAnsi="Times New Roman" w:cs="Times New Roman"/>
                <w:color w:val="000000"/>
                <w:sz w:val="24"/>
                <w:szCs w:val="28"/>
              </w:rPr>
              <w:t xml:space="preserve">uzturētā administratoru amata pretendentu saraksta (turpmāk — </w:t>
            </w:r>
            <w:r w:rsidR="003B4BD0" w:rsidRPr="00E412C9">
              <w:rPr>
                <w:rFonts w:ascii="Times New Roman" w:hAnsi="Times New Roman" w:cs="Times New Roman"/>
                <w:color w:val="000000"/>
                <w:sz w:val="24"/>
                <w:szCs w:val="28"/>
              </w:rPr>
              <w:t>p</w:t>
            </w:r>
            <w:r w:rsidRPr="00E412C9">
              <w:rPr>
                <w:rFonts w:ascii="Times New Roman" w:hAnsi="Times New Roman" w:cs="Times New Roman"/>
                <w:color w:val="000000"/>
                <w:sz w:val="24"/>
                <w:szCs w:val="28"/>
              </w:rPr>
              <w:t>retendentu saraksts), izmantojot Tiesu informatīvās sistēmas nodrošinātu automatizētu atlasi.</w:t>
            </w:r>
            <w:r w:rsidR="003B4BD0" w:rsidRPr="00E412C9">
              <w:rPr>
                <w:rStyle w:val="Vresatsauce"/>
                <w:rFonts w:ascii="Times New Roman" w:hAnsi="Times New Roman" w:cs="Times New Roman"/>
                <w:color w:val="000000"/>
                <w:sz w:val="24"/>
                <w:szCs w:val="28"/>
              </w:rPr>
              <w:footnoteReference w:id="3"/>
            </w:r>
          </w:p>
          <w:p w14:paraId="46898E9F" w14:textId="33264E57" w:rsidR="00E01E0A" w:rsidRPr="00E412C9" w:rsidRDefault="001E51D6" w:rsidP="00E01E0A">
            <w:pPr>
              <w:spacing w:after="0" w:line="240" w:lineRule="auto"/>
              <w:ind w:firstLine="284"/>
              <w:jc w:val="both"/>
              <w:rPr>
                <w:rFonts w:ascii="Times New Roman" w:hAnsi="Times New Roman" w:cs="Times New Roman"/>
                <w:bCs/>
                <w:color w:val="000000"/>
                <w:sz w:val="24"/>
                <w:szCs w:val="28"/>
              </w:rPr>
            </w:pPr>
            <w:bookmarkStart w:id="0" w:name="_Hlk514326156"/>
            <w:r w:rsidRPr="00E412C9">
              <w:rPr>
                <w:rFonts w:ascii="Times New Roman" w:hAnsi="Times New Roman" w:cs="Times New Roman"/>
                <w:bCs/>
                <w:color w:val="000000"/>
                <w:sz w:val="24"/>
                <w:szCs w:val="28"/>
              </w:rPr>
              <w:t xml:space="preserve">Maksātnespējas likuma (redakcijā, kas stājas spēkā 2019. gada 1. janvārī) 19. panta otrajā daļā noteikts, ka Ministru kabinets nosaka kārtību, kādā elektroniskajā maksātnespējas uzskaites sistēmā kārto pretendentu sarakstu, </w:t>
            </w:r>
            <w:r w:rsidRPr="00E412C9">
              <w:rPr>
                <w:rFonts w:ascii="Times New Roman" w:hAnsi="Times New Roman" w:cs="Times New Roman"/>
                <w:bCs/>
                <w:color w:val="000000"/>
                <w:sz w:val="24"/>
                <w:szCs w:val="28"/>
              </w:rPr>
              <w:lastRenderedPageBreak/>
              <w:t>pazīmes, pēc kādām administratoru iekļauj pretendentu sarakstā, un kārtību, kādā, izmantojot tiesu informatīvās sistēmas nodrošinātu automatizētu atlasi, izvēlas administratora amata kandidātu.</w:t>
            </w:r>
          </w:p>
          <w:p w14:paraId="5F9822E4" w14:textId="0642E918" w:rsidR="001E51D6" w:rsidRPr="00E412C9" w:rsidRDefault="001E51D6" w:rsidP="00E01E0A">
            <w:pPr>
              <w:spacing w:after="0" w:line="240" w:lineRule="auto"/>
              <w:ind w:firstLine="284"/>
              <w:jc w:val="both"/>
              <w:rPr>
                <w:rFonts w:ascii="Times New Roman" w:hAnsi="Times New Roman" w:cs="Times New Roman"/>
                <w:bCs/>
                <w:color w:val="000000"/>
                <w:sz w:val="24"/>
                <w:szCs w:val="28"/>
              </w:rPr>
            </w:pPr>
            <w:r w:rsidRPr="00E412C9">
              <w:rPr>
                <w:rFonts w:ascii="Times New Roman" w:hAnsi="Times New Roman" w:cs="Times New Roman"/>
                <w:bCs/>
                <w:color w:val="000000"/>
                <w:sz w:val="24"/>
                <w:szCs w:val="28"/>
              </w:rPr>
              <w:t>Ņemot vērā minēto, izstrādā</w:t>
            </w:r>
            <w:r w:rsidR="00E412C9">
              <w:rPr>
                <w:rFonts w:ascii="Times New Roman" w:hAnsi="Times New Roman" w:cs="Times New Roman"/>
                <w:bCs/>
                <w:color w:val="000000"/>
                <w:sz w:val="24"/>
                <w:szCs w:val="28"/>
              </w:rPr>
              <w:t>t</w:t>
            </w:r>
            <w:r w:rsidRPr="00E412C9">
              <w:rPr>
                <w:rFonts w:ascii="Times New Roman" w:hAnsi="Times New Roman" w:cs="Times New Roman"/>
                <w:bCs/>
                <w:color w:val="000000"/>
                <w:sz w:val="24"/>
                <w:szCs w:val="28"/>
              </w:rPr>
              <w:t>s Ministru kabineta noteikumu projekts "</w:t>
            </w:r>
            <w:r w:rsidR="00EE2A14" w:rsidRPr="00EE2A14">
              <w:rPr>
                <w:rFonts w:ascii="Times New Roman" w:hAnsi="Times New Roman" w:cs="Times New Roman"/>
                <w:bCs/>
                <w:color w:val="000000"/>
                <w:sz w:val="24"/>
                <w:szCs w:val="28"/>
              </w:rPr>
              <w:t>Kārtība, kādā kārto maksātnespējas procesa administratora amata pretendentu sarakstu elektroniskajā maksātnespējas uzskaites sistēmā un izvēlas maksātnespējas procesa administratora amata kandidātu</w:t>
            </w:r>
            <w:r w:rsidRPr="00E412C9">
              <w:rPr>
                <w:rFonts w:ascii="Times New Roman" w:hAnsi="Times New Roman" w:cs="Times New Roman"/>
                <w:bCs/>
                <w:color w:val="000000"/>
                <w:sz w:val="24"/>
                <w:szCs w:val="28"/>
              </w:rPr>
              <w:t>"</w:t>
            </w:r>
            <w:r w:rsidR="00CB358F" w:rsidRPr="00E412C9">
              <w:rPr>
                <w:rFonts w:ascii="Times New Roman" w:hAnsi="Times New Roman" w:cs="Times New Roman"/>
                <w:bCs/>
                <w:color w:val="000000"/>
                <w:sz w:val="24"/>
                <w:szCs w:val="28"/>
              </w:rPr>
              <w:t xml:space="preserve"> (turpmāk – noteikumu projekts</w:t>
            </w:r>
            <w:r w:rsidR="00E412C9">
              <w:rPr>
                <w:rFonts w:ascii="Times New Roman" w:hAnsi="Times New Roman" w:cs="Times New Roman"/>
                <w:bCs/>
                <w:color w:val="000000"/>
                <w:sz w:val="24"/>
                <w:szCs w:val="28"/>
              </w:rPr>
              <w:t>)</w:t>
            </w:r>
            <w:r w:rsidR="00CB358F" w:rsidRPr="00E412C9">
              <w:rPr>
                <w:rFonts w:ascii="Times New Roman" w:hAnsi="Times New Roman" w:cs="Times New Roman"/>
                <w:bCs/>
                <w:color w:val="000000"/>
                <w:sz w:val="24"/>
                <w:szCs w:val="28"/>
              </w:rPr>
              <w:t>.</w:t>
            </w:r>
          </w:p>
          <w:p w14:paraId="1B16CD7A" w14:textId="0AE3790D" w:rsidR="00183FCE" w:rsidRPr="00E412C9" w:rsidRDefault="00CB358F" w:rsidP="00183FCE">
            <w:pPr>
              <w:spacing w:after="0" w:line="240" w:lineRule="auto"/>
              <w:ind w:firstLine="284"/>
              <w:jc w:val="both"/>
              <w:rPr>
                <w:rFonts w:ascii="Times New Roman" w:hAnsi="Times New Roman" w:cs="Times New Roman"/>
                <w:bCs/>
                <w:color w:val="000000"/>
                <w:sz w:val="24"/>
                <w:szCs w:val="28"/>
              </w:rPr>
            </w:pPr>
            <w:r w:rsidRPr="00E412C9">
              <w:rPr>
                <w:rFonts w:ascii="Times New Roman" w:hAnsi="Times New Roman" w:cs="Times New Roman"/>
                <w:bCs/>
                <w:color w:val="000000"/>
                <w:sz w:val="24"/>
                <w:szCs w:val="28"/>
              </w:rPr>
              <w:t xml:space="preserve">Noteikumā projektā ir </w:t>
            </w:r>
            <w:r w:rsidR="00D30717" w:rsidRPr="00E412C9">
              <w:rPr>
                <w:rFonts w:ascii="Times New Roman" w:hAnsi="Times New Roman" w:cs="Times New Roman"/>
                <w:bCs/>
                <w:color w:val="000000"/>
                <w:sz w:val="24"/>
                <w:szCs w:val="28"/>
              </w:rPr>
              <w:t>paredzēta</w:t>
            </w:r>
            <w:r w:rsidR="00183FCE" w:rsidRPr="00E412C9">
              <w:rPr>
                <w:rFonts w:ascii="Times New Roman" w:hAnsi="Times New Roman" w:cs="Times New Roman"/>
                <w:bCs/>
                <w:color w:val="000000"/>
                <w:sz w:val="24"/>
                <w:szCs w:val="28"/>
              </w:rPr>
              <w:t xml:space="preserve"> kārtība, kādā:</w:t>
            </w:r>
          </w:p>
          <w:p w14:paraId="54D57984" w14:textId="265A05F1" w:rsidR="00183FCE" w:rsidRPr="00E412C9" w:rsidRDefault="00183FCE" w:rsidP="00183FCE">
            <w:pPr>
              <w:spacing w:after="0" w:line="240" w:lineRule="auto"/>
              <w:ind w:firstLine="284"/>
              <w:jc w:val="both"/>
              <w:rPr>
                <w:rFonts w:ascii="Times New Roman" w:hAnsi="Times New Roman" w:cs="Times New Roman"/>
                <w:bCs/>
                <w:color w:val="000000"/>
                <w:sz w:val="24"/>
                <w:szCs w:val="28"/>
              </w:rPr>
            </w:pPr>
            <w:r w:rsidRPr="00E412C9">
              <w:rPr>
                <w:rFonts w:ascii="Times New Roman" w:hAnsi="Times New Roman" w:cs="Times New Roman"/>
                <w:bCs/>
                <w:color w:val="000000"/>
                <w:sz w:val="24"/>
                <w:szCs w:val="28"/>
              </w:rPr>
              <w:t>1.</w:t>
            </w:r>
            <w:r w:rsidR="00D30717" w:rsidRPr="00E412C9">
              <w:rPr>
                <w:rFonts w:ascii="Times New Roman" w:hAnsi="Times New Roman" w:cs="Times New Roman"/>
                <w:bCs/>
                <w:color w:val="000000"/>
                <w:sz w:val="24"/>
                <w:szCs w:val="28"/>
              </w:rPr>
              <w:t> </w:t>
            </w:r>
            <w:r w:rsidRPr="00E412C9">
              <w:rPr>
                <w:rFonts w:ascii="Times New Roman" w:hAnsi="Times New Roman" w:cs="Times New Roman"/>
                <w:bCs/>
                <w:color w:val="000000"/>
                <w:sz w:val="24"/>
                <w:szCs w:val="28"/>
              </w:rPr>
              <w:t>Elektroniskajā maksātnespējas uzskaites sistēmā (turpmāk – sistēma) kārto pretendentu sarakstu, un pazīmes, pēc kādām administratoru iekļauj pretendentu sarakstā;</w:t>
            </w:r>
          </w:p>
          <w:p w14:paraId="1CA39FA3" w14:textId="14AED0A1" w:rsidR="00183FCE" w:rsidRPr="00E412C9" w:rsidRDefault="00183FCE" w:rsidP="00183FCE">
            <w:pPr>
              <w:spacing w:after="0" w:line="240" w:lineRule="auto"/>
              <w:ind w:firstLine="284"/>
              <w:jc w:val="both"/>
              <w:rPr>
                <w:rFonts w:ascii="Times New Roman" w:hAnsi="Times New Roman" w:cs="Times New Roman"/>
                <w:bCs/>
                <w:color w:val="000000"/>
                <w:sz w:val="24"/>
                <w:szCs w:val="28"/>
              </w:rPr>
            </w:pPr>
            <w:r w:rsidRPr="00E412C9">
              <w:rPr>
                <w:rFonts w:ascii="Times New Roman" w:hAnsi="Times New Roman" w:cs="Times New Roman"/>
                <w:bCs/>
                <w:color w:val="000000"/>
                <w:sz w:val="24"/>
                <w:szCs w:val="28"/>
              </w:rPr>
              <w:t xml:space="preserve">2. no pretendentu saraksta izvēlas administratora amata kandidātu konkrētam juridiskās personas maksātnespējas procesam vai fiziskās personas maksātnespējas procesam, izmantojot tiesu informatīvās sistēmas </w:t>
            </w:r>
            <w:r w:rsidR="00444FAA" w:rsidRPr="00E412C9">
              <w:rPr>
                <w:rFonts w:ascii="Times New Roman" w:hAnsi="Times New Roman" w:cs="Times New Roman"/>
                <w:bCs/>
                <w:color w:val="000000"/>
                <w:sz w:val="24"/>
                <w:szCs w:val="28"/>
              </w:rPr>
              <w:t>nodrošinātu automatizētu atlasi;</w:t>
            </w:r>
          </w:p>
          <w:p w14:paraId="3AB10D06" w14:textId="11865AAD" w:rsidR="001B4558" w:rsidRPr="00E412C9" w:rsidRDefault="001B4558" w:rsidP="00183FCE">
            <w:pPr>
              <w:spacing w:after="0" w:line="240" w:lineRule="auto"/>
              <w:ind w:firstLine="284"/>
              <w:jc w:val="both"/>
              <w:rPr>
                <w:rFonts w:ascii="Times New Roman" w:hAnsi="Times New Roman" w:cs="Times New Roman"/>
                <w:bCs/>
                <w:color w:val="000000"/>
                <w:sz w:val="24"/>
                <w:szCs w:val="28"/>
              </w:rPr>
            </w:pPr>
            <w:r w:rsidRPr="00E412C9">
              <w:rPr>
                <w:rFonts w:ascii="Times New Roman" w:hAnsi="Times New Roman" w:cs="Times New Roman"/>
                <w:bCs/>
                <w:color w:val="000000"/>
                <w:sz w:val="24"/>
                <w:szCs w:val="28"/>
              </w:rPr>
              <w:t xml:space="preserve">3. notiks pāreja </w:t>
            </w:r>
            <w:r w:rsidR="00444FAA" w:rsidRPr="00E412C9">
              <w:rPr>
                <w:rFonts w:ascii="Times New Roman" w:hAnsi="Times New Roman" w:cs="Times New Roman"/>
                <w:bCs/>
                <w:color w:val="000000"/>
                <w:sz w:val="24"/>
                <w:szCs w:val="28"/>
              </w:rPr>
              <w:t>uz automatizētu administratora amata kandidāta atlasi tiesu informatīvajā sistēmā no sistēmā izveidota pretendentu saraksta.</w:t>
            </w:r>
          </w:p>
          <w:p w14:paraId="332FB452" w14:textId="4FEBE82D" w:rsidR="00D30717" w:rsidRPr="00E412C9" w:rsidRDefault="00D30717" w:rsidP="00183FCE">
            <w:pPr>
              <w:spacing w:after="0" w:line="240" w:lineRule="auto"/>
              <w:ind w:firstLine="284"/>
              <w:jc w:val="both"/>
              <w:rPr>
                <w:rFonts w:ascii="Times New Roman" w:hAnsi="Times New Roman" w:cs="Times New Roman"/>
                <w:bCs/>
                <w:color w:val="000000"/>
                <w:sz w:val="24"/>
                <w:szCs w:val="28"/>
              </w:rPr>
            </w:pPr>
            <w:r w:rsidRPr="00E412C9">
              <w:rPr>
                <w:rFonts w:ascii="Times New Roman" w:hAnsi="Times New Roman" w:cs="Times New Roman"/>
                <w:bCs/>
                <w:color w:val="000000"/>
                <w:sz w:val="24"/>
                <w:szCs w:val="28"/>
              </w:rPr>
              <w:t>1. Pretendentu saraksta kārtošana sistēmā.</w:t>
            </w:r>
          </w:p>
          <w:p w14:paraId="0396A6F5" w14:textId="3A61219C" w:rsidR="00D30717" w:rsidRPr="00E412C9" w:rsidRDefault="00D30717" w:rsidP="00D30717">
            <w:pPr>
              <w:spacing w:after="0" w:line="240" w:lineRule="auto"/>
              <w:ind w:firstLine="284"/>
              <w:jc w:val="both"/>
              <w:rPr>
                <w:rFonts w:ascii="Times New Roman" w:hAnsi="Times New Roman" w:cs="Times New Roman"/>
                <w:bCs/>
                <w:color w:val="000000"/>
                <w:sz w:val="24"/>
                <w:szCs w:val="28"/>
              </w:rPr>
            </w:pPr>
            <w:r w:rsidRPr="00E412C9">
              <w:rPr>
                <w:rFonts w:ascii="Times New Roman" w:hAnsi="Times New Roman" w:cs="Times New Roman"/>
                <w:bCs/>
                <w:color w:val="000000"/>
                <w:sz w:val="24"/>
                <w:szCs w:val="28"/>
              </w:rPr>
              <w:t>Pretendentu saraksts sistēmā tiek izveidots no administratoriem, kuri pauduši vēlmi iestāties pretendentu sarakstā – administrēt fiziskās personas maksātnespējas procesus un juridiskās personas maksātnespējas procesus, un, uz kuriem neattiecās Maksātnespējas likumā noteiktie ierobežojumi amata darbības veikšanai.</w:t>
            </w:r>
            <w:r w:rsidR="00EF6377">
              <w:rPr>
                <w:rFonts w:ascii="Times New Roman" w:hAnsi="Times New Roman" w:cs="Times New Roman"/>
                <w:bCs/>
                <w:color w:val="000000"/>
                <w:sz w:val="24"/>
                <w:szCs w:val="28"/>
              </w:rPr>
              <w:t xml:space="preserve"> Pretendentu saraksts netiek publicēts vai darīts zināms administratoriem.  </w:t>
            </w:r>
          </w:p>
          <w:p w14:paraId="245E7DE1" w14:textId="7C176158" w:rsidR="00EC75E2" w:rsidRPr="00E412C9" w:rsidRDefault="00EC75E2" w:rsidP="00EC75E2">
            <w:pPr>
              <w:spacing w:after="0" w:line="240" w:lineRule="auto"/>
              <w:ind w:firstLine="284"/>
              <w:jc w:val="both"/>
              <w:rPr>
                <w:rFonts w:ascii="Times New Roman" w:hAnsi="Times New Roman" w:cs="Times New Roman"/>
                <w:bCs/>
                <w:color w:val="000000"/>
                <w:sz w:val="24"/>
                <w:szCs w:val="28"/>
              </w:rPr>
            </w:pPr>
            <w:r w:rsidRPr="00E412C9">
              <w:rPr>
                <w:rFonts w:ascii="Times New Roman" w:hAnsi="Times New Roman" w:cs="Times New Roman"/>
                <w:bCs/>
                <w:color w:val="000000"/>
                <w:sz w:val="24"/>
                <w:szCs w:val="28"/>
              </w:rPr>
              <w:t xml:space="preserve">Sākotnēji pretendentu saraksts sistēmā tiks izveidots 2019. gada 1. janvārī no administratoriem, kuri 2018. gada </w:t>
            </w:r>
            <w:r w:rsidR="006668EB">
              <w:rPr>
                <w:rFonts w:ascii="Times New Roman" w:hAnsi="Times New Roman" w:cs="Times New Roman"/>
                <w:bCs/>
                <w:color w:val="000000"/>
                <w:sz w:val="24"/>
                <w:szCs w:val="28"/>
              </w:rPr>
              <w:t>28</w:t>
            </w:r>
            <w:r w:rsidRPr="00E412C9">
              <w:rPr>
                <w:rFonts w:ascii="Times New Roman" w:hAnsi="Times New Roman" w:cs="Times New Roman"/>
                <w:bCs/>
                <w:color w:val="000000"/>
                <w:sz w:val="24"/>
                <w:szCs w:val="28"/>
              </w:rPr>
              <w:t>. </w:t>
            </w:r>
            <w:r w:rsidR="006668EB" w:rsidRPr="00E412C9">
              <w:rPr>
                <w:rFonts w:ascii="Times New Roman" w:hAnsi="Times New Roman" w:cs="Times New Roman"/>
                <w:bCs/>
                <w:color w:val="000000"/>
                <w:sz w:val="24"/>
                <w:szCs w:val="28"/>
              </w:rPr>
              <w:t>D</w:t>
            </w:r>
            <w:r w:rsidRPr="00E412C9">
              <w:rPr>
                <w:rFonts w:ascii="Times New Roman" w:hAnsi="Times New Roman" w:cs="Times New Roman"/>
                <w:bCs/>
                <w:color w:val="000000"/>
                <w:sz w:val="24"/>
                <w:szCs w:val="28"/>
              </w:rPr>
              <w:t>ecembrī</w:t>
            </w:r>
            <w:r w:rsidR="006668EB">
              <w:rPr>
                <w:rFonts w:ascii="Times New Roman" w:hAnsi="Times New Roman" w:cs="Times New Roman"/>
                <w:bCs/>
                <w:color w:val="000000"/>
                <w:sz w:val="24"/>
                <w:szCs w:val="28"/>
              </w:rPr>
              <w:t xml:space="preserve"> plkst. 12.00</w:t>
            </w:r>
            <w:r w:rsidRPr="00E412C9">
              <w:rPr>
                <w:rFonts w:ascii="Times New Roman" w:hAnsi="Times New Roman" w:cs="Times New Roman"/>
                <w:bCs/>
                <w:color w:val="000000"/>
                <w:sz w:val="24"/>
                <w:szCs w:val="28"/>
              </w:rPr>
              <w:t xml:space="preserve"> atradīsies Maksātnespējas kontroles dienesta tīmekļvietnē esošajā administratora amata pretendentu sarakstā. </w:t>
            </w:r>
          </w:p>
          <w:p w14:paraId="3BC0DBCF" w14:textId="61DE97EC" w:rsidR="00956F15" w:rsidRPr="00E412C9" w:rsidRDefault="00D30717" w:rsidP="00183FCE">
            <w:pPr>
              <w:spacing w:after="0" w:line="240" w:lineRule="auto"/>
              <w:ind w:firstLine="284"/>
              <w:jc w:val="both"/>
              <w:rPr>
                <w:rFonts w:ascii="Times New Roman" w:hAnsi="Times New Roman" w:cs="Times New Roman"/>
                <w:bCs/>
                <w:color w:val="000000"/>
                <w:sz w:val="24"/>
                <w:szCs w:val="28"/>
              </w:rPr>
            </w:pPr>
            <w:r w:rsidRPr="00E412C9">
              <w:rPr>
                <w:rFonts w:ascii="Times New Roman" w:hAnsi="Times New Roman" w:cs="Times New Roman"/>
                <w:bCs/>
                <w:color w:val="000000"/>
                <w:sz w:val="24"/>
                <w:szCs w:val="28"/>
              </w:rPr>
              <w:t xml:space="preserve">Lai </w:t>
            </w:r>
            <w:r w:rsidR="00183FCE" w:rsidRPr="00E412C9">
              <w:rPr>
                <w:rFonts w:ascii="Times New Roman" w:hAnsi="Times New Roman" w:cs="Times New Roman"/>
                <w:bCs/>
                <w:color w:val="000000"/>
                <w:sz w:val="24"/>
                <w:szCs w:val="28"/>
              </w:rPr>
              <w:t xml:space="preserve">iestātos pretendentu sarakstā, administratoram sistēmā jāiesniedz Maksātnespējas kontroles dienestam pieteikums par iekļaušanu pretendentu sarakstā, kas </w:t>
            </w:r>
            <w:r w:rsidR="00956F15" w:rsidRPr="00E412C9">
              <w:rPr>
                <w:rFonts w:ascii="Times New Roman" w:hAnsi="Times New Roman" w:cs="Times New Roman"/>
                <w:bCs/>
                <w:color w:val="000000"/>
                <w:sz w:val="24"/>
                <w:szCs w:val="28"/>
              </w:rPr>
              <w:t>iestādei</w:t>
            </w:r>
            <w:r w:rsidR="00183FCE" w:rsidRPr="00E412C9">
              <w:rPr>
                <w:rFonts w:ascii="Times New Roman" w:hAnsi="Times New Roman" w:cs="Times New Roman"/>
                <w:bCs/>
                <w:color w:val="000000"/>
                <w:sz w:val="24"/>
                <w:szCs w:val="28"/>
              </w:rPr>
              <w:t xml:space="preserve"> jāapstrādā </w:t>
            </w:r>
            <w:r w:rsidR="00EF6377">
              <w:rPr>
                <w:rFonts w:ascii="Times New Roman" w:hAnsi="Times New Roman" w:cs="Times New Roman"/>
                <w:bCs/>
                <w:color w:val="000000"/>
                <w:sz w:val="24"/>
                <w:szCs w:val="28"/>
              </w:rPr>
              <w:t>divu</w:t>
            </w:r>
            <w:r w:rsidR="00183FCE" w:rsidRPr="00E412C9">
              <w:rPr>
                <w:rFonts w:ascii="Times New Roman" w:hAnsi="Times New Roman" w:cs="Times New Roman"/>
                <w:bCs/>
                <w:color w:val="000000"/>
                <w:sz w:val="24"/>
                <w:szCs w:val="28"/>
              </w:rPr>
              <w:t xml:space="preserve"> darb</w:t>
            </w:r>
            <w:r w:rsidR="00956F15" w:rsidRPr="00E412C9">
              <w:rPr>
                <w:rFonts w:ascii="Times New Roman" w:hAnsi="Times New Roman" w:cs="Times New Roman"/>
                <w:bCs/>
                <w:color w:val="000000"/>
                <w:sz w:val="24"/>
                <w:szCs w:val="28"/>
              </w:rPr>
              <w:t>dien</w:t>
            </w:r>
            <w:r w:rsidR="00EF6377">
              <w:rPr>
                <w:rFonts w:ascii="Times New Roman" w:hAnsi="Times New Roman" w:cs="Times New Roman"/>
                <w:bCs/>
                <w:color w:val="000000"/>
                <w:sz w:val="24"/>
                <w:szCs w:val="28"/>
              </w:rPr>
              <w:t>u</w:t>
            </w:r>
            <w:r w:rsidR="00956F15" w:rsidRPr="00E412C9">
              <w:rPr>
                <w:rFonts w:ascii="Times New Roman" w:hAnsi="Times New Roman" w:cs="Times New Roman"/>
                <w:bCs/>
                <w:color w:val="000000"/>
                <w:sz w:val="24"/>
                <w:szCs w:val="28"/>
              </w:rPr>
              <w:t xml:space="preserve"> laikā no tā saņemšanas dienas, veicot sistēmā noteikumu projektā paredzētās darbības.</w:t>
            </w:r>
            <w:r w:rsidR="00EF6377">
              <w:rPr>
                <w:rFonts w:ascii="Times New Roman" w:hAnsi="Times New Roman" w:cs="Times New Roman"/>
                <w:bCs/>
                <w:color w:val="000000"/>
                <w:sz w:val="24"/>
                <w:szCs w:val="28"/>
              </w:rPr>
              <w:t xml:space="preserve"> Sistēmā tiek atspoguļots datums, kad administrators ir iekļauts pretendentu sarakstā, t.i., datums, kurā Maksātnespējas kontroles dienests ir apstrādājis administratora pieteikumu un sistēmā veicis darbības administratora iekļaušanai pretendentu sarakstā.</w:t>
            </w:r>
          </w:p>
          <w:p w14:paraId="27C3A1E0" w14:textId="190B4638" w:rsidR="00631BC7" w:rsidRPr="00E412C9" w:rsidRDefault="00956F15" w:rsidP="00183FCE">
            <w:pPr>
              <w:spacing w:after="0" w:line="240" w:lineRule="auto"/>
              <w:ind w:firstLine="284"/>
              <w:jc w:val="both"/>
              <w:rPr>
                <w:rFonts w:ascii="Times New Roman" w:hAnsi="Times New Roman" w:cs="Times New Roman"/>
                <w:bCs/>
                <w:color w:val="000000"/>
                <w:sz w:val="24"/>
                <w:szCs w:val="28"/>
              </w:rPr>
            </w:pPr>
            <w:r w:rsidRPr="00E412C9">
              <w:rPr>
                <w:rFonts w:ascii="Times New Roman" w:hAnsi="Times New Roman" w:cs="Times New Roman"/>
                <w:bCs/>
                <w:color w:val="000000"/>
                <w:sz w:val="24"/>
                <w:szCs w:val="28"/>
              </w:rPr>
              <w:t xml:space="preserve">Administrators tiek izslēgts no pretendentu saraksta gadījumā, ja viņš pats ir paudis </w:t>
            </w:r>
            <w:r w:rsidR="00AA01AB" w:rsidRPr="00E412C9">
              <w:rPr>
                <w:rFonts w:ascii="Times New Roman" w:hAnsi="Times New Roman" w:cs="Times New Roman"/>
                <w:bCs/>
                <w:color w:val="000000"/>
                <w:sz w:val="24"/>
                <w:szCs w:val="28"/>
              </w:rPr>
              <w:t xml:space="preserve">šādu velmi, kā </w:t>
            </w:r>
            <w:r w:rsidR="00D30717" w:rsidRPr="00E412C9">
              <w:rPr>
                <w:rFonts w:ascii="Times New Roman" w:hAnsi="Times New Roman" w:cs="Times New Roman"/>
                <w:bCs/>
                <w:color w:val="000000"/>
                <w:sz w:val="24"/>
                <w:szCs w:val="28"/>
              </w:rPr>
              <w:t xml:space="preserve">arī, ja attiecībā uz viņu </w:t>
            </w:r>
            <w:r w:rsidR="00EF6377">
              <w:rPr>
                <w:rFonts w:ascii="Times New Roman" w:hAnsi="Times New Roman" w:cs="Times New Roman"/>
                <w:bCs/>
                <w:color w:val="000000"/>
                <w:sz w:val="24"/>
                <w:szCs w:val="28"/>
              </w:rPr>
              <w:t>p</w:t>
            </w:r>
            <w:r w:rsidRPr="00E412C9">
              <w:rPr>
                <w:rFonts w:ascii="Times New Roman" w:hAnsi="Times New Roman" w:cs="Times New Roman"/>
                <w:bCs/>
                <w:color w:val="000000"/>
                <w:sz w:val="24"/>
                <w:szCs w:val="28"/>
              </w:rPr>
              <w:t xml:space="preserve">ieņemts lēmums par  atbrīvošanu, atcelšanu vai atstādināšanu no amata vai viņa amata darbība ir apturēta, kā arī, ja kriminālprocesa ietvaros pieņemts lēmums par procesuālā piespiedu līdzekļa — noteiktas nodarbošanās aizlieguma — piemērošanu, ar kuru noteikts ierobežojums </w:t>
            </w:r>
            <w:r w:rsidRPr="00E412C9">
              <w:rPr>
                <w:rFonts w:ascii="Times New Roman" w:hAnsi="Times New Roman" w:cs="Times New Roman"/>
                <w:bCs/>
                <w:color w:val="000000"/>
                <w:sz w:val="24"/>
                <w:szCs w:val="28"/>
              </w:rPr>
              <w:lastRenderedPageBreak/>
              <w:t>pildīt administratora amata pienākumus.</w:t>
            </w:r>
            <w:r w:rsidR="00EC75E2" w:rsidRPr="00E412C9">
              <w:rPr>
                <w:rFonts w:ascii="Times New Roman" w:hAnsi="Times New Roman" w:cs="Times New Roman"/>
                <w:bCs/>
                <w:color w:val="000000"/>
                <w:sz w:val="24"/>
                <w:szCs w:val="28"/>
              </w:rPr>
              <w:t xml:space="preserve"> </w:t>
            </w:r>
            <w:r w:rsidR="00E412C9" w:rsidRPr="00E412C9">
              <w:rPr>
                <w:rFonts w:ascii="Times New Roman" w:hAnsi="Times New Roman" w:cs="Times New Roman"/>
                <w:bCs/>
                <w:color w:val="000000"/>
                <w:sz w:val="24"/>
                <w:szCs w:val="28"/>
              </w:rPr>
              <w:t>Administrators</w:t>
            </w:r>
            <w:r w:rsidR="00EC75E2" w:rsidRPr="00E412C9">
              <w:rPr>
                <w:rFonts w:ascii="Times New Roman" w:hAnsi="Times New Roman" w:cs="Times New Roman"/>
                <w:bCs/>
                <w:color w:val="000000"/>
                <w:sz w:val="24"/>
                <w:szCs w:val="28"/>
              </w:rPr>
              <w:t xml:space="preserve"> tiek izslēgts no pretendentu saraksta </w:t>
            </w:r>
            <w:r w:rsidR="00EF6377">
              <w:rPr>
                <w:rFonts w:ascii="Times New Roman" w:hAnsi="Times New Roman" w:cs="Times New Roman"/>
                <w:bCs/>
                <w:color w:val="000000"/>
                <w:sz w:val="24"/>
                <w:szCs w:val="28"/>
              </w:rPr>
              <w:t>divu</w:t>
            </w:r>
            <w:r w:rsidR="00631BC7" w:rsidRPr="00E412C9">
              <w:rPr>
                <w:rFonts w:ascii="Times New Roman" w:hAnsi="Times New Roman" w:cs="Times New Roman"/>
                <w:bCs/>
                <w:color w:val="000000"/>
                <w:sz w:val="24"/>
                <w:szCs w:val="28"/>
              </w:rPr>
              <w:t xml:space="preserve"> darbdien</w:t>
            </w:r>
            <w:r w:rsidR="00EF6377">
              <w:rPr>
                <w:rFonts w:ascii="Times New Roman" w:hAnsi="Times New Roman" w:cs="Times New Roman"/>
                <w:bCs/>
                <w:color w:val="000000"/>
                <w:sz w:val="24"/>
                <w:szCs w:val="28"/>
              </w:rPr>
              <w:t>u</w:t>
            </w:r>
            <w:r w:rsidR="00631BC7" w:rsidRPr="00E412C9">
              <w:rPr>
                <w:rFonts w:ascii="Times New Roman" w:hAnsi="Times New Roman" w:cs="Times New Roman"/>
                <w:bCs/>
                <w:color w:val="000000"/>
                <w:sz w:val="24"/>
                <w:szCs w:val="28"/>
              </w:rPr>
              <w:t xml:space="preserve"> laikā</w:t>
            </w:r>
            <w:r w:rsidR="00EC75E2" w:rsidRPr="00E412C9">
              <w:rPr>
                <w:rFonts w:ascii="Times New Roman" w:hAnsi="Times New Roman" w:cs="Times New Roman"/>
                <w:bCs/>
                <w:color w:val="000000"/>
                <w:sz w:val="24"/>
                <w:szCs w:val="28"/>
              </w:rPr>
              <w:t xml:space="preserve"> pēc attiecīg</w:t>
            </w:r>
            <w:r w:rsidR="00631BC7" w:rsidRPr="00E412C9">
              <w:rPr>
                <w:rFonts w:ascii="Times New Roman" w:hAnsi="Times New Roman" w:cs="Times New Roman"/>
                <w:bCs/>
                <w:color w:val="000000"/>
                <w:sz w:val="24"/>
                <w:szCs w:val="28"/>
              </w:rPr>
              <w:t>ā</w:t>
            </w:r>
            <w:r w:rsidR="00EC75E2" w:rsidRPr="00E412C9">
              <w:rPr>
                <w:rFonts w:ascii="Times New Roman" w:hAnsi="Times New Roman" w:cs="Times New Roman"/>
                <w:bCs/>
                <w:color w:val="000000"/>
                <w:sz w:val="24"/>
                <w:szCs w:val="28"/>
              </w:rPr>
              <w:t xml:space="preserve"> pieteikuma saņemšanas</w:t>
            </w:r>
            <w:r w:rsidR="00631BC7" w:rsidRPr="00E412C9">
              <w:rPr>
                <w:rFonts w:ascii="Times New Roman" w:hAnsi="Times New Roman" w:cs="Times New Roman"/>
                <w:bCs/>
                <w:color w:val="000000"/>
                <w:sz w:val="24"/>
                <w:szCs w:val="28"/>
              </w:rPr>
              <w:t xml:space="preserve"> Maksātnespējas kontroles dienestā vai lēmuma pieņemšanas.</w:t>
            </w:r>
          </w:p>
          <w:p w14:paraId="5E10CB8F" w14:textId="6B6B56DB" w:rsidR="00631BC7" w:rsidRPr="00E412C9" w:rsidRDefault="00EC75E2" w:rsidP="00631BC7">
            <w:pPr>
              <w:spacing w:after="0" w:line="240" w:lineRule="auto"/>
              <w:ind w:firstLine="284"/>
              <w:jc w:val="both"/>
              <w:rPr>
                <w:rFonts w:ascii="Times New Roman" w:hAnsi="Times New Roman" w:cs="Times New Roman"/>
                <w:bCs/>
                <w:color w:val="000000"/>
                <w:sz w:val="24"/>
                <w:szCs w:val="28"/>
              </w:rPr>
            </w:pPr>
            <w:r w:rsidRPr="00E412C9">
              <w:rPr>
                <w:rFonts w:ascii="Times New Roman" w:hAnsi="Times New Roman" w:cs="Times New Roman"/>
                <w:bCs/>
                <w:color w:val="000000"/>
                <w:sz w:val="24"/>
                <w:szCs w:val="28"/>
              </w:rPr>
              <w:t xml:space="preserve"> </w:t>
            </w:r>
            <w:r w:rsidR="00631BC7" w:rsidRPr="00E412C9">
              <w:rPr>
                <w:rFonts w:ascii="Times New Roman" w:hAnsi="Times New Roman" w:cs="Times New Roman"/>
                <w:bCs/>
                <w:color w:val="000000"/>
                <w:sz w:val="24"/>
                <w:szCs w:val="28"/>
              </w:rPr>
              <w:t xml:space="preserve">Ja administrators no pretendentu saraksta izslēgts, pamatojoties uz šo noteikumu 6. punktā minēto pieteikumu, viņš ir tiesīgs iesniegt pieteikumu par iekļaušanu pretendentu sarakstā ne agrāk kā pēc trijiem mēnešiem no dienas, kad viņš tika izslēgts no pretendentu saraksta. Bet, ja administrators no pretendentu saraksta izslēgts, pamatojoties uz konstatēto ierobežojumu, viņš </w:t>
            </w:r>
            <w:r w:rsidR="00EF6377">
              <w:rPr>
                <w:rFonts w:ascii="Times New Roman" w:hAnsi="Times New Roman" w:cs="Times New Roman"/>
                <w:bCs/>
                <w:color w:val="000000"/>
                <w:sz w:val="24"/>
                <w:szCs w:val="28"/>
              </w:rPr>
              <w:t xml:space="preserve">ir </w:t>
            </w:r>
            <w:r w:rsidR="00631BC7" w:rsidRPr="00E412C9">
              <w:rPr>
                <w:rFonts w:ascii="Times New Roman" w:hAnsi="Times New Roman" w:cs="Times New Roman"/>
                <w:bCs/>
                <w:color w:val="000000"/>
                <w:sz w:val="24"/>
                <w:szCs w:val="28"/>
              </w:rPr>
              <w:t>tiesīgs iesniegt pieteikumu par iekļaušanu pretendentu sarakstā ar dienu, kad administrators ir atjaunots amatā.</w:t>
            </w:r>
          </w:p>
          <w:p w14:paraId="0B79C526" w14:textId="4DC09E74" w:rsidR="001B4558" w:rsidRPr="00E412C9" w:rsidRDefault="00631BC7" w:rsidP="00631BC7">
            <w:pPr>
              <w:spacing w:after="0" w:line="240" w:lineRule="auto"/>
              <w:ind w:firstLine="284"/>
              <w:jc w:val="both"/>
              <w:rPr>
                <w:rFonts w:ascii="Times New Roman" w:hAnsi="Times New Roman" w:cs="Times New Roman"/>
                <w:bCs/>
                <w:color w:val="000000"/>
                <w:sz w:val="24"/>
                <w:szCs w:val="28"/>
              </w:rPr>
            </w:pPr>
            <w:r w:rsidRPr="00E412C9">
              <w:rPr>
                <w:rFonts w:ascii="Times New Roman" w:hAnsi="Times New Roman" w:cs="Times New Roman"/>
                <w:bCs/>
                <w:color w:val="000000"/>
                <w:sz w:val="24"/>
                <w:szCs w:val="28"/>
              </w:rPr>
              <w:t>2. Administratora amata kandidāta</w:t>
            </w:r>
            <w:r w:rsidR="001B4558" w:rsidRPr="00E412C9">
              <w:rPr>
                <w:rFonts w:ascii="Times New Roman" w:hAnsi="Times New Roman" w:cs="Times New Roman"/>
                <w:bCs/>
                <w:color w:val="000000"/>
                <w:sz w:val="24"/>
                <w:szCs w:val="28"/>
              </w:rPr>
              <w:t xml:space="preserve"> izvēlēšanās</w:t>
            </w:r>
            <w:r w:rsidRPr="00E412C9">
              <w:rPr>
                <w:rFonts w:ascii="Times New Roman" w:hAnsi="Times New Roman" w:cs="Times New Roman"/>
                <w:bCs/>
                <w:color w:val="000000"/>
                <w:sz w:val="24"/>
                <w:szCs w:val="28"/>
              </w:rPr>
              <w:t xml:space="preserve"> konkrētam maksātnespējas procesam</w:t>
            </w:r>
            <w:r w:rsidR="001B4558" w:rsidRPr="00E412C9">
              <w:rPr>
                <w:rFonts w:ascii="Times New Roman" w:hAnsi="Times New Roman" w:cs="Times New Roman"/>
                <w:bCs/>
                <w:color w:val="000000"/>
                <w:sz w:val="24"/>
                <w:szCs w:val="28"/>
              </w:rPr>
              <w:t>.</w:t>
            </w:r>
          </w:p>
          <w:p w14:paraId="2351FF45" w14:textId="640BD5F0" w:rsidR="00E851CA" w:rsidRDefault="001B4558" w:rsidP="002833BB">
            <w:pPr>
              <w:spacing w:after="0" w:line="240" w:lineRule="auto"/>
              <w:ind w:firstLine="284"/>
              <w:jc w:val="both"/>
              <w:rPr>
                <w:rFonts w:ascii="Times New Roman" w:hAnsi="Times New Roman" w:cs="Times New Roman"/>
                <w:bCs/>
                <w:color w:val="000000"/>
                <w:sz w:val="24"/>
                <w:szCs w:val="28"/>
              </w:rPr>
            </w:pPr>
            <w:r w:rsidRPr="00E412C9">
              <w:rPr>
                <w:rFonts w:ascii="Times New Roman" w:hAnsi="Times New Roman" w:cs="Times New Roman"/>
                <w:bCs/>
                <w:color w:val="000000"/>
                <w:sz w:val="24"/>
                <w:szCs w:val="28"/>
              </w:rPr>
              <w:t>Administratora amata kandidāta izvēle konkrētam maksātnespējas procesam tiesu informatīvajā sistēmā notiek divās plūsmās – atsevišķi fiziskās personas maksātnespējas procesiem un juridiskās personas maksātnespējas procesiem.</w:t>
            </w:r>
            <w:r w:rsidR="00EF6377">
              <w:rPr>
                <w:rFonts w:ascii="Times New Roman" w:hAnsi="Times New Roman" w:cs="Times New Roman"/>
                <w:bCs/>
                <w:color w:val="000000"/>
                <w:sz w:val="24"/>
                <w:szCs w:val="28"/>
              </w:rPr>
              <w:t xml:space="preserve"> Ja administrators tiek iekļauts pretendentu sarakstā, viņš tiesu informatīvajā sistēmā tiek iekļauts abās plūsmās – </w:t>
            </w:r>
            <w:r w:rsidR="00EF6377" w:rsidRPr="00EF6377">
              <w:rPr>
                <w:rFonts w:ascii="Times New Roman" w:hAnsi="Times New Roman" w:cs="Times New Roman"/>
                <w:bCs/>
                <w:color w:val="000000"/>
                <w:sz w:val="24"/>
                <w:szCs w:val="28"/>
              </w:rPr>
              <w:t>fiziskās personas maksātnespējas procesiem un juridiskās personas maksātnespējas procesiem</w:t>
            </w:r>
            <w:r w:rsidR="00EF6377">
              <w:rPr>
                <w:rFonts w:ascii="Times New Roman" w:hAnsi="Times New Roman" w:cs="Times New Roman"/>
                <w:bCs/>
                <w:color w:val="000000"/>
                <w:sz w:val="24"/>
                <w:szCs w:val="28"/>
              </w:rPr>
              <w:t xml:space="preserve">. Ja administrators tiek izslēgts no saraksta, viņš attiecīgi tiek izslēgts no abām minētajām plūsmām. </w:t>
            </w:r>
          </w:p>
          <w:p w14:paraId="71ED4A99" w14:textId="77777777" w:rsidR="00DF3DFC" w:rsidRPr="00DF3DFC" w:rsidRDefault="00DF3DFC" w:rsidP="00DF3DFC">
            <w:pPr>
              <w:spacing w:after="0" w:line="240" w:lineRule="auto"/>
              <w:ind w:firstLine="284"/>
              <w:jc w:val="both"/>
              <w:rPr>
                <w:rFonts w:ascii="Times New Roman" w:hAnsi="Times New Roman" w:cs="Times New Roman"/>
                <w:bCs/>
                <w:color w:val="000000"/>
                <w:sz w:val="24"/>
                <w:szCs w:val="28"/>
              </w:rPr>
            </w:pPr>
            <w:r w:rsidRPr="00DF3DFC">
              <w:rPr>
                <w:rFonts w:ascii="Times New Roman" w:hAnsi="Times New Roman" w:cs="Times New Roman"/>
                <w:bCs/>
                <w:color w:val="000000"/>
                <w:sz w:val="24"/>
                <w:szCs w:val="28"/>
              </w:rPr>
              <w:t xml:space="preserve">Administratora amata kandidāta izvēle konkrētam maksātnespējas procesam katrā plūsmā notiek pēc nejaušības principa. </w:t>
            </w:r>
          </w:p>
          <w:p w14:paraId="375A4F8B" w14:textId="35423D67" w:rsidR="00E851CA" w:rsidRPr="00E412C9" w:rsidRDefault="00E851CA" w:rsidP="00E851CA">
            <w:pPr>
              <w:spacing w:after="0" w:line="240" w:lineRule="auto"/>
              <w:ind w:firstLine="284"/>
              <w:jc w:val="both"/>
              <w:rPr>
                <w:rFonts w:ascii="Times New Roman" w:hAnsi="Times New Roman" w:cs="Times New Roman"/>
                <w:bCs/>
                <w:color w:val="000000"/>
                <w:sz w:val="24"/>
                <w:szCs w:val="28"/>
              </w:rPr>
            </w:pPr>
            <w:r w:rsidRPr="00E412C9">
              <w:rPr>
                <w:rFonts w:ascii="Times New Roman" w:hAnsi="Times New Roman" w:cs="Times New Roman"/>
                <w:bCs/>
                <w:color w:val="000000"/>
                <w:sz w:val="24"/>
                <w:szCs w:val="28"/>
              </w:rPr>
              <w:t xml:space="preserve">Katrā šo noteikumu 12. punkta minētajā plūsmā tiek iekļauti administratori, kuri pretendentu sarakstā atrodas brīdī, kad visi iepriekšējā reizē tiesu informatīvajai sistēmai nodotie pretendentu sarakstā esošie administratori ir izvēlēti par administratora amata kandidātiem maksātnespējas procesiem attiecīgajā plūsmā. </w:t>
            </w:r>
          </w:p>
          <w:p w14:paraId="1BDCCF9E" w14:textId="51F4F7F4" w:rsidR="00E851CA" w:rsidRPr="00285408" w:rsidRDefault="00E851CA" w:rsidP="00E851CA">
            <w:pPr>
              <w:spacing w:after="0" w:line="240" w:lineRule="auto"/>
              <w:ind w:firstLine="284"/>
              <w:jc w:val="both"/>
              <w:rPr>
                <w:rFonts w:ascii="Times New Roman" w:hAnsi="Times New Roman" w:cs="Times New Roman"/>
                <w:bCs/>
                <w:color w:val="000000"/>
                <w:sz w:val="24"/>
                <w:szCs w:val="28"/>
              </w:rPr>
            </w:pPr>
            <w:bookmarkStart w:id="1" w:name="_GoBack"/>
            <w:r w:rsidRPr="00285408">
              <w:rPr>
                <w:rFonts w:ascii="Times New Roman" w:hAnsi="Times New Roman" w:cs="Times New Roman"/>
                <w:bCs/>
                <w:color w:val="000000"/>
                <w:sz w:val="24"/>
                <w:szCs w:val="28"/>
              </w:rPr>
              <w:t>Administrators, kur</w:t>
            </w:r>
            <w:r w:rsidR="00EF6377" w:rsidRPr="00285408">
              <w:rPr>
                <w:rFonts w:ascii="Times New Roman" w:hAnsi="Times New Roman" w:cs="Times New Roman"/>
                <w:bCs/>
                <w:color w:val="000000"/>
                <w:sz w:val="24"/>
                <w:szCs w:val="28"/>
              </w:rPr>
              <w:t>š</w:t>
            </w:r>
            <w:r w:rsidRPr="00285408">
              <w:rPr>
                <w:rFonts w:ascii="Times New Roman" w:hAnsi="Times New Roman" w:cs="Times New Roman"/>
                <w:bCs/>
                <w:color w:val="000000"/>
                <w:sz w:val="24"/>
                <w:szCs w:val="28"/>
              </w:rPr>
              <w:t xml:space="preserve"> ir </w:t>
            </w:r>
            <w:r w:rsidR="00E412C9" w:rsidRPr="00285408">
              <w:rPr>
                <w:rFonts w:ascii="Times New Roman" w:hAnsi="Times New Roman" w:cs="Times New Roman"/>
                <w:bCs/>
                <w:color w:val="000000"/>
                <w:sz w:val="24"/>
                <w:szCs w:val="28"/>
              </w:rPr>
              <w:t>iekļauts</w:t>
            </w:r>
            <w:r w:rsidRPr="00285408">
              <w:rPr>
                <w:rFonts w:ascii="Times New Roman" w:hAnsi="Times New Roman" w:cs="Times New Roman"/>
                <w:bCs/>
                <w:color w:val="000000"/>
                <w:sz w:val="24"/>
                <w:szCs w:val="28"/>
              </w:rPr>
              <w:t xml:space="preserve"> pretendentu sarakstā</w:t>
            </w:r>
            <w:r w:rsidR="00787A1E" w:rsidRPr="00285408">
              <w:rPr>
                <w:rFonts w:ascii="Times New Roman" w:hAnsi="Times New Roman" w:cs="Times New Roman"/>
                <w:bCs/>
                <w:color w:val="000000"/>
                <w:sz w:val="24"/>
                <w:szCs w:val="28"/>
              </w:rPr>
              <w:t xml:space="preserve"> </w:t>
            </w:r>
            <w:r w:rsidR="00D97D60" w:rsidRPr="00285408">
              <w:rPr>
                <w:rFonts w:ascii="Times New Roman" w:hAnsi="Times New Roman" w:cs="Times New Roman"/>
                <w:bCs/>
                <w:color w:val="000000"/>
                <w:sz w:val="24"/>
                <w:szCs w:val="28"/>
              </w:rPr>
              <w:t>pēc noteikumu projekta spēkā stāšanās</w:t>
            </w:r>
            <w:r w:rsidRPr="00285408">
              <w:rPr>
                <w:rFonts w:ascii="Times New Roman" w:hAnsi="Times New Roman" w:cs="Times New Roman"/>
                <w:bCs/>
                <w:color w:val="000000"/>
                <w:sz w:val="24"/>
                <w:szCs w:val="28"/>
              </w:rPr>
              <w:t xml:space="preserve">, </w:t>
            </w:r>
            <w:r w:rsidRPr="00285408">
              <w:rPr>
                <w:rFonts w:ascii="Times New Roman" w:hAnsi="Times New Roman" w:cs="Times New Roman"/>
                <w:bCs/>
                <w:iCs/>
                <w:color w:val="000000"/>
                <w:sz w:val="24"/>
                <w:szCs w:val="28"/>
              </w:rPr>
              <w:t>uzsāk dalību automatizētajā a</w:t>
            </w:r>
            <w:r w:rsidRPr="00285408">
              <w:rPr>
                <w:rFonts w:ascii="Times New Roman" w:hAnsi="Times New Roman" w:cs="Times New Roman"/>
                <w:bCs/>
                <w:color w:val="000000"/>
                <w:sz w:val="24"/>
                <w:szCs w:val="28"/>
              </w:rPr>
              <w:t>dministratora amata kandidātu izvēlē pēc tam, kad visi iepriekšējā reizē tiesu informatīvajai sistēmai nodotie pretendentu sarakstā esošie administratori ir izvēlēti par administratora amata kandidātiem maksātnespējas procesiem attiecīgajā plūsmā.</w:t>
            </w:r>
          </w:p>
          <w:bookmarkEnd w:id="1"/>
          <w:p w14:paraId="62135A2B" w14:textId="4CFFBFBB" w:rsidR="00A74DBC" w:rsidRPr="00E412C9" w:rsidRDefault="00A74DBC" w:rsidP="00E851CA">
            <w:pPr>
              <w:spacing w:after="0" w:line="240" w:lineRule="auto"/>
              <w:ind w:firstLine="284"/>
              <w:jc w:val="both"/>
              <w:rPr>
                <w:rFonts w:ascii="Times New Roman" w:hAnsi="Times New Roman" w:cs="Times New Roman"/>
                <w:bCs/>
                <w:color w:val="000000"/>
                <w:sz w:val="24"/>
                <w:szCs w:val="28"/>
              </w:rPr>
            </w:pPr>
            <w:r w:rsidRPr="00C07429">
              <w:rPr>
                <w:rFonts w:ascii="Times New Roman" w:hAnsi="Times New Roman" w:cs="Times New Roman"/>
                <w:bCs/>
                <w:iCs/>
                <w:color w:val="000000"/>
                <w:sz w:val="24"/>
                <w:szCs w:val="28"/>
              </w:rPr>
              <w:t xml:space="preserve">Automatizēti izvēlētais administratora amata kandidāts, kurš </w:t>
            </w:r>
            <w:r w:rsidR="00DF3DFC" w:rsidRPr="00C07429">
              <w:rPr>
                <w:rFonts w:ascii="Times New Roman" w:hAnsi="Times New Roman" w:cs="Times New Roman"/>
                <w:bCs/>
                <w:iCs/>
                <w:color w:val="000000"/>
                <w:sz w:val="24"/>
                <w:szCs w:val="28"/>
              </w:rPr>
              <w:t>tiesu informatīvajā sistēmā ir izvēlēts</w:t>
            </w:r>
            <w:r w:rsidRPr="00C07429">
              <w:rPr>
                <w:rFonts w:ascii="Times New Roman" w:hAnsi="Times New Roman" w:cs="Times New Roman"/>
                <w:bCs/>
                <w:iCs/>
                <w:color w:val="000000"/>
                <w:sz w:val="24"/>
                <w:szCs w:val="28"/>
              </w:rPr>
              <w:t xml:space="preserve"> par administrator</w:t>
            </w:r>
            <w:r w:rsidR="00DF3DFC" w:rsidRPr="00C07429">
              <w:rPr>
                <w:rFonts w:ascii="Times New Roman" w:hAnsi="Times New Roman" w:cs="Times New Roman"/>
                <w:bCs/>
                <w:iCs/>
                <w:color w:val="000000"/>
                <w:sz w:val="24"/>
                <w:szCs w:val="28"/>
              </w:rPr>
              <w:t>a amata kandidātu</w:t>
            </w:r>
            <w:r w:rsidRPr="00C07429">
              <w:rPr>
                <w:rFonts w:ascii="Times New Roman" w:hAnsi="Times New Roman" w:cs="Times New Roman"/>
                <w:bCs/>
                <w:iCs/>
                <w:color w:val="000000"/>
                <w:sz w:val="24"/>
                <w:szCs w:val="28"/>
              </w:rPr>
              <w:t xml:space="preserve"> konkrēt</w:t>
            </w:r>
            <w:r w:rsidR="00DF3DFC" w:rsidRPr="00C07429">
              <w:rPr>
                <w:rFonts w:ascii="Times New Roman" w:hAnsi="Times New Roman" w:cs="Times New Roman"/>
                <w:bCs/>
                <w:iCs/>
                <w:color w:val="000000"/>
                <w:sz w:val="24"/>
                <w:szCs w:val="28"/>
              </w:rPr>
              <w:t>am</w:t>
            </w:r>
            <w:r w:rsidRPr="00C07429">
              <w:rPr>
                <w:rFonts w:ascii="Times New Roman" w:hAnsi="Times New Roman" w:cs="Times New Roman"/>
                <w:bCs/>
                <w:iCs/>
                <w:color w:val="000000"/>
                <w:sz w:val="24"/>
                <w:szCs w:val="28"/>
              </w:rPr>
              <w:t xml:space="preserve"> juridiskās personas maksātnespējas proces</w:t>
            </w:r>
            <w:r w:rsidR="00DF3DFC" w:rsidRPr="00C07429">
              <w:rPr>
                <w:rFonts w:ascii="Times New Roman" w:hAnsi="Times New Roman" w:cs="Times New Roman"/>
                <w:bCs/>
                <w:iCs/>
                <w:color w:val="000000"/>
                <w:sz w:val="24"/>
                <w:szCs w:val="28"/>
              </w:rPr>
              <w:t>am</w:t>
            </w:r>
            <w:r w:rsidRPr="00C07429">
              <w:rPr>
                <w:rFonts w:ascii="Times New Roman" w:hAnsi="Times New Roman" w:cs="Times New Roman"/>
                <w:bCs/>
                <w:iCs/>
                <w:color w:val="000000"/>
                <w:sz w:val="24"/>
                <w:szCs w:val="28"/>
              </w:rPr>
              <w:t xml:space="preserve"> vai fiziskās personas maksātnespējas proces</w:t>
            </w:r>
            <w:r w:rsidR="00DF3DFC" w:rsidRPr="00C07429">
              <w:rPr>
                <w:rFonts w:ascii="Times New Roman" w:hAnsi="Times New Roman" w:cs="Times New Roman"/>
                <w:bCs/>
                <w:iCs/>
                <w:color w:val="000000"/>
                <w:sz w:val="24"/>
                <w:szCs w:val="28"/>
              </w:rPr>
              <w:t>am</w:t>
            </w:r>
            <w:r w:rsidRPr="00C07429">
              <w:rPr>
                <w:rFonts w:ascii="Times New Roman" w:hAnsi="Times New Roman" w:cs="Times New Roman"/>
                <w:bCs/>
                <w:iCs/>
                <w:color w:val="000000"/>
                <w:sz w:val="24"/>
                <w:szCs w:val="28"/>
              </w:rPr>
              <w:t>, turpina dalību automatizētajā a</w:t>
            </w:r>
            <w:r w:rsidRPr="00C07429">
              <w:rPr>
                <w:rFonts w:ascii="Times New Roman" w:hAnsi="Times New Roman" w:cs="Times New Roman"/>
                <w:bCs/>
                <w:color w:val="000000"/>
                <w:sz w:val="24"/>
                <w:szCs w:val="28"/>
              </w:rPr>
              <w:t>dministratora amata kandidātu izvēlē attiecīgajā plūsmā pēc tam, kad visi iepriekšējā reizē tiesu informatīvajai sistēmai nodotie pretendentu sarakstā esošie administratori būs izvēlēti par administratora amata kandidātiem maksātnespējas procesiem attiecīgajā plūsmā</w:t>
            </w:r>
            <w:r w:rsidR="00DF3DFC" w:rsidRPr="00C07429">
              <w:rPr>
                <w:rFonts w:ascii="Times New Roman" w:hAnsi="Times New Roman" w:cs="Times New Roman"/>
                <w:bCs/>
                <w:color w:val="000000"/>
                <w:sz w:val="24"/>
                <w:szCs w:val="28"/>
              </w:rPr>
              <w:t xml:space="preserve">, neatkarīgi no tā, vai viņš ir iecelts par </w:t>
            </w:r>
            <w:r w:rsidR="00DF3DFC" w:rsidRPr="00C07429">
              <w:rPr>
                <w:rFonts w:ascii="Times New Roman" w:hAnsi="Times New Roman" w:cs="Times New Roman"/>
                <w:bCs/>
                <w:color w:val="000000"/>
                <w:sz w:val="24"/>
                <w:szCs w:val="28"/>
              </w:rPr>
              <w:lastRenderedPageBreak/>
              <w:t xml:space="preserve">administratoru konkrētā </w:t>
            </w:r>
            <w:r w:rsidR="00DF3DFC" w:rsidRPr="00C07429">
              <w:rPr>
                <w:rFonts w:ascii="Times New Roman" w:hAnsi="Times New Roman" w:cs="Times New Roman"/>
                <w:bCs/>
                <w:iCs/>
                <w:color w:val="000000"/>
                <w:sz w:val="24"/>
                <w:szCs w:val="28"/>
              </w:rPr>
              <w:t>juridiskās personas maksātnespējas procesā vai fiziskās personas maksātnespējas procesā</w:t>
            </w:r>
            <w:r w:rsidR="00CA1D48" w:rsidRPr="00C07429">
              <w:rPr>
                <w:rFonts w:ascii="Times New Roman" w:hAnsi="Times New Roman" w:cs="Times New Roman"/>
                <w:bCs/>
                <w:iCs/>
                <w:color w:val="000000"/>
                <w:sz w:val="24"/>
                <w:szCs w:val="28"/>
              </w:rPr>
              <w:t xml:space="preserve"> (Ministru kabineta noteikumu projekta 15. punkts)</w:t>
            </w:r>
            <w:r w:rsidR="00DF3DFC" w:rsidRPr="00C07429">
              <w:rPr>
                <w:rFonts w:ascii="Times New Roman" w:hAnsi="Times New Roman" w:cs="Times New Roman"/>
                <w:bCs/>
                <w:iCs/>
                <w:color w:val="000000"/>
                <w:sz w:val="24"/>
                <w:szCs w:val="28"/>
              </w:rPr>
              <w:t>.</w:t>
            </w:r>
          </w:p>
          <w:p w14:paraId="2B5B764F" w14:textId="5A4ADD5C" w:rsidR="000D3B79" w:rsidRPr="00E412C9" w:rsidRDefault="000D3B79" w:rsidP="001B4558">
            <w:pPr>
              <w:spacing w:after="0" w:line="240" w:lineRule="auto"/>
              <w:ind w:firstLine="284"/>
              <w:jc w:val="both"/>
              <w:rPr>
                <w:rFonts w:ascii="Times New Roman" w:hAnsi="Times New Roman" w:cs="Times New Roman"/>
                <w:bCs/>
                <w:color w:val="000000"/>
                <w:sz w:val="24"/>
                <w:szCs w:val="28"/>
              </w:rPr>
            </w:pPr>
            <w:r w:rsidRPr="00011DAF">
              <w:rPr>
                <w:rFonts w:ascii="Times New Roman" w:hAnsi="Times New Roman" w:cs="Times New Roman"/>
                <w:bCs/>
                <w:color w:val="000000"/>
                <w:sz w:val="24"/>
                <w:szCs w:val="28"/>
              </w:rPr>
              <w:t xml:space="preserve">Ja attiecībā uz vienu maksātnespējas subjektu tiek uzsāktas vairākas maksātnespējas procesa lietas, administratora amata kandidāts tiek izvēlēts tikai pirmajai ierosinātājai maksātnespējas procesa lietai.  </w:t>
            </w:r>
            <w:r>
              <w:rPr>
                <w:rFonts w:ascii="Times New Roman" w:hAnsi="Times New Roman" w:cs="Times New Roman"/>
                <w:bCs/>
                <w:color w:val="000000"/>
                <w:sz w:val="24"/>
                <w:szCs w:val="28"/>
              </w:rPr>
              <w:t xml:space="preserve"> </w:t>
            </w:r>
          </w:p>
          <w:bookmarkEnd w:id="0"/>
          <w:p w14:paraId="4E209B3A" w14:textId="77777777" w:rsidR="006668EB" w:rsidRDefault="00E851CA" w:rsidP="001B4558">
            <w:pPr>
              <w:spacing w:after="0" w:line="240" w:lineRule="auto"/>
              <w:ind w:firstLine="284"/>
              <w:jc w:val="both"/>
              <w:rPr>
                <w:rFonts w:ascii="Times New Roman" w:hAnsi="Times New Roman" w:cs="Times New Roman"/>
                <w:bCs/>
                <w:color w:val="000000"/>
                <w:sz w:val="24"/>
                <w:szCs w:val="28"/>
              </w:rPr>
            </w:pPr>
            <w:r w:rsidRPr="00E412C9">
              <w:rPr>
                <w:rFonts w:ascii="Times New Roman" w:hAnsi="Times New Roman" w:cs="Times New Roman"/>
                <w:bCs/>
                <w:color w:val="000000"/>
                <w:sz w:val="24"/>
                <w:szCs w:val="28"/>
              </w:rPr>
              <w:t>3. </w:t>
            </w:r>
            <w:r w:rsidR="00BC2A27" w:rsidRPr="00E412C9">
              <w:rPr>
                <w:rFonts w:ascii="Times New Roman" w:hAnsi="Times New Roman" w:cs="Times New Roman"/>
                <w:bCs/>
                <w:color w:val="000000"/>
                <w:sz w:val="24"/>
                <w:szCs w:val="28"/>
              </w:rPr>
              <w:t>Noteikumu projekts stājas spēkā 201</w:t>
            </w:r>
            <w:r w:rsidR="00E412C9">
              <w:rPr>
                <w:rFonts w:ascii="Times New Roman" w:hAnsi="Times New Roman" w:cs="Times New Roman"/>
                <w:bCs/>
                <w:color w:val="000000"/>
                <w:sz w:val="24"/>
                <w:szCs w:val="28"/>
              </w:rPr>
              <w:t>9</w:t>
            </w:r>
            <w:r w:rsidR="00BC2A27" w:rsidRPr="00E412C9">
              <w:rPr>
                <w:rFonts w:ascii="Times New Roman" w:hAnsi="Times New Roman" w:cs="Times New Roman"/>
                <w:bCs/>
                <w:color w:val="000000"/>
                <w:sz w:val="24"/>
                <w:szCs w:val="28"/>
              </w:rPr>
              <w:t>. gadā 1. janvārī un ir piemērojams visām ierosinātajām fiziskās personas maksātnespējas procesa un juridiskās personas maksātnespējas procesa lietām, kur attiecīgā normatīvā regulējuma spēkā stāšanās brīdī nebūs ieteikts administratora amata kandidāts.</w:t>
            </w:r>
          </w:p>
          <w:p w14:paraId="1CDDFAD8" w14:textId="53EFE573" w:rsidR="00BC2A27" w:rsidRPr="00813E16" w:rsidRDefault="000C6863" w:rsidP="001B4558">
            <w:pPr>
              <w:spacing w:after="0" w:line="240" w:lineRule="auto"/>
              <w:ind w:firstLine="284"/>
              <w:jc w:val="both"/>
              <w:rPr>
                <w:rFonts w:ascii="Times New Roman" w:hAnsi="Times New Roman" w:cs="Times New Roman"/>
                <w:sz w:val="24"/>
                <w:szCs w:val="24"/>
              </w:rPr>
            </w:pPr>
            <w:r w:rsidRPr="000C6863">
              <w:rPr>
                <w:rFonts w:ascii="Times New Roman" w:eastAsia="Times New Roman" w:hAnsi="Times New Roman" w:cs="Times New Roman"/>
                <w:color w:val="000000"/>
                <w:sz w:val="28"/>
                <w:szCs w:val="28"/>
                <w:lang w:eastAsia="lv-LV"/>
              </w:rPr>
              <w:t xml:space="preserve"> </w:t>
            </w:r>
            <w:r w:rsidRPr="000C6863">
              <w:rPr>
                <w:rFonts w:ascii="Times New Roman" w:hAnsi="Times New Roman" w:cs="Times New Roman"/>
                <w:bCs/>
                <w:color w:val="000000"/>
                <w:sz w:val="24"/>
                <w:szCs w:val="28"/>
              </w:rPr>
              <w:t xml:space="preserve">Ja Ministru kabineta 2010. gada 26. oktobra noteikumu Nr.1001 "Kārtība, kādā Maksātnespējas administrācija izvēlas un iesaka tiesai maksātnespējas procesa administratora amata kandidātu" </w:t>
            </w:r>
            <w:hyperlink r:id="rId9" w:anchor="p7" w:history="1">
              <w:r w:rsidRPr="006668EB">
                <w:rPr>
                  <w:rStyle w:val="Hipersaite"/>
                  <w:rFonts w:ascii="Times New Roman" w:hAnsi="Times New Roman" w:cs="Times New Roman"/>
                  <w:bCs/>
                  <w:color w:val="auto"/>
                  <w:sz w:val="24"/>
                  <w:szCs w:val="28"/>
                  <w:u w:val="none"/>
                </w:rPr>
                <w:t>7.</w:t>
              </w:r>
              <w:r w:rsidR="006668EB" w:rsidRPr="006668EB">
                <w:rPr>
                  <w:rStyle w:val="Hipersaite"/>
                  <w:rFonts w:ascii="Times New Roman" w:hAnsi="Times New Roman" w:cs="Times New Roman"/>
                  <w:bCs/>
                  <w:color w:val="auto"/>
                  <w:sz w:val="24"/>
                  <w:szCs w:val="28"/>
                  <w:u w:val="none"/>
                </w:rPr>
                <w:t> </w:t>
              </w:r>
              <w:r w:rsidRPr="006668EB">
                <w:rPr>
                  <w:rStyle w:val="Hipersaite"/>
                  <w:rFonts w:ascii="Times New Roman" w:hAnsi="Times New Roman" w:cs="Times New Roman"/>
                  <w:bCs/>
                  <w:color w:val="auto"/>
                  <w:sz w:val="24"/>
                  <w:szCs w:val="28"/>
                  <w:u w:val="none"/>
                </w:rPr>
                <w:t>punktā</w:t>
              </w:r>
            </w:hyperlink>
            <w:r w:rsidRPr="000C6863">
              <w:rPr>
                <w:rFonts w:ascii="Times New Roman" w:hAnsi="Times New Roman" w:cs="Times New Roman"/>
                <w:bCs/>
                <w:color w:val="000000"/>
                <w:sz w:val="24"/>
                <w:szCs w:val="28"/>
              </w:rPr>
              <w:t xml:space="preserve"> minētie dokumenti maksātnespējas kontroles dienestā saņemti 2018. gada 28. decembrī pēc plkst.</w:t>
            </w:r>
            <w:r w:rsidR="006668EB">
              <w:rPr>
                <w:rFonts w:ascii="Times New Roman" w:hAnsi="Times New Roman" w:cs="Times New Roman"/>
                <w:bCs/>
                <w:color w:val="000000"/>
                <w:sz w:val="24"/>
                <w:szCs w:val="28"/>
              </w:rPr>
              <w:t> </w:t>
            </w:r>
            <w:r w:rsidRPr="000C6863">
              <w:rPr>
                <w:rFonts w:ascii="Times New Roman" w:hAnsi="Times New Roman" w:cs="Times New Roman"/>
                <w:bCs/>
                <w:color w:val="000000"/>
                <w:sz w:val="24"/>
                <w:szCs w:val="28"/>
              </w:rPr>
              <w:t>12.00, Maksātnespējas kontroles dienests tos nosūta atpakaļ tiesai.</w:t>
            </w:r>
            <w:r>
              <w:rPr>
                <w:rFonts w:ascii="Times New Roman" w:hAnsi="Times New Roman" w:cs="Times New Roman"/>
                <w:bCs/>
                <w:color w:val="000000"/>
                <w:sz w:val="24"/>
                <w:szCs w:val="28"/>
              </w:rPr>
              <w:t xml:space="preserve"> </w:t>
            </w:r>
            <w:r w:rsidRPr="00813E16">
              <w:rPr>
                <w:rFonts w:ascii="Times New Roman" w:hAnsi="Times New Roman" w:cs="Times New Roman"/>
                <w:bCs/>
                <w:color w:val="000000"/>
                <w:sz w:val="24"/>
                <w:szCs w:val="24"/>
              </w:rPr>
              <w:t>Administratora amata kandidāts šādā procesā tiek izvēlēts atbilstoši normatīvajam regulējumam</w:t>
            </w:r>
            <w:r w:rsidR="00813E16" w:rsidRPr="00813E16">
              <w:rPr>
                <w:rFonts w:ascii="Times New Roman" w:hAnsi="Times New Roman" w:cs="Times New Roman"/>
                <w:bCs/>
                <w:color w:val="000000"/>
                <w:sz w:val="24"/>
                <w:szCs w:val="24"/>
              </w:rPr>
              <w:t>, kas stājas spēkā 2019.</w:t>
            </w:r>
            <w:r w:rsidR="00813E16" w:rsidRPr="00813E16">
              <w:rPr>
                <w:rFonts w:ascii="Times New Roman" w:hAnsi="Times New Roman" w:cs="Times New Roman"/>
                <w:sz w:val="24"/>
                <w:szCs w:val="24"/>
              </w:rPr>
              <w:t>gada 1. janvārī.</w:t>
            </w:r>
          </w:p>
          <w:p w14:paraId="380F996C" w14:textId="0B6CABE9" w:rsidR="00E851CA" w:rsidRPr="00E412C9" w:rsidRDefault="00EE44A1" w:rsidP="001B4558">
            <w:pPr>
              <w:spacing w:after="0" w:line="240" w:lineRule="auto"/>
              <w:ind w:firstLine="284"/>
              <w:jc w:val="both"/>
              <w:rPr>
                <w:rFonts w:ascii="Times New Roman" w:hAnsi="Times New Roman" w:cs="Times New Roman"/>
                <w:bCs/>
                <w:color w:val="000000"/>
                <w:sz w:val="24"/>
                <w:szCs w:val="28"/>
              </w:rPr>
            </w:pPr>
            <w:r w:rsidRPr="00E412C9">
              <w:rPr>
                <w:rFonts w:ascii="Times New Roman" w:hAnsi="Times New Roman" w:cs="Times New Roman"/>
                <w:bCs/>
                <w:color w:val="000000"/>
                <w:sz w:val="24"/>
                <w:szCs w:val="28"/>
              </w:rPr>
              <w:t xml:space="preserve">Noteikumu projektā paredzētā administratora amata kandidāta izvēlēšanās kārtība būs piemērojama tiesiskās aizsardzības procesos, kas uzsākti </w:t>
            </w:r>
            <w:r w:rsidR="00EF6377">
              <w:rPr>
                <w:rFonts w:ascii="Times New Roman" w:hAnsi="Times New Roman" w:cs="Times New Roman"/>
                <w:bCs/>
                <w:color w:val="000000"/>
                <w:sz w:val="24"/>
                <w:szCs w:val="28"/>
              </w:rPr>
              <w:t xml:space="preserve">atbilstoši regulējumam, kas bija spēkā </w:t>
            </w:r>
            <w:r w:rsidRPr="00E412C9">
              <w:rPr>
                <w:rFonts w:ascii="Times New Roman" w:hAnsi="Times New Roman" w:cs="Times New Roman"/>
                <w:bCs/>
                <w:color w:val="000000"/>
                <w:sz w:val="24"/>
                <w:szCs w:val="28"/>
              </w:rPr>
              <w:t>līdz 2017. gada 30. jūnijam.</w:t>
            </w:r>
          </w:p>
          <w:p w14:paraId="30C06537" w14:textId="6BEDAE0F" w:rsidR="001B4558" w:rsidRPr="00E412C9" w:rsidRDefault="00BC2A27" w:rsidP="00BC2A27">
            <w:pPr>
              <w:spacing w:after="0" w:line="240" w:lineRule="auto"/>
              <w:ind w:firstLine="284"/>
              <w:jc w:val="both"/>
              <w:rPr>
                <w:rFonts w:ascii="Times New Roman" w:hAnsi="Times New Roman" w:cs="Times New Roman"/>
                <w:color w:val="000000"/>
                <w:sz w:val="24"/>
                <w:szCs w:val="28"/>
              </w:rPr>
            </w:pPr>
            <w:r w:rsidRPr="00E412C9">
              <w:rPr>
                <w:rFonts w:ascii="Times New Roman" w:hAnsi="Times New Roman" w:cs="Times New Roman"/>
                <w:bCs/>
                <w:color w:val="000000"/>
                <w:sz w:val="24"/>
                <w:szCs w:val="28"/>
              </w:rPr>
              <w:t>Attiecībā uz sertificētiem administratoriem noteikumu projekt</w:t>
            </w:r>
            <w:r w:rsidR="00841C24">
              <w:rPr>
                <w:rFonts w:ascii="Times New Roman" w:hAnsi="Times New Roman" w:cs="Times New Roman"/>
                <w:bCs/>
                <w:color w:val="000000"/>
                <w:sz w:val="24"/>
                <w:szCs w:val="28"/>
              </w:rPr>
              <w:t>ā</w:t>
            </w:r>
            <w:r w:rsidRPr="00E412C9">
              <w:rPr>
                <w:rFonts w:ascii="Times New Roman" w:hAnsi="Times New Roman" w:cs="Times New Roman"/>
                <w:bCs/>
                <w:color w:val="000000"/>
                <w:sz w:val="24"/>
                <w:szCs w:val="28"/>
              </w:rPr>
              <w:t xml:space="preserve"> iekļautais regulējums piemērojams, ņemot vērā Maksātnespējas likumā pārejas noteikumos un Maksātnespējas likumā, redakcijā, kas bija spēkā līdz 2018. gada 6. janvārim, </w:t>
            </w:r>
            <w:r w:rsidR="00E412C9" w:rsidRPr="00E412C9">
              <w:rPr>
                <w:rFonts w:ascii="Times New Roman" w:hAnsi="Times New Roman" w:cs="Times New Roman"/>
                <w:bCs/>
                <w:color w:val="000000"/>
                <w:sz w:val="24"/>
                <w:szCs w:val="28"/>
              </w:rPr>
              <w:t>ietverto</w:t>
            </w:r>
            <w:r w:rsidRPr="00E412C9">
              <w:rPr>
                <w:rFonts w:ascii="Times New Roman" w:hAnsi="Times New Roman" w:cs="Times New Roman"/>
                <w:bCs/>
                <w:color w:val="000000"/>
                <w:sz w:val="24"/>
                <w:szCs w:val="28"/>
              </w:rPr>
              <w:t xml:space="preserve"> regulējumu, kas nosaka ierobežojumus </w:t>
            </w:r>
            <w:r w:rsidR="00E412C9" w:rsidRPr="00E412C9">
              <w:rPr>
                <w:rFonts w:ascii="Times New Roman" w:hAnsi="Times New Roman" w:cs="Times New Roman"/>
                <w:bCs/>
                <w:color w:val="000000"/>
                <w:sz w:val="24"/>
                <w:szCs w:val="28"/>
              </w:rPr>
              <w:t>administratora</w:t>
            </w:r>
            <w:r w:rsidRPr="00E412C9">
              <w:rPr>
                <w:rFonts w:ascii="Times New Roman" w:hAnsi="Times New Roman" w:cs="Times New Roman"/>
                <w:bCs/>
                <w:color w:val="000000"/>
                <w:sz w:val="24"/>
                <w:szCs w:val="28"/>
              </w:rPr>
              <w:t xml:space="preserve"> pienākumu pildīšanai.</w:t>
            </w:r>
          </w:p>
        </w:tc>
      </w:tr>
      <w:tr w:rsidR="00AE22CB" w:rsidRPr="00E412C9" w14:paraId="1AA028D9" w14:textId="77777777" w:rsidTr="00D97D60">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3D285142" w14:textId="3F887E52" w:rsidR="004D15A9" w:rsidRPr="00E412C9" w:rsidRDefault="004D15A9" w:rsidP="00DA596D">
            <w:pPr>
              <w:spacing w:after="0" w:line="240" w:lineRule="auto"/>
              <w:rPr>
                <w:rFonts w:ascii="Times New Roman" w:eastAsia="Times New Roman" w:hAnsi="Times New Roman" w:cs="Times New Roman"/>
                <w:sz w:val="24"/>
                <w:szCs w:val="24"/>
                <w:lang w:eastAsia="lv-LV"/>
              </w:rPr>
            </w:pPr>
            <w:r w:rsidRPr="00E412C9">
              <w:rPr>
                <w:rFonts w:ascii="Times New Roman" w:eastAsia="Times New Roman" w:hAnsi="Times New Roman" w:cs="Times New Roman"/>
                <w:sz w:val="24"/>
                <w:szCs w:val="24"/>
                <w:lang w:eastAsia="lv-LV"/>
              </w:rPr>
              <w:lastRenderedPageBreak/>
              <w:t>3.</w:t>
            </w:r>
          </w:p>
        </w:tc>
        <w:tc>
          <w:tcPr>
            <w:tcW w:w="1390" w:type="pct"/>
            <w:tcBorders>
              <w:top w:val="outset" w:sz="6" w:space="0" w:color="414142"/>
              <w:left w:val="outset" w:sz="6" w:space="0" w:color="414142"/>
              <w:bottom w:val="outset" w:sz="6" w:space="0" w:color="414142"/>
              <w:right w:val="outset" w:sz="6" w:space="0" w:color="414142"/>
            </w:tcBorders>
            <w:hideMark/>
          </w:tcPr>
          <w:p w14:paraId="4EC22A37" w14:textId="0D94F61B" w:rsidR="004D15A9" w:rsidRPr="00E412C9" w:rsidRDefault="004D15A9" w:rsidP="00DA596D">
            <w:pPr>
              <w:spacing w:after="0" w:line="240" w:lineRule="auto"/>
              <w:rPr>
                <w:rFonts w:ascii="Times New Roman" w:eastAsia="Times New Roman" w:hAnsi="Times New Roman" w:cs="Times New Roman"/>
                <w:sz w:val="24"/>
                <w:szCs w:val="24"/>
                <w:lang w:eastAsia="lv-LV"/>
              </w:rPr>
            </w:pPr>
            <w:r w:rsidRPr="00E412C9">
              <w:rPr>
                <w:rFonts w:ascii="Times New Roman" w:eastAsia="Times New Roman" w:hAnsi="Times New Roman" w:cs="Times New Roman"/>
                <w:sz w:val="24"/>
                <w:szCs w:val="24"/>
                <w:lang w:eastAsia="lv-LV"/>
              </w:rPr>
              <w:t>Projekta izstrādē iesaistītās institūcijas</w:t>
            </w:r>
            <w:r w:rsidR="00CA72D5" w:rsidRPr="00E412C9">
              <w:rPr>
                <w:rFonts w:ascii="Times New Roman" w:eastAsia="Times New Roman" w:hAnsi="Times New Roman" w:cs="Times New Roman"/>
                <w:sz w:val="24"/>
                <w:szCs w:val="24"/>
                <w:lang w:eastAsia="lv-LV"/>
              </w:rPr>
              <w:t xml:space="preserve"> un publiskas personas kapitālsabiedrības</w:t>
            </w:r>
          </w:p>
        </w:tc>
        <w:tc>
          <w:tcPr>
            <w:tcW w:w="3360" w:type="pct"/>
            <w:tcBorders>
              <w:top w:val="outset" w:sz="6" w:space="0" w:color="414142"/>
              <w:left w:val="outset" w:sz="6" w:space="0" w:color="414142"/>
              <w:bottom w:val="outset" w:sz="6" w:space="0" w:color="414142"/>
              <w:right w:val="outset" w:sz="6" w:space="0" w:color="414142"/>
            </w:tcBorders>
            <w:hideMark/>
          </w:tcPr>
          <w:p w14:paraId="09DA66A3" w14:textId="07373712" w:rsidR="004D15A9" w:rsidRPr="00E412C9" w:rsidRDefault="00C57E5B" w:rsidP="00910092">
            <w:pPr>
              <w:spacing w:after="0" w:line="240" w:lineRule="auto"/>
              <w:ind w:firstLine="284"/>
              <w:jc w:val="both"/>
              <w:rPr>
                <w:rFonts w:ascii="Times New Roman" w:eastAsia="Times New Roman" w:hAnsi="Times New Roman" w:cs="Times New Roman"/>
                <w:sz w:val="24"/>
                <w:szCs w:val="24"/>
                <w:lang w:eastAsia="lv-LV"/>
              </w:rPr>
            </w:pPr>
            <w:r w:rsidRPr="00E412C9">
              <w:rPr>
                <w:rFonts w:ascii="Times New Roman" w:eastAsia="Times New Roman" w:hAnsi="Times New Roman" w:cs="Times New Roman"/>
                <w:sz w:val="24"/>
                <w:szCs w:val="24"/>
                <w:lang w:eastAsia="lv-LV"/>
              </w:rPr>
              <w:t xml:space="preserve">Maksātnespējas </w:t>
            </w:r>
            <w:r w:rsidR="00910092" w:rsidRPr="00E412C9">
              <w:rPr>
                <w:rFonts w:ascii="Times New Roman" w:eastAsia="Times New Roman" w:hAnsi="Times New Roman" w:cs="Times New Roman"/>
                <w:sz w:val="24"/>
                <w:szCs w:val="24"/>
                <w:lang w:eastAsia="lv-LV"/>
              </w:rPr>
              <w:t>kontroles dienests</w:t>
            </w:r>
            <w:r w:rsidRPr="00E412C9">
              <w:rPr>
                <w:rFonts w:ascii="Times New Roman" w:eastAsia="Times New Roman" w:hAnsi="Times New Roman" w:cs="Times New Roman"/>
                <w:sz w:val="24"/>
                <w:szCs w:val="24"/>
                <w:lang w:eastAsia="lv-LV"/>
              </w:rPr>
              <w:t>,</w:t>
            </w:r>
            <w:r w:rsidR="00910092" w:rsidRPr="00E412C9">
              <w:rPr>
                <w:rFonts w:ascii="Times New Roman" w:eastAsia="Times New Roman" w:hAnsi="Times New Roman" w:cs="Times New Roman"/>
                <w:sz w:val="24"/>
                <w:szCs w:val="24"/>
                <w:lang w:eastAsia="lv-LV"/>
              </w:rPr>
              <w:t xml:space="preserve"> Tiesu administrācija</w:t>
            </w:r>
            <w:r w:rsidR="00447DFF" w:rsidRPr="00E412C9">
              <w:rPr>
                <w:rFonts w:ascii="Times New Roman" w:eastAsia="Times New Roman" w:hAnsi="Times New Roman" w:cs="Times New Roman"/>
                <w:sz w:val="24"/>
                <w:szCs w:val="24"/>
                <w:lang w:eastAsia="lv-LV"/>
              </w:rPr>
              <w:t xml:space="preserve"> </w:t>
            </w:r>
            <w:r w:rsidR="00910092" w:rsidRPr="00E412C9">
              <w:rPr>
                <w:rFonts w:ascii="Times New Roman" w:eastAsia="Times New Roman" w:hAnsi="Times New Roman" w:cs="Times New Roman"/>
                <w:sz w:val="24"/>
                <w:szCs w:val="24"/>
                <w:lang w:eastAsia="lv-LV"/>
              </w:rPr>
              <w:t>un</w:t>
            </w:r>
            <w:r w:rsidRPr="00E412C9">
              <w:rPr>
                <w:rFonts w:ascii="Times New Roman" w:eastAsia="Times New Roman" w:hAnsi="Times New Roman" w:cs="Times New Roman"/>
                <w:sz w:val="24"/>
                <w:szCs w:val="24"/>
                <w:lang w:eastAsia="lv-LV"/>
              </w:rPr>
              <w:t xml:space="preserve"> Tieslietu ministrija.</w:t>
            </w:r>
          </w:p>
        </w:tc>
      </w:tr>
      <w:tr w:rsidR="00AE22CB" w:rsidRPr="00E412C9" w14:paraId="4416C82A" w14:textId="77777777" w:rsidTr="00D97D60">
        <w:tc>
          <w:tcPr>
            <w:tcW w:w="250" w:type="pct"/>
            <w:tcBorders>
              <w:top w:val="outset" w:sz="6" w:space="0" w:color="414142"/>
              <w:left w:val="outset" w:sz="6" w:space="0" w:color="414142"/>
              <w:bottom w:val="outset" w:sz="6" w:space="0" w:color="414142"/>
              <w:right w:val="outset" w:sz="6" w:space="0" w:color="414142"/>
            </w:tcBorders>
            <w:hideMark/>
          </w:tcPr>
          <w:p w14:paraId="0D4BD810" w14:textId="77777777" w:rsidR="004D15A9" w:rsidRPr="00E412C9" w:rsidRDefault="004D15A9" w:rsidP="00DA596D">
            <w:pPr>
              <w:spacing w:after="0" w:line="240" w:lineRule="auto"/>
              <w:rPr>
                <w:rFonts w:ascii="Times New Roman" w:eastAsia="Times New Roman" w:hAnsi="Times New Roman" w:cs="Times New Roman"/>
                <w:sz w:val="24"/>
                <w:szCs w:val="24"/>
                <w:lang w:eastAsia="lv-LV"/>
              </w:rPr>
            </w:pPr>
            <w:r w:rsidRPr="00E412C9">
              <w:rPr>
                <w:rFonts w:ascii="Times New Roman" w:eastAsia="Times New Roman" w:hAnsi="Times New Roman" w:cs="Times New Roman"/>
                <w:sz w:val="24"/>
                <w:szCs w:val="24"/>
                <w:lang w:eastAsia="lv-LV"/>
              </w:rPr>
              <w:t>4.</w:t>
            </w:r>
          </w:p>
        </w:tc>
        <w:tc>
          <w:tcPr>
            <w:tcW w:w="1390" w:type="pct"/>
            <w:tcBorders>
              <w:top w:val="outset" w:sz="6" w:space="0" w:color="414142"/>
              <w:left w:val="outset" w:sz="6" w:space="0" w:color="414142"/>
              <w:bottom w:val="outset" w:sz="6" w:space="0" w:color="414142"/>
              <w:right w:val="outset" w:sz="6" w:space="0" w:color="414142"/>
            </w:tcBorders>
            <w:hideMark/>
          </w:tcPr>
          <w:p w14:paraId="31AC9F60" w14:textId="77777777" w:rsidR="004D15A9" w:rsidRPr="00E412C9" w:rsidRDefault="004D15A9" w:rsidP="00DA596D">
            <w:pPr>
              <w:spacing w:after="0" w:line="240" w:lineRule="auto"/>
              <w:rPr>
                <w:rFonts w:ascii="Times New Roman" w:eastAsia="Times New Roman" w:hAnsi="Times New Roman" w:cs="Times New Roman"/>
                <w:sz w:val="24"/>
                <w:szCs w:val="24"/>
                <w:lang w:eastAsia="lv-LV"/>
              </w:rPr>
            </w:pPr>
            <w:r w:rsidRPr="00E412C9">
              <w:rPr>
                <w:rFonts w:ascii="Times New Roman" w:eastAsia="Times New Roman" w:hAnsi="Times New Roman" w:cs="Times New Roman"/>
                <w:sz w:val="24"/>
                <w:szCs w:val="24"/>
                <w:lang w:eastAsia="lv-LV"/>
              </w:rPr>
              <w:t>Cita informācija</w:t>
            </w:r>
          </w:p>
        </w:tc>
        <w:tc>
          <w:tcPr>
            <w:tcW w:w="3360" w:type="pct"/>
            <w:tcBorders>
              <w:top w:val="outset" w:sz="6" w:space="0" w:color="414142"/>
              <w:left w:val="outset" w:sz="6" w:space="0" w:color="414142"/>
              <w:bottom w:val="outset" w:sz="6" w:space="0" w:color="414142"/>
              <w:right w:val="outset" w:sz="6" w:space="0" w:color="414142"/>
            </w:tcBorders>
            <w:hideMark/>
          </w:tcPr>
          <w:p w14:paraId="1182056C" w14:textId="1D8492B5" w:rsidR="004D15A9" w:rsidRPr="00E412C9" w:rsidRDefault="007B20CB" w:rsidP="00910092">
            <w:pPr>
              <w:spacing w:after="0" w:line="240" w:lineRule="auto"/>
              <w:ind w:firstLine="284"/>
              <w:jc w:val="both"/>
              <w:rPr>
                <w:rFonts w:ascii="Times New Roman" w:eastAsia="Times New Roman" w:hAnsi="Times New Roman" w:cs="Times New Roman"/>
                <w:sz w:val="24"/>
                <w:szCs w:val="24"/>
                <w:lang w:eastAsia="lv-LV"/>
              </w:rPr>
            </w:pPr>
            <w:r w:rsidRPr="00E412C9">
              <w:rPr>
                <w:rFonts w:ascii="Times New Roman" w:eastAsia="Times New Roman" w:hAnsi="Times New Roman" w:cs="Times New Roman"/>
                <w:sz w:val="24"/>
                <w:szCs w:val="24"/>
                <w:lang w:eastAsia="lv-LV"/>
              </w:rPr>
              <w:t>Nav.</w:t>
            </w:r>
          </w:p>
        </w:tc>
      </w:tr>
      <w:tr w:rsidR="005D4E8A" w:rsidRPr="00E412C9" w14:paraId="4A35F0EC" w14:textId="77777777" w:rsidTr="00D313D5">
        <w:trPr>
          <w:trHeight w:val="128"/>
        </w:trPr>
        <w:tc>
          <w:tcPr>
            <w:tcW w:w="5000" w:type="pct"/>
            <w:gridSpan w:val="3"/>
            <w:tcBorders>
              <w:top w:val="outset" w:sz="6" w:space="0" w:color="414142"/>
              <w:left w:val="nil"/>
              <w:bottom w:val="outset" w:sz="6" w:space="0" w:color="414142"/>
              <w:right w:val="nil"/>
            </w:tcBorders>
          </w:tcPr>
          <w:p w14:paraId="3909DB7C" w14:textId="77777777" w:rsidR="00031256" w:rsidRPr="00E412C9" w:rsidRDefault="0081203F" w:rsidP="0081203F">
            <w:pPr>
              <w:tabs>
                <w:tab w:val="left" w:pos="990"/>
              </w:tabs>
              <w:spacing w:after="0" w:line="240" w:lineRule="auto"/>
              <w:rPr>
                <w:rFonts w:ascii="Times New Roman" w:eastAsia="Times New Roman" w:hAnsi="Times New Roman" w:cs="Times New Roman"/>
                <w:sz w:val="24"/>
                <w:szCs w:val="24"/>
                <w:lang w:eastAsia="lv-LV"/>
              </w:rPr>
            </w:pPr>
            <w:r w:rsidRPr="00E412C9">
              <w:rPr>
                <w:rFonts w:ascii="Times New Roman" w:eastAsia="Times New Roman" w:hAnsi="Times New Roman" w:cs="Times New Roman"/>
                <w:sz w:val="24"/>
                <w:szCs w:val="24"/>
                <w:lang w:eastAsia="lv-LV"/>
              </w:rPr>
              <w:tab/>
            </w:r>
          </w:p>
        </w:tc>
      </w:tr>
      <w:tr w:rsidR="00BC2633" w:rsidRPr="00E412C9" w14:paraId="231B55F5" w14:textId="77777777" w:rsidTr="00101CD5">
        <w:trPr>
          <w:trHeight w:val="555"/>
        </w:trPr>
        <w:tc>
          <w:tcPr>
            <w:tcW w:w="0" w:type="auto"/>
            <w:gridSpan w:val="3"/>
            <w:tcBorders>
              <w:top w:val="nil"/>
              <w:left w:val="outset" w:sz="6" w:space="0" w:color="414142"/>
              <w:bottom w:val="outset" w:sz="6" w:space="0" w:color="414142"/>
              <w:right w:val="outset" w:sz="6" w:space="0" w:color="414142"/>
            </w:tcBorders>
            <w:vAlign w:val="center"/>
            <w:hideMark/>
          </w:tcPr>
          <w:p w14:paraId="4C70EC05" w14:textId="4C1837CE" w:rsidR="004D15A9" w:rsidRPr="00E412C9"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E412C9">
              <w:rPr>
                <w:rFonts w:ascii="Times New Roman" w:eastAsia="Times New Roman" w:hAnsi="Times New Roman" w:cs="Times New Roman"/>
                <w:b/>
                <w:bCs/>
                <w:sz w:val="24"/>
                <w:szCs w:val="24"/>
                <w:lang w:eastAsia="lv-LV"/>
              </w:rPr>
              <w:t>II.</w:t>
            </w:r>
            <w:r w:rsidR="00910092" w:rsidRPr="00E412C9">
              <w:rPr>
                <w:rFonts w:ascii="Times New Roman" w:eastAsia="Times New Roman" w:hAnsi="Times New Roman" w:cs="Times New Roman"/>
                <w:b/>
                <w:bCs/>
                <w:sz w:val="24"/>
                <w:szCs w:val="24"/>
                <w:lang w:eastAsia="lv-LV"/>
              </w:rPr>
              <w:t> </w:t>
            </w:r>
            <w:r w:rsidRPr="00E412C9">
              <w:rPr>
                <w:rFonts w:ascii="Times New Roman" w:eastAsia="Times New Roman" w:hAnsi="Times New Roman" w:cs="Times New Roman"/>
                <w:b/>
                <w:bCs/>
                <w:sz w:val="24"/>
                <w:szCs w:val="24"/>
                <w:lang w:eastAsia="lv-LV"/>
              </w:rPr>
              <w:t>Tiesību akta projekta ietekme uz sabiedrību, tautsaimniecības attīstību un administratīvo slogu</w:t>
            </w:r>
          </w:p>
        </w:tc>
      </w:tr>
      <w:tr w:rsidR="00AE22CB" w:rsidRPr="00E412C9" w14:paraId="2C9F3255" w14:textId="77777777" w:rsidTr="00D97D60">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6ABD5F2F" w14:textId="77777777" w:rsidR="004D15A9" w:rsidRPr="00E412C9" w:rsidRDefault="004D15A9" w:rsidP="00DA596D">
            <w:pPr>
              <w:spacing w:after="0" w:line="240" w:lineRule="auto"/>
              <w:rPr>
                <w:rFonts w:ascii="Times New Roman" w:eastAsia="Times New Roman" w:hAnsi="Times New Roman" w:cs="Times New Roman"/>
                <w:sz w:val="24"/>
                <w:szCs w:val="24"/>
                <w:lang w:eastAsia="lv-LV"/>
              </w:rPr>
            </w:pPr>
            <w:r w:rsidRPr="00E412C9">
              <w:rPr>
                <w:rFonts w:ascii="Times New Roman" w:eastAsia="Times New Roman" w:hAnsi="Times New Roman" w:cs="Times New Roman"/>
                <w:sz w:val="24"/>
                <w:szCs w:val="24"/>
                <w:lang w:eastAsia="lv-LV"/>
              </w:rPr>
              <w:t>1.</w:t>
            </w:r>
          </w:p>
        </w:tc>
        <w:tc>
          <w:tcPr>
            <w:tcW w:w="1390" w:type="pct"/>
            <w:tcBorders>
              <w:top w:val="outset" w:sz="6" w:space="0" w:color="414142"/>
              <w:left w:val="outset" w:sz="6" w:space="0" w:color="414142"/>
              <w:bottom w:val="outset" w:sz="6" w:space="0" w:color="414142"/>
              <w:right w:val="outset" w:sz="6" w:space="0" w:color="414142"/>
            </w:tcBorders>
            <w:hideMark/>
          </w:tcPr>
          <w:p w14:paraId="7DF97D57" w14:textId="77777777" w:rsidR="004D15A9" w:rsidRPr="00E412C9" w:rsidRDefault="004D15A9" w:rsidP="00DA596D">
            <w:pPr>
              <w:spacing w:after="0" w:line="240" w:lineRule="auto"/>
              <w:rPr>
                <w:rFonts w:ascii="Times New Roman" w:eastAsia="Times New Roman" w:hAnsi="Times New Roman" w:cs="Times New Roman"/>
                <w:sz w:val="24"/>
                <w:szCs w:val="24"/>
                <w:lang w:eastAsia="lv-LV"/>
              </w:rPr>
            </w:pPr>
            <w:r w:rsidRPr="00E412C9">
              <w:rPr>
                <w:rFonts w:ascii="Times New Roman" w:eastAsia="Times New Roman" w:hAnsi="Times New Roman" w:cs="Times New Roman"/>
                <w:sz w:val="24"/>
                <w:szCs w:val="24"/>
                <w:lang w:eastAsia="lv-LV"/>
              </w:rPr>
              <w:t>Sabiedrības mērķgrupas, kuras tiesiskais regulējums ietekmē vai varētu ietekmēt</w:t>
            </w:r>
          </w:p>
        </w:tc>
        <w:tc>
          <w:tcPr>
            <w:tcW w:w="3360" w:type="pct"/>
            <w:tcBorders>
              <w:top w:val="outset" w:sz="6" w:space="0" w:color="414142"/>
              <w:left w:val="outset" w:sz="6" w:space="0" w:color="414142"/>
              <w:bottom w:val="outset" w:sz="6" w:space="0" w:color="414142"/>
              <w:right w:val="outset" w:sz="6" w:space="0" w:color="414142"/>
            </w:tcBorders>
            <w:hideMark/>
          </w:tcPr>
          <w:p w14:paraId="1356A814" w14:textId="313C00AF" w:rsidR="00625249" w:rsidRPr="00E412C9" w:rsidRDefault="00625249" w:rsidP="000E6F5E">
            <w:pPr>
              <w:spacing w:after="0" w:line="240" w:lineRule="auto"/>
              <w:ind w:firstLine="380"/>
              <w:jc w:val="both"/>
              <w:rPr>
                <w:rFonts w:ascii="Times New Roman" w:eastAsia="Times New Roman" w:hAnsi="Times New Roman" w:cs="Times New Roman"/>
                <w:sz w:val="24"/>
                <w:szCs w:val="24"/>
                <w:lang w:eastAsia="lv-LV"/>
              </w:rPr>
            </w:pPr>
            <w:r w:rsidRPr="00E412C9">
              <w:rPr>
                <w:rFonts w:ascii="Times New Roman" w:eastAsia="Times New Roman" w:hAnsi="Times New Roman" w:cs="Times New Roman"/>
                <w:sz w:val="24"/>
                <w:szCs w:val="24"/>
                <w:lang w:eastAsia="lv-LV"/>
              </w:rPr>
              <w:t>Noteikumu p</w:t>
            </w:r>
            <w:r w:rsidR="007B20CB" w:rsidRPr="00E412C9">
              <w:rPr>
                <w:rFonts w:ascii="Times New Roman" w:eastAsia="Times New Roman" w:hAnsi="Times New Roman" w:cs="Times New Roman"/>
                <w:sz w:val="24"/>
                <w:szCs w:val="24"/>
                <w:lang w:eastAsia="lv-LV"/>
              </w:rPr>
              <w:t>rojekt</w:t>
            </w:r>
            <w:r w:rsidR="00DE59E9" w:rsidRPr="00E412C9">
              <w:rPr>
                <w:rFonts w:ascii="Times New Roman" w:eastAsia="Times New Roman" w:hAnsi="Times New Roman" w:cs="Times New Roman"/>
                <w:sz w:val="24"/>
                <w:szCs w:val="24"/>
                <w:lang w:eastAsia="lv-LV"/>
              </w:rPr>
              <w:t>s ietekmēs</w:t>
            </w:r>
            <w:r w:rsidR="00795128" w:rsidRPr="00E412C9">
              <w:rPr>
                <w:rFonts w:ascii="Times New Roman" w:eastAsia="Times New Roman" w:hAnsi="Times New Roman" w:cs="Times New Roman"/>
                <w:sz w:val="24"/>
                <w:szCs w:val="24"/>
                <w:lang w:eastAsia="lv-LV"/>
              </w:rPr>
              <w:t xml:space="preserve"> šādas</w:t>
            </w:r>
            <w:r w:rsidR="007B20CB" w:rsidRPr="00E412C9">
              <w:rPr>
                <w:rFonts w:ascii="Times New Roman" w:eastAsia="Times New Roman" w:hAnsi="Times New Roman" w:cs="Times New Roman"/>
                <w:sz w:val="24"/>
                <w:szCs w:val="24"/>
                <w:lang w:eastAsia="lv-LV"/>
              </w:rPr>
              <w:t xml:space="preserve"> </w:t>
            </w:r>
            <w:r w:rsidR="00DE59E9" w:rsidRPr="00E412C9">
              <w:rPr>
                <w:rFonts w:ascii="Times New Roman" w:eastAsia="Times New Roman" w:hAnsi="Times New Roman" w:cs="Times New Roman"/>
                <w:sz w:val="24"/>
                <w:szCs w:val="24"/>
                <w:lang w:eastAsia="lv-LV"/>
              </w:rPr>
              <w:t xml:space="preserve">sabiedrības </w:t>
            </w:r>
            <w:r w:rsidR="007B20CB" w:rsidRPr="00E412C9">
              <w:rPr>
                <w:rFonts w:ascii="Times New Roman" w:eastAsia="Times New Roman" w:hAnsi="Times New Roman" w:cs="Times New Roman"/>
                <w:sz w:val="24"/>
                <w:szCs w:val="24"/>
                <w:lang w:eastAsia="lv-LV"/>
              </w:rPr>
              <w:t>mērķgrupa</w:t>
            </w:r>
            <w:r w:rsidRPr="00E412C9">
              <w:rPr>
                <w:rFonts w:ascii="Times New Roman" w:eastAsia="Times New Roman" w:hAnsi="Times New Roman" w:cs="Times New Roman"/>
                <w:sz w:val="24"/>
                <w:szCs w:val="24"/>
                <w:lang w:eastAsia="lv-LV"/>
              </w:rPr>
              <w:t>s</w:t>
            </w:r>
            <w:r w:rsidR="003B743D" w:rsidRPr="00E412C9">
              <w:rPr>
                <w:rFonts w:ascii="Times New Roman" w:eastAsia="Times New Roman" w:hAnsi="Times New Roman" w:cs="Times New Roman"/>
                <w:sz w:val="24"/>
                <w:szCs w:val="24"/>
                <w:lang w:eastAsia="lv-LV"/>
              </w:rPr>
              <w:t>:</w:t>
            </w:r>
          </w:p>
          <w:p w14:paraId="1DEE3A53" w14:textId="183B6FE3" w:rsidR="00F70E83" w:rsidRPr="00E412C9" w:rsidRDefault="00447DFF" w:rsidP="007506E0">
            <w:pPr>
              <w:spacing w:after="0" w:line="240" w:lineRule="auto"/>
              <w:ind w:firstLine="380"/>
              <w:jc w:val="both"/>
              <w:rPr>
                <w:rFonts w:ascii="Times New Roman" w:eastAsia="Times New Roman" w:hAnsi="Times New Roman" w:cs="Times New Roman"/>
                <w:sz w:val="24"/>
                <w:szCs w:val="24"/>
                <w:lang w:eastAsia="lv-LV"/>
              </w:rPr>
            </w:pPr>
            <w:r w:rsidRPr="00E412C9">
              <w:rPr>
                <w:rFonts w:ascii="Times New Roman" w:eastAsia="Times New Roman" w:hAnsi="Times New Roman" w:cs="Times New Roman"/>
                <w:sz w:val="24"/>
                <w:szCs w:val="24"/>
                <w:lang w:eastAsia="lv-LV"/>
              </w:rPr>
              <w:t>1</w:t>
            </w:r>
            <w:r w:rsidR="00122A43" w:rsidRPr="00E412C9">
              <w:rPr>
                <w:rFonts w:ascii="Times New Roman" w:eastAsia="Times New Roman" w:hAnsi="Times New Roman" w:cs="Times New Roman"/>
                <w:sz w:val="24"/>
                <w:szCs w:val="24"/>
                <w:lang w:eastAsia="lv-LV"/>
              </w:rPr>
              <w:t>) </w:t>
            </w:r>
            <w:r w:rsidR="00C25DDA" w:rsidRPr="00E412C9">
              <w:rPr>
                <w:rFonts w:ascii="Times New Roman" w:eastAsia="Times New Roman" w:hAnsi="Times New Roman" w:cs="Times New Roman"/>
                <w:i/>
                <w:sz w:val="24"/>
                <w:szCs w:val="24"/>
                <w:lang w:eastAsia="lv-LV"/>
              </w:rPr>
              <w:t>a</w:t>
            </w:r>
            <w:r w:rsidR="007B20CB" w:rsidRPr="00E412C9">
              <w:rPr>
                <w:rFonts w:ascii="Times New Roman" w:eastAsia="Times New Roman" w:hAnsi="Times New Roman" w:cs="Times New Roman"/>
                <w:i/>
                <w:sz w:val="24"/>
                <w:szCs w:val="24"/>
                <w:lang w:eastAsia="lv-LV"/>
              </w:rPr>
              <w:t>dministratori</w:t>
            </w:r>
            <w:r w:rsidR="00AA7B33" w:rsidRPr="00E412C9">
              <w:rPr>
                <w:rFonts w:ascii="Times New Roman" w:eastAsia="Times New Roman" w:hAnsi="Times New Roman" w:cs="Times New Roman"/>
                <w:sz w:val="24"/>
                <w:szCs w:val="24"/>
                <w:lang w:eastAsia="lv-LV"/>
              </w:rPr>
              <w:t> </w:t>
            </w:r>
            <w:r w:rsidR="00EE44A1" w:rsidRPr="00E412C9">
              <w:rPr>
                <w:rFonts w:ascii="Times New Roman" w:eastAsia="Times New Roman" w:hAnsi="Times New Roman" w:cs="Times New Roman"/>
                <w:sz w:val="24"/>
                <w:szCs w:val="24"/>
                <w:lang w:eastAsia="lv-LV"/>
              </w:rPr>
              <w:t>–</w:t>
            </w:r>
            <w:r w:rsidR="00AA7B33" w:rsidRPr="00E412C9">
              <w:rPr>
                <w:rFonts w:ascii="Times New Roman" w:eastAsia="Times New Roman" w:hAnsi="Times New Roman" w:cs="Times New Roman"/>
                <w:sz w:val="24"/>
                <w:szCs w:val="24"/>
                <w:lang w:eastAsia="lv-LV"/>
              </w:rPr>
              <w:t xml:space="preserve"> noteikumu </w:t>
            </w:r>
            <w:r w:rsidR="00F97B00" w:rsidRPr="00E412C9">
              <w:rPr>
                <w:rFonts w:ascii="Times New Roman" w:eastAsia="Times New Roman" w:hAnsi="Times New Roman" w:cs="Times New Roman"/>
                <w:sz w:val="24"/>
                <w:szCs w:val="24"/>
                <w:lang w:eastAsia="lv-LV"/>
              </w:rPr>
              <w:t xml:space="preserve">projekts pozitīvi ietekmēs administratoru profesionālo darbību, jo līdz ar </w:t>
            </w:r>
            <w:r w:rsidR="00EE44A1" w:rsidRPr="00E412C9">
              <w:rPr>
                <w:rFonts w:ascii="Times New Roman" w:eastAsia="Times New Roman" w:hAnsi="Times New Roman" w:cs="Times New Roman"/>
                <w:sz w:val="24"/>
                <w:szCs w:val="24"/>
                <w:lang w:eastAsia="lv-LV"/>
              </w:rPr>
              <w:t>s</w:t>
            </w:r>
            <w:r w:rsidR="00F97B00" w:rsidRPr="00E412C9">
              <w:rPr>
                <w:rFonts w:ascii="Times New Roman" w:eastAsia="Times New Roman" w:hAnsi="Times New Roman" w:cs="Times New Roman"/>
                <w:sz w:val="24"/>
                <w:szCs w:val="24"/>
                <w:lang w:eastAsia="lv-LV"/>
              </w:rPr>
              <w:t xml:space="preserve">istēmas ieviešanu tiks </w:t>
            </w:r>
            <w:r w:rsidR="00AA7B33" w:rsidRPr="00E412C9">
              <w:rPr>
                <w:rFonts w:ascii="Times New Roman" w:eastAsia="Times New Roman" w:hAnsi="Times New Roman" w:cs="Times New Roman"/>
                <w:sz w:val="24"/>
                <w:szCs w:val="24"/>
                <w:lang w:eastAsia="lv-LV"/>
              </w:rPr>
              <w:t>atvieglots administratoru ikdienas darbs</w:t>
            </w:r>
            <w:r w:rsidR="00EE44A1" w:rsidRPr="00E412C9">
              <w:rPr>
                <w:rFonts w:ascii="Times New Roman" w:eastAsia="Times New Roman" w:hAnsi="Times New Roman" w:cs="Times New Roman"/>
                <w:sz w:val="24"/>
                <w:szCs w:val="24"/>
                <w:lang w:eastAsia="lv-LV"/>
              </w:rPr>
              <w:t>, p</w:t>
            </w:r>
            <w:r w:rsidR="00AA7B33" w:rsidRPr="00E412C9">
              <w:rPr>
                <w:rFonts w:ascii="Times New Roman" w:eastAsia="Times New Roman" w:hAnsi="Times New Roman" w:cs="Times New Roman"/>
                <w:sz w:val="24"/>
                <w:szCs w:val="24"/>
                <w:lang w:eastAsia="lv-LV"/>
              </w:rPr>
              <w:t>roti,</w:t>
            </w:r>
            <w:r w:rsidR="00EE44A1" w:rsidRPr="00E412C9">
              <w:rPr>
                <w:rFonts w:ascii="Times New Roman" w:eastAsia="Times New Roman" w:hAnsi="Times New Roman" w:cs="Times New Roman"/>
                <w:sz w:val="24"/>
                <w:szCs w:val="24"/>
                <w:lang w:eastAsia="lv-LV"/>
              </w:rPr>
              <w:t xml:space="preserve"> pieteikumus par iestāšanos un izstāšanos no pretendentu sarakstā administrators varēs iesniegt sistēmā. Šobrīd </w:t>
            </w:r>
            <w:r w:rsidR="00E412C9" w:rsidRPr="00E412C9">
              <w:rPr>
                <w:rFonts w:ascii="Times New Roman" w:eastAsia="Times New Roman" w:hAnsi="Times New Roman" w:cs="Times New Roman"/>
                <w:sz w:val="24"/>
                <w:szCs w:val="24"/>
                <w:lang w:eastAsia="lv-LV"/>
              </w:rPr>
              <w:t>individuālā</w:t>
            </w:r>
            <w:r w:rsidR="00EE44A1" w:rsidRPr="00E412C9">
              <w:rPr>
                <w:rFonts w:ascii="Times New Roman" w:eastAsia="Times New Roman" w:hAnsi="Times New Roman" w:cs="Times New Roman"/>
                <w:sz w:val="24"/>
                <w:szCs w:val="24"/>
                <w:lang w:eastAsia="lv-LV"/>
              </w:rPr>
              <w:t xml:space="preserve"> koda, kas ļauj administratoram iest</w:t>
            </w:r>
            <w:r w:rsidR="00841C24">
              <w:rPr>
                <w:rFonts w:ascii="Times New Roman" w:eastAsia="Times New Roman" w:hAnsi="Times New Roman" w:cs="Times New Roman"/>
                <w:sz w:val="24"/>
                <w:szCs w:val="24"/>
                <w:lang w:eastAsia="lv-LV"/>
              </w:rPr>
              <w:t>ā</w:t>
            </w:r>
            <w:r w:rsidR="00EE44A1" w:rsidRPr="00E412C9">
              <w:rPr>
                <w:rFonts w:ascii="Times New Roman" w:eastAsia="Times New Roman" w:hAnsi="Times New Roman" w:cs="Times New Roman"/>
                <w:sz w:val="24"/>
                <w:szCs w:val="24"/>
                <w:lang w:eastAsia="lv-LV"/>
              </w:rPr>
              <w:t xml:space="preserve">ties pretendentu sarakstā, saņemšanai administratoram personīgi ir jāierodas Maksātnespējas kontroles dienestā. </w:t>
            </w:r>
            <w:r w:rsidR="007506E0" w:rsidRPr="00E412C9">
              <w:rPr>
                <w:rFonts w:ascii="Times New Roman" w:eastAsia="Times New Roman" w:hAnsi="Times New Roman" w:cs="Times New Roman"/>
                <w:sz w:val="24"/>
                <w:szCs w:val="24"/>
                <w:lang w:eastAsia="lv-LV"/>
              </w:rPr>
              <w:t xml:space="preserve">Sistēma nodrošinās ātrāku </w:t>
            </w:r>
            <w:r w:rsidR="00EE44A1" w:rsidRPr="00E412C9">
              <w:rPr>
                <w:rFonts w:ascii="Times New Roman" w:eastAsia="Times New Roman" w:hAnsi="Times New Roman" w:cs="Times New Roman"/>
                <w:sz w:val="24"/>
                <w:szCs w:val="24"/>
                <w:lang w:eastAsia="lv-LV"/>
              </w:rPr>
              <w:t xml:space="preserve">un drošāku </w:t>
            </w:r>
            <w:r w:rsidR="00E412C9" w:rsidRPr="00E412C9">
              <w:rPr>
                <w:rFonts w:ascii="Times New Roman" w:eastAsia="Times New Roman" w:hAnsi="Times New Roman" w:cs="Times New Roman"/>
                <w:sz w:val="24"/>
                <w:szCs w:val="24"/>
                <w:lang w:eastAsia="lv-LV"/>
              </w:rPr>
              <w:t>administratora</w:t>
            </w:r>
            <w:r w:rsidR="00EE44A1" w:rsidRPr="00E412C9">
              <w:rPr>
                <w:rFonts w:ascii="Times New Roman" w:eastAsia="Times New Roman" w:hAnsi="Times New Roman" w:cs="Times New Roman"/>
                <w:sz w:val="24"/>
                <w:szCs w:val="24"/>
                <w:lang w:eastAsia="lv-LV"/>
              </w:rPr>
              <w:t xml:space="preserve"> komunikāciju a</w:t>
            </w:r>
            <w:r w:rsidR="007506E0" w:rsidRPr="00E412C9">
              <w:rPr>
                <w:rFonts w:ascii="Times New Roman" w:eastAsia="Times New Roman" w:hAnsi="Times New Roman" w:cs="Times New Roman"/>
                <w:sz w:val="24"/>
                <w:szCs w:val="24"/>
                <w:lang w:eastAsia="lv-LV"/>
              </w:rPr>
              <w:t xml:space="preserve">r </w:t>
            </w:r>
            <w:r w:rsidR="007506E0" w:rsidRPr="00E412C9">
              <w:rPr>
                <w:rFonts w:ascii="Times New Roman" w:eastAsia="Times New Roman" w:hAnsi="Times New Roman" w:cs="Times New Roman"/>
                <w:sz w:val="24"/>
                <w:szCs w:val="24"/>
                <w:lang w:eastAsia="lv-LV"/>
              </w:rPr>
              <w:lastRenderedPageBreak/>
              <w:t>Maksātnespējas kontroles dienestu;</w:t>
            </w:r>
          </w:p>
          <w:p w14:paraId="1A347688" w14:textId="0DCD6609" w:rsidR="00B730FB" w:rsidRPr="00E412C9" w:rsidRDefault="00B730FB" w:rsidP="00B730FB">
            <w:pPr>
              <w:spacing w:after="0" w:line="240" w:lineRule="auto"/>
              <w:ind w:firstLine="380"/>
              <w:jc w:val="both"/>
              <w:rPr>
                <w:rFonts w:ascii="Times New Roman" w:eastAsia="Times New Roman" w:hAnsi="Times New Roman" w:cs="Times New Roman"/>
                <w:sz w:val="24"/>
                <w:szCs w:val="24"/>
                <w:lang w:eastAsia="lv-LV"/>
              </w:rPr>
            </w:pPr>
            <w:r w:rsidRPr="00E412C9">
              <w:rPr>
                <w:rFonts w:ascii="Times New Roman" w:eastAsia="Times New Roman" w:hAnsi="Times New Roman" w:cs="Times New Roman"/>
                <w:sz w:val="24"/>
                <w:szCs w:val="24"/>
                <w:lang w:eastAsia="lv-LV"/>
              </w:rPr>
              <w:t>2</w:t>
            </w:r>
            <w:r w:rsidR="001A58A3" w:rsidRPr="00E412C9">
              <w:rPr>
                <w:rFonts w:ascii="Times New Roman" w:eastAsia="Times New Roman" w:hAnsi="Times New Roman" w:cs="Times New Roman"/>
                <w:sz w:val="24"/>
                <w:szCs w:val="24"/>
                <w:lang w:eastAsia="lv-LV"/>
              </w:rPr>
              <w:t xml:space="preserve">) </w:t>
            </w:r>
            <w:r w:rsidR="001A58A3" w:rsidRPr="00E412C9">
              <w:rPr>
                <w:rFonts w:ascii="Times New Roman" w:eastAsia="Times New Roman" w:hAnsi="Times New Roman" w:cs="Times New Roman"/>
                <w:i/>
                <w:sz w:val="24"/>
                <w:szCs w:val="24"/>
                <w:lang w:eastAsia="lv-LV"/>
              </w:rPr>
              <w:t>tiesa</w:t>
            </w:r>
            <w:r w:rsidR="001A58A3" w:rsidRPr="00E412C9">
              <w:rPr>
                <w:rFonts w:ascii="Times New Roman" w:eastAsia="Times New Roman" w:hAnsi="Times New Roman" w:cs="Times New Roman"/>
                <w:sz w:val="24"/>
                <w:szCs w:val="24"/>
                <w:lang w:eastAsia="lv-LV"/>
              </w:rPr>
              <w:t xml:space="preserve"> </w:t>
            </w:r>
            <w:r w:rsidR="00EE44A1" w:rsidRPr="00E412C9">
              <w:rPr>
                <w:rFonts w:ascii="Times New Roman" w:eastAsia="Times New Roman" w:hAnsi="Times New Roman" w:cs="Times New Roman"/>
                <w:sz w:val="24"/>
                <w:szCs w:val="24"/>
                <w:lang w:eastAsia="lv-LV"/>
              </w:rPr>
              <w:t>–</w:t>
            </w:r>
            <w:r w:rsidR="001A58A3" w:rsidRPr="00E412C9">
              <w:rPr>
                <w:rFonts w:ascii="Times New Roman" w:eastAsia="Times New Roman" w:hAnsi="Times New Roman" w:cs="Times New Roman"/>
                <w:sz w:val="24"/>
                <w:szCs w:val="24"/>
                <w:lang w:eastAsia="lv-LV"/>
              </w:rPr>
              <w:t xml:space="preserve"> </w:t>
            </w:r>
            <w:r w:rsidR="00EE44A1" w:rsidRPr="00E412C9">
              <w:rPr>
                <w:rFonts w:ascii="Times New Roman" w:eastAsia="Times New Roman" w:hAnsi="Times New Roman" w:cs="Times New Roman"/>
                <w:sz w:val="24"/>
                <w:szCs w:val="24"/>
                <w:lang w:eastAsia="lv-LV"/>
              </w:rPr>
              <w:t>noteikumu projekts pozitīvi ietekmēs šo mērķgrupu, jo sistēmas funkcionalitāte palīdzē</w:t>
            </w:r>
            <w:r w:rsidR="000C6863">
              <w:rPr>
                <w:rFonts w:ascii="Times New Roman" w:eastAsia="Times New Roman" w:hAnsi="Times New Roman" w:cs="Times New Roman"/>
                <w:sz w:val="24"/>
                <w:szCs w:val="24"/>
                <w:lang w:eastAsia="lv-LV"/>
              </w:rPr>
              <w:t>s</w:t>
            </w:r>
            <w:r w:rsidR="00EE44A1" w:rsidRPr="00E412C9">
              <w:rPr>
                <w:rFonts w:ascii="Times New Roman" w:eastAsia="Times New Roman" w:hAnsi="Times New Roman" w:cs="Times New Roman"/>
                <w:sz w:val="24"/>
                <w:szCs w:val="24"/>
                <w:lang w:eastAsia="lv-LV"/>
              </w:rPr>
              <w:t xml:space="preserve"> optimizēt tiesu iestāžu darbu. Šobrīd atbilstoši Civilprocesa likumam un Ministru kabineta noteikumu Nr.1001 7. punktam tiesa nosūta </w:t>
            </w:r>
            <w:r w:rsidR="00E412C9" w:rsidRPr="00E412C9">
              <w:rPr>
                <w:rFonts w:ascii="Times New Roman" w:eastAsia="Times New Roman" w:hAnsi="Times New Roman" w:cs="Times New Roman"/>
                <w:sz w:val="24"/>
                <w:szCs w:val="24"/>
                <w:lang w:eastAsia="lv-LV"/>
              </w:rPr>
              <w:t>Maksātnespējas</w:t>
            </w:r>
            <w:r w:rsidR="00EE44A1" w:rsidRPr="00E412C9">
              <w:rPr>
                <w:rFonts w:ascii="Times New Roman" w:eastAsia="Times New Roman" w:hAnsi="Times New Roman" w:cs="Times New Roman"/>
                <w:sz w:val="24"/>
                <w:szCs w:val="24"/>
                <w:lang w:eastAsia="lv-LV"/>
              </w:rPr>
              <w:t xml:space="preserve"> kontroles dienestam </w:t>
            </w:r>
            <w:r w:rsidRPr="00E412C9">
              <w:rPr>
                <w:rFonts w:ascii="Times New Roman" w:eastAsia="Times New Roman" w:hAnsi="Times New Roman" w:cs="Times New Roman"/>
                <w:sz w:val="24"/>
                <w:szCs w:val="24"/>
                <w:lang w:eastAsia="lv-LV"/>
              </w:rPr>
              <w:t xml:space="preserve">administratora ieteikšanai nepieciešamos dokumentus uz elektroniskā pasta adresi </w:t>
            </w:r>
            <w:hyperlink r:id="rId10" w:history="1">
              <w:r w:rsidRPr="00E412C9">
                <w:rPr>
                  <w:rStyle w:val="Hipersaite"/>
                  <w:rFonts w:ascii="Times New Roman" w:eastAsia="Times New Roman" w:hAnsi="Times New Roman" w:cs="Times New Roman"/>
                  <w:sz w:val="24"/>
                  <w:szCs w:val="24"/>
                  <w:lang w:eastAsia="lv-LV"/>
                </w:rPr>
                <w:t>rinda@mkd.gov.lv</w:t>
              </w:r>
            </w:hyperlink>
            <w:r w:rsidRPr="00E412C9">
              <w:rPr>
                <w:rFonts w:ascii="Times New Roman" w:eastAsia="Times New Roman" w:hAnsi="Times New Roman" w:cs="Times New Roman"/>
                <w:sz w:val="24"/>
                <w:szCs w:val="24"/>
                <w:lang w:eastAsia="lv-LV"/>
              </w:rPr>
              <w:t xml:space="preserve">, turklāt atsevišķas tiesas sagatavo arī papildu </w:t>
            </w:r>
            <w:r w:rsidR="00E412C9" w:rsidRPr="00E412C9">
              <w:rPr>
                <w:rFonts w:ascii="Times New Roman" w:eastAsia="Times New Roman" w:hAnsi="Times New Roman" w:cs="Times New Roman"/>
                <w:sz w:val="24"/>
                <w:szCs w:val="24"/>
                <w:lang w:eastAsia="lv-LV"/>
              </w:rPr>
              <w:t>pavaddokumentus</w:t>
            </w:r>
            <w:r w:rsidRPr="00E412C9">
              <w:rPr>
                <w:rFonts w:ascii="Times New Roman" w:eastAsia="Times New Roman" w:hAnsi="Times New Roman" w:cs="Times New Roman"/>
                <w:sz w:val="24"/>
                <w:szCs w:val="24"/>
                <w:lang w:eastAsia="lv-LV"/>
              </w:rPr>
              <w:t xml:space="preserve">. Ieviešot automatizētu </w:t>
            </w:r>
            <w:r w:rsidR="00841C24">
              <w:rPr>
                <w:rFonts w:ascii="Times New Roman" w:eastAsia="Times New Roman" w:hAnsi="Times New Roman" w:cs="Times New Roman"/>
                <w:sz w:val="24"/>
                <w:szCs w:val="24"/>
                <w:lang w:eastAsia="lv-LV"/>
              </w:rPr>
              <w:t>administratoru kandidātu  izvēli</w:t>
            </w:r>
            <w:r w:rsidRPr="00E412C9">
              <w:rPr>
                <w:rFonts w:ascii="Times New Roman" w:eastAsia="Times New Roman" w:hAnsi="Times New Roman" w:cs="Times New Roman"/>
                <w:sz w:val="24"/>
                <w:szCs w:val="24"/>
                <w:lang w:eastAsia="lv-LV"/>
              </w:rPr>
              <w:t xml:space="preserve"> tiesu informatīvajā sistēmā, darbības, kas nepieciešamas administratora amata </w:t>
            </w:r>
            <w:r w:rsidR="00E412C9" w:rsidRPr="00E412C9">
              <w:rPr>
                <w:rFonts w:ascii="Times New Roman" w:eastAsia="Times New Roman" w:hAnsi="Times New Roman" w:cs="Times New Roman"/>
                <w:sz w:val="24"/>
                <w:szCs w:val="24"/>
                <w:lang w:eastAsia="lv-LV"/>
              </w:rPr>
              <w:t>kandidāta</w:t>
            </w:r>
            <w:r w:rsidRPr="00E412C9">
              <w:rPr>
                <w:rFonts w:ascii="Times New Roman" w:eastAsia="Times New Roman" w:hAnsi="Times New Roman" w:cs="Times New Roman"/>
                <w:sz w:val="24"/>
                <w:szCs w:val="24"/>
                <w:lang w:eastAsia="lv-LV"/>
              </w:rPr>
              <w:t xml:space="preserve"> </w:t>
            </w:r>
            <w:r w:rsidR="00E412C9" w:rsidRPr="00E412C9">
              <w:rPr>
                <w:rFonts w:ascii="Times New Roman" w:eastAsia="Times New Roman" w:hAnsi="Times New Roman" w:cs="Times New Roman"/>
                <w:sz w:val="24"/>
                <w:szCs w:val="24"/>
                <w:lang w:eastAsia="lv-LV"/>
              </w:rPr>
              <w:t>izvēlei</w:t>
            </w:r>
            <w:r w:rsidRPr="00E412C9">
              <w:rPr>
                <w:rFonts w:ascii="Times New Roman" w:eastAsia="Times New Roman" w:hAnsi="Times New Roman" w:cs="Times New Roman"/>
                <w:sz w:val="24"/>
                <w:szCs w:val="24"/>
                <w:lang w:eastAsia="lv-LV"/>
              </w:rPr>
              <w:t xml:space="preserve"> veiks tiesu informatīv</w:t>
            </w:r>
            <w:r w:rsidR="00841C24">
              <w:rPr>
                <w:rFonts w:ascii="Times New Roman" w:eastAsia="Times New Roman" w:hAnsi="Times New Roman" w:cs="Times New Roman"/>
                <w:sz w:val="24"/>
                <w:szCs w:val="24"/>
                <w:lang w:eastAsia="lv-LV"/>
              </w:rPr>
              <w:t>ā</w:t>
            </w:r>
            <w:r w:rsidRPr="00E412C9">
              <w:rPr>
                <w:rFonts w:ascii="Times New Roman" w:eastAsia="Times New Roman" w:hAnsi="Times New Roman" w:cs="Times New Roman"/>
                <w:sz w:val="24"/>
                <w:szCs w:val="24"/>
                <w:lang w:eastAsia="lv-LV"/>
              </w:rPr>
              <w:t xml:space="preserve"> </w:t>
            </w:r>
            <w:r w:rsidR="00E412C9" w:rsidRPr="00E412C9">
              <w:rPr>
                <w:rFonts w:ascii="Times New Roman" w:eastAsia="Times New Roman" w:hAnsi="Times New Roman" w:cs="Times New Roman"/>
                <w:sz w:val="24"/>
                <w:szCs w:val="24"/>
                <w:lang w:eastAsia="lv-LV"/>
              </w:rPr>
              <w:t>sistēm</w:t>
            </w:r>
            <w:r w:rsidR="00841C24">
              <w:rPr>
                <w:rFonts w:ascii="Times New Roman" w:eastAsia="Times New Roman" w:hAnsi="Times New Roman" w:cs="Times New Roman"/>
                <w:sz w:val="24"/>
                <w:szCs w:val="24"/>
                <w:lang w:eastAsia="lv-LV"/>
              </w:rPr>
              <w:t>a</w:t>
            </w:r>
            <w:r w:rsidRPr="00E412C9">
              <w:rPr>
                <w:rFonts w:ascii="Times New Roman" w:eastAsia="Times New Roman" w:hAnsi="Times New Roman" w:cs="Times New Roman"/>
                <w:sz w:val="24"/>
                <w:szCs w:val="24"/>
                <w:lang w:eastAsia="lv-LV"/>
              </w:rPr>
              <w:t xml:space="preserve">, padarot darbu gan efektīvāku, gan drošāku. </w:t>
            </w:r>
          </w:p>
          <w:p w14:paraId="2B0FE011" w14:textId="23BCDB14" w:rsidR="00B730FB" w:rsidRPr="00E412C9" w:rsidRDefault="00B730FB" w:rsidP="00B730FB">
            <w:pPr>
              <w:spacing w:after="0" w:line="240" w:lineRule="auto"/>
              <w:ind w:firstLine="380"/>
              <w:jc w:val="both"/>
              <w:rPr>
                <w:rFonts w:ascii="Times New Roman" w:eastAsia="Times New Roman" w:hAnsi="Times New Roman" w:cs="Times New Roman"/>
                <w:sz w:val="24"/>
                <w:szCs w:val="24"/>
                <w:lang w:eastAsia="lv-LV"/>
              </w:rPr>
            </w:pPr>
            <w:r w:rsidRPr="00E412C9">
              <w:rPr>
                <w:rFonts w:ascii="Times New Roman" w:eastAsia="Times New Roman" w:hAnsi="Times New Roman" w:cs="Times New Roman"/>
                <w:sz w:val="24"/>
                <w:szCs w:val="24"/>
                <w:lang w:eastAsia="lv-LV"/>
              </w:rPr>
              <w:t>3) </w:t>
            </w:r>
            <w:r w:rsidRPr="00E412C9">
              <w:rPr>
                <w:rFonts w:ascii="Times New Roman" w:eastAsia="Times New Roman" w:hAnsi="Times New Roman" w:cs="Times New Roman"/>
                <w:i/>
                <w:sz w:val="24"/>
                <w:szCs w:val="24"/>
                <w:lang w:eastAsia="lv-LV"/>
              </w:rPr>
              <w:t>Maksātnespējas kontroles dienests</w:t>
            </w:r>
            <w:r w:rsidRPr="00E412C9">
              <w:rPr>
                <w:rFonts w:ascii="Times New Roman" w:eastAsia="Times New Roman" w:hAnsi="Times New Roman" w:cs="Times New Roman"/>
                <w:sz w:val="24"/>
                <w:szCs w:val="24"/>
                <w:lang w:eastAsia="lv-LV"/>
              </w:rPr>
              <w:t xml:space="preserve"> – noteikumu  projekts pozitīvi ietekmēs šo mērķgrupu, jo sistēmas funkcionalitāte palīdzēt optimizēt iestādes darbu – Maksātnespējas </w:t>
            </w:r>
            <w:r w:rsidR="00E412C9" w:rsidRPr="00E412C9">
              <w:rPr>
                <w:rFonts w:ascii="Times New Roman" w:eastAsia="Times New Roman" w:hAnsi="Times New Roman" w:cs="Times New Roman"/>
                <w:sz w:val="24"/>
                <w:szCs w:val="24"/>
                <w:lang w:eastAsia="lv-LV"/>
              </w:rPr>
              <w:t>kontroles</w:t>
            </w:r>
            <w:r w:rsidRPr="00E412C9">
              <w:rPr>
                <w:rFonts w:ascii="Times New Roman" w:eastAsia="Times New Roman" w:hAnsi="Times New Roman" w:cs="Times New Roman"/>
                <w:sz w:val="24"/>
                <w:szCs w:val="24"/>
                <w:lang w:eastAsia="lv-LV"/>
              </w:rPr>
              <w:t xml:space="preserve"> dienests vairs neveiks Ministru kabineta noteikumos Nr.1001 noteiktās darbības, piemēram, ieteikuma </w:t>
            </w:r>
            <w:r w:rsidR="00E412C9" w:rsidRPr="00E412C9">
              <w:rPr>
                <w:rFonts w:ascii="Times New Roman" w:eastAsia="Times New Roman" w:hAnsi="Times New Roman" w:cs="Times New Roman"/>
                <w:sz w:val="24"/>
                <w:szCs w:val="24"/>
                <w:lang w:eastAsia="lv-LV"/>
              </w:rPr>
              <w:t>vēstuļu</w:t>
            </w:r>
            <w:r w:rsidRPr="00E412C9">
              <w:rPr>
                <w:rFonts w:ascii="Times New Roman" w:eastAsia="Times New Roman" w:hAnsi="Times New Roman" w:cs="Times New Roman"/>
                <w:sz w:val="24"/>
                <w:szCs w:val="24"/>
                <w:lang w:eastAsia="lv-LV"/>
              </w:rPr>
              <w:t xml:space="preserve"> sagatavošana utt. </w:t>
            </w:r>
          </w:p>
          <w:p w14:paraId="69BAA3DB" w14:textId="77777777" w:rsidR="00795128" w:rsidRPr="00E412C9" w:rsidRDefault="00795128" w:rsidP="001B3B86">
            <w:pPr>
              <w:spacing w:after="0" w:line="240" w:lineRule="auto"/>
              <w:jc w:val="both"/>
              <w:rPr>
                <w:rFonts w:ascii="Times New Roman" w:eastAsia="Times New Roman" w:hAnsi="Times New Roman" w:cs="Times New Roman"/>
                <w:sz w:val="24"/>
                <w:szCs w:val="24"/>
                <w:lang w:eastAsia="lv-LV"/>
              </w:rPr>
            </w:pPr>
          </w:p>
          <w:p w14:paraId="674A68B1" w14:textId="26D0FFB4" w:rsidR="007B20CB" w:rsidRPr="00E412C9" w:rsidRDefault="007B20CB" w:rsidP="004D3246">
            <w:pPr>
              <w:spacing w:after="0" w:line="240" w:lineRule="auto"/>
              <w:ind w:firstLine="380"/>
              <w:jc w:val="both"/>
              <w:rPr>
                <w:rFonts w:ascii="Times New Roman" w:eastAsia="Times New Roman" w:hAnsi="Times New Roman" w:cs="Times New Roman"/>
                <w:sz w:val="24"/>
                <w:szCs w:val="24"/>
                <w:lang w:eastAsia="lv-LV"/>
              </w:rPr>
            </w:pPr>
            <w:r w:rsidRPr="00E412C9">
              <w:rPr>
                <w:rFonts w:ascii="Times New Roman" w:eastAsia="Times New Roman" w:hAnsi="Times New Roman" w:cs="Times New Roman"/>
                <w:sz w:val="24"/>
                <w:szCs w:val="24"/>
                <w:lang w:eastAsia="lv-LV"/>
              </w:rPr>
              <w:t xml:space="preserve">Noteikumu projekts </w:t>
            </w:r>
            <w:r w:rsidR="000E6F5E" w:rsidRPr="00E412C9">
              <w:rPr>
                <w:rFonts w:ascii="Times New Roman" w:eastAsia="Times New Roman" w:hAnsi="Times New Roman" w:cs="Times New Roman"/>
                <w:sz w:val="24"/>
                <w:szCs w:val="24"/>
                <w:lang w:eastAsia="lv-LV"/>
              </w:rPr>
              <w:t>pozitīvi ietekmē</w:t>
            </w:r>
            <w:r w:rsidRPr="00E412C9">
              <w:rPr>
                <w:rFonts w:ascii="Times New Roman" w:eastAsia="Times New Roman" w:hAnsi="Times New Roman" w:cs="Times New Roman"/>
                <w:sz w:val="24"/>
                <w:szCs w:val="24"/>
                <w:lang w:eastAsia="lv-LV"/>
              </w:rPr>
              <w:t xml:space="preserve"> visu sabiedrību kopu</w:t>
            </w:r>
            <w:r w:rsidR="000E6F5E" w:rsidRPr="00E412C9">
              <w:rPr>
                <w:rFonts w:ascii="Times New Roman" w:eastAsia="Times New Roman" w:hAnsi="Times New Roman" w:cs="Times New Roman"/>
                <w:sz w:val="24"/>
                <w:szCs w:val="24"/>
                <w:lang w:eastAsia="lv-LV"/>
              </w:rPr>
              <w:t xml:space="preserve">mā, </w:t>
            </w:r>
            <w:r w:rsidR="00081B93" w:rsidRPr="00E412C9">
              <w:rPr>
                <w:rFonts w:ascii="Times New Roman" w:eastAsia="Times New Roman" w:hAnsi="Times New Roman" w:cs="Times New Roman"/>
                <w:sz w:val="24"/>
                <w:szCs w:val="24"/>
                <w:lang w:eastAsia="lv-LV"/>
              </w:rPr>
              <w:t xml:space="preserve">jo </w:t>
            </w:r>
            <w:r w:rsidR="00B730FB" w:rsidRPr="00E412C9">
              <w:rPr>
                <w:rFonts w:ascii="Times New Roman" w:eastAsia="Times New Roman" w:hAnsi="Times New Roman" w:cs="Times New Roman"/>
                <w:sz w:val="24"/>
                <w:szCs w:val="24"/>
                <w:lang w:eastAsia="lv-LV"/>
              </w:rPr>
              <w:t>s</w:t>
            </w:r>
            <w:r w:rsidR="00081B93" w:rsidRPr="00E412C9">
              <w:rPr>
                <w:rFonts w:ascii="Times New Roman" w:eastAsia="Times New Roman" w:hAnsi="Times New Roman" w:cs="Times New Roman"/>
                <w:sz w:val="24"/>
                <w:szCs w:val="24"/>
                <w:lang w:eastAsia="lv-LV"/>
              </w:rPr>
              <w:t xml:space="preserve">istēma </w:t>
            </w:r>
            <w:r w:rsidR="004D3246" w:rsidRPr="00E412C9">
              <w:rPr>
                <w:rFonts w:ascii="Times New Roman" w:eastAsia="Times New Roman" w:hAnsi="Times New Roman" w:cs="Times New Roman"/>
                <w:sz w:val="24"/>
                <w:szCs w:val="24"/>
                <w:lang w:eastAsia="lv-LV"/>
              </w:rPr>
              <w:t xml:space="preserve">ļaus nodrošināt efektīvu un </w:t>
            </w:r>
            <w:r w:rsidR="00E412C9" w:rsidRPr="00E412C9">
              <w:rPr>
                <w:rFonts w:ascii="Times New Roman" w:eastAsia="Times New Roman" w:hAnsi="Times New Roman" w:cs="Times New Roman"/>
                <w:sz w:val="24"/>
                <w:szCs w:val="24"/>
                <w:lang w:eastAsia="lv-LV"/>
              </w:rPr>
              <w:t>neitrālu</w:t>
            </w:r>
            <w:r w:rsidR="004D3246" w:rsidRPr="00E412C9">
              <w:rPr>
                <w:rFonts w:ascii="Times New Roman" w:eastAsia="Times New Roman" w:hAnsi="Times New Roman" w:cs="Times New Roman"/>
                <w:sz w:val="24"/>
                <w:szCs w:val="24"/>
                <w:lang w:eastAsia="lv-LV"/>
              </w:rPr>
              <w:t xml:space="preserve"> </w:t>
            </w:r>
            <w:r w:rsidR="00E412C9" w:rsidRPr="00E412C9">
              <w:rPr>
                <w:rFonts w:ascii="Times New Roman" w:eastAsia="Times New Roman" w:hAnsi="Times New Roman" w:cs="Times New Roman"/>
                <w:sz w:val="24"/>
                <w:szCs w:val="24"/>
                <w:lang w:eastAsia="lv-LV"/>
              </w:rPr>
              <w:t>administratoru</w:t>
            </w:r>
            <w:r w:rsidR="004D3246" w:rsidRPr="00E412C9">
              <w:rPr>
                <w:rFonts w:ascii="Times New Roman" w:eastAsia="Times New Roman" w:hAnsi="Times New Roman" w:cs="Times New Roman"/>
                <w:sz w:val="24"/>
                <w:szCs w:val="24"/>
                <w:lang w:eastAsia="lv-LV"/>
              </w:rPr>
              <w:t xml:space="preserve"> ieteikšanu maksātnespējas procesos. </w:t>
            </w:r>
          </w:p>
        </w:tc>
      </w:tr>
      <w:tr w:rsidR="00AE22CB" w:rsidRPr="00E412C9" w14:paraId="135FDA25" w14:textId="77777777" w:rsidTr="00D97D60">
        <w:trPr>
          <w:trHeight w:val="510"/>
        </w:trPr>
        <w:tc>
          <w:tcPr>
            <w:tcW w:w="250" w:type="pct"/>
            <w:tcBorders>
              <w:top w:val="outset" w:sz="6" w:space="0" w:color="414142"/>
              <w:left w:val="outset" w:sz="6" w:space="0" w:color="414142"/>
              <w:bottom w:val="outset" w:sz="6" w:space="0" w:color="414142"/>
              <w:right w:val="outset" w:sz="6" w:space="0" w:color="414142"/>
            </w:tcBorders>
            <w:hideMark/>
          </w:tcPr>
          <w:p w14:paraId="725AAD29" w14:textId="77777777" w:rsidR="004D15A9" w:rsidRPr="00E412C9" w:rsidRDefault="004D15A9" w:rsidP="00DA596D">
            <w:pPr>
              <w:spacing w:after="0" w:line="240" w:lineRule="auto"/>
              <w:rPr>
                <w:rFonts w:ascii="Times New Roman" w:eastAsia="Times New Roman" w:hAnsi="Times New Roman" w:cs="Times New Roman"/>
                <w:sz w:val="24"/>
                <w:szCs w:val="24"/>
                <w:lang w:eastAsia="lv-LV"/>
              </w:rPr>
            </w:pPr>
            <w:r w:rsidRPr="00E412C9">
              <w:rPr>
                <w:rFonts w:ascii="Times New Roman" w:eastAsia="Times New Roman" w:hAnsi="Times New Roman" w:cs="Times New Roman"/>
                <w:sz w:val="24"/>
                <w:szCs w:val="24"/>
                <w:lang w:eastAsia="lv-LV"/>
              </w:rPr>
              <w:lastRenderedPageBreak/>
              <w:t>2.</w:t>
            </w:r>
          </w:p>
        </w:tc>
        <w:tc>
          <w:tcPr>
            <w:tcW w:w="1390" w:type="pct"/>
            <w:tcBorders>
              <w:top w:val="outset" w:sz="6" w:space="0" w:color="414142"/>
              <w:left w:val="outset" w:sz="6" w:space="0" w:color="414142"/>
              <w:bottom w:val="outset" w:sz="6" w:space="0" w:color="414142"/>
              <w:right w:val="outset" w:sz="6" w:space="0" w:color="414142"/>
            </w:tcBorders>
            <w:hideMark/>
          </w:tcPr>
          <w:p w14:paraId="1BB1E646" w14:textId="77777777" w:rsidR="004D15A9" w:rsidRPr="00E412C9" w:rsidRDefault="004D15A9" w:rsidP="00DA596D">
            <w:pPr>
              <w:spacing w:after="0" w:line="240" w:lineRule="auto"/>
              <w:rPr>
                <w:rFonts w:ascii="Times New Roman" w:eastAsia="Times New Roman" w:hAnsi="Times New Roman" w:cs="Times New Roman"/>
                <w:sz w:val="24"/>
                <w:szCs w:val="24"/>
                <w:lang w:eastAsia="lv-LV"/>
              </w:rPr>
            </w:pPr>
            <w:r w:rsidRPr="00E412C9">
              <w:rPr>
                <w:rFonts w:ascii="Times New Roman" w:eastAsia="Times New Roman" w:hAnsi="Times New Roman" w:cs="Times New Roman"/>
                <w:sz w:val="24"/>
                <w:szCs w:val="24"/>
                <w:lang w:eastAsia="lv-LV"/>
              </w:rPr>
              <w:t>Tiesiskā regulējuma ietekme uz tautsaimniecību un administratīvo slogu</w:t>
            </w:r>
          </w:p>
        </w:tc>
        <w:tc>
          <w:tcPr>
            <w:tcW w:w="3360" w:type="pct"/>
            <w:tcBorders>
              <w:top w:val="outset" w:sz="6" w:space="0" w:color="414142"/>
              <w:left w:val="outset" w:sz="6" w:space="0" w:color="414142"/>
              <w:bottom w:val="outset" w:sz="6" w:space="0" w:color="414142"/>
              <w:right w:val="outset" w:sz="6" w:space="0" w:color="414142"/>
            </w:tcBorders>
            <w:hideMark/>
          </w:tcPr>
          <w:p w14:paraId="4EAD04CA" w14:textId="24C563E3" w:rsidR="00081B93" w:rsidRPr="00E412C9" w:rsidRDefault="00CD1659" w:rsidP="00081B93">
            <w:pPr>
              <w:spacing w:after="0" w:line="240" w:lineRule="auto"/>
              <w:ind w:firstLine="284"/>
              <w:jc w:val="both"/>
              <w:rPr>
                <w:rFonts w:ascii="Times New Roman" w:eastAsia="Times New Roman" w:hAnsi="Times New Roman" w:cs="Times New Roman"/>
                <w:sz w:val="24"/>
                <w:szCs w:val="24"/>
                <w:lang w:eastAsia="lv-LV"/>
              </w:rPr>
            </w:pPr>
            <w:r w:rsidRPr="00E412C9">
              <w:rPr>
                <w:rFonts w:ascii="Times New Roman" w:eastAsia="Times New Roman" w:hAnsi="Times New Roman" w:cs="Times New Roman"/>
                <w:sz w:val="24"/>
                <w:szCs w:val="24"/>
                <w:lang w:eastAsia="lv-LV"/>
              </w:rPr>
              <w:t xml:space="preserve">Ņemot vērā, ka ar noteikumu projektu tiks </w:t>
            </w:r>
            <w:r w:rsidR="00447DFF" w:rsidRPr="00E412C9">
              <w:rPr>
                <w:rFonts w:ascii="Times New Roman" w:eastAsia="Times New Roman" w:hAnsi="Times New Roman" w:cs="Times New Roman"/>
                <w:sz w:val="24"/>
                <w:szCs w:val="24"/>
                <w:lang w:eastAsia="lv-LV"/>
              </w:rPr>
              <w:t xml:space="preserve">ieviesti drošāki risinājumi administratora amata kandidāta ieteikšanai </w:t>
            </w:r>
            <w:r w:rsidRPr="00E412C9">
              <w:rPr>
                <w:rFonts w:ascii="Times New Roman" w:eastAsia="Times New Roman" w:hAnsi="Times New Roman" w:cs="Times New Roman"/>
                <w:sz w:val="24"/>
                <w:szCs w:val="24"/>
                <w:lang w:eastAsia="lv-LV"/>
              </w:rPr>
              <w:t xml:space="preserve"> maksātnespējas proces</w:t>
            </w:r>
            <w:r w:rsidR="00447DFF" w:rsidRPr="00E412C9">
              <w:rPr>
                <w:rFonts w:ascii="Times New Roman" w:eastAsia="Times New Roman" w:hAnsi="Times New Roman" w:cs="Times New Roman"/>
                <w:sz w:val="24"/>
                <w:szCs w:val="24"/>
                <w:lang w:eastAsia="lv-LV"/>
              </w:rPr>
              <w:t>am</w:t>
            </w:r>
            <w:r w:rsidR="00D66493" w:rsidRPr="00E412C9">
              <w:rPr>
                <w:rFonts w:ascii="Times New Roman" w:eastAsia="Times New Roman" w:hAnsi="Times New Roman" w:cs="Times New Roman"/>
                <w:sz w:val="24"/>
                <w:szCs w:val="24"/>
                <w:lang w:eastAsia="lv-LV"/>
              </w:rPr>
              <w:t>,</w:t>
            </w:r>
            <w:r w:rsidR="00447DFF" w:rsidRPr="00E412C9">
              <w:rPr>
                <w:rFonts w:ascii="Times New Roman" w:eastAsia="Times New Roman" w:hAnsi="Times New Roman" w:cs="Times New Roman"/>
                <w:sz w:val="24"/>
                <w:szCs w:val="24"/>
                <w:lang w:eastAsia="lv-LV"/>
              </w:rPr>
              <w:t xml:space="preserve"> </w:t>
            </w:r>
            <w:r w:rsidRPr="00E412C9">
              <w:rPr>
                <w:rFonts w:ascii="Times New Roman" w:eastAsia="Times New Roman" w:hAnsi="Times New Roman" w:cs="Times New Roman"/>
                <w:sz w:val="24"/>
                <w:szCs w:val="24"/>
                <w:lang w:eastAsia="lv-LV"/>
              </w:rPr>
              <w:t>noteikumu projekts pozitīvi ietekmēs uzņēmējdarbības vidi</w:t>
            </w:r>
            <w:r w:rsidR="00447DFF" w:rsidRPr="00E412C9">
              <w:rPr>
                <w:rFonts w:ascii="Times New Roman" w:eastAsia="Times New Roman" w:hAnsi="Times New Roman" w:cs="Times New Roman"/>
                <w:sz w:val="24"/>
                <w:szCs w:val="24"/>
                <w:lang w:eastAsia="lv-LV"/>
              </w:rPr>
              <w:t>, nodrošinot vienmērīgu un neitrālu administratora amata kandidāta ieteikšanu konkrētam maksātnespējas procesam.</w:t>
            </w:r>
            <w:r w:rsidR="00081B93" w:rsidRPr="00E412C9">
              <w:rPr>
                <w:rFonts w:ascii="Times New Roman" w:eastAsia="Times New Roman" w:hAnsi="Times New Roman" w:cs="Times New Roman"/>
                <w:sz w:val="24"/>
                <w:szCs w:val="24"/>
                <w:lang w:eastAsia="lv-LV"/>
              </w:rPr>
              <w:t xml:space="preserve"> </w:t>
            </w:r>
          </w:p>
          <w:p w14:paraId="3311163B" w14:textId="77777777" w:rsidR="00081B93" w:rsidRPr="00E412C9" w:rsidRDefault="00081B93" w:rsidP="00081B93">
            <w:pPr>
              <w:spacing w:after="0" w:line="240" w:lineRule="auto"/>
              <w:ind w:firstLine="284"/>
              <w:jc w:val="both"/>
              <w:rPr>
                <w:rFonts w:ascii="Times New Roman" w:eastAsia="Times New Roman" w:hAnsi="Times New Roman" w:cs="Times New Roman"/>
                <w:sz w:val="24"/>
                <w:szCs w:val="24"/>
                <w:lang w:eastAsia="lv-LV"/>
              </w:rPr>
            </w:pPr>
          </w:p>
          <w:p w14:paraId="780B7BD0" w14:textId="692947E1" w:rsidR="00DA1AFE" w:rsidRPr="00E412C9" w:rsidRDefault="00081B93" w:rsidP="00081B93">
            <w:pPr>
              <w:spacing w:after="0" w:line="240" w:lineRule="auto"/>
              <w:ind w:firstLine="284"/>
              <w:jc w:val="both"/>
              <w:rPr>
                <w:rFonts w:ascii="Times New Roman" w:eastAsia="Times New Roman" w:hAnsi="Times New Roman" w:cs="Times New Roman"/>
                <w:sz w:val="24"/>
                <w:szCs w:val="24"/>
                <w:lang w:eastAsia="lv-LV"/>
              </w:rPr>
            </w:pPr>
            <w:r w:rsidRPr="00E412C9">
              <w:rPr>
                <w:rFonts w:ascii="Times New Roman" w:eastAsia="Times New Roman" w:hAnsi="Times New Roman" w:cs="Times New Roman"/>
                <w:sz w:val="24"/>
                <w:szCs w:val="24"/>
                <w:lang w:eastAsia="lv-LV"/>
              </w:rPr>
              <w:t>Noteikumu projekts samazinā</w:t>
            </w:r>
            <w:r w:rsidR="001A58A3" w:rsidRPr="00E412C9">
              <w:rPr>
                <w:rFonts w:ascii="Times New Roman" w:eastAsia="Times New Roman" w:hAnsi="Times New Roman" w:cs="Times New Roman"/>
                <w:sz w:val="24"/>
                <w:szCs w:val="24"/>
                <w:lang w:eastAsia="lv-LV"/>
              </w:rPr>
              <w:t>s</w:t>
            </w:r>
            <w:r w:rsidRPr="00E412C9">
              <w:rPr>
                <w:rFonts w:ascii="Times New Roman" w:eastAsia="Times New Roman" w:hAnsi="Times New Roman" w:cs="Times New Roman"/>
                <w:sz w:val="24"/>
                <w:szCs w:val="24"/>
                <w:lang w:eastAsia="lv-LV"/>
              </w:rPr>
              <w:t xml:space="preserve"> administratīvo slogu</w:t>
            </w:r>
            <w:r w:rsidR="004D3246" w:rsidRPr="00E412C9">
              <w:rPr>
                <w:rFonts w:ascii="Times New Roman" w:eastAsia="Times New Roman" w:hAnsi="Times New Roman" w:cs="Times New Roman"/>
                <w:sz w:val="24"/>
                <w:szCs w:val="24"/>
                <w:lang w:eastAsia="lv-LV"/>
              </w:rPr>
              <w:t xml:space="preserve"> administratoriem,</w:t>
            </w:r>
            <w:r w:rsidR="001A58A3" w:rsidRPr="00E412C9">
              <w:rPr>
                <w:rFonts w:ascii="Times New Roman" w:eastAsia="Times New Roman" w:hAnsi="Times New Roman" w:cs="Times New Roman"/>
                <w:sz w:val="24"/>
                <w:szCs w:val="24"/>
                <w:lang w:eastAsia="lv-LV"/>
              </w:rPr>
              <w:t xml:space="preserve"> tiesām</w:t>
            </w:r>
            <w:r w:rsidR="004D3246" w:rsidRPr="00E412C9">
              <w:rPr>
                <w:rFonts w:ascii="Times New Roman" w:eastAsia="Times New Roman" w:hAnsi="Times New Roman" w:cs="Times New Roman"/>
                <w:sz w:val="24"/>
                <w:szCs w:val="24"/>
                <w:lang w:eastAsia="lv-LV"/>
              </w:rPr>
              <w:t xml:space="preserve"> un </w:t>
            </w:r>
            <w:r w:rsidR="00E412C9" w:rsidRPr="00E412C9">
              <w:rPr>
                <w:rFonts w:ascii="Times New Roman" w:eastAsia="Times New Roman" w:hAnsi="Times New Roman" w:cs="Times New Roman"/>
                <w:sz w:val="24"/>
                <w:szCs w:val="24"/>
                <w:lang w:eastAsia="lv-LV"/>
              </w:rPr>
              <w:t>Maksātnespējas</w:t>
            </w:r>
            <w:r w:rsidR="004D3246" w:rsidRPr="00E412C9">
              <w:rPr>
                <w:rFonts w:ascii="Times New Roman" w:eastAsia="Times New Roman" w:hAnsi="Times New Roman" w:cs="Times New Roman"/>
                <w:sz w:val="24"/>
                <w:szCs w:val="24"/>
                <w:lang w:eastAsia="lv-LV"/>
              </w:rPr>
              <w:t xml:space="preserve"> kontroles dienestam</w:t>
            </w:r>
            <w:r w:rsidR="001A58A3" w:rsidRPr="00E412C9">
              <w:rPr>
                <w:rFonts w:ascii="Times New Roman" w:eastAsia="Times New Roman" w:hAnsi="Times New Roman" w:cs="Times New Roman"/>
                <w:sz w:val="24"/>
                <w:szCs w:val="24"/>
                <w:lang w:eastAsia="lv-LV"/>
              </w:rPr>
              <w:t>.</w:t>
            </w:r>
          </w:p>
          <w:p w14:paraId="12DBBFF5" w14:textId="5503D68E" w:rsidR="00AE3C72" w:rsidRPr="00E412C9" w:rsidRDefault="00AE3C72" w:rsidP="00486D1C">
            <w:pPr>
              <w:spacing w:after="0" w:line="240" w:lineRule="auto"/>
              <w:ind w:firstLine="382"/>
              <w:jc w:val="both"/>
              <w:rPr>
                <w:rFonts w:ascii="Times New Roman" w:eastAsia="Times New Roman" w:hAnsi="Times New Roman" w:cs="Times New Roman"/>
                <w:sz w:val="24"/>
                <w:szCs w:val="24"/>
                <w:lang w:eastAsia="lv-LV"/>
              </w:rPr>
            </w:pPr>
          </w:p>
        </w:tc>
      </w:tr>
      <w:tr w:rsidR="00AE22CB" w:rsidRPr="00E412C9" w14:paraId="5245BA7A" w14:textId="77777777" w:rsidTr="00D97D60">
        <w:trPr>
          <w:trHeight w:val="510"/>
        </w:trPr>
        <w:tc>
          <w:tcPr>
            <w:tcW w:w="250" w:type="pct"/>
            <w:tcBorders>
              <w:top w:val="outset" w:sz="6" w:space="0" w:color="414142"/>
              <w:left w:val="outset" w:sz="6" w:space="0" w:color="414142"/>
              <w:bottom w:val="outset" w:sz="6" w:space="0" w:color="414142"/>
              <w:right w:val="outset" w:sz="6" w:space="0" w:color="414142"/>
            </w:tcBorders>
            <w:hideMark/>
          </w:tcPr>
          <w:p w14:paraId="5F40837F" w14:textId="77631D98" w:rsidR="004D15A9" w:rsidRPr="00E412C9" w:rsidRDefault="007B20CB" w:rsidP="00DA596D">
            <w:pPr>
              <w:spacing w:after="0" w:line="240" w:lineRule="auto"/>
              <w:rPr>
                <w:rFonts w:ascii="Times New Roman" w:eastAsia="Times New Roman" w:hAnsi="Times New Roman" w:cs="Times New Roman"/>
                <w:sz w:val="24"/>
                <w:szCs w:val="24"/>
                <w:lang w:eastAsia="lv-LV"/>
              </w:rPr>
            </w:pPr>
            <w:r w:rsidRPr="00E412C9">
              <w:rPr>
                <w:rFonts w:ascii="Times New Roman" w:eastAsia="Times New Roman" w:hAnsi="Times New Roman" w:cs="Times New Roman"/>
                <w:sz w:val="24"/>
                <w:szCs w:val="24"/>
                <w:lang w:eastAsia="lv-LV"/>
              </w:rPr>
              <w:t>3.</w:t>
            </w:r>
          </w:p>
        </w:tc>
        <w:tc>
          <w:tcPr>
            <w:tcW w:w="1390" w:type="pct"/>
            <w:tcBorders>
              <w:top w:val="outset" w:sz="6" w:space="0" w:color="414142"/>
              <w:left w:val="outset" w:sz="6" w:space="0" w:color="414142"/>
              <w:bottom w:val="outset" w:sz="6" w:space="0" w:color="414142"/>
              <w:right w:val="outset" w:sz="6" w:space="0" w:color="414142"/>
            </w:tcBorders>
            <w:hideMark/>
          </w:tcPr>
          <w:p w14:paraId="490198F8" w14:textId="77777777" w:rsidR="004D15A9" w:rsidRPr="00E412C9" w:rsidRDefault="004D15A9" w:rsidP="00DA596D">
            <w:pPr>
              <w:spacing w:after="0" w:line="240" w:lineRule="auto"/>
              <w:rPr>
                <w:rFonts w:ascii="Times New Roman" w:eastAsia="Times New Roman" w:hAnsi="Times New Roman" w:cs="Times New Roman"/>
                <w:sz w:val="24"/>
                <w:szCs w:val="24"/>
                <w:lang w:eastAsia="lv-LV"/>
              </w:rPr>
            </w:pPr>
            <w:r w:rsidRPr="00E412C9">
              <w:rPr>
                <w:rFonts w:ascii="Times New Roman" w:eastAsia="Times New Roman" w:hAnsi="Times New Roman" w:cs="Times New Roman"/>
                <w:sz w:val="24"/>
                <w:szCs w:val="24"/>
                <w:lang w:eastAsia="lv-LV"/>
              </w:rPr>
              <w:t>Administratīvo izmaksu monetārs novērtējums</w:t>
            </w:r>
          </w:p>
        </w:tc>
        <w:tc>
          <w:tcPr>
            <w:tcW w:w="3360" w:type="pct"/>
            <w:tcBorders>
              <w:top w:val="outset" w:sz="6" w:space="0" w:color="414142"/>
              <w:left w:val="outset" w:sz="6" w:space="0" w:color="414142"/>
              <w:bottom w:val="outset" w:sz="6" w:space="0" w:color="414142"/>
              <w:right w:val="outset" w:sz="6" w:space="0" w:color="414142"/>
            </w:tcBorders>
            <w:hideMark/>
          </w:tcPr>
          <w:p w14:paraId="619E4851" w14:textId="505FE354" w:rsidR="00672381" w:rsidRPr="00E412C9" w:rsidRDefault="00672381" w:rsidP="00723DDD">
            <w:pPr>
              <w:spacing w:after="0" w:line="240" w:lineRule="auto"/>
              <w:ind w:firstLine="284"/>
              <w:jc w:val="both"/>
              <w:rPr>
                <w:rFonts w:ascii="Times New Roman" w:eastAsia="Times New Roman" w:hAnsi="Times New Roman" w:cs="Times New Roman"/>
                <w:sz w:val="24"/>
                <w:szCs w:val="24"/>
                <w:lang w:eastAsia="lv-LV"/>
              </w:rPr>
            </w:pPr>
            <w:r w:rsidRPr="00E412C9">
              <w:rPr>
                <w:rFonts w:ascii="Times New Roman" w:eastAsia="Times New Roman" w:hAnsi="Times New Roman" w:cs="Times New Roman"/>
                <w:sz w:val="24"/>
                <w:szCs w:val="24"/>
                <w:lang w:eastAsia="lv-LV"/>
              </w:rPr>
              <w:t xml:space="preserve">Tā kā nav zināms, kādas izmaksas </w:t>
            </w:r>
            <w:r w:rsidR="004D3246" w:rsidRPr="00E412C9">
              <w:rPr>
                <w:rFonts w:ascii="Times New Roman" w:eastAsia="Times New Roman" w:hAnsi="Times New Roman" w:cs="Times New Roman"/>
                <w:sz w:val="24"/>
                <w:szCs w:val="24"/>
                <w:lang w:eastAsia="lv-LV"/>
              </w:rPr>
              <w:t xml:space="preserve">mērķa grupām radīja Ministru kabineta noteikumos Nr.1001 noteikto pienākumu izpilde līdz </w:t>
            </w:r>
            <w:r w:rsidRPr="00E412C9">
              <w:rPr>
                <w:rFonts w:ascii="Times New Roman" w:eastAsia="Times New Roman" w:hAnsi="Times New Roman" w:cs="Times New Roman"/>
                <w:sz w:val="24"/>
                <w:szCs w:val="24"/>
                <w:lang w:eastAsia="lv-LV"/>
              </w:rPr>
              <w:t xml:space="preserve"> 2019. gada 1. janvārim, nav iespējams aprēķināt administratīvo izmaksu samazinājumu.</w:t>
            </w:r>
          </w:p>
          <w:p w14:paraId="15C7A48E" w14:textId="117F088C" w:rsidR="00672381" w:rsidRPr="00E412C9" w:rsidRDefault="00672381" w:rsidP="00723DDD">
            <w:pPr>
              <w:spacing w:after="0" w:line="240" w:lineRule="auto"/>
              <w:ind w:firstLine="284"/>
              <w:jc w:val="both"/>
              <w:rPr>
                <w:rFonts w:ascii="Times New Roman" w:eastAsia="Times New Roman" w:hAnsi="Times New Roman" w:cs="Times New Roman"/>
                <w:sz w:val="24"/>
                <w:szCs w:val="24"/>
                <w:lang w:eastAsia="lv-LV"/>
              </w:rPr>
            </w:pPr>
          </w:p>
          <w:p w14:paraId="5D564945" w14:textId="451F5E0A" w:rsidR="00723DDD" w:rsidRPr="00E412C9" w:rsidRDefault="00672381" w:rsidP="004D3246">
            <w:pPr>
              <w:spacing w:after="0" w:line="240" w:lineRule="auto"/>
              <w:ind w:firstLine="284"/>
              <w:jc w:val="both"/>
              <w:rPr>
                <w:rFonts w:ascii="Times New Roman" w:eastAsia="Times New Roman" w:hAnsi="Times New Roman" w:cs="Times New Roman"/>
                <w:sz w:val="24"/>
                <w:szCs w:val="24"/>
                <w:lang w:eastAsia="lv-LV"/>
              </w:rPr>
            </w:pPr>
            <w:r w:rsidRPr="00E412C9">
              <w:rPr>
                <w:rFonts w:ascii="Times New Roman" w:eastAsia="Times New Roman" w:hAnsi="Times New Roman" w:cs="Times New Roman"/>
                <w:sz w:val="24"/>
                <w:szCs w:val="24"/>
                <w:lang w:eastAsia="lv-LV"/>
              </w:rPr>
              <w:t xml:space="preserve">Maksātnespējas kontroles dienestam tiks radīts vienreizējs administratīvais slogs, </w:t>
            </w:r>
            <w:r w:rsidR="004D3246" w:rsidRPr="00E412C9">
              <w:rPr>
                <w:rFonts w:ascii="Times New Roman" w:eastAsia="Times New Roman" w:hAnsi="Times New Roman" w:cs="Times New Roman"/>
                <w:sz w:val="24"/>
                <w:szCs w:val="24"/>
                <w:lang w:eastAsia="lv-LV"/>
              </w:rPr>
              <w:t>nodrošinot pāreju uz jauno regulējumu</w:t>
            </w:r>
            <w:r w:rsidRPr="00E412C9">
              <w:rPr>
                <w:rFonts w:ascii="Times New Roman" w:eastAsia="Times New Roman" w:hAnsi="Times New Roman" w:cs="Times New Roman"/>
                <w:sz w:val="24"/>
                <w:szCs w:val="24"/>
                <w:lang w:eastAsia="lv-LV"/>
              </w:rPr>
              <w:t>, bet tas nerada būti</w:t>
            </w:r>
            <w:r w:rsidR="00C35614" w:rsidRPr="00E412C9">
              <w:rPr>
                <w:rFonts w:ascii="Times New Roman" w:eastAsia="Times New Roman" w:hAnsi="Times New Roman" w:cs="Times New Roman"/>
                <w:sz w:val="24"/>
                <w:szCs w:val="24"/>
                <w:lang w:eastAsia="lv-LV"/>
              </w:rPr>
              <w:t xml:space="preserve">skas administratīvās izmaksas. </w:t>
            </w:r>
          </w:p>
        </w:tc>
      </w:tr>
      <w:tr w:rsidR="00047CA2" w:rsidRPr="00E412C9" w14:paraId="042D6F61" w14:textId="77777777" w:rsidTr="00D97D60">
        <w:trPr>
          <w:trHeight w:val="510"/>
        </w:trPr>
        <w:tc>
          <w:tcPr>
            <w:tcW w:w="250" w:type="pct"/>
            <w:tcBorders>
              <w:top w:val="outset" w:sz="6" w:space="0" w:color="414142"/>
              <w:left w:val="outset" w:sz="6" w:space="0" w:color="414142"/>
              <w:bottom w:val="outset" w:sz="6" w:space="0" w:color="414142"/>
              <w:right w:val="outset" w:sz="6" w:space="0" w:color="414142"/>
            </w:tcBorders>
          </w:tcPr>
          <w:p w14:paraId="323C982B" w14:textId="209A47EA" w:rsidR="00047CA2" w:rsidRPr="00E412C9" w:rsidRDefault="00047CA2" w:rsidP="00DA596D">
            <w:pPr>
              <w:spacing w:after="0" w:line="240" w:lineRule="auto"/>
              <w:rPr>
                <w:rFonts w:ascii="Times New Roman" w:eastAsia="Times New Roman" w:hAnsi="Times New Roman" w:cs="Times New Roman"/>
                <w:sz w:val="24"/>
                <w:szCs w:val="24"/>
                <w:lang w:eastAsia="lv-LV"/>
              </w:rPr>
            </w:pPr>
            <w:r w:rsidRPr="00E412C9">
              <w:rPr>
                <w:rFonts w:ascii="Times New Roman" w:eastAsia="Times New Roman" w:hAnsi="Times New Roman" w:cs="Times New Roman"/>
                <w:sz w:val="24"/>
                <w:szCs w:val="24"/>
                <w:lang w:eastAsia="lv-LV"/>
              </w:rPr>
              <w:t>4.</w:t>
            </w:r>
          </w:p>
        </w:tc>
        <w:tc>
          <w:tcPr>
            <w:tcW w:w="1390" w:type="pct"/>
            <w:tcBorders>
              <w:top w:val="outset" w:sz="6" w:space="0" w:color="414142"/>
              <w:left w:val="outset" w:sz="6" w:space="0" w:color="414142"/>
              <w:bottom w:val="outset" w:sz="6" w:space="0" w:color="414142"/>
              <w:right w:val="outset" w:sz="6" w:space="0" w:color="414142"/>
            </w:tcBorders>
          </w:tcPr>
          <w:p w14:paraId="59A673CD" w14:textId="6EB33057" w:rsidR="00047CA2" w:rsidRPr="00E412C9" w:rsidRDefault="00047CA2" w:rsidP="00DA596D">
            <w:pPr>
              <w:spacing w:after="0" w:line="240" w:lineRule="auto"/>
              <w:rPr>
                <w:rFonts w:ascii="Times New Roman" w:eastAsia="Times New Roman" w:hAnsi="Times New Roman" w:cs="Times New Roman"/>
                <w:sz w:val="24"/>
                <w:szCs w:val="24"/>
                <w:lang w:eastAsia="lv-LV"/>
              </w:rPr>
            </w:pPr>
            <w:r w:rsidRPr="00E412C9">
              <w:rPr>
                <w:rFonts w:ascii="Times New Roman" w:eastAsia="Times New Roman" w:hAnsi="Times New Roman" w:cs="Times New Roman"/>
                <w:sz w:val="24"/>
                <w:szCs w:val="24"/>
                <w:lang w:eastAsia="lv-LV"/>
              </w:rPr>
              <w:t>Atbilstības izmaks</w:t>
            </w:r>
            <w:r w:rsidR="00CB4419" w:rsidRPr="00E412C9">
              <w:rPr>
                <w:rFonts w:ascii="Times New Roman" w:eastAsia="Times New Roman" w:hAnsi="Times New Roman" w:cs="Times New Roman"/>
                <w:sz w:val="24"/>
                <w:szCs w:val="24"/>
                <w:lang w:eastAsia="lv-LV"/>
              </w:rPr>
              <w:t>u monetārs novērtējums</w:t>
            </w:r>
          </w:p>
        </w:tc>
        <w:tc>
          <w:tcPr>
            <w:tcW w:w="3360" w:type="pct"/>
            <w:tcBorders>
              <w:top w:val="outset" w:sz="6" w:space="0" w:color="414142"/>
              <w:left w:val="outset" w:sz="6" w:space="0" w:color="414142"/>
              <w:bottom w:val="outset" w:sz="6" w:space="0" w:color="414142"/>
              <w:right w:val="outset" w:sz="6" w:space="0" w:color="414142"/>
            </w:tcBorders>
          </w:tcPr>
          <w:p w14:paraId="61B55291" w14:textId="057798BF" w:rsidR="00047CA2" w:rsidRPr="00E412C9" w:rsidRDefault="00F020A8" w:rsidP="00910092">
            <w:pPr>
              <w:spacing w:after="0" w:line="240" w:lineRule="auto"/>
              <w:ind w:firstLine="284"/>
              <w:jc w:val="both"/>
              <w:rPr>
                <w:rFonts w:ascii="Times New Roman" w:eastAsia="Times New Roman" w:hAnsi="Times New Roman" w:cs="Times New Roman"/>
                <w:sz w:val="24"/>
                <w:szCs w:val="24"/>
                <w:lang w:eastAsia="lv-LV"/>
              </w:rPr>
            </w:pPr>
            <w:r w:rsidRPr="00E412C9">
              <w:rPr>
                <w:rFonts w:ascii="Times New Roman" w:eastAsia="Times New Roman" w:hAnsi="Times New Roman" w:cs="Times New Roman"/>
                <w:sz w:val="24"/>
                <w:szCs w:val="24"/>
                <w:lang w:eastAsia="lv-LV"/>
              </w:rPr>
              <w:t>Noteikumu projekts šo jomu neskar.</w:t>
            </w:r>
          </w:p>
        </w:tc>
      </w:tr>
      <w:tr w:rsidR="00AE22CB" w:rsidRPr="00E412C9" w14:paraId="058C8E07" w14:textId="77777777" w:rsidTr="00D97D60">
        <w:trPr>
          <w:trHeight w:val="345"/>
        </w:trPr>
        <w:tc>
          <w:tcPr>
            <w:tcW w:w="250" w:type="pct"/>
            <w:tcBorders>
              <w:top w:val="outset" w:sz="6" w:space="0" w:color="414142"/>
              <w:left w:val="outset" w:sz="6" w:space="0" w:color="414142"/>
              <w:bottom w:val="outset" w:sz="6" w:space="0" w:color="414142"/>
              <w:right w:val="outset" w:sz="6" w:space="0" w:color="414142"/>
            </w:tcBorders>
            <w:hideMark/>
          </w:tcPr>
          <w:p w14:paraId="580FAF10" w14:textId="4F7E5374" w:rsidR="004D15A9" w:rsidRPr="00E412C9" w:rsidRDefault="00047CA2" w:rsidP="00DA596D">
            <w:pPr>
              <w:spacing w:after="0" w:line="240" w:lineRule="auto"/>
              <w:rPr>
                <w:rFonts w:ascii="Times New Roman" w:eastAsia="Times New Roman" w:hAnsi="Times New Roman" w:cs="Times New Roman"/>
                <w:sz w:val="24"/>
                <w:szCs w:val="24"/>
                <w:lang w:eastAsia="lv-LV"/>
              </w:rPr>
            </w:pPr>
            <w:r w:rsidRPr="00E412C9">
              <w:rPr>
                <w:rFonts w:ascii="Times New Roman" w:eastAsia="Times New Roman" w:hAnsi="Times New Roman" w:cs="Times New Roman"/>
                <w:sz w:val="24"/>
                <w:szCs w:val="24"/>
                <w:lang w:eastAsia="lv-LV"/>
              </w:rPr>
              <w:t>5</w:t>
            </w:r>
            <w:r w:rsidR="004D15A9" w:rsidRPr="00E412C9">
              <w:rPr>
                <w:rFonts w:ascii="Times New Roman" w:eastAsia="Times New Roman" w:hAnsi="Times New Roman" w:cs="Times New Roman"/>
                <w:sz w:val="24"/>
                <w:szCs w:val="24"/>
                <w:lang w:eastAsia="lv-LV"/>
              </w:rPr>
              <w:t>.</w:t>
            </w:r>
          </w:p>
        </w:tc>
        <w:tc>
          <w:tcPr>
            <w:tcW w:w="1390" w:type="pct"/>
            <w:tcBorders>
              <w:top w:val="outset" w:sz="6" w:space="0" w:color="414142"/>
              <w:left w:val="outset" w:sz="6" w:space="0" w:color="414142"/>
              <w:bottom w:val="outset" w:sz="6" w:space="0" w:color="414142"/>
              <w:right w:val="outset" w:sz="6" w:space="0" w:color="414142"/>
            </w:tcBorders>
            <w:hideMark/>
          </w:tcPr>
          <w:p w14:paraId="6CBBE35C" w14:textId="77777777" w:rsidR="004D15A9" w:rsidRPr="00E412C9" w:rsidRDefault="004D15A9" w:rsidP="00DA596D">
            <w:pPr>
              <w:spacing w:after="0" w:line="240" w:lineRule="auto"/>
              <w:rPr>
                <w:rFonts w:ascii="Times New Roman" w:eastAsia="Times New Roman" w:hAnsi="Times New Roman" w:cs="Times New Roman"/>
                <w:sz w:val="24"/>
                <w:szCs w:val="24"/>
                <w:lang w:eastAsia="lv-LV"/>
              </w:rPr>
            </w:pPr>
            <w:r w:rsidRPr="00E412C9">
              <w:rPr>
                <w:rFonts w:ascii="Times New Roman" w:eastAsia="Times New Roman" w:hAnsi="Times New Roman" w:cs="Times New Roman"/>
                <w:sz w:val="24"/>
                <w:szCs w:val="24"/>
                <w:lang w:eastAsia="lv-LV"/>
              </w:rPr>
              <w:t>Cita informācija</w:t>
            </w:r>
          </w:p>
        </w:tc>
        <w:tc>
          <w:tcPr>
            <w:tcW w:w="3360" w:type="pct"/>
            <w:tcBorders>
              <w:top w:val="outset" w:sz="6" w:space="0" w:color="414142"/>
              <w:left w:val="outset" w:sz="6" w:space="0" w:color="414142"/>
              <w:bottom w:val="outset" w:sz="6" w:space="0" w:color="414142"/>
              <w:right w:val="outset" w:sz="6" w:space="0" w:color="414142"/>
            </w:tcBorders>
            <w:hideMark/>
          </w:tcPr>
          <w:p w14:paraId="5CC17AB0" w14:textId="4629B1CF" w:rsidR="004D15A9" w:rsidRPr="00E412C9" w:rsidRDefault="007B20CB" w:rsidP="00910092">
            <w:pPr>
              <w:spacing w:after="0" w:line="240" w:lineRule="auto"/>
              <w:ind w:firstLine="284"/>
              <w:jc w:val="both"/>
              <w:rPr>
                <w:rFonts w:ascii="Times New Roman" w:eastAsia="Times New Roman" w:hAnsi="Times New Roman" w:cs="Times New Roman"/>
                <w:sz w:val="24"/>
                <w:szCs w:val="24"/>
                <w:lang w:eastAsia="lv-LV"/>
              </w:rPr>
            </w:pPr>
            <w:r w:rsidRPr="00E412C9">
              <w:rPr>
                <w:rFonts w:ascii="Times New Roman" w:eastAsia="Times New Roman" w:hAnsi="Times New Roman" w:cs="Times New Roman"/>
                <w:sz w:val="24"/>
                <w:szCs w:val="24"/>
                <w:lang w:eastAsia="lv-LV"/>
              </w:rPr>
              <w:t>Nav.</w:t>
            </w:r>
          </w:p>
        </w:tc>
      </w:tr>
      <w:tr w:rsidR="00CA72D5" w:rsidRPr="00E412C9" w14:paraId="3C2D513F" w14:textId="77777777" w:rsidTr="00960ED3">
        <w:trPr>
          <w:trHeight w:val="450"/>
        </w:trPr>
        <w:tc>
          <w:tcPr>
            <w:tcW w:w="0" w:type="auto"/>
            <w:gridSpan w:val="3"/>
            <w:tcBorders>
              <w:top w:val="nil"/>
              <w:left w:val="nil"/>
              <w:bottom w:val="single" w:sz="4" w:space="0" w:color="auto"/>
              <w:right w:val="nil"/>
            </w:tcBorders>
            <w:vAlign w:val="center"/>
          </w:tcPr>
          <w:p w14:paraId="681657A5" w14:textId="77777777" w:rsidR="00CA72D5" w:rsidRPr="00E412C9" w:rsidRDefault="00CA72D5" w:rsidP="00975494">
            <w:pPr>
              <w:spacing w:after="0" w:line="240" w:lineRule="auto"/>
              <w:ind w:firstLine="300"/>
              <w:jc w:val="center"/>
              <w:rPr>
                <w:rFonts w:ascii="Times New Roman" w:eastAsia="Times New Roman" w:hAnsi="Times New Roman" w:cs="Times New Roman"/>
                <w:bCs/>
                <w:sz w:val="24"/>
                <w:szCs w:val="24"/>
                <w:lang w:eastAsia="lv-LV"/>
              </w:rPr>
            </w:pPr>
          </w:p>
        </w:tc>
      </w:tr>
      <w:tr w:rsidR="004B080B" w:rsidRPr="00E412C9" w14:paraId="46295DCF" w14:textId="77777777" w:rsidTr="004B080B">
        <w:trPr>
          <w:trHeight w:val="411"/>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32D59106" w14:textId="77777777" w:rsidR="004B080B" w:rsidRPr="00E412C9" w:rsidRDefault="004B080B" w:rsidP="004B080B">
            <w:pPr>
              <w:spacing w:after="0" w:line="240" w:lineRule="auto"/>
              <w:ind w:firstLine="300"/>
              <w:jc w:val="center"/>
              <w:rPr>
                <w:rFonts w:ascii="Times New Roman" w:eastAsia="Times New Roman" w:hAnsi="Times New Roman" w:cs="Times New Roman"/>
                <w:b/>
                <w:sz w:val="24"/>
                <w:szCs w:val="24"/>
                <w:lang w:eastAsia="lv-LV"/>
              </w:rPr>
            </w:pPr>
            <w:r w:rsidRPr="00E412C9">
              <w:rPr>
                <w:rFonts w:ascii="Times New Roman" w:eastAsia="Times New Roman" w:hAnsi="Times New Roman" w:cs="Times New Roman"/>
                <w:b/>
                <w:sz w:val="24"/>
                <w:szCs w:val="24"/>
                <w:lang w:eastAsia="lv-LV"/>
              </w:rPr>
              <w:t>III. Tiesību akta projekta ietekme uz valsts budžetu un pašvaldību budžetiem</w:t>
            </w:r>
          </w:p>
        </w:tc>
      </w:tr>
      <w:tr w:rsidR="0020385B" w:rsidRPr="00E412C9" w14:paraId="42261F11" w14:textId="77777777" w:rsidTr="004B080B">
        <w:trPr>
          <w:trHeight w:val="411"/>
        </w:trPr>
        <w:tc>
          <w:tcPr>
            <w:tcW w:w="5000" w:type="pct"/>
            <w:gridSpan w:val="3"/>
            <w:tcBorders>
              <w:top w:val="outset" w:sz="6" w:space="0" w:color="414142"/>
              <w:left w:val="outset" w:sz="6" w:space="0" w:color="414142"/>
              <w:bottom w:val="outset" w:sz="6" w:space="0" w:color="414142"/>
              <w:right w:val="outset" w:sz="6" w:space="0" w:color="414142"/>
            </w:tcBorders>
            <w:vAlign w:val="center"/>
          </w:tcPr>
          <w:p w14:paraId="1445504C" w14:textId="4DB1A955" w:rsidR="0020385B" w:rsidRPr="00E412C9" w:rsidRDefault="0020385B" w:rsidP="004B080B">
            <w:pPr>
              <w:spacing w:after="0" w:line="240" w:lineRule="auto"/>
              <w:ind w:firstLine="300"/>
              <w:jc w:val="center"/>
              <w:rPr>
                <w:rFonts w:ascii="Times New Roman" w:eastAsia="Times New Roman" w:hAnsi="Times New Roman" w:cs="Times New Roman"/>
                <w:b/>
                <w:sz w:val="24"/>
                <w:szCs w:val="24"/>
                <w:lang w:eastAsia="lv-LV"/>
              </w:rPr>
            </w:pPr>
            <w:r w:rsidRPr="00E412C9">
              <w:rPr>
                <w:rFonts w:ascii="Times New Roman" w:eastAsia="Times New Roman" w:hAnsi="Times New Roman" w:cs="Times New Roman"/>
                <w:sz w:val="24"/>
                <w:szCs w:val="24"/>
                <w:lang w:eastAsia="lv-LV"/>
              </w:rPr>
              <w:t>Noteikumu projekts šo jomu neskar.</w:t>
            </w:r>
          </w:p>
        </w:tc>
      </w:tr>
      <w:tr w:rsidR="00BC2633" w:rsidRPr="00E412C9" w14:paraId="4F0360E3" w14:textId="77777777" w:rsidTr="004D15A9">
        <w:trPr>
          <w:trHeight w:val="45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433E7B0C" w14:textId="07AD2CB8" w:rsidR="004D15A9" w:rsidRPr="00E412C9"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E412C9">
              <w:rPr>
                <w:rFonts w:ascii="Times New Roman" w:eastAsia="Times New Roman" w:hAnsi="Times New Roman" w:cs="Times New Roman"/>
                <w:b/>
                <w:bCs/>
                <w:sz w:val="24"/>
                <w:szCs w:val="24"/>
                <w:lang w:eastAsia="lv-LV"/>
              </w:rPr>
              <w:lastRenderedPageBreak/>
              <w:t>IV.</w:t>
            </w:r>
            <w:r w:rsidR="00975494" w:rsidRPr="00E412C9">
              <w:rPr>
                <w:rFonts w:ascii="Times New Roman" w:eastAsia="Times New Roman" w:hAnsi="Times New Roman" w:cs="Times New Roman"/>
                <w:b/>
                <w:bCs/>
                <w:sz w:val="24"/>
                <w:szCs w:val="24"/>
                <w:lang w:eastAsia="lv-LV"/>
              </w:rPr>
              <w:t> </w:t>
            </w:r>
            <w:r w:rsidRPr="00E412C9">
              <w:rPr>
                <w:rFonts w:ascii="Times New Roman" w:eastAsia="Times New Roman" w:hAnsi="Times New Roman" w:cs="Times New Roman"/>
                <w:b/>
                <w:bCs/>
                <w:sz w:val="24"/>
                <w:szCs w:val="24"/>
                <w:lang w:eastAsia="lv-LV"/>
              </w:rPr>
              <w:t>Tiesību akta projekta ietekme uz spēkā esošo tiesību normu sistēmu</w:t>
            </w:r>
          </w:p>
        </w:tc>
      </w:tr>
      <w:tr w:rsidR="005856B1" w:rsidRPr="00E412C9" w14:paraId="0B379FE7" w14:textId="77777777" w:rsidTr="00960ED3">
        <w:trPr>
          <w:trHeight w:val="400"/>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1B579D3B" w14:textId="5E1B3A1B" w:rsidR="005856B1" w:rsidRPr="00E412C9" w:rsidRDefault="00625249" w:rsidP="00CB4419">
            <w:pPr>
              <w:spacing w:after="0" w:line="240" w:lineRule="auto"/>
              <w:jc w:val="center"/>
              <w:rPr>
                <w:rFonts w:ascii="Times New Roman" w:eastAsia="Times New Roman" w:hAnsi="Times New Roman" w:cs="Times New Roman"/>
                <w:sz w:val="24"/>
                <w:szCs w:val="24"/>
                <w:lang w:eastAsia="lv-LV"/>
              </w:rPr>
            </w:pPr>
            <w:r w:rsidRPr="00E412C9">
              <w:rPr>
                <w:rFonts w:ascii="Times New Roman" w:eastAsia="Times New Roman" w:hAnsi="Times New Roman" w:cs="Times New Roman"/>
                <w:sz w:val="24"/>
                <w:szCs w:val="24"/>
                <w:lang w:eastAsia="lv-LV"/>
              </w:rPr>
              <w:t>Noteikumu p</w:t>
            </w:r>
            <w:r w:rsidR="005856B1" w:rsidRPr="00E412C9">
              <w:rPr>
                <w:rFonts w:ascii="Times New Roman" w:eastAsia="Times New Roman" w:hAnsi="Times New Roman" w:cs="Times New Roman"/>
                <w:sz w:val="24"/>
                <w:szCs w:val="24"/>
                <w:lang w:eastAsia="lv-LV"/>
              </w:rPr>
              <w:t>rojekts šo jomu neskar.</w:t>
            </w:r>
          </w:p>
        </w:tc>
      </w:tr>
    </w:tbl>
    <w:p w14:paraId="2CBEBB46" w14:textId="77777777" w:rsidR="004D15A9" w:rsidRPr="00E412C9"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131"/>
      </w:tblGrid>
      <w:tr w:rsidR="00BC2633" w:rsidRPr="00E412C9" w14:paraId="5DED1206" w14:textId="77777777" w:rsidTr="001C5969">
        <w:tc>
          <w:tcPr>
            <w:tcW w:w="5000" w:type="pct"/>
            <w:tcBorders>
              <w:top w:val="outset" w:sz="6" w:space="0" w:color="414142"/>
              <w:left w:val="outset" w:sz="6" w:space="0" w:color="414142"/>
              <w:bottom w:val="outset" w:sz="6" w:space="0" w:color="414142"/>
              <w:right w:val="outset" w:sz="6" w:space="0" w:color="414142"/>
            </w:tcBorders>
            <w:vAlign w:val="center"/>
            <w:hideMark/>
          </w:tcPr>
          <w:p w14:paraId="2C233676" w14:textId="199941A6" w:rsidR="004D15A9" w:rsidRPr="00E412C9"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E412C9">
              <w:rPr>
                <w:rFonts w:ascii="Times New Roman" w:eastAsia="Times New Roman" w:hAnsi="Times New Roman" w:cs="Times New Roman"/>
                <w:b/>
                <w:bCs/>
                <w:sz w:val="24"/>
                <w:szCs w:val="24"/>
                <w:lang w:eastAsia="lv-LV"/>
              </w:rPr>
              <w:t>V.</w:t>
            </w:r>
            <w:r w:rsidR="00975494" w:rsidRPr="00E412C9">
              <w:rPr>
                <w:rFonts w:ascii="Times New Roman" w:eastAsia="Times New Roman" w:hAnsi="Times New Roman" w:cs="Times New Roman"/>
                <w:b/>
                <w:bCs/>
                <w:sz w:val="24"/>
                <w:szCs w:val="24"/>
                <w:lang w:eastAsia="lv-LV"/>
              </w:rPr>
              <w:t> </w:t>
            </w:r>
            <w:r w:rsidRPr="00E412C9">
              <w:rPr>
                <w:rFonts w:ascii="Times New Roman" w:eastAsia="Times New Roman" w:hAnsi="Times New Roman" w:cs="Times New Roman"/>
                <w:b/>
                <w:bCs/>
                <w:sz w:val="24"/>
                <w:szCs w:val="24"/>
                <w:lang w:eastAsia="lv-LV"/>
              </w:rPr>
              <w:t>Tiesību akta projekta atbilstība Latvijas Republikas starptautiskajām saistībām</w:t>
            </w:r>
          </w:p>
        </w:tc>
      </w:tr>
      <w:tr w:rsidR="005856B1" w:rsidRPr="00E412C9" w14:paraId="3D3E697F" w14:textId="77777777" w:rsidTr="00960ED3">
        <w:trPr>
          <w:trHeight w:val="430"/>
        </w:trPr>
        <w:tc>
          <w:tcPr>
            <w:tcW w:w="5000" w:type="pct"/>
            <w:tcBorders>
              <w:top w:val="outset" w:sz="6" w:space="0" w:color="414142"/>
              <w:left w:val="outset" w:sz="6" w:space="0" w:color="414142"/>
              <w:bottom w:val="outset" w:sz="6" w:space="0" w:color="414142"/>
              <w:right w:val="outset" w:sz="6" w:space="0" w:color="414142"/>
            </w:tcBorders>
          </w:tcPr>
          <w:p w14:paraId="46F4ED3F" w14:textId="5591038F" w:rsidR="005856B1" w:rsidRPr="00E412C9" w:rsidRDefault="00625249" w:rsidP="00CB4419">
            <w:pPr>
              <w:spacing w:after="0" w:line="240" w:lineRule="auto"/>
              <w:jc w:val="center"/>
              <w:rPr>
                <w:rFonts w:ascii="Times New Roman" w:eastAsia="Times New Roman" w:hAnsi="Times New Roman" w:cs="Times New Roman"/>
                <w:sz w:val="24"/>
                <w:szCs w:val="24"/>
                <w:lang w:eastAsia="lv-LV"/>
              </w:rPr>
            </w:pPr>
            <w:r w:rsidRPr="00E412C9">
              <w:rPr>
                <w:rFonts w:ascii="Times New Roman" w:eastAsia="Times New Roman" w:hAnsi="Times New Roman" w:cs="Times New Roman"/>
                <w:sz w:val="24"/>
                <w:szCs w:val="24"/>
                <w:lang w:eastAsia="lv-LV"/>
              </w:rPr>
              <w:t>Noteikumu p</w:t>
            </w:r>
            <w:r w:rsidR="005856B1" w:rsidRPr="00E412C9">
              <w:rPr>
                <w:rFonts w:ascii="Times New Roman" w:eastAsia="Times New Roman" w:hAnsi="Times New Roman" w:cs="Times New Roman"/>
                <w:sz w:val="24"/>
                <w:szCs w:val="24"/>
                <w:lang w:eastAsia="lv-LV"/>
              </w:rPr>
              <w:t>rojekts šo jomu neskar.</w:t>
            </w:r>
          </w:p>
        </w:tc>
      </w:tr>
    </w:tbl>
    <w:p w14:paraId="63E4FCA9" w14:textId="77777777" w:rsidR="004D15A9" w:rsidRPr="00E412C9"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2537"/>
        <w:gridCol w:w="6138"/>
      </w:tblGrid>
      <w:tr w:rsidR="00BC2633" w:rsidRPr="00E412C9" w14:paraId="28BF07B0" w14:textId="77777777"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2BDDC73" w14:textId="49D4703E" w:rsidR="004D15A9" w:rsidRPr="00E412C9"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E412C9">
              <w:rPr>
                <w:rFonts w:ascii="Times New Roman" w:eastAsia="Times New Roman" w:hAnsi="Times New Roman" w:cs="Times New Roman"/>
                <w:b/>
                <w:bCs/>
                <w:sz w:val="24"/>
                <w:szCs w:val="24"/>
                <w:lang w:eastAsia="lv-LV"/>
              </w:rPr>
              <w:t>VI.</w:t>
            </w:r>
            <w:r w:rsidR="00BE4E31" w:rsidRPr="00E412C9">
              <w:rPr>
                <w:rFonts w:ascii="Times New Roman" w:eastAsia="Times New Roman" w:hAnsi="Times New Roman" w:cs="Times New Roman"/>
                <w:b/>
                <w:bCs/>
                <w:sz w:val="24"/>
                <w:szCs w:val="24"/>
                <w:lang w:eastAsia="lv-LV"/>
              </w:rPr>
              <w:t> </w:t>
            </w:r>
            <w:r w:rsidRPr="00E412C9">
              <w:rPr>
                <w:rFonts w:ascii="Times New Roman" w:eastAsia="Times New Roman" w:hAnsi="Times New Roman" w:cs="Times New Roman"/>
                <w:b/>
                <w:bCs/>
                <w:sz w:val="24"/>
                <w:szCs w:val="24"/>
                <w:lang w:eastAsia="lv-LV"/>
              </w:rPr>
              <w:t>Sabiedrības līdzdalība un komunikācijas aktivitātes</w:t>
            </w:r>
          </w:p>
        </w:tc>
      </w:tr>
      <w:tr w:rsidR="00BC2633" w:rsidRPr="00E412C9" w14:paraId="7B1FA7B2" w14:textId="77777777" w:rsidTr="001A58A3">
        <w:trPr>
          <w:trHeight w:val="540"/>
        </w:trPr>
        <w:tc>
          <w:tcPr>
            <w:tcW w:w="250" w:type="pct"/>
            <w:tcBorders>
              <w:top w:val="outset" w:sz="6" w:space="0" w:color="414142"/>
              <w:left w:val="outset" w:sz="6" w:space="0" w:color="414142"/>
              <w:bottom w:val="outset" w:sz="6" w:space="0" w:color="414142"/>
              <w:right w:val="outset" w:sz="6" w:space="0" w:color="414142"/>
            </w:tcBorders>
            <w:hideMark/>
          </w:tcPr>
          <w:p w14:paraId="4396B198" w14:textId="77777777" w:rsidR="004D15A9" w:rsidRPr="00E412C9" w:rsidRDefault="004D15A9" w:rsidP="00DA596D">
            <w:pPr>
              <w:spacing w:after="0" w:line="240" w:lineRule="auto"/>
              <w:rPr>
                <w:rFonts w:ascii="Times New Roman" w:eastAsia="Times New Roman" w:hAnsi="Times New Roman" w:cs="Times New Roman"/>
                <w:sz w:val="24"/>
                <w:szCs w:val="24"/>
                <w:lang w:eastAsia="lv-LV"/>
              </w:rPr>
            </w:pPr>
            <w:r w:rsidRPr="00E412C9">
              <w:rPr>
                <w:rFonts w:ascii="Times New Roman" w:eastAsia="Times New Roman" w:hAnsi="Times New Roman" w:cs="Times New Roman"/>
                <w:sz w:val="24"/>
                <w:szCs w:val="24"/>
                <w:lang w:eastAsia="lv-LV"/>
              </w:rPr>
              <w:t>1.</w:t>
            </w:r>
          </w:p>
        </w:tc>
        <w:tc>
          <w:tcPr>
            <w:tcW w:w="1389" w:type="pct"/>
            <w:tcBorders>
              <w:top w:val="outset" w:sz="6" w:space="0" w:color="414142"/>
              <w:left w:val="outset" w:sz="6" w:space="0" w:color="414142"/>
              <w:bottom w:val="outset" w:sz="6" w:space="0" w:color="414142"/>
              <w:right w:val="outset" w:sz="6" w:space="0" w:color="414142"/>
            </w:tcBorders>
            <w:hideMark/>
          </w:tcPr>
          <w:p w14:paraId="0727F913" w14:textId="77777777" w:rsidR="004D15A9" w:rsidRPr="00E412C9" w:rsidRDefault="004D15A9" w:rsidP="00DA596D">
            <w:pPr>
              <w:spacing w:after="0" w:line="240" w:lineRule="auto"/>
              <w:rPr>
                <w:rFonts w:ascii="Times New Roman" w:eastAsia="Times New Roman" w:hAnsi="Times New Roman" w:cs="Times New Roman"/>
                <w:sz w:val="24"/>
                <w:szCs w:val="24"/>
                <w:lang w:eastAsia="lv-LV"/>
              </w:rPr>
            </w:pPr>
            <w:r w:rsidRPr="00E412C9">
              <w:rPr>
                <w:rFonts w:ascii="Times New Roman" w:eastAsia="Times New Roman" w:hAnsi="Times New Roman" w:cs="Times New Roman"/>
                <w:sz w:val="24"/>
                <w:szCs w:val="24"/>
                <w:lang w:eastAsia="lv-LV"/>
              </w:rPr>
              <w:t>Plānotās sabiedrības līdzdalības un komunikācijas aktivitātes saistībā ar projektu</w:t>
            </w:r>
          </w:p>
        </w:tc>
        <w:tc>
          <w:tcPr>
            <w:tcW w:w="3361" w:type="pct"/>
            <w:tcBorders>
              <w:top w:val="outset" w:sz="6" w:space="0" w:color="414142"/>
              <w:left w:val="outset" w:sz="6" w:space="0" w:color="414142"/>
              <w:bottom w:val="outset" w:sz="6" w:space="0" w:color="414142"/>
              <w:right w:val="outset" w:sz="6" w:space="0" w:color="414142"/>
            </w:tcBorders>
          </w:tcPr>
          <w:p w14:paraId="298F5795" w14:textId="6DE8F365" w:rsidR="001C5969" w:rsidRPr="00E412C9" w:rsidRDefault="00A262C1" w:rsidP="00A262C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w:t>
            </w:r>
            <w:r w:rsidRPr="00A262C1">
              <w:rPr>
                <w:rFonts w:ascii="Times New Roman" w:hAnsi="Times New Roman" w:cs="Times New Roman"/>
                <w:sz w:val="24"/>
                <w:szCs w:val="24"/>
              </w:rPr>
              <w:t xml:space="preserve">askaņā ar Ministru kabineta 2009. gada 25. augusta noteikumiem Nr. 970 "Sabiedrības līdzdalības kārtība attīstības un plānošanas procesā" </w:t>
            </w:r>
            <w:r>
              <w:rPr>
                <w:rFonts w:ascii="Times New Roman" w:hAnsi="Times New Roman" w:cs="Times New Roman"/>
                <w:sz w:val="24"/>
                <w:szCs w:val="24"/>
              </w:rPr>
              <w:t xml:space="preserve">noteikumu projekts tiks </w:t>
            </w:r>
            <w:r w:rsidRPr="00A262C1">
              <w:rPr>
                <w:rFonts w:ascii="Times New Roman" w:hAnsi="Times New Roman" w:cs="Times New Roman"/>
                <w:sz w:val="24"/>
                <w:szCs w:val="24"/>
              </w:rPr>
              <w:t xml:space="preserve">ievietots Maksātnespējas </w:t>
            </w:r>
            <w:r>
              <w:rPr>
                <w:rFonts w:ascii="Times New Roman" w:hAnsi="Times New Roman" w:cs="Times New Roman"/>
                <w:sz w:val="24"/>
                <w:szCs w:val="24"/>
              </w:rPr>
              <w:t>kontroles dienesta, Tieslietu ministrijas un Valsts kancelejas tīmekļvietnē</w:t>
            </w:r>
            <w:r w:rsidRPr="00A262C1">
              <w:rPr>
                <w:rFonts w:ascii="Times New Roman" w:hAnsi="Times New Roman" w:cs="Times New Roman"/>
                <w:sz w:val="24"/>
                <w:szCs w:val="24"/>
              </w:rPr>
              <w:t xml:space="preserve"> </w:t>
            </w:r>
          </w:p>
        </w:tc>
      </w:tr>
      <w:tr w:rsidR="00BC2633" w:rsidRPr="00E412C9" w14:paraId="27BA751E" w14:textId="77777777" w:rsidTr="00960ED3">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08715D31" w14:textId="77777777" w:rsidR="004D15A9" w:rsidRPr="00E412C9" w:rsidRDefault="004D15A9" w:rsidP="00DA596D">
            <w:pPr>
              <w:spacing w:after="0" w:line="240" w:lineRule="auto"/>
              <w:rPr>
                <w:rFonts w:ascii="Times New Roman" w:eastAsia="Times New Roman" w:hAnsi="Times New Roman" w:cs="Times New Roman"/>
                <w:sz w:val="24"/>
                <w:szCs w:val="24"/>
                <w:lang w:eastAsia="lv-LV"/>
              </w:rPr>
            </w:pPr>
            <w:r w:rsidRPr="00E412C9">
              <w:rPr>
                <w:rFonts w:ascii="Times New Roman" w:eastAsia="Times New Roman" w:hAnsi="Times New Roman" w:cs="Times New Roman"/>
                <w:sz w:val="24"/>
                <w:szCs w:val="24"/>
                <w:lang w:eastAsia="lv-LV"/>
              </w:rPr>
              <w:t>2.</w:t>
            </w:r>
          </w:p>
        </w:tc>
        <w:tc>
          <w:tcPr>
            <w:tcW w:w="1389" w:type="pct"/>
            <w:tcBorders>
              <w:top w:val="outset" w:sz="6" w:space="0" w:color="414142"/>
              <w:left w:val="outset" w:sz="6" w:space="0" w:color="414142"/>
              <w:bottom w:val="outset" w:sz="6" w:space="0" w:color="414142"/>
              <w:right w:val="outset" w:sz="6" w:space="0" w:color="414142"/>
            </w:tcBorders>
            <w:hideMark/>
          </w:tcPr>
          <w:p w14:paraId="0010C84B" w14:textId="77777777" w:rsidR="004D15A9" w:rsidRPr="00E412C9" w:rsidRDefault="004D15A9" w:rsidP="00DA596D">
            <w:pPr>
              <w:spacing w:after="0" w:line="240" w:lineRule="auto"/>
              <w:rPr>
                <w:rFonts w:ascii="Times New Roman" w:eastAsia="Times New Roman" w:hAnsi="Times New Roman" w:cs="Times New Roman"/>
                <w:sz w:val="24"/>
                <w:szCs w:val="24"/>
                <w:lang w:eastAsia="lv-LV"/>
              </w:rPr>
            </w:pPr>
            <w:r w:rsidRPr="00E412C9">
              <w:rPr>
                <w:rFonts w:ascii="Times New Roman" w:eastAsia="Times New Roman" w:hAnsi="Times New Roman" w:cs="Times New Roman"/>
                <w:sz w:val="24"/>
                <w:szCs w:val="24"/>
                <w:lang w:eastAsia="lv-LV"/>
              </w:rPr>
              <w:t>Sabiedrības līdzdalība projekta izstrādē</w:t>
            </w:r>
          </w:p>
        </w:tc>
        <w:tc>
          <w:tcPr>
            <w:tcW w:w="3361" w:type="pct"/>
            <w:tcBorders>
              <w:top w:val="outset" w:sz="6" w:space="0" w:color="414142"/>
              <w:left w:val="outset" w:sz="6" w:space="0" w:color="414142"/>
              <w:bottom w:val="outset" w:sz="6" w:space="0" w:color="414142"/>
              <w:right w:val="outset" w:sz="6" w:space="0" w:color="414142"/>
            </w:tcBorders>
            <w:hideMark/>
          </w:tcPr>
          <w:p w14:paraId="1EE08E29" w14:textId="182F5123" w:rsidR="004D15A9" w:rsidRPr="00E412C9" w:rsidRDefault="00A262C1" w:rsidP="00C35614">
            <w:pPr>
              <w:spacing w:after="0" w:line="240" w:lineRule="auto"/>
              <w:ind w:firstLine="284"/>
              <w:jc w:val="both"/>
              <w:rPr>
                <w:rFonts w:ascii="Times New Roman" w:hAnsi="Times New Roman" w:cs="Times New Roman"/>
                <w:sz w:val="24"/>
                <w:szCs w:val="24"/>
                <w:lang w:eastAsia="lv-LV"/>
              </w:rPr>
            </w:pPr>
            <w:r>
              <w:rPr>
                <w:rFonts w:ascii="Times New Roman" w:hAnsi="Times New Roman" w:cs="Times New Roman"/>
                <w:sz w:val="24"/>
                <w:szCs w:val="24"/>
                <w:lang w:eastAsia="lv-LV"/>
              </w:rPr>
              <w:t>Nav</w:t>
            </w:r>
          </w:p>
        </w:tc>
      </w:tr>
      <w:tr w:rsidR="00BC2633" w:rsidRPr="00E412C9" w14:paraId="221D5F5F" w14:textId="77777777" w:rsidTr="00960ED3">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372BC62F" w14:textId="77777777" w:rsidR="004D15A9" w:rsidRPr="00E412C9" w:rsidRDefault="004D15A9" w:rsidP="00DA596D">
            <w:pPr>
              <w:spacing w:after="0" w:line="240" w:lineRule="auto"/>
              <w:rPr>
                <w:rFonts w:ascii="Times New Roman" w:eastAsia="Times New Roman" w:hAnsi="Times New Roman" w:cs="Times New Roman"/>
                <w:sz w:val="24"/>
                <w:szCs w:val="24"/>
                <w:lang w:eastAsia="lv-LV"/>
              </w:rPr>
            </w:pPr>
            <w:r w:rsidRPr="00E412C9">
              <w:rPr>
                <w:rFonts w:ascii="Times New Roman" w:eastAsia="Times New Roman" w:hAnsi="Times New Roman" w:cs="Times New Roman"/>
                <w:sz w:val="24"/>
                <w:szCs w:val="24"/>
                <w:lang w:eastAsia="lv-LV"/>
              </w:rPr>
              <w:t>3.</w:t>
            </w:r>
          </w:p>
        </w:tc>
        <w:tc>
          <w:tcPr>
            <w:tcW w:w="1389" w:type="pct"/>
            <w:tcBorders>
              <w:top w:val="outset" w:sz="6" w:space="0" w:color="414142"/>
              <w:left w:val="outset" w:sz="6" w:space="0" w:color="414142"/>
              <w:bottom w:val="outset" w:sz="6" w:space="0" w:color="414142"/>
              <w:right w:val="outset" w:sz="6" w:space="0" w:color="414142"/>
            </w:tcBorders>
            <w:hideMark/>
          </w:tcPr>
          <w:p w14:paraId="255EBB17" w14:textId="77777777" w:rsidR="004D15A9" w:rsidRPr="00E412C9" w:rsidRDefault="004D15A9" w:rsidP="00DA596D">
            <w:pPr>
              <w:spacing w:after="0" w:line="240" w:lineRule="auto"/>
              <w:rPr>
                <w:rFonts w:ascii="Times New Roman" w:eastAsia="Times New Roman" w:hAnsi="Times New Roman" w:cs="Times New Roman"/>
                <w:sz w:val="24"/>
                <w:szCs w:val="24"/>
                <w:lang w:eastAsia="lv-LV"/>
              </w:rPr>
            </w:pPr>
            <w:r w:rsidRPr="00E412C9">
              <w:rPr>
                <w:rFonts w:ascii="Times New Roman" w:eastAsia="Times New Roman" w:hAnsi="Times New Roman" w:cs="Times New Roman"/>
                <w:sz w:val="24"/>
                <w:szCs w:val="24"/>
                <w:lang w:eastAsia="lv-LV"/>
              </w:rPr>
              <w:t>Sabiedrības līdzdalības rezultāti</w:t>
            </w:r>
          </w:p>
        </w:tc>
        <w:tc>
          <w:tcPr>
            <w:tcW w:w="3361" w:type="pct"/>
            <w:tcBorders>
              <w:top w:val="outset" w:sz="6" w:space="0" w:color="414142"/>
              <w:left w:val="outset" w:sz="6" w:space="0" w:color="414142"/>
              <w:bottom w:val="outset" w:sz="6" w:space="0" w:color="414142"/>
              <w:right w:val="outset" w:sz="6" w:space="0" w:color="414142"/>
            </w:tcBorders>
            <w:hideMark/>
          </w:tcPr>
          <w:p w14:paraId="3E3C15CE" w14:textId="2BBB534A" w:rsidR="004D15A9" w:rsidRPr="00E412C9" w:rsidRDefault="00A262C1" w:rsidP="00910092">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r w:rsidR="004D15A9" w:rsidRPr="00E412C9" w14:paraId="5F54E321" w14:textId="77777777" w:rsidTr="00960ED3">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5BE089B0" w14:textId="77777777" w:rsidR="004D15A9" w:rsidRPr="00E412C9" w:rsidRDefault="004D15A9" w:rsidP="00DA596D">
            <w:pPr>
              <w:spacing w:after="0" w:line="240" w:lineRule="auto"/>
              <w:rPr>
                <w:rFonts w:ascii="Times New Roman" w:eastAsia="Times New Roman" w:hAnsi="Times New Roman" w:cs="Times New Roman"/>
                <w:sz w:val="24"/>
                <w:szCs w:val="24"/>
                <w:lang w:eastAsia="lv-LV"/>
              </w:rPr>
            </w:pPr>
            <w:r w:rsidRPr="00E412C9">
              <w:rPr>
                <w:rFonts w:ascii="Times New Roman" w:eastAsia="Times New Roman" w:hAnsi="Times New Roman" w:cs="Times New Roman"/>
                <w:sz w:val="24"/>
                <w:szCs w:val="24"/>
                <w:lang w:eastAsia="lv-LV"/>
              </w:rPr>
              <w:t>4.</w:t>
            </w:r>
          </w:p>
        </w:tc>
        <w:tc>
          <w:tcPr>
            <w:tcW w:w="1389" w:type="pct"/>
            <w:tcBorders>
              <w:top w:val="outset" w:sz="6" w:space="0" w:color="414142"/>
              <w:left w:val="outset" w:sz="6" w:space="0" w:color="414142"/>
              <w:bottom w:val="outset" w:sz="6" w:space="0" w:color="414142"/>
              <w:right w:val="outset" w:sz="6" w:space="0" w:color="414142"/>
            </w:tcBorders>
            <w:hideMark/>
          </w:tcPr>
          <w:p w14:paraId="500F1E65" w14:textId="77777777" w:rsidR="004D15A9" w:rsidRPr="00E412C9" w:rsidRDefault="004D15A9" w:rsidP="00DA596D">
            <w:pPr>
              <w:spacing w:after="0" w:line="240" w:lineRule="auto"/>
              <w:rPr>
                <w:rFonts w:ascii="Times New Roman" w:eastAsia="Times New Roman" w:hAnsi="Times New Roman" w:cs="Times New Roman"/>
                <w:sz w:val="24"/>
                <w:szCs w:val="24"/>
                <w:lang w:eastAsia="lv-LV"/>
              </w:rPr>
            </w:pPr>
            <w:r w:rsidRPr="00E412C9">
              <w:rPr>
                <w:rFonts w:ascii="Times New Roman" w:eastAsia="Times New Roman" w:hAnsi="Times New Roman" w:cs="Times New Roman"/>
                <w:sz w:val="24"/>
                <w:szCs w:val="24"/>
                <w:lang w:eastAsia="lv-LV"/>
              </w:rPr>
              <w:t>Cita informācija</w:t>
            </w:r>
          </w:p>
        </w:tc>
        <w:tc>
          <w:tcPr>
            <w:tcW w:w="3361" w:type="pct"/>
            <w:tcBorders>
              <w:top w:val="outset" w:sz="6" w:space="0" w:color="414142"/>
              <w:left w:val="outset" w:sz="6" w:space="0" w:color="414142"/>
              <w:bottom w:val="outset" w:sz="6" w:space="0" w:color="414142"/>
              <w:right w:val="outset" w:sz="6" w:space="0" w:color="414142"/>
            </w:tcBorders>
            <w:hideMark/>
          </w:tcPr>
          <w:p w14:paraId="053F0FFC" w14:textId="1E098057" w:rsidR="004D15A9" w:rsidRPr="00E412C9" w:rsidRDefault="00B7504E" w:rsidP="00910092">
            <w:pPr>
              <w:spacing w:after="0" w:line="240" w:lineRule="auto"/>
              <w:ind w:firstLine="284"/>
              <w:jc w:val="both"/>
              <w:rPr>
                <w:rFonts w:ascii="Times New Roman" w:eastAsia="Times New Roman" w:hAnsi="Times New Roman" w:cs="Times New Roman"/>
                <w:sz w:val="24"/>
                <w:szCs w:val="24"/>
                <w:lang w:eastAsia="lv-LV"/>
              </w:rPr>
            </w:pPr>
            <w:r w:rsidRPr="00E412C9">
              <w:rPr>
                <w:rFonts w:ascii="Times New Roman" w:eastAsia="Times New Roman" w:hAnsi="Times New Roman" w:cs="Times New Roman"/>
                <w:sz w:val="24"/>
                <w:szCs w:val="24"/>
                <w:lang w:eastAsia="lv-LV"/>
              </w:rPr>
              <w:t>Nav.</w:t>
            </w:r>
          </w:p>
        </w:tc>
      </w:tr>
    </w:tbl>
    <w:p w14:paraId="569A45C0" w14:textId="77777777" w:rsidR="004D15A9" w:rsidRPr="00E412C9"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3117"/>
        <w:gridCol w:w="5557"/>
      </w:tblGrid>
      <w:tr w:rsidR="00BC2633" w:rsidRPr="00E412C9" w14:paraId="052FAB11" w14:textId="77777777"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7772ABA4" w14:textId="77777777" w:rsidR="004D15A9" w:rsidRPr="00E412C9"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E412C9">
              <w:rPr>
                <w:rFonts w:ascii="Times New Roman" w:eastAsia="Times New Roman" w:hAnsi="Times New Roman" w:cs="Times New Roman"/>
                <w:b/>
                <w:bCs/>
                <w:sz w:val="24"/>
                <w:szCs w:val="24"/>
                <w:lang w:eastAsia="lv-LV"/>
              </w:rPr>
              <w:t>VII. Tiesību akta projekta izpildes nodrošināšana un tās ietekme uz institūcijām</w:t>
            </w:r>
          </w:p>
        </w:tc>
      </w:tr>
      <w:tr w:rsidR="00BC2633" w:rsidRPr="00E412C9" w14:paraId="5F7D14F9" w14:textId="77777777" w:rsidTr="001C5969">
        <w:trPr>
          <w:trHeight w:val="420"/>
        </w:trPr>
        <w:tc>
          <w:tcPr>
            <w:tcW w:w="250" w:type="pct"/>
            <w:tcBorders>
              <w:top w:val="outset" w:sz="6" w:space="0" w:color="414142"/>
              <w:left w:val="outset" w:sz="6" w:space="0" w:color="414142"/>
              <w:bottom w:val="outset" w:sz="6" w:space="0" w:color="414142"/>
              <w:right w:val="outset" w:sz="6" w:space="0" w:color="414142"/>
            </w:tcBorders>
            <w:hideMark/>
          </w:tcPr>
          <w:p w14:paraId="10C261A7" w14:textId="77777777" w:rsidR="004D15A9" w:rsidRPr="00E412C9" w:rsidRDefault="004D15A9" w:rsidP="00DA596D">
            <w:pPr>
              <w:spacing w:after="0" w:line="240" w:lineRule="auto"/>
              <w:rPr>
                <w:rFonts w:ascii="Times New Roman" w:eastAsia="Times New Roman" w:hAnsi="Times New Roman" w:cs="Times New Roman"/>
                <w:sz w:val="24"/>
                <w:szCs w:val="24"/>
                <w:lang w:eastAsia="lv-LV"/>
              </w:rPr>
            </w:pPr>
            <w:r w:rsidRPr="00E412C9">
              <w:rPr>
                <w:rFonts w:ascii="Times New Roman" w:eastAsia="Times New Roman" w:hAnsi="Times New Roman" w:cs="Times New Roman"/>
                <w:sz w:val="24"/>
                <w:szCs w:val="24"/>
                <w:lang w:eastAsia="lv-LV"/>
              </w:rPr>
              <w:t>1.</w:t>
            </w:r>
          </w:p>
        </w:tc>
        <w:tc>
          <w:tcPr>
            <w:tcW w:w="1707" w:type="pct"/>
            <w:tcBorders>
              <w:top w:val="outset" w:sz="6" w:space="0" w:color="414142"/>
              <w:left w:val="outset" w:sz="6" w:space="0" w:color="414142"/>
              <w:bottom w:val="outset" w:sz="6" w:space="0" w:color="414142"/>
              <w:right w:val="outset" w:sz="6" w:space="0" w:color="414142"/>
            </w:tcBorders>
            <w:hideMark/>
          </w:tcPr>
          <w:p w14:paraId="0C28F92C" w14:textId="77777777" w:rsidR="004D15A9" w:rsidRPr="00E412C9" w:rsidRDefault="004D15A9" w:rsidP="00DA596D">
            <w:pPr>
              <w:spacing w:after="0" w:line="240" w:lineRule="auto"/>
              <w:rPr>
                <w:rFonts w:ascii="Times New Roman" w:eastAsia="Times New Roman" w:hAnsi="Times New Roman" w:cs="Times New Roman"/>
                <w:sz w:val="24"/>
                <w:szCs w:val="24"/>
                <w:lang w:eastAsia="lv-LV"/>
              </w:rPr>
            </w:pPr>
            <w:r w:rsidRPr="00E412C9">
              <w:rPr>
                <w:rFonts w:ascii="Times New Roman" w:eastAsia="Times New Roman" w:hAnsi="Times New Roman" w:cs="Times New Roman"/>
                <w:sz w:val="24"/>
                <w:szCs w:val="24"/>
                <w:lang w:eastAsia="lv-LV"/>
              </w:rPr>
              <w:t>Projekta izpildē iesaistītās institūcijas</w:t>
            </w:r>
          </w:p>
        </w:tc>
        <w:tc>
          <w:tcPr>
            <w:tcW w:w="3043" w:type="pct"/>
            <w:tcBorders>
              <w:top w:val="outset" w:sz="6" w:space="0" w:color="414142"/>
              <w:left w:val="outset" w:sz="6" w:space="0" w:color="414142"/>
              <w:bottom w:val="outset" w:sz="6" w:space="0" w:color="414142"/>
              <w:right w:val="outset" w:sz="6" w:space="0" w:color="414142"/>
            </w:tcBorders>
            <w:hideMark/>
          </w:tcPr>
          <w:p w14:paraId="1AEBB4A0" w14:textId="5119BA43" w:rsidR="004D15A9" w:rsidRPr="00E412C9" w:rsidRDefault="00B7504E" w:rsidP="00910092">
            <w:pPr>
              <w:spacing w:after="0" w:line="240" w:lineRule="auto"/>
              <w:ind w:firstLine="284"/>
              <w:jc w:val="both"/>
              <w:rPr>
                <w:rFonts w:ascii="Times New Roman" w:eastAsia="Times New Roman" w:hAnsi="Times New Roman" w:cs="Times New Roman"/>
                <w:sz w:val="24"/>
                <w:szCs w:val="24"/>
                <w:lang w:eastAsia="lv-LV"/>
              </w:rPr>
            </w:pPr>
            <w:r w:rsidRPr="00E412C9">
              <w:rPr>
                <w:rFonts w:ascii="Times New Roman" w:eastAsia="Times New Roman" w:hAnsi="Times New Roman" w:cs="Times New Roman"/>
                <w:sz w:val="24"/>
                <w:szCs w:val="24"/>
                <w:lang w:eastAsia="lv-LV"/>
              </w:rPr>
              <w:t xml:space="preserve">Maksātnespējas </w:t>
            </w:r>
            <w:r w:rsidR="00910092" w:rsidRPr="00E412C9">
              <w:rPr>
                <w:rFonts w:ascii="Times New Roman" w:eastAsia="Times New Roman" w:hAnsi="Times New Roman" w:cs="Times New Roman"/>
                <w:sz w:val="24"/>
                <w:szCs w:val="24"/>
                <w:lang w:eastAsia="lv-LV"/>
              </w:rPr>
              <w:t>kontroles dienests, Tiesu administrācija</w:t>
            </w:r>
            <w:r w:rsidRPr="00E412C9">
              <w:rPr>
                <w:rFonts w:ascii="Times New Roman" w:eastAsia="Times New Roman" w:hAnsi="Times New Roman" w:cs="Times New Roman"/>
                <w:sz w:val="24"/>
                <w:szCs w:val="24"/>
                <w:lang w:eastAsia="lv-LV"/>
              </w:rPr>
              <w:t>.</w:t>
            </w:r>
          </w:p>
        </w:tc>
      </w:tr>
      <w:tr w:rsidR="00BC2633" w:rsidRPr="00E412C9" w14:paraId="67B81B5D" w14:textId="77777777" w:rsidTr="001C5969">
        <w:trPr>
          <w:trHeight w:val="450"/>
        </w:trPr>
        <w:tc>
          <w:tcPr>
            <w:tcW w:w="250" w:type="pct"/>
            <w:tcBorders>
              <w:top w:val="outset" w:sz="6" w:space="0" w:color="414142"/>
              <w:left w:val="outset" w:sz="6" w:space="0" w:color="414142"/>
              <w:bottom w:val="outset" w:sz="6" w:space="0" w:color="414142"/>
              <w:right w:val="outset" w:sz="6" w:space="0" w:color="414142"/>
            </w:tcBorders>
            <w:hideMark/>
          </w:tcPr>
          <w:p w14:paraId="5C9A6CCC" w14:textId="77777777" w:rsidR="004D15A9" w:rsidRPr="00E412C9" w:rsidRDefault="004D15A9" w:rsidP="00DA596D">
            <w:pPr>
              <w:spacing w:after="0" w:line="240" w:lineRule="auto"/>
              <w:rPr>
                <w:rFonts w:ascii="Times New Roman" w:eastAsia="Times New Roman" w:hAnsi="Times New Roman" w:cs="Times New Roman"/>
                <w:sz w:val="24"/>
                <w:szCs w:val="24"/>
                <w:lang w:eastAsia="lv-LV"/>
              </w:rPr>
            </w:pPr>
            <w:r w:rsidRPr="00E412C9">
              <w:rPr>
                <w:rFonts w:ascii="Times New Roman" w:eastAsia="Times New Roman" w:hAnsi="Times New Roman" w:cs="Times New Roman"/>
                <w:sz w:val="24"/>
                <w:szCs w:val="24"/>
                <w:lang w:eastAsia="lv-LV"/>
              </w:rPr>
              <w:t>2.</w:t>
            </w:r>
          </w:p>
        </w:tc>
        <w:tc>
          <w:tcPr>
            <w:tcW w:w="1707" w:type="pct"/>
            <w:tcBorders>
              <w:top w:val="outset" w:sz="6" w:space="0" w:color="414142"/>
              <w:left w:val="outset" w:sz="6" w:space="0" w:color="414142"/>
              <w:bottom w:val="outset" w:sz="6" w:space="0" w:color="414142"/>
              <w:right w:val="outset" w:sz="6" w:space="0" w:color="414142"/>
            </w:tcBorders>
            <w:hideMark/>
          </w:tcPr>
          <w:p w14:paraId="2B4CADDF" w14:textId="77777777" w:rsidR="004D15A9" w:rsidRPr="00E412C9" w:rsidRDefault="004D15A9" w:rsidP="00DA596D">
            <w:pPr>
              <w:spacing w:after="0" w:line="240" w:lineRule="auto"/>
              <w:rPr>
                <w:rFonts w:ascii="Times New Roman" w:eastAsia="Times New Roman" w:hAnsi="Times New Roman" w:cs="Times New Roman"/>
                <w:sz w:val="24"/>
                <w:szCs w:val="24"/>
                <w:lang w:eastAsia="lv-LV"/>
              </w:rPr>
            </w:pPr>
            <w:r w:rsidRPr="00E412C9">
              <w:rPr>
                <w:rFonts w:ascii="Times New Roman" w:eastAsia="Times New Roman" w:hAnsi="Times New Roman" w:cs="Times New Roman"/>
                <w:sz w:val="24"/>
                <w:szCs w:val="24"/>
                <w:lang w:eastAsia="lv-LV"/>
              </w:rPr>
              <w:t xml:space="preserve">Projekta izpildes ietekme uz pārvaldes funkcijām un institucionālo struktūru. </w:t>
            </w:r>
          </w:p>
          <w:p w14:paraId="37B6FCBC" w14:textId="77777777" w:rsidR="004D15A9" w:rsidRPr="00E412C9" w:rsidRDefault="004D15A9" w:rsidP="0042645D">
            <w:pPr>
              <w:spacing w:after="0" w:line="240" w:lineRule="auto"/>
              <w:rPr>
                <w:rFonts w:ascii="Times New Roman" w:eastAsia="Times New Roman" w:hAnsi="Times New Roman" w:cs="Times New Roman"/>
                <w:sz w:val="24"/>
                <w:szCs w:val="24"/>
                <w:lang w:eastAsia="lv-LV"/>
              </w:rPr>
            </w:pPr>
            <w:r w:rsidRPr="00E412C9">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3043" w:type="pct"/>
            <w:tcBorders>
              <w:top w:val="outset" w:sz="6" w:space="0" w:color="414142"/>
              <w:left w:val="outset" w:sz="6" w:space="0" w:color="414142"/>
              <w:bottom w:val="outset" w:sz="6" w:space="0" w:color="414142"/>
              <w:right w:val="outset" w:sz="6" w:space="0" w:color="414142"/>
            </w:tcBorders>
            <w:hideMark/>
          </w:tcPr>
          <w:p w14:paraId="27EB91BF" w14:textId="3E9DD31A" w:rsidR="004D15A9" w:rsidRPr="00E412C9" w:rsidRDefault="00B7504E" w:rsidP="00910092">
            <w:pPr>
              <w:spacing w:after="0" w:line="240" w:lineRule="auto"/>
              <w:ind w:firstLine="284"/>
              <w:jc w:val="both"/>
              <w:rPr>
                <w:rFonts w:ascii="Times New Roman" w:eastAsia="Times New Roman" w:hAnsi="Times New Roman" w:cs="Times New Roman"/>
                <w:sz w:val="24"/>
                <w:szCs w:val="24"/>
                <w:lang w:eastAsia="lv-LV"/>
              </w:rPr>
            </w:pPr>
            <w:r w:rsidRPr="00E412C9">
              <w:rPr>
                <w:rFonts w:ascii="Times New Roman" w:eastAsia="Times New Roman" w:hAnsi="Times New Roman" w:cs="Times New Roman"/>
                <w:sz w:val="24"/>
                <w:szCs w:val="24"/>
                <w:lang w:eastAsia="lv-LV"/>
              </w:rPr>
              <w:t xml:space="preserve">Ar </w:t>
            </w:r>
            <w:r w:rsidR="00910092" w:rsidRPr="00E412C9">
              <w:rPr>
                <w:rFonts w:ascii="Times New Roman" w:eastAsia="Times New Roman" w:hAnsi="Times New Roman" w:cs="Times New Roman"/>
                <w:sz w:val="24"/>
                <w:szCs w:val="24"/>
                <w:lang w:eastAsia="lv-LV"/>
              </w:rPr>
              <w:t>n</w:t>
            </w:r>
            <w:r w:rsidRPr="00E412C9">
              <w:rPr>
                <w:rFonts w:ascii="Times New Roman" w:eastAsia="Times New Roman" w:hAnsi="Times New Roman" w:cs="Times New Roman"/>
                <w:sz w:val="24"/>
                <w:szCs w:val="24"/>
                <w:lang w:eastAsia="lv-LV"/>
              </w:rPr>
              <w:t xml:space="preserve">oteikumu projektu netiek paplašinātas vai sašaurinātas </w:t>
            </w:r>
            <w:r w:rsidR="003B743D" w:rsidRPr="00E412C9">
              <w:rPr>
                <w:rFonts w:ascii="Times New Roman" w:eastAsia="Times New Roman" w:hAnsi="Times New Roman" w:cs="Times New Roman"/>
                <w:sz w:val="24"/>
                <w:szCs w:val="24"/>
                <w:lang w:eastAsia="lv-LV"/>
              </w:rPr>
              <w:t xml:space="preserve">Maksātnespējas </w:t>
            </w:r>
            <w:r w:rsidR="00910092" w:rsidRPr="00E412C9">
              <w:rPr>
                <w:rFonts w:ascii="Times New Roman" w:eastAsia="Times New Roman" w:hAnsi="Times New Roman" w:cs="Times New Roman"/>
                <w:sz w:val="24"/>
                <w:szCs w:val="24"/>
                <w:lang w:eastAsia="lv-LV"/>
              </w:rPr>
              <w:t>kontroles dienesta</w:t>
            </w:r>
            <w:r w:rsidR="001A58A3" w:rsidRPr="00E412C9">
              <w:rPr>
                <w:rFonts w:ascii="Times New Roman" w:eastAsia="Times New Roman" w:hAnsi="Times New Roman" w:cs="Times New Roman"/>
                <w:sz w:val="24"/>
                <w:szCs w:val="24"/>
                <w:lang w:eastAsia="lv-LV"/>
              </w:rPr>
              <w:t xml:space="preserve"> un</w:t>
            </w:r>
            <w:r w:rsidR="0074530B" w:rsidRPr="00E412C9">
              <w:rPr>
                <w:rFonts w:ascii="Times New Roman" w:eastAsia="Times New Roman" w:hAnsi="Times New Roman" w:cs="Times New Roman"/>
                <w:sz w:val="24"/>
                <w:szCs w:val="24"/>
                <w:lang w:eastAsia="lv-LV"/>
              </w:rPr>
              <w:t xml:space="preserve"> Tiesu administrācijas </w:t>
            </w:r>
            <w:r w:rsidRPr="00E412C9">
              <w:rPr>
                <w:rFonts w:ascii="Times New Roman" w:eastAsia="Times New Roman" w:hAnsi="Times New Roman" w:cs="Times New Roman"/>
                <w:sz w:val="24"/>
                <w:szCs w:val="24"/>
                <w:lang w:eastAsia="lv-LV"/>
              </w:rPr>
              <w:t xml:space="preserve">funkcijas, un </w:t>
            </w:r>
            <w:r w:rsidR="0074530B" w:rsidRPr="00E412C9">
              <w:rPr>
                <w:rFonts w:ascii="Times New Roman" w:eastAsia="Times New Roman" w:hAnsi="Times New Roman" w:cs="Times New Roman"/>
                <w:sz w:val="24"/>
                <w:szCs w:val="24"/>
                <w:lang w:eastAsia="lv-LV"/>
              </w:rPr>
              <w:t xml:space="preserve">noteikumu </w:t>
            </w:r>
            <w:r w:rsidRPr="00E412C9">
              <w:rPr>
                <w:rFonts w:ascii="Times New Roman" w:eastAsia="Times New Roman" w:hAnsi="Times New Roman" w:cs="Times New Roman"/>
                <w:sz w:val="24"/>
                <w:szCs w:val="24"/>
                <w:lang w:eastAsia="lv-LV"/>
              </w:rPr>
              <w:t>projekta izpilde neietekmē tajā esošos cilvēkresursus.</w:t>
            </w:r>
          </w:p>
          <w:p w14:paraId="339AD27C" w14:textId="5166B4D1" w:rsidR="00B7504E" w:rsidRPr="00E412C9" w:rsidRDefault="00B7504E" w:rsidP="00910092">
            <w:pPr>
              <w:spacing w:after="0" w:line="240" w:lineRule="auto"/>
              <w:ind w:firstLine="284"/>
              <w:jc w:val="both"/>
              <w:rPr>
                <w:rFonts w:ascii="Times New Roman" w:eastAsia="Times New Roman" w:hAnsi="Times New Roman" w:cs="Times New Roman"/>
                <w:sz w:val="24"/>
                <w:szCs w:val="24"/>
                <w:lang w:eastAsia="lv-LV"/>
              </w:rPr>
            </w:pPr>
          </w:p>
          <w:p w14:paraId="6C33A1AC" w14:textId="668C50AD" w:rsidR="00B7504E" w:rsidRPr="00E412C9" w:rsidRDefault="002A41A5" w:rsidP="00910092">
            <w:pPr>
              <w:spacing w:after="0" w:line="240" w:lineRule="auto"/>
              <w:ind w:firstLine="284"/>
              <w:jc w:val="both"/>
              <w:rPr>
                <w:rFonts w:ascii="Times New Roman" w:eastAsia="Times New Roman" w:hAnsi="Times New Roman" w:cs="Times New Roman"/>
                <w:sz w:val="24"/>
                <w:szCs w:val="24"/>
                <w:lang w:eastAsia="lv-LV"/>
              </w:rPr>
            </w:pPr>
            <w:r w:rsidRPr="00E412C9">
              <w:rPr>
                <w:rFonts w:ascii="Times New Roman" w:eastAsia="Times New Roman" w:hAnsi="Times New Roman" w:cs="Times New Roman"/>
                <w:sz w:val="24"/>
                <w:szCs w:val="24"/>
                <w:lang w:eastAsia="lv-LV"/>
              </w:rPr>
              <w:t>Nav nepieciešama jaunu institūciju izveide vai esošo reorganizācija.</w:t>
            </w:r>
          </w:p>
          <w:p w14:paraId="020A7F09" w14:textId="797F68FC" w:rsidR="00B7504E" w:rsidRPr="00E412C9" w:rsidRDefault="00B7504E" w:rsidP="00910092">
            <w:pPr>
              <w:spacing w:after="0" w:line="240" w:lineRule="auto"/>
              <w:ind w:firstLine="284"/>
              <w:jc w:val="both"/>
              <w:rPr>
                <w:rFonts w:ascii="Times New Roman" w:eastAsia="Times New Roman" w:hAnsi="Times New Roman" w:cs="Times New Roman"/>
                <w:sz w:val="24"/>
                <w:szCs w:val="24"/>
                <w:lang w:eastAsia="lv-LV"/>
              </w:rPr>
            </w:pPr>
          </w:p>
        </w:tc>
      </w:tr>
      <w:tr w:rsidR="004D15A9" w:rsidRPr="00E412C9" w14:paraId="20A26466" w14:textId="77777777" w:rsidTr="001C5969">
        <w:trPr>
          <w:trHeight w:val="390"/>
        </w:trPr>
        <w:tc>
          <w:tcPr>
            <w:tcW w:w="250" w:type="pct"/>
            <w:tcBorders>
              <w:top w:val="outset" w:sz="6" w:space="0" w:color="414142"/>
              <w:left w:val="outset" w:sz="6" w:space="0" w:color="414142"/>
              <w:bottom w:val="outset" w:sz="6" w:space="0" w:color="414142"/>
              <w:right w:val="outset" w:sz="6" w:space="0" w:color="414142"/>
            </w:tcBorders>
            <w:hideMark/>
          </w:tcPr>
          <w:p w14:paraId="1CFEA73D" w14:textId="77777777" w:rsidR="004D15A9" w:rsidRPr="00E412C9" w:rsidRDefault="004D15A9" w:rsidP="00DA596D">
            <w:pPr>
              <w:spacing w:after="0" w:line="240" w:lineRule="auto"/>
              <w:rPr>
                <w:rFonts w:ascii="Times New Roman" w:eastAsia="Times New Roman" w:hAnsi="Times New Roman" w:cs="Times New Roman"/>
                <w:sz w:val="24"/>
                <w:szCs w:val="24"/>
                <w:lang w:eastAsia="lv-LV"/>
              </w:rPr>
            </w:pPr>
            <w:r w:rsidRPr="00E412C9">
              <w:rPr>
                <w:rFonts w:ascii="Times New Roman" w:eastAsia="Times New Roman" w:hAnsi="Times New Roman" w:cs="Times New Roman"/>
                <w:sz w:val="24"/>
                <w:szCs w:val="24"/>
                <w:lang w:eastAsia="lv-LV"/>
              </w:rPr>
              <w:t>3.</w:t>
            </w:r>
          </w:p>
        </w:tc>
        <w:tc>
          <w:tcPr>
            <w:tcW w:w="1707" w:type="pct"/>
            <w:tcBorders>
              <w:top w:val="outset" w:sz="6" w:space="0" w:color="414142"/>
              <w:left w:val="outset" w:sz="6" w:space="0" w:color="414142"/>
              <w:bottom w:val="outset" w:sz="6" w:space="0" w:color="414142"/>
              <w:right w:val="outset" w:sz="6" w:space="0" w:color="414142"/>
            </w:tcBorders>
            <w:hideMark/>
          </w:tcPr>
          <w:p w14:paraId="7062A194" w14:textId="77777777" w:rsidR="004D15A9" w:rsidRPr="00E412C9" w:rsidRDefault="004D15A9" w:rsidP="00DA596D">
            <w:pPr>
              <w:spacing w:after="0" w:line="240" w:lineRule="auto"/>
              <w:rPr>
                <w:rFonts w:ascii="Times New Roman" w:eastAsia="Times New Roman" w:hAnsi="Times New Roman" w:cs="Times New Roman"/>
                <w:sz w:val="24"/>
                <w:szCs w:val="24"/>
                <w:lang w:eastAsia="lv-LV"/>
              </w:rPr>
            </w:pPr>
            <w:r w:rsidRPr="00E412C9">
              <w:rPr>
                <w:rFonts w:ascii="Times New Roman" w:eastAsia="Times New Roman" w:hAnsi="Times New Roman" w:cs="Times New Roman"/>
                <w:sz w:val="24"/>
                <w:szCs w:val="24"/>
                <w:lang w:eastAsia="lv-LV"/>
              </w:rPr>
              <w:t>Cita informācija</w:t>
            </w:r>
          </w:p>
        </w:tc>
        <w:tc>
          <w:tcPr>
            <w:tcW w:w="3043" w:type="pct"/>
            <w:tcBorders>
              <w:top w:val="outset" w:sz="6" w:space="0" w:color="414142"/>
              <w:left w:val="outset" w:sz="6" w:space="0" w:color="414142"/>
              <w:bottom w:val="outset" w:sz="6" w:space="0" w:color="414142"/>
              <w:right w:val="outset" w:sz="6" w:space="0" w:color="414142"/>
            </w:tcBorders>
            <w:hideMark/>
          </w:tcPr>
          <w:p w14:paraId="5BD54AC6" w14:textId="5F67719C" w:rsidR="004D15A9" w:rsidRPr="00E412C9" w:rsidRDefault="004D3246" w:rsidP="00910092">
            <w:pPr>
              <w:spacing w:after="0" w:line="240" w:lineRule="auto"/>
              <w:ind w:firstLine="284"/>
              <w:jc w:val="both"/>
              <w:rPr>
                <w:rFonts w:ascii="Times New Roman" w:eastAsia="Times New Roman" w:hAnsi="Times New Roman" w:cs="Times New Roman"/>
                <w:sz w:val="24"/>
                <w:szCs w:val="24"/>
                <w:lang w:eastAsia="lv-LV"/>
              </w:rPr>
            </w:pPr>
            <w:r w:rsidRPr="00E412C9">
              <w:rPr>
                <w:rFonts w:ascii="Times New Roman" w:eastAsia="Times New Roman" w:hAnsi="Times New Roman" w:cs="Times New Roman"/>
                <w:sz w:val="24"/>
                <w:szCs w:val="24"/>
                <w:lang w:eastAsia="lv-LV"/>
              </w:rPr>
              <w:t>Nav</w:t>
            </w:r>
          </w:p>
        </w:tc>
      </w:tr>
    </w:tbl>
    <w:p w14:paraId="10F26810" w14:textId="77777777" w:rsidR="00BB1F46" w:rsidRPr="00E412C9" w:rsidRDefault="00BB1F46" w:rsidP="00DA596D">
      <w:pPr>
        <w:spacing w:after="0" w:line="240" w:lineRule="auto"/>
        <w:rPr>
          <w:rFonts w:ascii="Times New Roman" w:hAnsi="Times New Roman" w:cs="Times New Roman"/>
          <w:sz w:val="24"/>
          <w:szCs w:val="24"/>
        </w:rPr>
      </w:pPr>
    </w:p>
    <w:p w14:paraId="3E8EDA78" w14:textId="77777777" w:rsidR="004D15A9" w:rsidRPr="00E412C9" w:rsidRDefault="004D15A9" w:rsidP="00DA596D">
      <w:pPr>
        <w:spacing w:after="0" w:line="240" w:lineRule="auto"/>
        <w:rPr>
          <w:rFonts w:ascii="Times New Roman" w:hAnsi="Times New Roman" w:cs="Times New Roman"/>
          <w:sz w:val="24"/>
          <w:szCs w:val="24"/>
        </w:rPr>
      </w:pPr>
    </w:p>
    <w:p w14:paraId="09601154" w14:textId="2B3AE18B" w:rsidR="004D15A9" w:rsidRPr="00E412C9" w:rsidRDefault="004D15A9" w:rsidP="00DA596D">
      <w:pPr>
        <w:pStyle w:val="StyleRight"/>
        <w:spacing w:after="0"/>
        <w:ind w:firstLine="0"/>
        <w:jc w:val="both"/>
        <w:rPr>
          <w:sz w:val="24"/>
          <w:szCs w:val="24"/>
        </w:rPr>
      </w:pPr>
      <w:r w:rsidRPr="00E412C9">
        <w:rPr>
          <w:sz w:val="24"/>
          <w:szCs w:val="24"/>
        </w:rPr>
        <w:t>Iesniedzējs:</w:t>
      </w:r>
    </w:p>
    <w:p w14:paraId="63071606" w14:textId="55063A25" w:rsidR="004D15A9" w:rsidRPr="00E412C9" w:rsidRDefault="002A41A5" w:rsidP="000609D1">
      <w:pPr>
        <w:pStyle w:val="StyleRight"/>
        <w:tabs>
          <w:tab w:val="right" w:pos="9071"/>
        </w:tabs>
        <w:spacing w:after="0"/>
        <w:ind w:firstLine="0"/>
        <w:jc w:val="both"/>
        <w:rPr>
          <w:sz w:val="24"/>
          <w:szCs w:val="24"/>
        </w:rPr>
      </w:pPr>
      <w:r w:rsidRPr="00E412C9">
        <w:rPr>
          <w:sz w:val="24"/>
          <w:szCs w:val="24"/>
        </w:rPr>
        <w:t>Tieslietu ministrs</w:t>
      </w:r>
      <w:r w:rsidR="00E846AA" w:rsidRPr="00E412C9">
        <w:rPr>
          <w:sz w:val="24"/>
          <w:szCs w:val="24"/>
        </w:rPr>
        <w:tab/>
        <w:t>Dzintars Rasnačs</w:t>
      </w:r>
    </w:p>
    <w:p w14:paraId="21E4DA6B" w14:textId="77777777" w:rsidR="003A2A0B" w:rsidRPr="00E412C9" w:rsidRDefault="003A2A0B" w:rsidP="00DA596D">
      <w:pPr>
        <w:pStyle w:val="StyleRight"/>
        <w:spacing w:after="0"/>
        <w:ind w:firstLine="0"/>
        <w:jc w:val="both"/>
        <w:rPr>
          <w:sz w:val="22"/>
          <w:szCs w:val="22"/>
        </w:rPr>
      </w:pPr>
    </w:p>
    <w:p w14:paraId="639C0679" w14:textId="3E15EC51" w:rsidR="00BC2633" w:rsidRPr="00E412C9" w:rsidRDefault="002242F5" w:rsidP="00BC2633">
      <w:pPr>
        <w:spacing w:after="0" w:line="240" w:lineRule="auto"/>
        <w:rPr>
          <w:rFonts w:ascii="Times New Roman" w:hAnsi="Times New Roman" w:cs="Times New Roman"/>
        </w:rPr>
      </w:pPr>
      <w:r w:rsidRPr="00E412C9">
        <w:rPr>
          <w:rFonts w:ascii="Times New Roman" w:hAnsi="Times New Roman" w:cs="Times New Roman"/>
        </w:rPr>
        <w:t>Ličkovska</w:t>
      </w:r>
      <w:r w:rsidR="00910092" w:rsidRPr="00E412C9">
        <w:rPr>
          <w:rFonts w:ascii="Times New Roman" w:hAnsi="Times New Roman" w:cs="Times New Roman"/>
        </w:rPr>
        <w:t xml:space="preserve"> 670991</w:t>
      </w:r>
      <w:r w:rsidRPr="00E412C9">
        <w:rPr>
          <w:rFonts w:ascii="Times New Roman" w:hAnsi="Times New Roman" w:cs="Times New Roman"/>
        </w:rPr>
        <w:t>26</w:t>
      </w:r>
    </w:p>
    <w:p w14:paraId="2FBD4432" w14:textId="06F40CEF" w:rsidR="00BF327D" w:rsidRPr="00E412C9" w:rsidRDefault="002242F5" w:rsidP="0073730D">
      <w:pPr>
        <w:spacing w:after="0" w:line="240" w:lineRule="auto"/>
        <w:jc w:val="both"/>
        <w:rPr>
          <w:rFonts w:ascii="Times New Roman" w:hAnsi="Times New Roman" w:cs="Times New Roman"/>
          <w:b/>
          <w:color w:val="984806" w:themeColor="accent6" w:themeShade="80"/>
        </w:rPr>
      </w:pPr>
      <w:r w:rsidRPr="00E412C9">
        <w:rPr>
          <w:rFonts w:ascii="Times New Roman" w:hAnsi="Times New Roman" w:cs="Times New Roman"/>
        </w:rPr>
        <w:t>Alla.Lickovska</w:t>
      </w:r>
      <w:r w:rsidR="002A41A5" w:rsidRPr="00E412C9">
        <w:rPr>
          <w:rFonts w:ascii="Times New Roman" w:hAnsi="Times New Roman" w:cs="Times New Roman"/>
        </w:rPr>
        <w:t>@</w:t>
      </w:r>
      <w:r w:rsidR="000B3104" w:rsidRPr="00E412C9">
        <w:rPr>
          <w:rFonts w:ascii="Times New Roman" w:hAnsi="Times New Roman" w:cs="Times New Roman"/>
        </w:rPr>
        <w:t>mkd</w:t>
      </w:r>
      <w:r w:rsidR="00BC2633" w:rsidRPr="00E412C9">
        <w:rPr>
          <w:rFonts w:ascii="Times New Roman" w:hAnsi="Times New Roman" w:cs="Times New Roman"/>
        </w:rPr>
        <w:t>.gov.lv</w:t>
      </w:r>
    </w:p>
    <w:sectPr w:rsidR="00BF327D" w:rsidRPr="00E412C9" w:rsidSect="004D15A9">
      <w:headerReference w:type="default" r:id="rId11"/>
      <w:footerReference w:type="default" r:id="rId12"/>
      <w:footerReference w:type="first" r:id="rId13"/>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CD17E" w14:textId="77777777" w:rsidR="006833E5" w:rsidRDefault="006833E5" w:rsidP="004D15A9">
      <w:pPr>
        <w:spacing w:after="0" w:line="240" w:lineRule="auto"/>
      </w:pPr>
      <w:r>
        <w:separator/>
      </w:r>
    </w:p>
  </w:endnote>
  <w:endnote w:type="continuationSeparator" w:id="0">
    <w:p w14:paraId="247F5774" w14:textId="77777777" w:rsidR="006833E5" w:rsidRDefault="006833E5" w:rsidP="004D15A9">
      <w:pPr>
        <w:spacing w:after="0" w:line="240" w:lineRule="auto"/>
      </w:pPr>
      <w:r>
        <w:continuationSeparator/>
      </w:r>
    </w:p>
  </w:endnote>
  <w:endnote w:type="continuationNotice" w:id="1">
    <w:p w14:paraId="048B1F5A" w14:textId="77777777" w:rsidR="006833E5" w:rsidRDefault="006833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089F3" w14:textId="77777777" w:rsidR="00D155C1" w:rsidRDefault="00D155C1" w:rsidP="0042645D">
    <w:pPr>
      <w:pStyle w:val="Kjene"/>
      <w:rPr>
        <w:rFonts w:ascii="Times New Roman" w:hAnsi="Times New Roman" w:cs="Times New Roman"/>
        <w:sz w:val="20"/>
        <w:szCs w:val="20"/>
      </w:rPr>
    </w:pPr>
  </w:p>
  <w:p w14:paraId="0C0214EA" w14:textId="5C63A190" w:rsidR="00D155C1" w:rsidRPr="0042645D" w:rsidRDefault="000E357A" w:rsidP="000E357A">
    <w:pPr>
      <w:pStyle w:val="Kjene"/>
      <w:rPr>
        <w:rFonts w:ascii="Times New Roman" w:hAnsi="Times New Roman" w:cs="Times New Roman"/>
        <w:sz w:val="20"/>
        <w:szCs w:val="20"/>
      </w:rPr>
    </w:pPr>
    <w:r w:rsidRPr="000E357A">
      <w:rPr>
        <w:rFonts w:ascii="Times New Roman" w:hAnsi="Times New Roman" w:cs="Times New Roman"/>
        <w:sz w:val="20"/>
        <w:szCs w:val="20"/>
      </w:rPr>
      <w:t>TManot_</w:t>
    </w:r>
    <w:r w:rsidR="00D97D60">
      <w:rPr>
        <w:rFonts w:ascii="Times New Roman" w:hAnsi="Times New Roman" w:cs="Times New Roman"/>
        <w:sz w:val="20"/>
        <w:szCs w:val="20"/>
      </w:rPr>
      <w:t>0110</w:t>
    </w:r>
    <w:r w:rsidRPr="000E357A">
      <w:rPr>
        <w:rFonts w:ascii="Times New Roman" w:hAnsi="Times New Roman" w:cs="Times New Roman"/>
        <w:sz w:val="20"/>
        <w:szCs w:val="20"/>
      </w:rPr>
      <w:t>18_adm_izv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EAF7F" w14:textId="77777777" w:rsidR="00D155C1" w:rsidRDefault="00D155C1" w:rsidP="0042645D">
    <w:pPr>
      <w:pStyle w:val="Kjene"/>
      <w:rPr>
        <w:rFonts w:ascii="Times New Roman" w:hAnsi="Times New Roman" w:cs="Times New Roman"/>
        <w:sz w:val="20"/>
        <w:szCs w:val="20"/>
      </w:rPr>
    </w:pPr>
  </w:p>
  <w:p w14:paraId="0854F658" w14:textId="57316E36" w:rsidR="00D155C1" w:rsidRPr="0042645D" w:rsidRDefault="000E357A" w:rsidP="0042645D">
    <w:pPr>
      <w:pStyle w:val="Kjene"/>
      <w:rPr>
        <w:rFonts w:ascii="Times New Roman" w:hAnsi="Times New Roman" w:cs="Times New Roman"/>
        <w:noProof/>
        <w:sz w:val="20"/>
        <w:szCs w:val="20"/>
      </w:rPr>
    </w:pPr>
    <w:r>
      <w:rPr>
        <w:rFonts w:ascii="Times New Roman" w:hAnsi="Times New Roman" w:cs="Times New Roman"/>
        <w:sz w:val="20"/>
        <w:szCs w:val="20"/>
      </w:rPr>
      <w:t>TManot_</w:t>
    </w:r>
    <w:r w:rsidR="00D97D60">
      <w:rPr>
        <w:rFonts w:ascii="Times New Roman" w:hAnsi="Times New Roman" w:cs="Times New Roman"/>
        <w:sz w:val="20"/>
        <w:szCs w:val="20"/>
      </w:rPr>
      <w:t>0110</w:t>
    </w:r>
    <w:r>
      <w:rPr>
        <w:rFonts w:ascii="Times New Roman" w:hAnsi="Times New Roman" w:cs="Times New Roman"/>
        <w:sz w:val="20"/>
        <w:szCs w:val="20"/>
      </w:rPr>
      <w:t>18_adm_izv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545DB" w14:textId="77777777" w:rsidR="006833E5" w:rsidRDefault="006833E5" w:rsidP="004D15A9">
      <w:pPr>
        <w:spacing w:after="0" w:line="240" w:lineRule="auto"/>
      </w:pPr>
      <w:r>
        <w:separator/>
      </w:r>
    </w:p>
  </w:footnote>
  <w:footnote w:type="continuationSeparator" w:id="0">
    <w:p w14:paraId="1F3387C8" w14:textId="77777777" w:rsidR="006833E5" w:rsidRDefault="006833E5" w:rsidP="004D15A9">
      <w:pPr>
        <w:spacing w:after="0" w:line="240" w:lineRule="auto"/>
      </w:pPr>
      <w:r>
        <w:continuationSeparator/>
      </w:r>
    </w:p>
  </w:footnote>
  <w:footnote w:type="continuationNotice" w:id="1">
    <w:p w14:paraId="125A039B" w14:textId="77777777" w:rsidR="006833E5" w:rsidRDefault="006833E5">
      <w:pPr>
        <w:spacing w:after="0" w:line="240" w:lineRule="auto"/>
      </w:pPr>
    </w:p>
  </w:footnote>
  <w:footnote w:id="2">
    <w:p w14:paraId="2C9650F4" w14:textId="77777777" w:rsidR="00693C30" w:rsidRPr="000E2A10" w:rsidRDefault="00693C30" w:rsidP="00693C30">
      <w:pPr>
        <w:pStyle w:val="Vresteksts"/>
        <w:jc w:val="both"/>
        <w:rPr>
          <w:rFonts w:ascii="Times New Roman" w:hAnsi="Times New Roman" w:cs="Times New Roman"/>
          <w:sz w:val="16"/>
        </w:rPr>
      </w:pPr>
      <w:r>
        <w:rPr>
          <w:rStyle w:val="Vresatsauce"/>
        </w:rPr>
        <w:footnoteRef/>
      </w:r>
      <w:r>
        <w:t> </w:t>
      </w:r>
      <w:r>
        <w:rPr>
          <w:rFonts w:ascii="Times New Roman" w:hAnsi="Times New Roman" w:cs="Times New Roman"/>
        </w:rPr>
        <w:t xml:space="preserve">Informatīvais ziņojums </w:t>
      </w:r>
      <w:r w:rsidRPr="000E2A10">
        <w:rPr>
          <w:rFonts w:ascii="Times New Roman" w:eastAsia="Times New Roman" w:hAnsi="Times New Roman" w:cs="Times New Roman"/>
          <w:szCs w:val="24"/>
          <w:lang w:eastAsia="lv-LV"/>
        </w:rPr>
        <w:t>"Par Maksātnespējas administrācijas attīstību"</w:t>
      </w:r>
      <w:r>
        <w:rPr>
          <w:rFonts w:ascii="Times New Roman" w:eastAsia="Times New Roman" w:hAnsi="Times New Roman" w:cs="Times New Roman"/>
          <w:szCs w:val="24"/>
          <w:lang w:eastAsia="lv-LV"/>
        </w:rPr>
        <w:t xml:space="preserve">. Pieejams: </w:t>
      </w:r>
      <w:hyperlink r:id="rId1" w:history="1">
        <w:r w:rsidRPr="00773913">
          <w:rPr>
            <w:rStyle w:val="Hipersaite"/>
            <w:rFonts w:ascii="Times New Roman" w:eastAsia="Times New Roman" w:hAnsi="Times New Roman" w:cs="Times New Roman"/>
            <w:szCs w:val="24"/>
            <w:lang w:eastAsia="lv-LV"/>
          </w:rPr>
          <w:t>http://tap.mk.gov.lv/mk/tap/?pid=40429503</w:t>
        </w:r>
      </w:hyperlink>
      <w:r>
        <w:rPr>
          <w:rFonts w:ascii="Times New Roman" w:eastAsia="Times New Roman" w:hAnsi="Times New Roman" w:cs="Times New Roman"/>
          <w:szCs w:val="24"/>
          <w:lang w:eastAsia="lv-LV"/>
        </w:rPr>
        <w:t xml:space="preserve"> [aplūkots 2018. gada 8. jūnijā].</w:t>
      </w:r>
    </w:p>
  </w:footnote>
  <w:footnote w:id="3">
    <w:p w14:paraId="55EDAFF7" w14:textId="257258C0" w:rsidR="003B4BD0" w:rsidRDefault="003B4BD0">
      <w:pPr>
        <w:pStyle w:val="Vresteksts"/>
      </w:pPr>
      <w:r>
        <w:rPr>
          <w:rStyle w:val="Vresatsauce"/>
        </w:rPr>
        <w:footnoteRef/>
      </w:r>
      <w:r>
        <w:t xml:space="preserve"> </w:t>
      </w:r>
      <w:r w:rsidRPr="003B4BD0">
        <w:rPr>
          <w:rFonts w:ascii="Times New Roman" w:hAnsi="Times New Roman" w:cs="Times New Roman"/>
        </w:rPr>
        <w:t>Maksātnespējas likuma, redakcijā, kas stājas spēkā 2019. gada 1. janvārī, 19. panta viens prim daļa</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6230928"/>
      <w:docPartObj>
        <w:docPartGallery w:val="Page Numbers (Top of Page)"/>
        <w:docPartUnique/>
      </w:docPartObj>
    </w:sdtPr>
    <w:sdtEndPr>
      <w:rPr>
        <w:rFonts w:ascii="Times New Roman" w:hAnsi="Times New Roman" w:cs="Times New Roman"/>
        <w:sz w:val="24"/>
        <w:szCs w:val="24"/>
      </w:rPr>
    </w:sdtEndPr>
    <w:sdtContent>
      <w:p w14:paraId="3D63889F" w14:textId="3F4BF76D" w:rsidR="00D155C1" w:rsidRPr="004D15A9" w:rsidRDefault="00D155C1">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A252AA">
          <w:rPr>
            <w:rFonts w:ascii="Times New Roman" w:hAnsi="Times New Roman" w:cs="Times New Roman"/>
            <w:noProof/>
            <w:sz w:val="24"/>
            <w:szCs w:val="24"/>
          </w:rPr>
          <w:t>9</w:t>
        </w:r>
        <w:r w:rsidRPr="004D15A9">
          <w:rPr>
            <w:rFonts w:ascii="Times New Roman" w:hAnsi="Times New Roman" w:cs="Times New Roman"/>
            <w:sz w:val="24"/>
            <w:szCs w:val="24"/>
          </w:rPr>
          <w:fldChar w:fldCharType="end"/>
        </w:r>
      </w:p>
    </w:sdtContent>
  </w:sdt>
  <w:p w14:paraId="2E7D154D" w14:textId="77777777" w:rsidR="00D155C1" w:rsidRDefault="00D155C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77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B809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7015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B66A25"/>
    <w:multiLevelType w:val="hybridMultilevel"/>
    <w:tmpl w:val="45482EA6"/>
    <w:lvl w:ilvl="0" w:tplc="119C112C">
      <w:start w:val="1"/>
      <w:numFmt w:val="decimal"/>
      <w:lvlText w:val="%1)"/>
      <w:lvlJc w:val="left"/>
      <w:pPr>
        <w:ind w:left="711" w:hanging="360"/>
      </w:pPr>
      <w:rPr>
        <w:rFonts w:hint="default"/>
      </w:rPr>
    </w:lvl>
    <w:lvl w:ilvl="1" w:tplc="04090019" w:tentative="1">
      <w:start w:val="1"/>
      <w:numFmt w:val="lowerLetter"/>
      <w:lvlText w:val="%2."/>
      <w:lvlJc w:val="left"/>
      <w:pPr>
        <w:ind w:left="1431" w:hanging="360"/>
      </w:pPr>
    </w:lvl>
    <w:lvl w:ilvl="2" w:tplc="0409001B" w:tentative="1">
      <w:start w:val="1"/>
      <w:numFmt w:val="lowerRoman"/>
      <w:lvlText w:val="%3."/>
      <w:lvlJc w:val="right"/>
      <w:pPr>
        <w:ind w:left="2151" w:hanging="180"/>
      </w:pPr>
    </w:lvl>
    <w:lvl w:ilvl="3" w:tplc="0409000F" w:tentative="1">
      <w:start w:val="1"/>
      <w:numFmt w:val="decimal"/>
      <w:lvlText w:val="%4."/>
      <w:lvlJc w:val="left"/>
      <w:pPr>
        <w:ind w:left="2871" w:hanging="360"/>
      </w:pPr>
    </w:lvl>
    <w:lvl w:ilvl="4" w:tplc="04090019" w:tentative="1">
      <w:start w:val="1"/>
      <w:numFmt w:val="lowerLetter"/>
      <w:lvlText w:val="%5."/>
      <w:lvlJc w:val="left"/>
      <w:pPr>
        <w:ind w:left="3591" w:hanging="360"/>
      </w:pPr>
    </w:lvl>
    <w:lvl w:ilvl="5" w:tplc="0409001B" w:tentative="1">
      <w:start w:val="1"/>
      <w:numFmt w:val="lowerRoman"/>
      <w:lvlText w:val="%6."/>
      <w:lvlJc w:val="right"/>
      <w:pPr>
        <w:ind w:left="4311" w:hanging="180"/>
      </w:pPr>
    </w:lvl>
    <w:lvl w:ilvl="6" w:tplc="0409000F" w:tentative="1">
      <w:start w:val="1"/>
      <w:numFmt w:val="decimal"/>
      <w:lvlText w:val="%7."/>
      <w:lvlJc w:val="left"/>
      <w:pPr>
        <w:ind w:left="5031" w:hanging="360"/>
      </w:pPr>
    </w:lvl>
    <w:lvl w:ilvl="7" w:tplc="04090019" w:tentative="1">
      <w:start w:val="1"/>
      <w:numFmt w:val="lowerLetter"/>
      <w:lvlText w:val="%8."/>
      <w:lvlJc w:val="left"/>
      <w:pPr>
        <w:ind w:left="5751" w:hanging="360"/>
      </w:pPr>
    </w:lvl>
    <w:lvl w:ilvl="8" w:tplc="0409001B" w:tentative="1">
      <w:start w:val="1"/>
      <w:numFmt w:val="lowerRoman"/>
      <w:lvlText w:val="%9."/>
      <w:lvlJc w:val="right"/>
      <w:pPr>
        <w:ind w:left="6471" w:hanging="180"/>
      </w:pPr>
    </w:lvl>
  </w:abstractNum>
  <w:abstractNum w:abstractNumId="4" w15:restartNumberingAfterBreak="0">
    <w:nsid w:val="0E3D5D4A"/>
    <w:multiLevelType w:val="multilevel"/>
    <w:tmpl w:val="C2ACC8D6"/>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9866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1587E4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4D437ED"/>
    <w:multiLevelType w:val="hybridMultilevel"/>
    <w:tmpl w:val="58868CA2"/>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1525563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D057EF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1A1661A"/>
    <w:multiLevelType w:val="hybridMultilevel"/>
    <w:tmpl w:val="9AD0BE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675120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D55F94"/>
    <w:multiLevelType w:val="hybridMultilevel"/>
    <w:tmpl w:val="012EA4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98E761F"/>
    <w:multiLevelType w:val="multilevel"/>
    <w:tmpl w:val="C2ACC8D6"/>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B7132F"/>
    <w:multiLevelType w:val="multilevel"/>
    <w:tmpl w:val="9BE4F5FC"/>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EE22C5"/>
    <w:multiLevelType w:val="hybridMultilevel"/>
    <w:tmpl w:val="4E3CCC48"/>
    <w:lvl w:ilvl="0" w:tplc="0409000F">
      <w:start w:val="1"/>
      <w:numFmt w:val="decimal"/>
      <w:lvlText w:val="%1."/>
      <w:lvlJc w:val="left"/>
      <w:pPr>
        <w:ind w:left="1071" w:hanging="360"/>
      </w:pPr>
    </w:lvl>
    <w:lvl w:ilvl="1" w:tplc="04090019" w:tentative="1">
      <w:start w:val="1"/>
      <w:numFmt w:val="lowerLetter"/>
      <w:lvlText w:val="%2."/>
      <w:lvlJc w:val="left"/>
      <w:pPr>
        <w:ind w:left="1791" w:hanging="360"/>
      </w:pPr>
    </w:lvl>
    <w:lvl w:ilvl="2" w:tplc="0409001B" w:tentative="1">
      <w:start w:val="1"/>
      <w:numFmt w:val="lowerRoman"/>
      <w:lvlText w:val="%3."/>
      <w:lvlJc w:val="right"/>
      <w:pPr>
        <w:ind w:left="2511" w:hanging="180"/>
      </w:pPr>
    </w:lvl>
    <w:lvl w:ilvl="3" w:tplc="0409000F" w:tentative="1">
      <w:start w:val="1"/>
      <w:numFmt w:val="decimal"/>
      <w:lvlText w:val="%4."/>
      <w:lvlJc w:val="left"/>
      <w:pPr>
        <w:ind w:left="3231" w:hanging="360"/>
      </w:pPr>
    </w:lvl>
    <w:lvl w:ilvl="4" w:tplc="04090019" w:tentative="1">
      <w:start w:val="1"/>
      <w:numFmt w:val="lowerLetter"/>
      <w:lvlText w:val="%5."/>
      <w:lvlJc w:val="left"/>
      <w:pPr>
        <w:ind w:left="3951" w:hanging="360"/>
      </w:pPr>
    </w:lvl>
    <w:lvl w:ilvl="5" w:tplc="0409001B" w:tentative="1">
      <w:start w:val="1"/>
      <w:numFmt w:val="lowerRoman"/>
      <w:lvlText w:val="%6."/>
      <w:lvlJc w:val="right"/>
      <w:pPr>
        <w:ind w:left="4671" w:hanging="180"/>
      </w:pPr>
    </w:lvl>
    <w:lvl w:ilvl="6" w:tplc="0409000F" w:tentative="1">
      <w:start w:val="1"/>
      <w:numFmt w:val="decimal"/>
      <w:lvlText w:val="%7."/>
      <w:lvlJc w:val="left"/>
      <w:pPr>
        <w:ind w:left="5391" w:hanging="360"/>
      </w:pPr>
    </w:lvl>
    <w:lvl w:ilvl="7" w:tplc="04090019" w:tentative="1">
      <w:start w:val="1"/>
      <w:numFmt w:val="lowerLetter"/>
      <w:lvlText w:val="%8."/>
      <w:lvlJc w:val="left"/>
      <w:pPr>
        <w:ind w:left="6111" w:hanging="360"/>
      </w:pPr>
    </w:lvl>
    <w:lvl w:ilvl="8" w:tplc="0409001B" w:tentative="1">
      <w:start w:val="1"/>
      <w:numFmt w:val="lowerRoman"/>
      <w:lvlText w:val="%9."/>
      <w:lvlJc w:val="right"/>
      <w:pPr>
        <w:ind w:left="6831" w:hanging="180"/>
      </w:pPr>
    </w:lvl>
  </w:abstractNum>
  <w:abstractNum w:abstractNumId="16" w15:restartNumberingAfterBreak="0">
    <w:nsid w:val="2F854742"/>
    <w:multiLevelType w:val="hybridMultilevel"/>
    <w:tmpl w:val="075CC710"/>
    <w:lvl w:ilvl="0" w:tplc="479CBEBE">
      <w:start w:val="1"/>
      <w:numFmt w:val="lowerLetter"/>
      <w:lvlText w:val="%1)"/>
      <w:lvlJc w:val="left"/>
      <w:pPr>
        <w:ind w:left="1440" w:hanging="360"/>
      </w:pPr>
    </w:lvl>
    <w:lvl w:ilvl="1" w:tplc="3426FE9E">
      <w:numFmt w:val="bullet"/>
      <w:lvlText w:val="–"/>
      <w:lvlJc w:val="left"/>
      <w:pPr>
        <w:ind w:left="3210" w:hanging="1410"/>
      </w:pPr>
      <w:rPr>
        <w:rFonts w:ascii="Times New Roman" w:eastAsia="Times New Roman" w:hAnsi="Times New Roman" w:cs="Times New Roman" w:hint="default"/>
      </w:rPr>
    </w:lvl>
    <w:lvl w:ilvl="2" w:tplc="9412E876" w:tentative="1">
      <w:start w:val="1"/>
      <w:numFmt w:val="lowerRoman"/>
      <w:lvlText w:val="%3."/>
      <w:lvlJc w:val="right"/>
      <w:pPr>
        <w:ind w:left="2880" w:hanging="180"/>
      </w:pPr>
    </w:lvl>
    <w:lvl w:ilvl="3" w:tplc="A6FCB4B8" w:tentative="1">
      <w:start w:val="1"/>
      <w:numFmt w:val="decimal"/>
      <w:lvlText w:val="%4."/>
      <w:lvlJc w:val="left"/>
      <w:pPr>
        <w:ind w:left="3600" w:hanging="360"/>
      </w:pPr>
    </w:lvl>
    <w:lvl w:ilvl="4" w:tplc="AE963920" w:tentative="1">
      <w:start w:val="1"/>
      <w:numFmt w:val="lowerLetter"/>
      <w:lvlText w:val="%5."/>
      <w:lvlJc w:val="left"/>
      <w:pPr>
        <w:ind w:left="4320" w:hanging="360"/>
      </w:pPr>
    </w:lvl>
    <w:lvl w:ilvl="5" w:tplc="13EE08E6" w:tentative="1">
      <w:start w:val="1"/>
      <w:numFmt w:val="lowerRoman"/>
      <w:lvlText w:val="%6."/>
      <w:lvlJc w:val="right"/>
      <w:pPr>
        <w:ind w:left="5040" w:hanging="180"/>
      </w:pPr>
    </w:lvl>
    <w:lvl w:ilvl="6" w:tplc="B3E01624" w:tentative="1">
      <w:start w:val="1"/>
      <w:numFmt w:val="decimal"/>
      <w:lvlText w:val="%7."/>
      <w:lvlJc w:val="left"/>
      <w:pPr>
        <w:ind w:left="5760" w:hanging="360"/>
      </w:pPr>
    </w:lvl>
    <w:lvl w:ilvl="7" w:tplc="E408B996" w:tentative="1">
      <w:start w:val="1"/>
      <w:numFmt w:val="lowerLetter"/>
      <w:lvlText w:val="%8."/>
      <w:lvlJc w:val="left"/>
      <w:pPr>
        <w:ind w:left="6480" w:hanging="360"/>
      </w:pPr>
    </w:lvl>
    <w:lvl w:ilvl="8" w:tplc="2C80775E" w:tentative="1">
      <w:start w:val="1"/>
      <w:numFmt w:val="lowerRoman"/>
      <w:lvlText w:val="%9."/>
      <w:lvlJc w:val="right"/>
      <w:pPr>
        <w:ind w:left="7200" w:hanging="180"/>
      </w:pPr>
    </w:lvl>
  </w:abstractNum>
  <w:abstractNum w:abstractNumId="17" w15:restartNumberingAfterBreak="0">
    <w:nsid w:val="30CB09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42F259A"/>
    <w:multiLevelType w:val="hybridMultilevel"/>
    <w:tmpl w:val="6382EE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49626CA"/>
    <w:multiLevelType w:val="multilevel"/>
    <w:tmpl w:val="6DC0F52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5000A1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7CE1269"/>
    <w:multiLevelType w:val="hybridMultilevel"/>
    <w:tmpl w:val="0E9029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A076197"/>
    <w:multiLevelType w:val="multilevel"/>
    <w:tmpl w:val="C2ACC8D6"/>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BB098D"/>
    <w:multiLevelType w:val="multilevel"/>
    <w:tmpl w:val="C2E2E7C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46175E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87F629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91E420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9F8725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C1C08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DF91C3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0CF5DB0"/>
    <w:multiLevelType w:val="hybridMultilevel"/>
    <w:tmpl w:val="CA584E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26D6C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3314439"/>
    <w:multiLevelType w:val="hybridMultilevel"/>
    <w:tmpl w:val="1EDC3CDC"/>
    <w:lvl w:ilvl="0" w:tplc="04090011">
      <w:start w:val="1"/>
      <w:numFmt w:val="decimal"/>
      <w:lvlText w:val="%1)"/>
      <w:lvlJc w:val="left"/>
      <w:pPr>
        <w:ind w:left="360" w:hanging="360"/>
      </w:pPr>
    </w:lvl>
    <w:lvl w:ilvl="1" w:tplc="252C77D4">
      <w:start w:val="1"/>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4533EA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1B05F3F"/>
    <w:multiLevelType w:val="multilevel"/>
    <w:tmpl w:val="C2ACC8D6"/>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7C24802"/>
    <w:multiLevelType w:val="multilevel"/>
    <w:tmpl w:val="C62075F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9C574DC"/>
    <w:multiLevelType w:val="multilevel"/>
    <w:tmpl w:val="0409001D"/>
    <w:lvl w:ilvl="0">
      <w:start w:val="1"/>
      <w:numFmt w:val="decimal"/>
      <w:lvlText w:val="%1)"/>
      <w:lvlJc w:val="left"/>
      <w:pPr>
        <w:ind w:left="0" w:hanging="360"/>
      </w:pPr>
    </w:lvl>
    <w:lvl w:ilvl="1">
      <w:start w:val="1"/>
      <w:numFmt w:val="lowerLetter"/>
      <w:lvlText w:val="%2)"/>
      <w:lvlJc w:val="left"/>
      <w:pPr>
        <w:ind w:left="360" w:hanging="360"/>
      </w:pPr>
    </w:lvl>
    <w:lvl w:ilvl="2">
      <w:start w:val="1"/>
      <w:numFmt w:val="lowerRoman"/>
      <w:lvlText w:val="%3)"/>
      <w:lvlJc w:val="left"/>
      <w:pPr>
        <w:ind w:left="720" w:hanging="360"/>
      </w:pPr>
    </w:lvl>
    <w:lvl w:ilvl="3">
      <w:start w:val="1"/>
      <w:numFmt w:val="decimal"/>
      <w:lvlText w:val="(%4)"/>
      <w:lvlJc w:val="left"/>
      <w:pPr>
        <w:ind w:left="1080" w:hanging="360"/>
      </w:pPr>
    </w:lvl>
    <w:lvl w:ilvl="4">
      <w:start w:val="1"/>
      <w:numFmt w:val="lowerLetter"/>
      <w:lvlText w:val="(%5)"/>
      <w:lvlJc w:val="left"/>
      <w:pPr>
        <w:ind w:left="1440" w:hanging="360"/>
      </w:pPr>
    </w:lvl>
    <w:lvl w:ilvl="5">
      <w:start w:val="1"/>
      <w:numFmt w:val="lowerRoman"/>
      <w:lvlText w:val="(%6)"/>
      <w:lvlJc w:val="left"/>
      <w:pPr>
        <w:ind w:left="1800" w:hanging="36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38" w15:restartNumberingAfterBreak="0">
    <w:nsid w:val="6B4A3CB4"/>
    <w:multiLevelType w:val="hybridMultilevel"/>
    <w:tmpl w:val="F0186A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7717B2D"/>
    <w:multiLevelType w:val="hybridMultilevel"/>
    <w:tmpl w:val="8A7660F6"/>
    <w:lvl w:ilvl="0" w:tplc="D95C2C58">
      <w:start w:val="1"/>
      <w:numFmt w:val="lowerLetter"/>
      <w:lvlText w:val="%1)"/>
      <w:lvlJc w:val="left"/>
      <w:pPr>
        <w:ind w:left="1440" w:hanging="360"/>
      </w:pPr>
    </w:lvl>
    <w:lvl w:ilvl="1" w:tplc="A9860396">
      <w:start w:val="1"/>
      <w:numFmt w:val="lowerLetter"/>
      <w:lvlText w:val="%2."/>
      <w:lvlJc w:val="left"/>
      <w:pPr>
        <w:ind w:left="2160" w:hanging="360"/>
      </w:pPr>
    </w:lvl>
    <w:lvl w:ilvl="2" w:tplc="DCA429B8" w:tentative="1">
      <w:start w:val="1"/>
      <w:numFmt w:val="lowerRoman"/>
      <w:lvlText w:val="%3."/>
      <w:lvlJc w:val="right"/>
      <w:pPr>
        <w:ind w:left="2880" w:hanging="180"/>
      </w:pPr>
    </w:lvl>
    <w:lvl w:ilvl="3" w:tplc="CE3ED4AA" w:tentative="1">
      <w:start w:val="1"/>
      <w:numFmt w:val="decimal"/>
      <w:lvlText w:val="%4."/>
      <w:lvlJc w:val="left"/>
      <w:pPr>
        <w:ind w:left="3600" w:hanging="360"/>
      </w:pPr>
    </w:lvl>
    <w:lvl w:ilvl="4" w:tplc="01904E56" w:tentative="1">
      <w:start w:val="1"/>
      <w:numFmt w:val="lowerLetter"/>
      <w:lvlText w:val="%5."/>
      <w:lvlJc w:val="left"/>
      <w:pPr>
        <w:ind w:left="4320" w:hanging="360"/>
      </w:pPr>
    </w:lvl>
    <w:lvl w:ilvl="5" w:tplc="CE4CDE6A" w:tentative="1">
      <w:start w:val="1"/>
      <w:numFmt w:val="lowerRoman"/>
      <w:lvlText w:val="%6."/>
      <w:lvlJc w:val="right"/>
      <w:pPr>
        <w:ind w:left="5040" w:hanging="180"/>
      </w:pPr>
    </w:lvl>
    <w:lvl w:ilvl="6" w:tplc="2B92EF52" w:tentative="1">
      <w:start w:val="1"/>
      <w:numFmt w:val="decimal"/>
      <w:lvlText w:val="%7."/>
      <w:lvlJc w:val="left"/>
      <w:pPr>
        <w:ind w:left="5760" w:hanging="360"/>
      </w:pPr>
    </w:lvl>
    <w:lvl w:ilvl="7" w:tplc="B262FB7A" w:tentative="1">
      <w:start w:val="1"/>
      <w:numFmt w:val="lowerLetter"/>
      <w:lvlText w:val="%8."/>
      <w:lvlJc w:val="left"/>
      <w:pPr>
        <w:ind w:left="6480" w:hanging="360"/>
      </w:pPr>
    </w:lvl>
    <w:lvl w:ilvl="8" w:tplc="1E702ED4" w:tentative="1">
      <w:start w:val="1"/>
      <w:numFmt w:val="lowerRoman"/>
      <w:lvlText w:val="%9."/>
      <w:lvlJc w:val="right"/>
      <w:pPr>
        <w:ind w:left="7200" w:hanging="180"/>
      </w:pPr>
    </w:lvl>
  </w:abstractNum>
  <w:abstractNum w:abstractNumId="40" w15:restartNumberingAfterBreak="0">
    <w:nsid w:val="79F1622C"/>
    <w:multiLevelType w:val="hybridMultilevel"/>
    <w:tmpl w:val="8506A7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A6B34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E530161"/>
    <w:multiLevelType w:val="hybridMultilevel"/>
    <w:tmpl w:val="7DB2B72A"/>
    <w:lvl w:ilvl="0" w:tplc="09B4AE98">
      <w:start w:val="201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4"/>
  </w:num>
  <w:num w:numId="2">
    <w:abstractNumId w:val="32"/>
  </w:num>
  <w:num w:numId="3">
    <w:abstractNumId w:val="28"/>
  </w:num>
  <w:num w:numId="4">
    <w:abstractNumId w:val="0"/>
  </w:num>
  <w:num w:numId="5">
    <w:abstractNumId w:val="26"/>
  </w:num>
  <w:num w:numId="6">
    <w:abstractNumId w:val="25"/>
  </w:num>
  <w:num w:numId="7">
    <w:abstractNumId w:val="24"/>
  </w:num>
  <w:num w:numId="8">
    <w:abstractNumId w:val="29"/>
  </w:num>
  <w:num w:numId="9">
    <w:abstractNumId w:val="14"/>
  </w:num>
  <w:num w:numId="10">
    <w:abstractNumId w:val="15"/>
  </w:num>
  <w:num w:numId="11">
    <w:abstractNumId w:val="3"/>
  </w:num>
  <w:num w:numId="12">
    <w:abstractNumId w:val="27"/>
  </w:num>
  <w:num w:numId="13">
    <w:abstractNumId w:val="37"/>
  </w:num>
  <w:num w:numId="14">
    <w:abstractNumId w:val="20"/>
  </w:num>
  <w:num w:numId="15">
    <w:abstractNumId w:val="6"/>
  </w:num>
  <w:num w:numId="16">
    <w:abstractNumId w:val="33"/>
  </w:num>
  <w:num w:numId="17">
    <w:abstractNumId w:val="5"/>
  </w:num>
  <w:num w:numId="18">
    <w:abstractNumId w:val="41"/>
  </w:num>
  <w:num w:numId="19">
    <w:abstractNumId w:val="19"/>
  </w:num>
  <w:num w:numId="20">
    <w:abstractNumId w:val="31"/>
  </w:num>
  <w:num w:numId="21">
    <w:abstractNumId w:val="11"/>
  </w:num>
  <w:num w:numId="22">
    <w:abstractNumId w:val="17"/>
  </w:num>
  <w:num w:numId="23">
    <w:abstractNumId w:val="1"/>
  </w:num>
  <w:num w:numId="24">
    <w:abstractNumId w:val="2"/>
  </w:num>
  <w:num w:numId="25">
    <w:abstractNumId w:val="8"/>
  </w:num>
  <w:num w:numId="26">
    <w:abstractNumId w:val="9"/>
  </w:num>
  <w:num w:numId="27">
    <w:abstractNumId w:val="13"/>
  </w:num>
  <w:num w:numId="28">
    <w:abstractNumId w:val="22"/>
  </w:num>
  <w:num w:numId="29">
    <w:abstractNumId w:val="4"/>
  </w:num>
  <w:num w:numId="30">
    <w:abstractNumId w:val="35"/>
  </w:num>
  <w:num w:numId="31">
    <w:abstractNumId w:val="23"/>
  </w:num>
  <w:num w:numId="32">
    <w:abstractNumId w:val="36"/>
  </w:num>
  <w:num w:numId="33">
    <w:abstractNumId w:val="38"/>
  </w:num>
  <w:num w:numId="34">
    <w:abstractNumId w:val="21"/>
  </w:num>
  <w:num w:numId="35">
    <w:abstractNumId w:val="16"/>
  </w:num>
  <w:num w:numId="36">
    <w:abstractNumId w:val="39"/>
  </w:num>
  <w:num w:numId="37">
    <w:abstractNumId w:val="7"/>
  </w:num>
  <w:num w:numId="38">
    <w:abstractNumId w:val="10"/>
  </w:num>
  <w:num w:numId="39">
    <w:abstractNumId w:val="30"/>
  </w:num>
  <w:num w:numId="40">
    <w:abstractNumId w:val="40"/>
  </w:num>
  <w:num w:numId="41">
    <w:abstractNumId w:val="18"/>
  </w:num>
  <w:num w:numId="42">
    <w:abstractNumId w:val="12"/>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15A9"/>
    <w:rsid w:val="00000356"/>
    <w:rsid w:val="00005E3F"/>
    <w:rsid w:val="00006FD7"/>
    <w:rsid w:val="00007A9C"/>
    <w:rsid w:val="000104F7"/>
    <w:rsid w:val="000107A2"/>
    <w:rsid w:val="0001197A"/>
    <w:rsid w:val="00011DAF"/>
    <w:rsid w:val="00030DF4"/>
    <w:rsid w:val="00031256"/>
    <w:rsid w:val="00034154"/>
    <w:rsid w:val="00034F00"/>
    <w:rsid w:val="00040689"/>
    <w:rsid w:val="00041F58"/>
    <w:rsid w:val="000456F2"/>
    <w:rsid w:val="00047CA2"/>
    <w:rsid w:val="000504F3"/>
    <w:rsid w:val="00051D6F"/>
    <w:rsid w:val="000609D1"/>
    <w:rsid w:val="00067C9D"/>
    <w:rsid w:val="00070696"/>
    <w:rsid w:val="00081B93"/>
    <w:rsid w:val="000917BD"/>
    <w:rsid w:val="00093A06"/>
    <w:rsid w:val="000A5067"/>
    <w:rsid w:val="000A6DB3"/>
    <w:rsid w:val="000B2848"/>
    <w:rsid w:val="000B2CEA"/>
    <w:rsid w:val="000B3104"/>
    <w:rsid w:val="000B4F2A"/>
    <w:rsid w:val="000C320C"/>
    <w:rsid w:val="000C6863"/>
    <w:rsid w:val="000C6A80"/>
    <w:rsid w:val="000C75B6"/>
    <w:rsid w:val="000D1C22"/>
    <w:rsid w:val="000D279D"/>
    <w:rsid w:val="000D3B79"/>
    <w:rsid w:val="000D7D3C"/>
    <w:rsid w:val="000E2A10"/>
    <w:rsid w:val="000E336F"/>
    <w:rsid w:val="000E3461"/>
    <w:rsid w:val="000E357A"/>
    <w:rsid w:val="000E42FD"/>
    <w:rsid w:val="000E6EBD"/>
    <w:rsid w:val="000E6F5E"/>
    <w:rsid w:val="000F04DC"/>
    <w:rsid w:val="000F6B85"/>
    <w:rsid w:val="00101CD5"/>
    <w:rsid w:val="00104EBB"/>
    <w:rsid w:val="0010528D"/>
    <w:rsid w:val="00107122"/>
    <w:rsid w:val="00110C9B"/>
    <w:rsid w:val="00121C35"/>
    <w:rsid w:val="00122A43"/>
    <w:rsid w:val="00122EAA"/>
    <w:rsid w:val="0012310E"/>
    <w:rsid w:val="00141F2D"/>
    <w:rsid w:val="001512CA"/>
    <w:rsid w:val="00155B4B"/>
    <w:rsid w:val="00156CBD"/>
    <w:rsid w:val="00157989"/>
    <w:rsid w:val="0016204A"/>
    <w:rsid w:val="0016332F"/>
    <w:rsid w:val="001637D8"/>
    <w:rsid w:val="0017279A"/>
    <w:rsid w:val="00173FBE"/>
    <w:rsid w:val="0018262D"/>
    <w:rsid w:val="00183FCE"/>
    <w:rsid w:val="00190D0A"/>
    <w:rsid w:val="00196E3A"/>
    <w:rsid w:val="001A09DA"/>
    <w:rsid w:val="001A4F7D"/>
    <w:rsid w:val="001A58A3"/>
    <w:rsid w:val="001A7546"/>
    <w:rsid w:val="001A7B6F"/>
    <w:rsid w:val="001B1D59"/>
    <w:rsid w:val="001B3B86"/>
    <w:rsid w:val="001B441F"/>
    <w:rsid w:val="001B4558"/>
    <w:rsid w:val="001B4747"/>
    <w:rsid w:val="001B6983"/>
    <w:rsid w:val="001B7692"/>
    <w:rsid w:val="001C42DC"/>
    <w:rsid w:val="001C5969"/>
    <w:rsid w:val="001D0371"/>
    <w:rsid w:val="001E3CAA"/>
    <w:rsid w:val="001E51D6"/>
    <w:rsid w:val="001F3DA8"/>
    <w:rsid w:val="001F4F0A"/>
    <w:rsid w:val="0020385B"/>
    <w:rsid w:val="00204074"/>
    <w:rsid w:val="002078A0"/>
    <w:rsid w:val="00212680"/>
    <w:rsid w:val="00215DB8"/>
    <w:rsid w:val="0021661A"/>
    <w:rsid w:val="00220682"/>
    <w:rsid w:val="00220AE0"/>
    <w:rsid w:val="002242F5"/>
    <w:rsid w:val="00230618"/>
    <w:rsid w:val="002328E7"/>
    <w:rsid w:val="002353C3"/>
    <w:rsid w:val="00236344"/>
    <w:rsid w:val="00243091"/>
    <w:rsid w:val="0024334E"/>
    <w:rsid w:val="0025372B"/>
    <w:rsid w:val="0026149D"/>
    <w:rsid w:val="002620EA"/>
    <w:rsid w:val="00262768"/>
    <w:rsid w:val="00264745"/>
    <w:rsid w:val="0026541A"/>
    <w:rsid w:val="002739F7"/>
    <w:rsid w:val="0027760C"/>
    <w:rsid w:val="00280095"/>
    <w:rsid w:val="002833BB"/>
    <w:rsid w:val="00285408"/>
    <w:rsid w:val="002934C6"/>
    <w:rsid w:val="002972D5"/>
    <w:rsid w:val="002A0594"/>
    <w:rsid w:val="002A1FA2"/>
    <w:rsid w:val="002A41A5"/>
    <w:rsid w:val="002B111B"/>
    <w:rsid w:val="002B50F1"/>
    <w:rsid w:val="002B69FE"/>
    <w:rsid w:val="002D6DC7"/>
    <w:rsid w:val="002D7132"/>
    <w:rsid w:val="002E0161"/>
    <w:rsid w:val="002E2AE2"/>
    <w:rsid w:val="002E70E9"/>
    <w:rsid w:val="003022BA"/>
    <w:rsid w:val="00312735"/>
    <w:rsid w:val="00313B5E"/>
    <w:rsid w:val="00320624"/>
    <w:rsid w:val="00324D57"/>
    <w:rsid w:val="003256A4"/>
    <w:rsid w:val="00326184"/>
    <w:rsid w:val="003364A0"/>
    <w:rsid w:val="00337BEB"/>
    <w:rsid w:val="00340846"/>
    <w:rsid w:val="003504F4"/>
    <w:rsid w:val="00363FC5"/>
    <w:rsid w:val="003755FF"/>
    <w:rsid w:val="00381F03"/>
    <w:rsid w:val="00382CA1"/>
    <w:rsid w:val="003850E3"/>
    <w:rsid w:val="00385784"/>
    <w:rsid w:val="003922B0"/>
    <w:rsid w:val="00396050"/>
    <w:rsid w:val="0039707F"/>
    <w:rsid w:val="003A0095"/>
    <w:rsid w:val="003A2A0B"/>
    <w:rsid w:val="003A7F6E"/>
    <w:rsid w:val="003B4BD0"/>
    <w:rsid w:val="003B62A8"/>
    <w:rsid w:val="003B743D"/>
    <w:rsid w:val="003C1B94"/>
    <w:rsid w:val="003C2D80"/>
    <w:rsid w:val="003C3B91"/>
    <w:rsid w:val="003D2D6E"/>
    <w:rsid w:val="003D65EB"/>
    <w:rsid w:val="003E4930"/>
    <w:rsid w:val="003F2B6A"/>
    <w:rsid w:val="003F53B6"/>
    <w:rsid w:val="003F71A9"/>
    <w:rsid w:val="003F7922"/>
    <w:rsid w:val="0040026E"/>
    <w:rsid w:val="004118AC"/>
    <w:rsid w:val="00411933"/>
    <w:rsid w:val="00415239"/>
    <w:rsid w:val="0041550F"/>
    <w:rsid w:val="004173EA"/>
    <w:rsid w:val="0042458E"/>
    <w:rsid w:val="0042645D"/>
    <w:rsid w:val="00431F62"/>
    <w:rsid w:val="00442693"/>
    <w:rsid w:val="00442E5E"/>
    <w:rsid w:val="00444FAA"/>
    <w:rsid w:val="00446B20"/>
    <w:rsid w:val="00447DFF"/>
    <w:rsid w:val="004502B7"/>
    <w:rsid w:val="00452866"/>
    <w:rsid w:val="00454144"/>
    <w:rsid w:val="00461275"/>
    <w:rsid w:val="00465261"/>
    <w:rsid w:val="004805AF"/>
    <w:rsid w:val="004823ED"/>
    <w:rsid w:val="00482ED7"/>
    <w:rsid w:val="00486793"/>
    <w:rsid w:val="00486D1C"/>
    <w:rsid w:val="00487C5B"/>
    <w:rsid w:val="004A193B"/>
    <w:rsid w:val="004A6E77"/>
    <w:rsid w:val="004B080B"/>
    <w:rsid w:val="004B32CD"/>
    <w:rsid w:val="004B3688"/>
    <w:rsid w:val="004B52F2"/>
    <w:rsid w:val="004C5AF9"/>
    <w:rsid w:val="004D0739"/>
    <w:rsid w:val="004D15A9"/>
    <w:rsid w:val="004D3246"/>
    <w:rsid w:val="004D50CB"/>
    <w:rsid w:val="004D7119"/>
    <w:rsid w:val="004D75B5"/>
    <w:rsid w:val="004E1D7C"/>
    <w:rsid w:val="004E2033"/>
    <w:rsid w:val="005065C9"/>
    <w:rsid w:val="0051161F"/>
    <w:rsid w:val="00515600"/>
    <w:rsid w:val="00515CEE"/>
    <w:rsid w:val="00530557"/>
    <w:rsid w:val="00531DCA"/>
    <w:rsid w:val="005359A5"/>
    <w:rsid w:val="00550142"/>
    <w:rsid w:val="00552A72"/>
    <w:rsid w:val="00553626"/>
    <w:rsid w:val="00555011"/>
    <w:rsid w:val="005576DF"/>
    <w:rsid w:val="00560ED3"/>
    <w:rsid w:val="0056277A"/>
    <w:rsid w:val="00565480"/>
    <w:rsid w:val="00574BE5"/>
    <w:rsid w:val="0057641C"/>
    <w:rsid w:val="005773B6"/>
    <w:rsid w:val="00581A78"/>
    <w:rsid w:val="00581CF1"/>
    <w:rsid w:val="005856B1"/>
    <w:rsid w:val="00586FC1"/>
    <w:rsid w:val="00587A4E"/>
    <w:rsid w:val="0059469D"/>
    <w:rsid w:val="005A0DF1"/>
    <w:rsid w:val="005A3121"/>
    <w:rsid w:val="005A547B"/>
    <w:rsid w:val="005B0F03"/>
    <w:rsid w:val="005C0F39"/>
    <w:rsid w:val="005C2B5B"/>
    <w:rsid w:val="005C302E"/>
    <w:rsid w:val="005C3769"/>
    <w:rsid w:val="005D4ADF"/>
    <w:rsid w:val="005D4E8A"/>
    <w:rsid w:val="005D5E86"/>
    <w:rsid w:val="005E0AF0"/>
    <w:rsid w:val="005F40F2"/>
    <w:rsid w:val="0060338A"/>
    <w:rsid w:val="00607200"/>
    <w:rsid w:val="00612A92"/>
    <w:rsid w:val="00613332"/>
    <w:rsid w:val="006137A9"/>
    <w:rsid w:val="00617996"/>
    <w:rsid w:val="006179B1"/>
    <w:rsid w:val="0062412B"/>
    <w:rsid w:val="00625249"/>
    <w:rsid w:val="006274C0"/>
    <w:rsid w:val="006308E2"/>
    <w:rsid w:val="00630BF6"/>
    <w:rsid w:val="00631BC7"/>
    <w:rsid w:val="00634908"/>
    <w:rsid w:val="0064227B"/>
    <w:rsid w:val="00645087"/>
    <w:rsid w:val="00660879"/>
    <w:rsid w:val="006668EB"/>
    <w:rsid w:val="006720CC"/>
    <w:rsid w:val="00672381"/>
    <w:rsid w:val="0067467C"/>
    <w:rsid w:val="00676410"/>
    <w:rsid w:val="006778A0"/>
    <w:rsid w:val="006833E5"/>
    <w:rsid w:val="00687BC1"/>
    <w:rsid w:val="00687C80"/>
    <w:rsid w:val="00691FA5"/>
    <w:rsid w:val="00693C30"/>
    <w:rsid w:val="006A0FCD"/>
    <w:rsid w:val="006A1E65"/>
    <w:rsid w:val="006A3126"/>
    <w:rsid w:val="006A5C0A"/>
    <w:rsid w:val="006B191F"/>
    <w:rsid w:val="006B3DD5"/>
    <w:rsid w:val="006C1516"/>
    <w:rsid w:val="006C6554"/>
    <w:rsid w:val="006D0AF2"/>
    <w:rsid w:val="006E6F0E"/>
    <w:rsid w:val="007030CE"/>
    <w:rsid w:val="007047F3"/>
    <w:rsid w:val="00711E81"/>
    <w:rsid w:val="007205DD"/>
    <w:rsid w:val="00721CD6"/>
    <w:rsid w:val="00722EC6"/>
    <w:rsid w:val="00723DDD"/>
    <w:rsid w:val="00723E39"/>
    <w:rsid w:val="00725319"/>
    <w:rsid w:val="0073313F"/>
    <w:rsid w:val="0073596A"/>
    <w:rsid w:val="0073730D"/>
    <w:rsid w:val="00737753"/>
    <w:rsid w:val="007412A9"/>
    <w:rsid w:val="00743413"/>
    <w:rsid w:val="00743CD2"/>
    <w:rsid w:val="0074530B"/>
    <w:rsid w:val="007506E0"/>
    <w:rsid w:val="0075799D"/>
    <w:rsid w:val="00761950"/>
    <w:rsid w:val="00764B35"/>
    <w:rsid w:val="0076628B"/>
    <w:rsid w:val="00785C3C"/>
    <w:rsid w:val="0078688C"/>
    <w:rsid w:val="00787A1E"/>
    <w:rsid w:val="00795128"/>
    <w:rsid w:val="007A0D75"/>
    <w:rsid w:val="007A0E60"/>
    <w:rsid w:val="007A2962"/>
    <w:rsid w:val="007B20CB"/>
    <w:rsid w:val="007C672D"/>
    <w:rsid w:val="007D0DDE"/>
    <w:rsid w:val="007D102D"/>
    <w:rsid w:val="007D17B2"/>
    <w:rsid w:val="007D2231"/>
    <w:rsid w:val="007E0265"/>
    <w:rsid w:val="00801918"/>
    <w:rsid w:val="008021E9"/>
    <w:rsid w:val="0081203F"/>
    <w:rsid w:val="00812CEC"/>
    <w:rsid w:val="00813E16"/>
    <w:rsid w:val="00817B9A"/>
    <w:rsid w:val="0082104A"/>
    <w:rsid w:val="00823DC2"/>
    <w:rsid w:val="00836E39"/>
    <w:rsid w:val="00837D90"/>
    <w:rsid w:val="00841836"/>
    <w:rsid w:val="00841C24"/>
    <w:rsid w:val="00845278"/>
    <w:rsid w:val="008463AA"/>
    <w:rsid w:val="0085130C"/>
    <w:rsid w:val="00854DAE"/>
    <w:rsid w:val="00855648"/>
    <w:rsid w:val="00855D24"/>
    <w:rsid w:val="00857AEF"/>
    <w:rsid w:val="008642B6"/>
    <w:rsid w:val="00864833"/>
    <w:rsid w:val="00866725"/>
    <w:rsid w:val="00871C62"/>
    <w:rsid w:val="0087249B"/>
    <w:rsid w:val="0087422C"/>
    <w:rsid w:val="00876EAA"/>
    <w:rsid w:val="008826E9"/>
    <w:rsid w:val="00882C20"/>
    <w:rsid w:val="00896F26"/>
    <w:rsid w:val="008A3596"/>
    <w:rsid w:val="008A5D8B"/>
    <w:rsid w:val="008B3710"/>
    <w:rsid w:val="008B72DF"/>
    <w:rsid w:val="008C389E"/>
    <w:rsid w:val="008C612E"/>
    <w:rsid w:val="008D5EC5"/>
    <w:rsid w:val="008E4E93"/>
    <w:rsid w:val="008E4F98"/>
    <w:rsid w:val="008E5959"/>
    <w:rsid w:val="008E78B2"/>
    <w:rsid w:val="008F3645"/>
    <w:rsid w:val="008F7F5E"/>
    <w:rsid w:val="00900EA9"/>
    <w:rsid w:val="00905B77"/>
    <w:rsid w:val="00910092"/>
    <w:rsid w:val="009166A2"/>
    <w:rsid w:val="009207F2"/>
    <w:rsid w:val="00926A77"/>
    <w:rsid w:val="0092751A"/>
    <w:rsid w:val="0093199B"/>
    <w:rsid w:val="009340AF"/>
    <w:rsid w:val="009362D4"/>
    <w:rsid w:val="0094244C"/>
    <w:rsid w:val="00943B0C"/>
    <w:rsid w:val="00952555"/>
    <w:rsid w:val="009544B7"/>
    <w:rsid w:val="00956F15"/>
    <w:rsid w:val="00960ED3"/>
    <w:rsid w:val="0096322A"/>
    <w:rsid w:val="0096661E"/>
    <w:rsid w:val="00972521"/>
    <w:rsid w:val="00973F98"/>
    <w:rsid w:val="00975494"/>
    <w:rsid w:val="00976727"/>
    <w:rsid w:val="0097690A"/>
    <w:rsid w:val="00977B5F"/>
    <w:rsid w:val="009830CF"/>
    <w:rsid w:val="009856A6"/>
    <w:rsid w:val="00985EBD"/>
    <w:rsid w:val="00996693"/>
    <w:rsid w:val="00997954"/>
    <w:rsid w:val="009B0767"/>
    <w:rsid w:val="009B39C6"/>
    <w:rsid w:val="009B71B8"/>
    <w:rsid w:val="009D2080"/>
    <w:rsid w:val="009D443F"/>
    <w:rsid w:val="009F413D"/>
    <w:rsid w:val="00A00434"/>
    <w:rsid w:val="00A04939"/>
    <w:rsid w:val="00A071C7"/>
    <w:rsid w:val="00A168B5"/>
    <w:rsid w:val="00A23243"/>
    <w:rsid w:val="00A23620"/>
    <w:rsid w:val="00A252AA"/>
    <w:rsid w:val="00A262C1"/>
    <w:rsid w:val="00A43BD8"/>
    <w:rsid w:val="00A45E68"/>
    <w:rsid w:val="00A468F5"/>
    <w:rsid w:val="00A518E7"/>
    <w:rsid w:val="00A5194A"/>
    <w:rsid w:val="00A51B37"/>
    <w:rsid w:val="00A52E6B"/>
    <w:rsid w:val="00A55EC7"/>
    <w:rsid w:val="00A567CC"/>
    <w:rsid w:val="00A63BE6"/>
    <w:rsid w:val="00A6478B"/>
    <w:rsid w:val="00A647FA"/>
    <w:rsid w:val="00A7070F"/>
    <w:rsid w:val="00A74DBC"/>
    <w:rsid w:val="00A75B13"/>
    <w:rsid w:val="00A80F3D"/>
    <w:rsid w:val="00A83819"/>
    <w:rsid w:val="00A86521"/>
    <w:rsid w:val="00A91767"/>
    <w:rsid w:val="00AA01AB"/>
    <w:rsid w:val="00AA1767"/>
    <w:rsid w:val="00AA44EA"/>
    <w:rsid w:val="00AA5A1C"/>
    <w:rsid w:val="00AA7B33"/>
    <w:rsid w:val="00AB0BCA"/>
    <w:rsid w:val="00AB1285"/>
    <w:rsid w:val="00AB1889"/>
    <w:rsid w:val="00AB6562"/>
    <w:rsid w:val="00AD19DE"/>
    <w:rsid w:val="00AD24B7"/>
    <w:rsid w:val="00AD3FA5"/>
    <w:rsid w:val="00AD7797"/>
    <w:rsid w:val="00AE22CB"/>
    <w:rsid w:val="00AE3C72"/>
    <w:rsid w:val="00AE498C"/>
    <w:rsid w:val="00AF066E"/>
    <w:rsid w:val="00AF6E95"/>
    <w:rsid w:val="00B059F5"/>
    <w:rsid w:val="00B07F11"/>
    <w:rsid w:val="00B16691"/>
    <w:rsid w:val="00B32E64"/>
    <w:rsid w:val="00B33D15"/>
    <w:rsid w:val="00B35FFE"/>
    <w:rsid w:val="00B427E2"/>
    <w:rsid w:val="00B44F13"/>
    <w:rsid w:val="00B44F53"/>
    <w:rsid w:val="00B474DC"/>
    <w:rsid w:val="00B652CB"/>
    <w:rsid w:val="00B66C59"/>
    <w:rsid w:val="00B730FB"/>
    <w:rsid w:val="00B73A09"/>
    <w:rsid w:val="00B7504E"/>
    <w:rsid w:val="00B81C6E"/>
    <w:rsid w:val="00B84DDD"/>
    <w:rsid w:val="00B862A8"/>
    <w:rsid w:val="00B865C4"/>
    <w:rsid w:val="00B8755C"/>
    <w:rsid w:val="00B87DEB"/>
    <w:rsid w:val="00B87FF2"/>
    <w:rsid w:val="00B97233"/>
    <w:rsid w:val="00BA311A"/>
    <w:rsid w:val="00BA7A27"/>
    <w:rsid w:val="00BB1F46"/>
    <w:rsid w:val="00BB58F3"/>
    <w:rsid w:val="00BB7794"/>
    <w:rsid w:val="00BC2633"/>
    <w:rsid w:val="00BC2A27"/>
    <w:rsid w:val="00BC7CB6"/>
    <w:rsid w:val="00BD113E"/>
    <w:rsid w:val="00BD176B"/>
    <w:rsid w:val="00BD2C4F"/>
    <w:rsid w:val="00BD2C88"/>
    <w:rsid w:val="00BD6B1C"/>
    <w:rsid w:val="00BE4E31"/>
    <w:rsid w:val="00BF327D"/>
    <w:rsid w:val="00BF3A34"/>
    <w:rsid w:val="00BF53E6"/>
    <w:rsid w:val="00C0031F"/>
    <w:rsid w:val="00C01515"/>
    <w:rsid w:val="00C0181C"/>
    <w:rsid w:val="00C057E5"/>
    <w:rsid w:val="00C05FEC"/>
    <w:rsid w:val="00C07429"/>
    <w:rsid w:val="00C17930"/>
    <w:rsid w:val="00C17D2C"/>
    <w:rsid w:val="00C2496A"/>
    <w:rsid w:val="00C24BC5"/>
    <w:rsid w:val="00C25DDA"/>
    <w:rsid w:val="00C31620"/>
    <w:rsid w:val="00C35614"/>
    <w:rsid w:val="00C50DE2"/>
    <w:rsid w:val="00C52AB0"/>
    <w:rsid w:val="00C562BD"/>
    <w:rsid w:val="00C56459"/>
    <w:rsid w:val="00C579AF"/>
    <w:rsid w:val="00C57E5B"/>
    <w:rsid w:val="00C63EC4"/>
    <w:rsid w:val="00C647F8"/>
    <w:rsid w:val="00C716D7"/>
    <w:rsid w:val="00C72BAD"/>
    <w:rsid w:val="00C7307A"/>
    <w:rsid w:val="00C8594D"/>
    <w:rsid w:val="00C91414"/>
    <w:rsid w:val="00C91A9A"/>
    <w:rsid w:val="00C97A31"/>
    <w:rsid w:val="00C97C81"/>
    <w:rsid w:val="00CA0482"/>
    <w:rsid w:val="00CA1819"/>
    <w:rsid w:val="00CA1BB3"/>
    <w:rsid w:val="00CA1D48"/>
    <w:rsid w:val="00CA72D5"/>
    <w:rsid w:val="00CB358F"/>
    <w:rsid w:val="00CB4419"/>
    <w:rsid w:val="00CC10C7"/>
    <w:rsid w:val="00CC56D6"/>
    <w:rsid w:val="00CD1659"/>
    <w:rsid w:val="00CD506B"/>
    <w:rsid w:val="00CD7B3C"/>
    <w:rsid w:val="00CE1B1A"/>
    <w:rsid w:val="00CE37B4"/>
    <w:rsid w:val="00CE45F8"/>
    <w:rsid w:val="00CE7834"/>
    <w:rsid w:val="00CE7F9F"/>
    <w:rsid w:val="00CF3CF8"/>
    <w:rsid w:val="00CF4F70"/>
    <w:rsid w:val="00D00E83"/>
    <w:rsid w:val="00D02166"/>
    <w:rsid w:val="00D1107A"/>
    <w:rsid w:val="00D155C1"/>
    <w:rsid w:val="00D16CDF"/>
    <w:rsid w:val="00D211F4"/>
    <w:rsid w:val="00D24554"/>
    <w:rsid w:val="00D26CC7"/>
    <w:rsid w:val="00D30717"/>
    <w:rsid w:val="00D313D5"/>
    <w:rsid w:val="00D34FC5"/>
    <w:rsid w:val="00D40D2C"/>
    <w:rsid w:val="00D57F21"/>
    <w:rsid w:val="00D66493"/>
    <w:rsid w:val="00D70FF9"/>
    <w:rsid w:val="00D7263B"/>
    <w:rsid w:val="00D83C1F"/>
    <w:rsid w:val="00D83D20"/>
    <w:rsid w:val="00D86BC6"/>
    <w:rsid w:val="00D86BFE"/>
    <w:rsid w:val="00D9700A"/>
    <w:rsid w:val="00D97D60"/>
    <w:rsid w:val="00DA1A30"/>
    <w:rsid w:val="00DA1AFE"/>
    <w:rsid w:val="00DA1EE7"/>
    <w:rsid w:val="00DA223F"/>
    <w:rsid w:val="00DA330E"/>
    <w:rsid w:val="00DA52AC"/>
    <w:rsid w:val="00DA596D"/>
    <w:rsid w:val="00DB1933"/>
    <w:rsid w:val="00DB6318"/>
    <w:rsid w:val="00DC69E1"/>
    <w:rsid w:val="00DC7527"/>
    <w:rsid w:val="00DD6127"/>
    <w:rsid w:val="00DD785A"/>
    <w:rsid w:val="00DE59E9"/>
    <w:rsid w:val="00DE5DED"/>
    <w:rsid w:val="00DE78C6"/>
    <w:rsid w:val="00DF3DFC"/>
    <w:rsid w:val="00DF437C"/>
    <w:rsid w:val="00DF4ADA"/>
    <w:rsid w:val="00DF4F6C"/>
    <w:rsid w:val="00E01E0A"/>
    <w:rsid w:val="00E01E17"/>
    <w:rsid w:val="00E07BB4"/>
    <w:rsid w:val="00E11837"/>
    <w:rsid w:val="00E12AD4"/>
    <w:rsid w:val="00E15205"/>
    <w:rsid w:val="00E17C0A"/>
    <w:rsid w:val="00E205F5"/>
    <w:rsid w:val="00E257BC"/>
    <w:rsid w:val="00E34603"/>
    <w:rsid w:val="00E412C9"/>
    <w:rsid w:val="00E44C94"/>
    <w:rsid w:val="00E4773F"/>
    <w:rsid w:val="00E52985"/>
    <w:rsid w:val="00E6576A"/>
    <w:rsid w:val="00E70204"/>
    <w:rsid w:val="00E770A4"/>
    <w:rsid w:val="00E77354"/>
    <w:rsid w:val="00E82874"/>
    <w:rsid w:val="00E846AA"/>
    <w:rsid w:val="00E851CA"/>
    <w:rsid w:val="00E87E73"/>
    <w:rsid w:val="00E918E7"/>
    <w:rsid w:val="00E961DA"/>
    <w:rsid w:val="00E969FA"/>
    <w:rsid w:val="00E97A9F"/>
    <w:rsid w:val="00EA07A1"/>
    <w:rsid w:val="00EB3D58"/>
    <w:rsid w:val="00EB50A7"/>
    <w:rsid w:val="00EB5A83"/>
    <w:rsid w:val="00EB68F4"/>
    <w:rsid w:val="00EB6FD2"/>
    <w:rsid w:val="00EC75E2"/>
    <w:rsid w:val="00ED02D8"/>
    <w:rsid w:val="00ED15C5"/>
    <w:rsid w:val="00ED2168"/>
    <w:rsid w:val="00ED573E"/>
    <w:rsid w:val="00ED60FB"/>
    <w:rsid w:val="00ED73EB"/>
    <w:rsid w:val="00EE2A14"/>
    <w:rsid w:val="00EE44A1"/>
    <w:rsid w:val="00EF6377"/>
    <w:rsid w:val="00F020A8"/>
    <w:rsid w:val="00F058D6"/>
    <w:rsid w:val="00F11BAE"/>
    <w:rsid w:val="00F24601"/>
    <w:rsid w:val="00F36FE5"/>
    <w:rsid w:val="00F56C91"/>
    <w:rsid w:val="00F64AA2"/>
    <w:rsid w:val="00F674C8"/>
    <w:rsid w:val="00F70E83"/>
    <w:rsid w:val="00F74074"/>
    <w:rsid w:val="00F76600"/>
    <w:rsid w:val="00F76901"/>
    <w:rsid w:val="00F77DCA"/>
    <w:rsid w:val="00F84F58"/>
    <w:rsid w:val="00F87ADA"/>
    <w:rsid w:val="00F9454E"/>
    <w:rsid w:val="00F97B00"/>
    <w:rsid w:val="00FA0162"/>
    <w:rsid w:val="00FA3378"/>
    <w:rsid w:val="00FA757F"/>
    <w:rsid w:val="00FB0E50"/>
    <w:rsid w:val="00FB1E54"/>
    <w:rsid w:val="00FB2959"/>
    <w:rsid w:val="00FB37AF"/>
    <w:rsid w:val="00FD1609"/>
    <w:rsid w:val="00FD2F1D"/>
    <w:rsid w:val="00FD5FFF"/>
    <w:rsid w:val="00FD64F4"/>
    <w:rsid w:val="00FE5E7B"/>
    <w:rsid w:val="00FF2070"/>
    <w:rsid w:val="00FF3731"/>
    <w:rsid w:val="00FF567B"/>
    <w:rsid w:val="00FF7F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42E54"/>
  <w15:docId w15:val="{D691ABB3-FD9D-4C76-9689-FB844F91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after="0" w:line="312" w:lineRule="auto"/>
      <w:ind w:firstLine="300"/>
    </w:pPr>
    <w:rPr>
      <w:rFonts w:ascii="Times New Roman" w:eastAsia="Times New Roman" w:hAnsi="Times New Roman" w:cs="Times New Roman"/>
      <w:i/>
      <w:iCs/>
      <w:color w:val="414142"/>
      <w:sz w:val="20"/>
      <w:szCs w:val="20"/>
      <w:lang w:eastAsia="lv-LV"/>
    </w:rPr>
  </w:style>
  <w:style w:type="paragraph" w:customStyle="1" w:styleId="tvhtml1">
    <w:name w:val="tv_html1"/>
    <w:basedOn w:val="Parasts"/>
    <w:rsid w:val="00515CEE"/>
    <w:pPr>
      <w:spacing w:after="0" w:line="312"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 w:type="character" w:styleId="Izmantotahipersaite">
    <w:name w:val="FollowedHyperlink"/>
    <w:basedOn w:val="Noklusjumarindkopasfonts"/>
    <w:uiPriority w:val="99"/>
    <w:semiHidden/>
    <w:unhideWhenUsed/>
    <w:rsid w:val="00BF3A34"/>
    <w:rPr>
      <w:color w:val="800080" w:themeColor="followedHyperlink"/>
      <w:u w:val="single"/>
    </w:rPr>
  </w:style>
  <w:style w:type="character" w:styleId="Komentraatsauce">
    <w:name w:val="annotation reference"/>
    <w:basedOn w:val="Noklusjumarindkopasfonts"/>
    <w:uiPriority w:val="99"/>
    <w:unhideWhenUsed/>
    <w:rsid w:val="008E78B2"/>
    <w:rPr>
      <w:sz w:val="16"/>
      <w:szCs w:val="16"/>
    </w:rPr>
  </w:style>
  <w:style w:type="paragraph" w:styleId="Komentrateksts">
    <w:name w:val="annotation text"/>
    <w:basedOn w:val="Parasts"/>
    <w:link w:val="KomentratekstsRakstz"/>
    <w:uiPriority w:val="99"/>
    <w:semiHidden/>
    <w:unhideWhenUsed/>
    <w:rsid w:val="008E78B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E78B2"/>
    <w:rPr>
      <w:sz w:val="20"/>
      <w:szCs w:val="20"/>
    </w:rPr>
  </w:style>
  <w:style w:type="paragraph" w:styleId="Komentratma">
    <w:name w:val="annotation subject"/>
    <w:basedOn w:val="Komentrateksts"/>
    <w:next w:val="Komentrateksts"/>
    <w:link w:val="KomentratmaRakstz"/>
    <w:uiPriority w:val="99"/>
    <w:semiHidden/>
    <w:unhideWhenUsed/>
    <w:rsid w:val="008E78B2"/>
    <w:rPr>
      <w:b/>
      <w:bCs/>
    </w:rPr>
  </w:style>
  <w:style w:type="character" w:customStyle="1" w:styleId="KomentratmaRakstz">
    <w:name w:val="Komentāra tēma Rakstz."/>
    <w:basedOn w:val="KomentratekstsRakstz"/>
    <w:link w:val="Komentratma"/>
    <w:uiPriority w:val="99"/>
    <w:semiHidden/>
    <w:rsid w:val="008E78B2"/>
    <w:rPr>
      <w:b/>
      <w:bCs/>
      <w:sz w:val="20"/>
      <w:szCs w:val="20"/>
    </w:rPr>
  </w:style>
  <w:style w:type="character" w:customStyle="1" w:styleId="Neatrisintapieminana1">
    <w:name w:val="Neatrisināta pieminēšana1"/>
    <w:basedOn w:val="Noklusjumarindkopasfonts"/>
    <w:uiPriority w:val="99"/>
    <w:semiHidden/>
    <w:unhideWhenUsed/>
    <w:rsid w:val="00122EAA"/>
    <w:rPr>
      <w:color w:val="808080"/>
      <w:shd w:val="clear" w:color="auto" w:fill="E6E6E6"/>
    </w:rPr>
  </w:style>
  <w:style w:type="character" w:styleId="Intensvsizclums">
    <w:name w:val="Intense Emphasis"/>
    <w:basedOn w:val="Noklusjumarindkopasfonts"/>
    <w:uiPriority w:val="21"/>
    <w:qFormat/>
    <w:rsid w:val="003C3B91"/>
    <w:rPr>
      <w:i/>
      <w:iCs/>
      <w:color w:val="4F81BD" w:themeColor="accent1"/>
    </w:rPr>
  </w:style>
  <w:style w:type="paragraph" w:styleId="Vresteksts">
    <w:name w:val="footnote text"/>
    <w:basedOn w:val="Parasts"/>
    <w:link w:val="VrestekstsRakstz"/>
    <w:uiPriority w:val="99"/>
    <w:semiHidden/>
    <w:unhideWhenUsed/>
    <w:rsid w:val="0096322A"/>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96322A"/>
    <w:rPr>
      <w:sz w:val="20"/>
      <w:szCs w:val="20"/>
    </w:rPr>
  </w:style>
  <w:style w:type="character" w:styleId="Vresatsauce">
    <w:name w:val="footnote reference"/>
    <w:basedOn w:val="Noklusjumarindkopasfonts"/>
    <w:uiPriority w:val="99"/>
    <w:semiHidden/>
    <w:unhideWhenUsed/>
    <w:rsid w:val="0096322A"/>
    <w:rPr>
      <w:vertAlign w:val="superscript"/>
    </w:rPr>
  </w:style>
  <w:style w:type="paragraph" w:styleId="Prskatjums">
    <w:name w:val="Revision"/>
    <w:hidden/>
    <w:uiPriority w:val="99"/>
    <w:semiHidden/>
    <w:rsid w:val="00CB4419"/>
    <w:pPr>
      <w:spacing w:after="0" w:line="240" w:lineRule="auto"/>
    </w:pPr>
  </w:style>
  <w:style w:type="character" w:customStyle="1" w:styleId="Neatrisintapieminana2">
    <w:name w:val="Neatrisināta pieminēšana2"/>
    <w:basedOn w:val="Noklusjumarindkopasfonts"/>
    <w:uiPriority w:val="99"/>
    <w:rsid w:val="00486793"/>
    <w:rPr>
      <w:color w:val="808080"/>
      <w:shd w:val="clear" w:color="auto" w:fill="E6E6E6"/>
    </w:rPr>
  </w:style>
  <w:style w:type="character" w:customStyle="1" w:styleId="parzinis">
    <w:name w:val="parzinis"/>
    <w:basedOn w:val="Noklusjumarindkopasfonts"/>
    <w:rsid w:val="00C716D7"/>
  </w:style>
  <w:style w:type="character" w:customStyle="1" w:styleId="Neatrisintapieminana3">
    <w:name w:val="Neatrisināta pieminēšana3"/>
    <w:basedOn w:val="Noklusjumarindkopasfonts"/>
    <w:uiPriority w:val="99"/>
    <w:semiHidden/>
    <w:unhideWhenUsed/>
    <w:rsid w:val="00A262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38897">
      <w:bodyDiv w:val="1"/>
      <w:marLeft w:val="0"/>
      <w:marRight w:val="0"/>
      <w:marTop w:val="0"/>
      <w:marBottom w:val="0"/>
      <w:divBdr>
        <w:top w:val="none" w:sz="0" w:space="0" w:color="auto"/>
        <w:left w:val="none" w:sz="0" w:space="0" w:color="auto"/>
        <w:bottom w:val="none" w:sz="0" w:space="0" w:color="auto"/>
        <w:right w:val="none" w:sz="0" w:space="0" w:color="auto"/>
      </w:divBdr>
    </w:div>
    <w:div w:id="73011918">
      <w:bodyDiv w:val="1"/>
      <w:marLeft w:val="0"/>
      <w:marRight w:val="0"/>
      <w:marTop w:val="0"/>
      <w:marBottom w:val="0"/>
      <w:divBdr>
        <w:top w:val="none" w:sz="0" w:space="0" w:color="auto"/>
        <w:left w:val="none" w:sz="0" w:space="0" w:color="auto"/>
        <w:bottom w:val="none" w:sz="0" w:space="0" w:color="auto"/>
        <w:right w:val="none" w:sz="0" w:space="0" w:color="auto"/>
      </w:divBdr>
    </w:div>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253632799">
      <w:bodyDiv w:val="1"/>
      <w:marLeft w:val="0"/>
      <w:marRight w:val="0"/>
      <w:marTop w:val="0"/>
      <w:marBottom w:val="0"/>
      <w:divBdr>
        <w:top w:val="none" w:sz="0" w:space="0" w:color="auto"/>
        <w:left w:val="none" w:sz="0" w:space="0" w:color="auto"/>
        <w:bottom w:val="none" w:sz="0" w:space="0" w:color="auto"/>
        <w:right w:val="none" w:sz="0" w:space="0" w:color="auto"/>
      </w:divBdr>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585113666">
                      <w:marLeft w:val="0"/>
                      <w:marRight w:val="0"/>
                      <w:marTop w:val="240"/>
                      <w:marBottom w:val="0"/>
                      <w:divBdr>
                        <w:top w:val="none" w:sz="0" w:space="0" w:color="auto"/>
                        <w:left w:val="none" w:sz="0" w:space="0" w:color="auto"/>
                        <w:bottom w:val="none" w:sz="0" w:space="0" w:color="auto"/>
                        <w:right w:val="none" w:sz="0" w:space="0" w:color="auto"/>
                      </w:divBdr>
                    </w:div>
                    <w:div w:id="1071998771">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Child>
    </w:div>
    <w:div w:id="385640033">
      <w:bodyDiv w:val="1"/>
      <w:marLeft w:val="0"/>
      <w:marRight w:val="0"/>
      <w:marTop w:val="0"/>
      <w:marBottom w:val="0"/>
      <w:divBdr>
        <w:top w:val="none" w:sz="0" w:space="0" w:color="auto"/>
        <w:left w:val="none" w:sz="0" w:space="0" w:color="auto"/>
        <w:bottom w:val="none" w:sz="0" w:space="0" w:color="auto"/>
        <w:right w:val="none" w:sz="0" w:space="0" w:color="auto"/>
      </w:divBdr>
    </w:div>
    <w:div w:id="390036680">
      <w:bodyDiv w:val="1"/>
      <w:marLeft w:val="0"/>
      <w:marRight w:val="0"/>
      <w:marTop w:val="0"/>
      <w:marBottom w:val="0"/>
      <w:divBdr>
        <w:top w:val="none" w:sz="0" w:space="0" w:color="auto"/>
        <w:left w:val="none" w:sz="0" w:space="0" w:color="auto"/>
        <w:bottom w:val="none" w:sz="0" w:space="0" w:color="auto"/>
        <w:right w:val="none" w:sz="0" w:space="0" w:color="auto"/>
      </w:divBdr>
    </w:div>
    <w:div w:id="709375821">
      <w:bodyDiv w:val="1"/>
      <w:marLeft w:val="0"/>
      <w:marRight w:val="0"/>
      <w:marTop w:val="0"/>
      <w:marBottom w:val="0"/>
      <w:divBdr>
        <w:top w:val="none" w:sz="0" w:space="0" w:color="auto"/>
        <w:left w:val="none" w:sz="0" w:space="0" w:color="auto"/>
        <w:bottom w:val="none" w:sz="0" w:space="0" w:color="auto"/>
        <w:right w:val="none" w:sz="0" w:space="0" w:color="auto"/>
      </w:divBdr>
    </w:div>
    <w:div w:id="734593675">
      <w:bodyDiv w:val="1"/>
      <w:marLeft w:val="0"/>
      <w:marRight w:val="0"/>
      <w:marTop w:val="0"/>
      <w:marBottom w:val="0"/>
      <w:divBdr>
        <w:top w:val="none" w:sz="0" w:space="0" w:color="auto"/>
        <w:left w:val="none" w:sz="0" w:space="0" w:color="auto"/>
        <w:bottom w:val="none" w:sz="0" w:space="0" w:color="auto"/>
        <w:right w:val="none" w:sz="0" w:space="0" w:color="auto"/>
      </w:divBdr>
    </w:div>
    <w:div w:id="831025136">
      <w:bodyDiv w:val="1"/>
      <w:marLeft w:val="0"/>
      <w:marRight w:val="0"/>
      <w:marTop w:val="0"/>
      <w:marBottom w:val="0"/>
      <w:divBdr>
        <w:top w:val="none" w:sz="0" w:space="0" w:color="auto"/>
        <w:left w:val="none" w:sz="0" w:space="0" w:color="auto"/>
        <w:bottom w:val="none" w:sz="0" w:space="0" w:color="auto"/>
        <w:right w:val="none" w:sz="0" w:space="0" w:color="auto"/>
      </w:divBdr>
    </w:div>
    <w:div w:id="1079521708">
      <w:bodyDiv w:val="1"/>
      <w:marLeft w:val="0"/>
      <w:marRight w:val="0"/>
      <w:marTop w:val="0"/>
      <w:marBottom w:val="0"/>
      <w:divBdr>
        <w:top w:val="none" w:sz="0" w:space="0" w:color="auto"/>
        <w:left w:val="none" w:sz="0" w:space="0" w:color="auto"/>
        <w:bottom w:val="none" w:sz="0" w:space="0" w:color="auto"/>
        <w:right w:val="none" w:sz="0" w:space="0" w:color="auto"/>
      </w:divBdr>
    </w:div>
    <w:div w:id="1105881273">
      <w:bodyDiv w:val="1"/>
      <w:marLeft w:val="0"/>
      <w:marRight w:val="0"/>
      <w:marTop w:val="0"/>
      <w:marBottom w:val="0"/>
      <w:divBdr>
        <w:top w:val="none" w:sz="0" w:space="0" w:color="auto"/>
        <w:left w:val="none" w:sz="0" w:space="0" w:color="auto"/>
        <w:bottom w:val="none" w:sz="0" w:space="0" w:color="auto"/>
        <w:right w:val="none" w:sz="0" w:space="0" w:color="auto"/>
      </w:divBdr>
    </w:div>
    <w:div w:id="1110584029">
      <w:bodyDiv w:val="1"/>
      <w:marLeft w:val="0"/>
      <w:marRight w:val="0"/>
      <w:marTop w:val="0"/>
      <w:marBottom w:val="0"/>
      <w:divBdr>
        <w:top w:val="none" w:sz="0" w:space="0" w:color="auto"/>
        <w:left w:val="none" w:sz="0" w:space="0" w:color="auto"/>
        <w:bottom w:val="none" w:sz="0" w:space="0" w:color="auto"/>
        <w:right w:val="none" w:sz="0" w:space="0" w:color="auto"/>
      </w:divBdr>
    </w:div>
    <w:div w:id="1133447752">
      <w:bodyDiv w:val="1"/>
      <w:marLeft w:val="0"/>
      <w:marRight w:val="0"/>
      <w:marTop w:val="0"/>
      <w:marBottom w:val="0"/>
      <w:divBdr>
        <w:top w:val="none" w:sz="0" w:space="0" w:color="auto"/>
        <w:left w:val="none" w:sz="0" w:space="0" w:color="auto"/>
        <w:bottom w:val="none" w:sz="0" w:space="0" w:color="auto"/>
        <w:right w:val="none" w:sz="0" w:space="0" w:color="auto"/>
      </w:divBdr>
    </w:div>
    <w:div w:id="1296251731">
      <w:bodyDiv w:val="1"/>
      <w:marLeft w:val="0"/>
      <w:marRight w:val="0"/>
      <w:marTop w:val="0"/>
      <w:marBottom w:val="0"/>
      <w:divBdr>
        <w:top w:val="none" w:sz="0" w:space="0" w:color="auto"/>
        <w:left w:val="none" w:sz="0" w:space="0" w:color="auto"/>
        <w:bottom w:val="none" w:sz="0" w:space="0" w:color="auto"/>
        <w:right w:val="none" w:sz="0" w:space="0" w:color="auto"/>
      </w:divBdr>
    </w:div>
    <w:div w:id="1314406078">
      <w:bodyDiv w:val="1"/>
      <w:marLeft w:val="0"/>
      <w:marRight w:val="0"/>
      <w:marTop w:val="0"/>
      <w:marBottom w:val="0"/>
      <w:divBdr>
        <w:top w:val="none" w:sz="0" w:space="0" w:color="auto"/>
        <w:left w:val="none" w:sz="0" w:space="0" w:color="auto"/>
        <w:bottom w:val="none" w:sz="0" w:space="0" w:color="auto"/>
        <w:right w:val="none" w:sz="0" w:space="0" w:color="auto"/>
      </w:divBdr>
    </w:div>
    <w:div w:id="1451124754">
      <w:bodyDiv w:val="1"/>
      <w:marLeft w:val="0"/>
      <w:marRight w:val="0"/>
      <w:marTop w:val="0"/>
      <w:marBottom w:val="0"/>
      <w:divBdr>
        <w:top w:val="none" w:sz="0" w:space="0" w:color="auto"/>
        <w:left w:val="none" w:sz="0" w:space="0" w:color="auto"/>
        <w:bottom w:val="none" w:sz="0" w:space="0" w:color="auto"/>
        <w:right w:val="none" w:sz="0" w:space="0" w:color="auto"/>
      </w:divBdr>
    </w:div>
    <w:div w:id="1620602591">
      <w:bodyDiv w:val="1"/>
      <w:marLeft w:val="0"/>
      <w:marRight w:val="0"/>
      <w:marTop w:val="0"/>
      <w:marBottom w:val="0"/>
      <w:divBdr>
        <w:top w:val="none" w:sz="0" w:space="0" w:color="auto"/>
        <w:left w:val="none" w:sz="0" w:space="0" w:color="auto"/>
        <w:bottom w:val="none" w:sz="0" w:space="0" w:color="auto"/>
        <w:right w:val="none" w:sz="0" w:space="0" w:color="auto"/>
      </w:divBdr>
    </w:div>
    <w:div w:id="1832260145">
      <w:bodyDiv w:val="1"/>
      <w:marLeft w:val="0"/>
      <w:marRight w:val="0"/>
      <w:marTop w:val="0"/>
      <w:marBottom w:val="0"/>
      <w:divBdr>
        <w:top w:val="none" w:sz="0" w:space="0" w:color="auto"/>
        <w:left w:val="none" w:sz="0" w:space="0" w:color="auto"/>
        <w:bottom w:val="none" w:sz="0" w:space="0" w:color="auto"/>
        <w:right w:val="none" w:sz="0" w:space="0" w:color="auto"/>
      </w:divBdr>
    </w:div>
    <w:div w:id="1852521491">
      <w:bodyDiv w:val="1"/>
      <w:marLeft w:val="0"/>
      <w:marRight w:val="0"/>
      <w:marTop w:val="0"/>
      <w:marBottom w:val="0"/>
      <w:divBdr>
        <w:top w:val="none" w:sz="0" w:space="0" w:color="auto"/>
        <w:left w:val="none" w:sz="0" w:space="0" w:color="auto"/>
        <w:bottom w:val="none" w:sz="0" w:space="0" w:color="auto"/>
        <w:right w:val="none" w:sz="0" w:space="0" w:color="auto"/>
      </w:divBdr>
    </w:div>
    <w:div w:id="2021275612">
      <w:bodyDiv w:val="1"/>
      <w:marLeft w:val="0"/>
      <w:marRight w:val="0"/>
      <w:marTop w:val="0"/>
      <w:marBottom w:val="0"/>
      <w:divBdr>
        <w:top w:val="none" w:sz="0" w:space="0" w:color="auto"/>
        <w:left w:val="none" w:sz="0" w:space="0" w:color="auto"/>
        <w:bottom w:val="none" w:sz="0" w:space="0" w:color="auto"/>
        <w:right w:val="none" w:sz="0" w:space="0" w:color="auto"/>
      </w:divBdr>
    </w:div>
    <w:div w:id="2045330087">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39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0500-civilprocesa-likum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inda@mkd.gov.lv" TargetMode="External"/><Relationship Id="rId4" Type="http://schemas.openxmlformats.org/officeDocument/2006/relationships/settings" Target="settings.xml"/><Relationship Id="rId9" Type="http://schemas.openxmlformats.org/officeDocument/2006/relationships/hyperlink" Target="https://likumi.lv/ta/id/220293"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tap.mk.gov.lv/mk/tap/?pid=40429503"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DFDB3-4E6B-4161-B89A-ADF1587E1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11140</Words>
  <Characters>6351</Characters>
  <Application>Microsoft Office Word</Application>
  <DocSecurity>0</DocSecurity>
  <Lines>52</Lines>
  <Paragraphs>34</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Ministru kabineta noteikumu projekta "Kārtība, kādā kārto maksātnespējas procesa administratora amata pretendentu sarakstu elektroniskajā maksātnespējas uzskaites sistēmā un izvēlas maksātnespējas procesa administratora amata kandidātu" sākotnējās ietekme</vt:lpstr>
      <vt:lpstr>Ministru kabineta noteikumu projekta "Kārtība, kādā kārto maksātnespējas procesa administratora amata pretendentu sarakstu elektroniskajā maksātnespējas uzskaites sistēmā un izvēlas maksātnespējas procesa administratora amata kandidātu" sākotnējās ietekme</vt:lpstr>
      <vt:lpstr>Elektroniskās maksātnespējas uzraudzības sistēmas un no tās publicējamās informācijas noteikumu sākotnējās ietekmes novērtējuma ziņojums (anotācija)</vt:lpstr>
    </vt:vector>
  </TitlesOfParts>
  <Company>Tieslietu ministrija</Company>
  <LinksUpToDate>false</LinksUpToDate>
  <CharactersWithSpaces>17457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"Kārtība, kādā kārto maksātnespējas procesa administratora amata pretendentu sarakstu elektroniskajā maksātnespējas uzskaites sistēmā un izvēlas maksātnespējas procesa administratora amata kandidātu" sākotnējās ietekmes novērtējuma ziņojums (anotācija)</dc:title>
  <dc:subject>Anotācija</dc:subject>
  <dc:creator>Alla.Lickovska@mkd.gov.lv</dc:creator>
  <cp:keywords>Ministru kabineta noteikumu projekta sākotnējās ietekmes novērtējuma ziņojums (anotācija)</cp:keywords>
  <dc:description>Alla Ličkovska, 67099126, alla.lickovska@mkd.gov.lv</dc:description>
  <cp:lastModifiedBy>Alla Ličkovska</cp:lastModifiedBy>
  <cp:revision>4</cp:revision>
  <cp:lastPrinted>2018-05-18T06:02:00Z</cp:lastPrinted>
  <dcterms:created xsi:type="dcterms:W3CDTF">2018-10-01T12:38:00Z</dcterms:created>
  <dcterms:modified xsi:type="dcterms:W3CDTF">2018-10-03T09:54:00Z</dcterms:modified>
</cp:coreProperties>
</file>