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62478" w14:textId="77777777" w:rsidR="00894C55" w:rsidRPr="00B17164" w:rsidRDefault="00D14431"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sdt>
        <w:sdtPr>
          <w:rPr>
            <w:rFonts w:ascii="Times New Roman" w:eastAsia="Times New Roman" w:hAnsi="Times New Roman" w:cs="Times New Roman"/>
            <w:b/>
            <w:bCs/>
            <w:color w:val="000000" w:themeColor="text1"/>
            <w:sz w:val="28"/>
            <w:szCs w:val="24"/>
            <w:lang w:eastAsia="lv-LV"/>
          </w:rPr>
          <w:id w:val="882755678"/>
          <w:placeholder>
            <w:docPart w:val="B2513C7936974E769D1103048039203D"/>
          </w:placeholder>
        </w:sdtPr>
        <w:sdtEndPr/>
        <w:sdtContent>
          <w:r w:rsidR="000A3A7A" w:rsidRPr="00B17164">
            <w:rPr>
              <w:rFonts w:ascii="Times New Roman" w:eastAsia="Times New Roman" w:hAnsi="Times New Roman" w:cs="Times New Roman"/>
              <w:b/>
              <w:bCs/>
              <w:color w:val="000000" w:themeColor="text1"/>
              <w:sz w:val="28"/>
              <w:szCs w:val="24"/>
              <w:lang w:eastAsia="lv-LV"/>
            </w:rPr>
            <w:t>Likumprojekta “Grozījumi Patentu likumā”</w:t>
          </w:r>
        </w:sdtContent>
      </w:sdt>
      <w:r w:rsidR="003B0BF9" w:rsidRPr="00B17164">
        <w:rPr>
          <w:rFonts w:ascii="Times New Roman" w:eastAsia="Times New Roman" w:hAnsi="Times New Roman" w:cs="Times New Roman"/>
          <w:b/>
          <w:bCs/>
          <w:color w:val="000000" w:themeColor="text1"/>
          <w:sz w:val="28"/>
          <w:szCs w:val="24"/>
          <w:lang w:eastAsia="lv-LV"/>
        </w:rPr>
        <w:br/>
      </w:r>
      <w:r w:rsidR="00894C55" w:rsidRPr="00B17164">
        <w:rPr>
          <w:rFonts w:ascii="Times New Roman" w:eastAsia="Times New Roman" w:hAnsi="Times New Roman" w:cs="Times New Roman"/>
          <w:b/>
          <w:bCs/>
          <w:color w:val="000000" w:themeColor="text1"/>
          <w:sz w:val="28"/>
          <w:szCs w:val="24"/>
          <w:lang w:eastAsia="lv-LV"/>
        </w:rPr>
        <w:t>sākotnējās ietekmes novērtējuma ziņojums (anotācija)</w:t>
      </w:r>
    </w:p>
    <w:p w14:paraId="67962479" w14:textId="77777777" w:rsidR="00E5323B" w:rsidRPr="00B17164"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B17164" w:rsidRPr="000B09DD" w14:paraId="6796247B"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96247A" w14:textId="77777777" w:rsidR="00655F2C" w:rsidRPr="000B09D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
                <w:bCs/>
                <w:iCs/>
                <w:color w:val="000000" w:themeColor="text1"/>
                <w:sz w:val="24"/>
                <w:szCs w:val="24"/>
                <w:lang w:eastAsia="lv-LV"/>
              </w:rPr>
              <w:t>Tiesību akta projekta anotācijas kopsavilkums</w:t>
            </w:r>
          </w:p>
        </w:tc>
      </w:tr>
      <w:tr w:rsidR="00B17164" w:rsidRPr="000B09DD" w14:paraId="6796247E"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796247C"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796247D" w14:textId="029F7EAD" w:rsidR="00E5323B" w:rsidRPr="000B09DD" w:rsidRDefault="00347BE5"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hAnsi="Times New Roman" w:cs="Times New Roman"/>
                <w:color w:val="000000" w:themeColor="text1"/>
                <w:sz w:val="24"/>
              </w:rPr>
              <w:t xml:space="preserve">Likumprojekts “Grozījumi Patentu likumā” </w:t>
            </w:r>
            <w:r>
              <w:rPr>
                <w:rFonts w:ascii="Times New Roman" w:hAnsi="Times New Roman" w:cs="Times New Roman"/>
                <w:color w:val="000000" w:themeColor="text1"/>
                <w:sz w:val="24"/>
              </w:rPr>
              <w:t xml:space="preserve">(turpmāk – </w:t>
            </w:r>
            <w:r w:rsidR="007A32B0" w:rsidRPr="000B09DD">
              <w:rPr>
                <w:rFonts w:ascii="Times New Roman" w:eastAsia="Times New Roman" w:hAnsi="Times New Roman" w:cs="Times New Roman"/>
                <w:iCs/>
                <w:color w:val="000000" w:themeColor="text1"/>
                <w:sz w:val="24"/>
                <w:szCs w:val="24"/>
                <w:lang w:eastAsia="lv-LV"/>
              </w:rPr>
              <w:t>Projekts</w:t>
            </w:r>
            <w:r>
              <w:rPr>
                <w:rFonts w:ascii="Times New Roman" w:eastAsia="Times New Roman" w:hAnsi="Times New Roman" w:cs="Times New Roman"/>
                <w:iCs/>
                <w:color w:val="000000" w:themeColor="text1"/>
                <w:sz w:val="24"/>
                <w:szCs w:val="24"/>
                <w:lang w:eastAsia="lv-LV"/>
              </w:rPr>
              <w:t>)</w:t>
            </w:r>
            <w:r w:rsidR="007A32B0" w:rsidRPr="000B09DD">
              <w:rPr>
                <w:rFonts w:ascii="Times New Roman" w:eastAsia="Times New Roman" w:hAnsi="Times New Roman" w:cs="Times New Roman"/>
                <w:iCs/>
                <w:color w:val="000000" w:themeColor="text1"/>
                <w:sz w:val="24"/>
                <w:szCs w:val="24"/>
                <w:lang w:eastAsia="lv-LV"/>
              </w:rPr>
              <w:t xml:space="preserve"> </w:t>
            </w:r>
            <w:r w:rsidR="00434224" w:rsidRPr="000B09DD">
              <w:rPr>
                <w:rFonts w:ascii="Times New Roman" w:eastAsia="Times New Roman" w:hAnsi="Times New Roman" w:cs="Times New Roman"/>
                <w:iCs/>
                <w:color w:val="000000" w:themeColor="text1"/>
                <w:sz w:val="24"/>
                <w:szCs w:val="24"/>
                <w:lang w:eastAsia="lv-LV"/>
              </w:rPr>
              <w:t>šo jomu neskar.</w:t>
            </w:r>
          </w:p>
        </w:tc>
      </w:tr>
    </w:tbl>
    <w:p w14:paraId="6796247F"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17164" w:rsidRPr="000B09DD" w14:paraId="6796248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962480" w14:textId="77777777" w:rsidR="00655F2C" w:rsidRPr="000B09DD" w:rsidRDefault="00E5323B" w:rsidP="001E2A48">
            <w:pPr>
              <w:spacing w:after="0" w:line="240" w:lineRule="auto"/>
              <w:jc w:val="center"/>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B17164" w:rsidRPr="000B09DD" w14:paraId="67962485" w14:textId="77777777" w:rsidTr="000A3A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7962482" w14:textId="77777777" w:rsidR="000A3A7A" w:rsidRPr="000B09DD" w:rsidRDefault="000A3A7A" w:rsidP="000A3A7A">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7962483" w14:textId="77777777" w:rsidR="000A3A7A" w:rsidRPr="000B09DD" w:rsidRDefault="000A3A7A" w:rsidP="000A3A7A">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Pamatojums</w:t>
            </w:r>
          </w:p>
        </w:tc>
        <w:tc>
          <w:tcPr>
            <w:tcW w:w="2961" w:type="pct"/>
            <w:tcBorders>
              <w:top w:val="outset" w:sz="6" w:space="0" w:color="auto"/>
              <w:left w:val="outset" w:sz="6" w:space="0" w:color="auto"/>
              <w:bottom w:val="outset" w:sz="6" w:space="0" w:color="auto"/>
              <w:right w:val="outset" w:sz="6" w:space="0" w:color="auto"/>
            </w:tcBorders>
            <w:hideMark/>
          </w:tcPr>
          <w:p w14:paraId="67962484" w14:textId="6031E250" w:rsidR="000A3A7A" w:rsidRPr="000B09DD" w:rsidRDefault="000A3A7A" w:rsidP="00CD76F0">
            <w:pPr>
              <w:spacing w:line="240" w:lineRule="auto"/>
              <w:jc w:val="both"/>
              <w:rPr>
                <w:rFonts w:ascii="Times New Roman" w:hAnsi="Times New Roman" w:cs="Times New Roman"/>
                <w:color w:val="000000" w:themeColor="text1"/>
                <w:sz w:val="24"/>
              </w:rPr>
            </w:pPr>
            <w:r w:rsidRPr="000B09DD">
              <w:rPr>
                <w:rFonts w:ascii="Times New Roman" w:hAnsi="Times New Roman" w:cs="Times New Roman"/>
                <w:color w:val="000000" w:themeColor="text1"/>
                <w:sz w:val="24"/>
              </w:rPr>
              <w:t>Projekts izstrādāts, pamatojoties uz Eiropas Savienības ietvaros iesaistīto dalībvalstu</w:t>
            </w:r>
            <w:r w:rsidR="003149D4">
              <w:rPr>
                <w:rFonts w:ascii="Times New Roman" w:hAnsi="Times New Roman" w:cs="Times New Roman"/>
                <w:color w:val="000000" w:themeColor="text1"/>
                <w:sz w:val="24"/>
              </w:rPr>
              <w:t xml:space="preserve"> starpā panākto vienošanos par vienota</w:t>
            </w:r>
            <w:r w:rsidRPr="000B09DD">
              <w:rPr>
                <w:rFonts w:ascii="Times New Roman" w:hAnsi="Times New Roman" w:cs="Times New Roman"/>
                <w:color w:val="000000" w:themeColor="text1"/>
                <w:sz w:val="24"/>
              </w:rPr>
              <w:t xml:space="preserve"> spēka Eiropas patenta piešķiršanu, kā arī saistībā ar</w:t>
            </w:r>
            <w:r w:rsidR="00F9151D" w:rsidRPr="000B09DD">
              <w:rPr>
                <w:rFonts w:ascii="Times New Roman" w:hAnsi="Times New Roman" w:cs="Times New Roman"/>
                <w:color w:val="000000" w:themeColor="text1"/>
                <w:sz w:val="24"/>
              </w:rPr>
              <w:t xml:space="preserve"> Patentu adminis</w:t>
            </w:r>
            <w:r w:rsidR="00B17164" w:rsidRPr="000B09DD">
              <w:rPr>
                <w:rFonts w:ascii="Times New Roman" w:hAnsi="Times New Roman" w:cs="Times New Roman"/>
                <w:color w:val="000000" w:themeColor="text1"/>
                <w:sz w:val="24"/>
              </w:rPr>
              <w:t xml:space="preserve">trēšanas informācijas sistēmas </w:t>
            </w:r>
            <w:r w:rsidR="00F9151D" w:rsidRPr="000B09DD">
              <w:rPr>
                <w:rFonts w:ascii="Times New Roman" w:hAnsi="Times New Roman" w:cs="Times New Roman"/>
                <w:color w:val="000000" w:themeColor="text1"/>
                <w:sz w:val="24"/>
              </w:rPr>
              <w:t xml:space="preserve">ieviešanu, </w:t>
            </w:r>
            <w:r w:rsidRPr="000B09DD">
              <w:rPr>
                <w:rFonts w:ascii="Times New Roman" w:hAnsi="Times New Roman" w:cs="Times New Roman"/>
                <w:color w:val="000000" w:themeColor="text1"/>
                <w:sz w:val="24"/>
              </w:rPr>
              <w:t xml:space="preserve">lai nodrošinātu Latvijā iesniegto patentu pieteikumu, Latvijā apstiprināto un uz Latviju attiecināto Eiropas patentu, kā arī </w:t>
            </w:r>
            <w:r w:rsidR="006C010C">
              <w:rPr>
                <w:rFonts w:ascii="Times New Roman" w:hAnsi="Times New Roman" w:cs="Times New Roman"/>
                <w:color w:val="000000" w:themeColor="text1"/>
                <w:sz w:val="24"/>
              </w:rPr>
              <w:t>papildu aizsardzības sertifikātu</w:t>
            </w:r>
            <w:r w:rsidRPr="000B09DD">
              <w:rPr>
                <w:rFonts w:ascii="Times New Roman" w:hAnsi="Times New Roman" w:cs="Times New Roman"/>
                <w:color w:val="000000" w:themeColor="text1"/>
                <w:sz w:val="24"/>
              </w:rPr>
              <w:t xml:space="preserve"> pārvaldību.</w:t>
            </w:r>
          </w:p>
        </w:tc>
      </w:tr>
      <w:tr w:rsidR="00B17164" w:rsidRPr="000B09DD" w14:paraId="67962490" w14:textId="77777777" w:rsidTr="000A3A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7962486" w14:textId="77777777" w:rsidR="000A3A7A" w:rsidRPr="000B09DD" w:rsidRDefault="000A3A7A" w:rsidP="000A3A7A">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7962487" w14:textId="77777777" w:rsidR="000A3A7A" w:rsidRPr="000B09DD" w:rsidRDefault="000A3A7A" w:rsidP="000A3A7A">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tc>
        <w:tc>
          <w:tcPr>
            <w:tcW w:w="2961" w:type="pct"/>
            <w:tcBorders>
              <w:top w:val="outset" w:sz="6" w:space="0" w:color="auto"/>
              <w:left w:val="outset" w:sz="6" w:space="0" w:color="auto"/>
              <w:bottom w:val="outset" w:sz="6" w:space="0" w:color="auto"/>
              <w:right w:val="outset" w:sz="6" w:space="0" w:color="auto"/>
            </w:tcBorders>
            <w:hideMark/>
          </w:tcPr>
          <w:p w14:paraId="31396622" w14:textId="64BC51F5" w:rsidR="003149D4" w:rsidRDefault="007A32B0" w:rsidP="00986427">
            <w:pPr>
              <w:spacing w:after="0" w:line="240" w:lineRule="auto"/>
              <w:jc w:val="both"/>
              <w:rPr>
                <w:rFonts w:ascii="Times New Roman" w:hAnsi="Times New Roman" w:cs="Times New Roman"/>
                <w:color w:val="000000" w:themeColor="text1"/>
                <w:sz w:val="24"/>
              </w:rPr>
            </w:pPr>
            <w:r w:rsidRPr="000B09DD">
              <w:rPr>
                <w:rFonts w:ascii="Times New Roman" w:hAnsi="Times New Roman" w:cs="Times New Roman"/>
                <w:color w:val="000000" w:themeColor="text1"/>
                <w:sz w:val="24"/>
              </w:rPr>
              <w:t>Nolūkā precizēt normatīvo regulējumu saistī</w:t>
            </w:r>
            <w:r w:rsidR="00986427">
              <w:rPr>
                <w:rFonts w:ascii="Times New Roman" w:hAnsi="Times New Roman" w:cs="Times New Roman"/>
                <w:color w:val="000000" w:themeColor="text1"/>
                <w:sz w:val="24"/>
              </w:rPr>
              <w:t xml:space="preserve">bā ar </w:t>
            </w:r>
            <w:r w:rsidR="00B17164" w:rsidRPr="000B09DD">
              <w:rPr>
                <w:rFonts w:ascii="Times New Roman" w:hAnsi="Times New Roman" w:cs="Times New Roman"/>
                <w:color w:val="000000" w:themeColor="text1"/>
                <w:sz w:val="24"/>
              </w:rPr>
              <w:t xml:space="preserve">Patentu administrēšanas informācijas sistēmas </w:t>
            </w:r>
            <w:r w:rsidR="00595A69" w:rsidRPr="000B09DD">
              <w:rPr>
                <w:rFonts w:ascii="Times New Roman" w:hAnsi="Times New Roman" w:cs="Times New Roman"/>
                <w:color w:val="000000" w:themeColor="text1"/>
                <w:sz w:val="24"/>
              </w:rPr>
              <w:t>ieviešanu</w:t>
            </w:r>
            <w:r w:rsidR="00C315D7" w:rsidRPr="000B09DD">
              <w:rPr>
                <w:rFonts w:ascii="Times New Roman" w:hAnsi="Times New Roman" w:cs="Times New Roman"/>
                <w:color w:val="000000" w:themeColor="text1"/>
                <w:sz w:val="24"/>
              </w:rPr>
              <w:t xml:space="preserve"> </w:t>
            </w:r>
            <w:r w:rsidR="003149D4">
              <w:rPr>
                <w:rFonts w:ascii="Times New Roman" w:hAnsi="Times New Roman" w:cs="Times New Roman"/>
                <w:color w:val="000000" w:themeColor="text1"/>
                <w:sz w:val="24"/>
              </w:rPr>
              <w:t>un vienota</w:t>
            </w:r>
            <w:r w:rsidR="00595A69" w:rsidRPr="000B09DD">
              <w:rPr>
                <w:rFonts w:ascii="Times New Roman" w:hAnsi="Times New Roman" w:cs="Times New Roman"/>
                <w:color w:val="000000" w:themeColor="text1"/>
                <w:sz w:val="24"/>
              </w:rPr>
              <w:t xml:space="preserve"> spēka Eiropas patenta piešķiršanu, ir nepieciešami grozījumi, lai </w:t>
            </w:r>
            <w:r w:rsidR="006D1CAD" w:rsidRPr="000B09DD">
              <w:rPr>
                <w:rFonts w:ascii="Times New Roman" w:hAnsi="Times New Roman" w:cs="Times New Roman"/>
                <w:color w:val="000000" w:themeColor="text1"/>
                <w:sz w:val="24"/>
              </w:rPr>
              <w:t xml:space="preserve">nodrošinātu atbilstību </w:t>
            </w:r>
            <w:r w:rsidR="00595A69" w:rsidRPr="000B09DD">
              <w:rPr>
                <w:rFonts w:ascii="Times New Roman" w:hAnsi="Times New Roman" w:cs="Times New Roman"/>
                <w:color w:val="000000" w:themeColor="text1"/>
                <w:sz w:val="24"/>
              </w:rPr>
              <w:t>noteiktajām prasībām, tādā veidā pilnveidojot</w:t>
            </w:r>
            <w:r w:rsidR="003149D4">
              <w:rPr>
                <w:rFonts w:ascii="Times New Roman" w:hAnsi="Times New Roman" w:cs="Times New Roman"/>
                <w:color w:val="000000" w:themeColor="text1"/>
                <w:sz w:val="24"/>
              </w:rPr>
              <w:t xml:space="preserve"> </w:t>
            </w:r>
            <w:r w:rsidR="00595A69" w:rsidRPr="000B09DD">
              <w:rPr>
                <w:rFonts w:ascii="Times New Roman" w:hAnsi="Times New Roman" w:cs="Times New Roman"/>
                <w:color w:val="000000" w:themeColor="text1"/>
                <w:sz w:val="24"/>
              </w:rPr>
              <w:t xml:space="preserve">Patentu likuma tiesisko regulējumu. </w:t>
            </w:r>
          </w:p>
          <w:p w14:paraId="67962488" w14:textId="40199A18" w:rsidR="000A3A7A" w:rsidRPr="000B09DD" w:rsidRDefault="000B14D7" w:rsidP="00772C32">
            <w:pPr>
              <w:spacing w:before="120" w:after="0" w:line="240" w:lineRule="auto"/>
              <w:jc w:val="both"/>
              <w:rPr>
                <w:rFonts w:ascii="Times New Roman" w:hAnsi="Times New Roman" w:cs="Times New Roman"/>
                <w:color w:val="000000" w:themeColor="text1"/>
                <w:sz w:val="24"/>
              </w:rPr>
            </w:pPr>
            <w:r w:rsidRPr="000B09DD">
              <w:rPr>
                <w:rFonts w:ascii="Times New Roman" w:hAnsi="Times New Roman" w:cs="Times New Roman"/>
                <w:color w:val="000000" w:themeColor="text1"/>
                <w:sz w:val="24"/>
              </w:rPr>
              <w:t>Projekts paredz šādus grozījumus:</w:t>
            </w:r>
          </w:p>
          <w:p w14:paraId="67962489" w14:textId="1E25645E" w:rsidR="001A2CD8" w:rsidRPr="000B09DD" w:rsidRDefault="001E2A48" w:rsidP="00772C32">
            <w:pPr>
              <w:spacing w:before="120" w:after="0" w:line="240" w:lineRule="auto"/>
              <w:jc w:val="both"/>
              <w:rPr>
                <w:rFonts w:ascii="Times New Roman" w:hAnsi="Times New Roman" w:cs="Times New Roman"/>
                <w:color w:val="000000" w:themeColor="text1"/>
                <w:sz w:val="24"/>
              </w:rPr>
            </w:pPr>
            <w:r w:rsidRPr="000B09DD">
              <w:rPr>
                <w:rFonts w:ascii="Times New Roman" w:hAnsi="Times New Roman" w:cs="Times New Roman"/>
                <w:color w:val="000000" w:themeColor="text1"/>
                <w:sz w:val="24"/>
              </w:rPr>
              <w:t xml:space="preserve">1) </w:t>
            </w:r>
            <w:r w:rsidR="007A32B0" w:rsidRPr="000B09DD">
              <w:rPr>
                <w:rFonts w:ascii="Times New Roman" w:hAnsi="Times New Roman" w:cs="Times New Roman"/>
                <w:color w:val="000000" w:themeColor="text1"/>
                <w:sz w:val="24"/>
              </w:rPr>
              <w:t>pastāvošā kārtība</w:t>
            </w:r>
            <w:r w:rsidR="007B661C" w:rsidRPr="000B09DD">
              <w:rPr>
                <w:rFonts w:ascii="Times New Roman" w:hAnsi="Times New Roman" w:cs="Times New Roman"/>
                <w:color w:val="000000" w:themeColor="text1"/>
                <w:sz w:val="24"/>
              </w:rPr>
              <w:t xml:space="preserve"> nosaka, ka piešķirtais Eiropas</w:t>
            </w:r>
            <w:r w:rsidRPr="000B09DD">
              <w:rPr>
                <w:rFonts w:ascii="Times New Roman" w:hAnsi="Times New Roman" w:cs="Times New Roman"/>
                <w:color w:val="000000" w:themeColor="text1"/>
                <w:sz w:val="24"/>
              </w:rPr>
              <w:t xml:space="preserve"> patents </w:t>
            </w:r>
            <w:r w:rsidR="007A32B0" w:rsidRPr="000B09DD">
              <w:rPr>
                <w:rFonts w:ascii="Times New Roman" w:hAnsi="Times New Roman" w:cs="Times New Roman"/>
                <w:color w:val="000000" w:themeColor="text1"/>
                <w:sz w:val="24"/>
              </w:rPr>
              <w:t>ir jāapstiprina atsevišķi katrā valstī,</w:t>
            </w:r>
            <w:r w:rsidR="000A3A7A" w:rsidRPr="000B09DD">
              <w:rPr>
                <w:rFonts w:ascii="Times New Roman" w:hAnsi="Times New Roman" w:cs="Times New Roman"/>
                <w:color w:val="000000" w:themeColor="text1"/>
                <w:sz w:val="24"/>
              </w:rPr>
              <w:t xml:space="preserve"> kurā tiek pieprasīta patenta aizsardzība. </w:t>
            </w:r>
            <w:r w:rsidR="007A32B0" w:rsidRPr="000B09DD">
              <w:rPr>
                <w:rFonts w:ascii="Times New Roman" w:hAnsi="Times New Roman" w:cs="Times New Roman"/>
                <w:color w:val="000000" w:themeColor="text1"/>
                <w:sz w:val="24"/>
              </w:rPr>
              <w:t xml:space="preserve">Ņemot vērā, ka šis </w:t>
            </w:r>
            <w:r w:rsidR="000A3A7A" w:rsidRPr="000B09DD">
              <w:rPr>
                <w:rFonts w:ascii="Times New Roman" w:hAnsi="Times New Roman" w:cs="Times New Roman"/>
                <w:color w:val="000000" w:themeColor="text1"/>
                <w:sz w:val="24"/>
              </w:rPr>
              <w:t>process ir saistīts ar ievērojamām papildu izmak</w:t>
            </w:r>
            <w:r w:rsidR="00052BBB">
              <w:rPr>
                <w:rFonts w:ascii="Times New Roman" w:hAnsi="Times New Roman" w:cs="Times New Roman"/>
                <w:color w:val="000000" w:themeColor="text1"/>
                <w:sz w:val="24"/>
              </w:rPr>
              <w:t>sām, ir panākta vienošanās par vienota</w:t>
            </w:r>
            <w:r w:rsidR="000A3A7A" w:rsidRPr="000B09DD">
              <w:rPr>
                <w:rFonts w:ascii="Times New Roman" w:hAnsi="Times New Roman" w:cs="Times New Roman"/>
                <w:color w:val="000000" w:themeColor="text1"/>
                <w:sz w:val="24"/>
              </w:rPr>
              <w:t xml:space="preserve"> s</w:t>
            </w:r>
            <w:r w:rsidR="001A2CD8" w:rsidRPr="000B09DD">
              <w:rPr>
                <w:rFonts w:ascii="Times New Roman" w:hAnsi="Times New Roman" w:cs="Times New Roman"/>
                <w:color w:val="000000" w:themeColor="text1"/>
                <w:sz w:val="24"/>
              </w:rPr>
              <w:t>pēka Eiropas patenta ieviešanu</w:t>
            </w:r>
            <w:r w:rsidR="000A3A7A" w:rsidRPr="000B09DD">
              <w:rPr>
                <w:rFonts w:ascii="Times New Roman" w:hAnsi="Times New Roman" w:cs="Times New Roman"/>
                <w:color w:val="000000" w:themeColor="text1"/>
                <w:sz w:val="24"/>
              </w:rPr>
              <w:t xml:space="preserve">, kas pēc nepieciešamo juridisko </w:t>
            </w:r>
            <w:r w:rsidR="00052BBB">
              <w:rPr>
                <w:rFonts w:ascii="Times New Roman" w:hAnsi="Times New Roman" w:cs="Times New Roman"/>
                <w:color w:val="000000" w:themeColor="text1"/>
                <w:sz w:val="24"/>
              </w:rPr>
              <w:t>procedūru īstenošanas iesaistīta</w:t>
            </w:r>
            <w:r w:rsidR="000A3A7A" w:rsidRPr="000B09DD">
              <w:rPr>
                <w:rFonts w:ascii="Times New Roman" w:hAnsi="Times New Roman" w:cs="Times New Roman"/>
                <w:color w:val="000000" w:themeColor="text1"/>
                <w:sz w:val="24"/>
              </w:rPr>
              <w:t xml:space="preserve">jās dalībvalstīs pastāvēs līdzās nacionālajiem patentiem </w:t>
            </w:r>
            <w:r w:rsidR="008E589E" w:rsidRPr="000B09DD">
              <w:rPr>
                <w:rFonts w:ascii="Times New Roman" w:hAnsi="Times New Roman" w:cs="Times New Roman"/>
                <w:color w:val="000000" w:themeColor="text1"/>
                <w:sz w:val="24"/>
              </w:rPr>
              <w:t>un klasiskajam Eiropas patentam, līdz ar to Patentu likum</w:t>
            </w:r>
            <w:r w:rsidR="00A16593" w:rsidRPr="000B09DD">
              <w:rPr>
                <w:rFonts w:ascii="Times New Roman" w:hAnsi="Times New Roman" w:cs="Times New Roman"/>
                <w:color w:val="000000" w:themeColor="text1"/>
                <w:sz w:val="24"/>
              </w:rPr>
              <w:t xml:space="preserve">s </w:t>
            </w:r>
            <w:r w:rsidR="00052BBB">
              <w:rPr>
                <w:rFonts w:ascii="Times New Roman" w:hAnsi="Times New Roman" w:cs="Times New Roman"/>
                <w:color w:val="000000" w:themeColor="text1"/>
                <w:sz w:val="24"/>
              </w:rPr>
              <w:t>ir jāpapildina ar vienota</w:t>
            </w:r>
            <w:r w:rsidR="00A16593" w:rsidRPr="000B09DD">
              <w:rPr>
                <w:rFonts w:ascii="Times New Roman" w:hAnsi="Times New Roman" w:cs="Times New Roman"/>
                <w:color w:val="000000" w:themeColor="text1"/>
                <w:sz w:val="24"/>
              </w:rPr>
              <w:t xml:space="preserve"> spēka Eiropas patenta jēdzienu.</w:t>
            </w:r>
            <w:r w:rsidR="00052BBB">
              <w:rPr>
                <w:rFonts w:ascii="Times New Roman" w:hAnsi="Times New Roman" w:cs="Times New Roman"/>
                <w:color w:val="000000" w:themeColor="text1"/>
                <w:sz w:val="24"/>
              </w:rPr>
              <w:t xml:space="preserve"> Vienota</w:t>
            </w:r>
            <w:r w:rsidR="001A2CD8" w:rsidRPr="000B09DD">
              <w:rPr>
                <w:rFonts w:ascii="Times New Roman" w:hAnsi="Times New Roman" w:cs="Times New Roman"/>
                <w:color w:val="000000" w:themeColor="text1"/>
                <w:sz w:val="24"/>
              </w:rPr>
              <w:t xml:space="preserve"> spēka Eiropas patents izgudrojumam nodrošinās vienotu aizsardzību tajās Eiropas Savienības dalībvalstīs, kuras ratificēs starptautisko nol</w:t>
            </w:r>
            <w:r w:rsidR="00214CAE">
              <w:rPr>
                <w:rFonts w:ascii="Times New Roman" w:hAnsi="Times New Roman" w:cs="Times New Roman"/>
                <w:color w:val="000000" w:themeColor="text1"/>
                <w:sz w:val="24"/>
              </w:rPr>
              <w:t>īgumu par Vienoto patentu tiesu</w:t>
            </w:r>
            <w:r w:rsidR="001A2CD8" w:rsidRPr="000B09DD">
              <w:rPr>
                <w:rFonts w:ascii="Times New Roman" w:hAnsi="Times New Roman" w:cs="Times New Roman"/>
                <w:color w:val="000000" w:themeColor="text1"/>
                <w:sz w:val="24"/>
              </w:rPr>
              <w:t xml:space="preserve"> </w:t>
            </w:r>
            <w:r w:rsidR="00A16593" w:rsidRPr="000B09DD">
              <w:rPr>
                <w:rFonts w:ascii="Times New Roman" w:hAnsi="Times New Roman" w:cs="Times New Roman"/>
                <w:color w:val="000000" w:themeColor="text1"/>
                <w:sz w:val="24"/>
              </w:rPr>
              <w:t>(1.</w:t>
            </w:r>
            <w:r w:rsidR="007B661C" w:rsidRPr="000B09DD">
              <w:rPr>
                <w:rFonts w:ascii="Times New Roman" w:hAnsi="Times New Roman" w:cs="Times New Roman"/>
                <w:color w:val="000000" w:themeColor="text1"/>
                <w:sz w:val="24"/>
              </w:rPr>
              <w:t> </w:t>
            </w:r>
            <w:r w:rsidR="00A16593" w:rsidRPr="000B09DD">
              <w:rPr>
                <w:rFonts w:ascii="Times New Roman" w:hAnsi="Times New Roman" w:cs="Times New Roman"/>
                <w:color w:val="000000" w:themeColor="text1"/>
                <w:sz w:val="24"/>
              </w:rPr>
              <w:t>panta 10.</w:t>
            </w:r>
            <w:r w:rsidR="00A16593" w:rsidRPr="000B09DD">
              <w:rPr>
                <w:rFonts w:ascii="Times New Roman" w:hAnsi="Times New Roman" w:cs="Times New Roman"/>
                <w:color w:val="000000" w:themeColor="text1"/>
                <w:sz w:val="24"/>
                <w:vertAlign w:val="superscript"/>
              </w:rPr>
              <w:t>1</w:t>
            </w:r>
            <w:r w:rsidR="00214CAE">
              <w:rPr>
                <w:rFonts w:ascii="Times New Roman" w:hAnsi="Times New Roman" w:cs="Times New Roman"/>
                <w:color w:val="000000" w:themeColor="text1"/>
                <w:sz w:val="24"/>
              </w:rPr>
              <w:t xml:space="preserve"> punkts, 15. punkts</w:t>
            </w:r>
            <w:r w:rsidR="00A16593" w:rsidRPr="000B09DD">
              <w:rPr>
                <w:rFonts w:ascii="Times New Roman" w:hAnsi="Times New Roman" w:cs="Times New Roman"/>
                <w:color w:val="000000" w:themeColor="text1"/>
                <w:sz w:val="24"/>
              </w:rPr>
              <w:t>, 65.</w:t>
            </w:r>
            <w:r w:rsidR="002C12B8">
              <w:rPr>
                <w:rFonts w:ascii="Times New Roman" w:hAnsi="Times New Roman" w:cs="Times New Roman"/>
                <w:color w:val="000000" w:themeColor="text1"/>
                <w:sz w:val="24"/>
              </w:rPr>
              <w:t> </w:t>
            </w:r>
            <w:r w:rsidR="00A16593" w:rsidRPr="000B09DD">
              <w:rPr>
                <w:rFonts w:ascii="Times New Roman" w:hAnsi="Times New Roman" w:cs="Times New Roman"/>
                <w:color w:val="000000" w:themeColor="text1"/>
                <w:sz w:val="24"/>
              </w:rPr>
              <w:t>panta ceturtā daļa,  75.</w:t>
            </w:r>
            <w:r w:rsidR="002C12B8">
              <w:rPr>
                <w:rFonts w:ascii="Times New Roman" w:hAnsi="Times New Roman" w:cs="Times New Roman"/>
                <w:color w:val="000000" w:themeColor="text1"/>
                <w:sz w:val="24"/>
              </w:rPr>
              <w:t> </w:t>
            </w:r>
            <w:r w:rsidR="0000435C">
              <w:rPr>
                <w:rFonts w:ascii="Times New Roman" w:hAnsi="Times New Roman" w:cs="Times New Roman"/>
                <w:color w:val="000000" w:themeColor="text1"/>
                <w:sz w:val="24"/>
              </w:rPr>
              <w:t>pants);</w:t>
            </w:r>
          </w:p>
          <w:p w14:paraId="6796248A" w14:textId="28DBFAD3" w:rsidR="000B14D7" w:rsidRPr="000B09DD" w:rsidRDefault="001E2A48" w:rsidP="00097F4F">
            <w:pPr>
              <w:spacing w:before="120" w:after="0" w:line="240" w:lineRule="auto"/>
              <w:jc w:val="both"/>
              <w:rPr>
                <w:rFonts w:ascii="Times New Roman" w:hAnsi="Times New Roman" w:cs="Times New Roman"/>
                <w:color w:val="000000" w:themeColor="text1"/>
                <w:sz w:val="24"/>
              </w:rPr>
            </w:pPr>
            <w:r w:rsidRPr="000B09DD">
              <w:rPr>
                <w:rFonts w:ascii="Times New Roman" w:hAnsi="Times New Roman" w:cs="Times New Roman"/>
                <w:color w:val="000000" w:themeColor="text1"/>
                <w:sz w:val="24"/>
              </w:rPr>
              <w:t xml:space="preserve">2) </w:t>
            </w:r>
            <w:r w:rsidR="0010764F" w:rsidRPr="000B09DD">
              <w:rPr>
                <w:rFonts w:ascii="Times New Roman" w:hAnsi="Times New Roman" w:cs="Times New Roman"/>
                <w:color w:val="000000" w:themeColor="text1"/>
                <w:sz w:val="24"/>
              </w:rPr>
              <w:t>jāp</w:t>
            </w:r>
            <w:r w:rsidR="00706235">
              <w:rPr>
                <w:rFonts w:ascii="Times New Roman" w:hAnsi="Times New Roman" w:cs="Times New Roman"/>
                <w:color w:val="000000" w:themeColor="text1"/>
                <w:sz w:val="24"/>
              </w:rPr>
              <w:t>recizē atsevišķas Patentu likuma normas redakcionāli</w:t>
            </w:r>
            <w:r w:rsidR="0010764F" w:rsidRPr="000B09DD">
              <w:rPr>
                <w:rFonts w:ascii="Times New Roman" w:hAnsi="Times New Roman" w:cs="Times New Roman"/>
                <w:color w:val="000000" w:themeColor="text1"/>
                <w:sz w:val="24"/>
              </w:rPr>
              <w:t xml:space="preserve"> (</w:t>
            </w:r>
            <w:r w:rsidR="002C12B8">
              <w:rPr>
                <w:rFonts w:ascii="Times New Roman" w:hAnsi="Times New Roman" w:cs="Times New Roman"/>
                <w:color w:val="000000" w:themeColor="text1"/>
                <w:sz w:val="24"/>
              </w:rPr>
              <w:t>9. panta otrās daļas 3. </w:t>
            </w:r>
            <w:r w:rsidR="007534A6">
              <w:rPr>
                <w:rFonts w:ascii="Times New Roman" w:hAnsi="Times New Roman" w:cs="Times New Roman"/>
                <w:color w:val="000000" w:themeColor="text1"/>
                <w:sz w:val="24"/>
              </w:rPr>
              <w:t>punkts</w:t>
            </w:r>
            <w:r w:rsidR="000B77AF" w:rsidRPr="000B09DD">
              <w:rPr>
                <w:rFonts w:ascii="Times New Roman" w:hAnsi="Times New Roman" w:cs="Times New Roman"/>
                <w:color w:val="000000" w:themeColor="text1"/>
                <w:sz w:val="24"/>
              </w:rPr>
              <w:t>,</w:t>
            </w:r>
            <w:r w:rsidR="002C12B8">
              <w:rPr>
                <w:rFonts w:ascii="Times New Roman" w:hAnsi="Times New Roman" w:cs="Times New Roman"/>
                <w:color w:val="000000" w:themeColor="text1"/>
                <w:sz w:val="24"/>
              </w:rPr>
              <w:t xml:space="preserve"> </w:t>
            </w:r>
            <w:r w:rsidR="008E09FD" w:rsidRPr="000B09DD">
              <w:rPr>
                <w:rFonts w:ascii="Times New Roman" w:hAnsi="Times New Roman" w:cs="Times New Roman"/>
                <w:color w:val="000000" w:themeColor="text1"/>
                <w:sz w:val="24"/>
              </w:rPr>
              <w:t>29. </w:t>
            </w:r>
            <w:r w:rsidR="008E09FD">
              <w:rPr>
                <w:rFonts w:ascii="Times New Roman" w:hAnsi="Times New Roman" w:cs="Times New Roman"/>
                <w:color w:val="000000" w:themeColor="text1"/>
                <w:sz w:val="24"/>
              </w:rPr>
              <w:t xml:space="preserve">panta trešā daļa, </w:t>
            </w:r>
            <w:r w:rsidR="002C12B8">
              <w:rPr>
                <w:rFonts w:ascii="Times New Roman" w:hAnsi="Times New Roman" w:cs="Times New Roman"/>
                <w:color w:val="000000" w:themeColor="text1"/>
                <w:sz w:val="24"/>
              </w:rPr>
              <w:t>44. panta pirmā daļa</w:t>
            </w:r>
            <w:r w:rsidR="0000435C">
              <w:rPr>
                <w:rFonts w:ascii="Times New Roman" w:hAnsi="Times New Roman" w:cs="Times New Roman"/>
                <w:color w:val="000000" w:themeColor="text1"/>
                <w:sz w:val="24"/>
              </w:rPr>
              <w:t>);</w:t>
            </w:r>
          </w:p>
          <w:p w14:paraId="6796248B" w14:textId="1E17BBD1" w:rsidR="001E2A48" w:rsidRPr="000B09DD" w:rsidRDefault="001E2A48" w:rsidP="00942821">
            <w:pPr>
              <w:spacing w:before="120" w:after="0" w:line="240" w:lineRule="auto"/>
              <w:jc w:val="both"/>
              <w:rPr>
                <w:rFonts w:ascii="Times New Roman" w:hAnsi="Times New Roman" w:cs="Times New Roman"/>
                <w:color w:val="000000" w:themeColor="text1"/>
                <w:sz w:val="24"/>
              </w:rPr>
            </w:pPr>
            <w:r w:rsidRPr="000B09DD">
              <w:rPr>
                <w:rFonts w:ascii="Times New Roman" w:hAnsi="Times New Roman" w:cs="Times New Roman"/>
                <w:color w:val="000000" w:themeColor="text1"/>
                <w:sz w:val="24"/>
              </w:rPr>
              <w:t xml:space="preserve">3) </w:t>
            </w:r>
            <w:r w:rsidR="00C315D7" w:rsidRPr="000B09DD">
              <w:rPr>
                <w:rFonts w:ascii="Times New Roman" w:hAnsi="Times New Roman" w:cs="Times New Roman"/>
                <w:color w:val="000000" w:themeColor="text1"/>
                <w:sz w:val="24"/>
              </w:rPr>
              <w:t>s</w:t>
            </w:r>
            <w:r w:rsidR="002C0829" w:rsidRPr="000B09DD">
              <w:rPr>
                <w:rFonts w:ascii="Times New Roman" w:hAnsi="Times New Roman" w:cs="Times New Roman"/>
                <w:color w:val="000000" w:themeColor="text1"/>
                <w:sz w:val="24"/>
              </w:rPr>
              <w:t>askaņā ar 1998. gada 17.</w:t>
            </w:r>
            <w:r w:rsidR="002C0829" w:rsidRPr="000B09DD">
              <w:rPr>
                <w:color w:val="000000" w:themeColor="text1"/>
              </w:rPr>
              <w:t> </w:t>
            </w:r>
            <w:r w:rsidR="002C0829" w:rsidRPr="000B09DD">
              <w:rPr>
                <w:rFonts w:ascii="Times New Roman" w:hAnsi="Times New Roman" w:cs="Times New Roman"/>
                <w:color w:val="000000" w:themeColor="text1"/>
                <w:sz w:val="24"/>
              </w:rPr>
              <w:t xml:space="preserve">decembra līgumu “Par Marakešas līgumu par Pasaules Tirdzniecības organizācijas izveidošanu” (turpmāk – TRIPS līgums) </w:t>
            </w:r>
            <w:r w:rsidR="00206F7B" w:rsidRPr="000B09DD">
              <w:rPr>
                <w:rFonts w:ascii="Times New Roman" w:hAnsi="Times New Roman" w:cs="Times New Roman"/>
                <w:color w:val="000000" w:themeColor="text1"/>
                <w:sz w:val="24"/>
              </w:rPr>
              <w:lastRenderedPageBreak/>
              <w:t>nepieciešams precizēt</w:t>
            </w:r>
            <w:r w:rsidR="000B77AF" w:rsidRPr="000B09DD">
              <w:rPr>
                <w:rFonts w:ascii="Times New Roman" w:hAnsi="Times New Roman" w:cs="Times New Roman"/>
                <w:color w:val="000000" w:themeColor="text1"/>
                <w:sz w:val="24"/>
              </w:rPr>
              <w:t xml:space="preserve"> Pate</w:t>
            </w:r>
            <w:r w:rsidR="0000435C">
              <w:rPr>
                <w:rFonts w:ascii="Times New Roman" w:hAnsi="Times New Roman" w:cs="Times New Roman"/>
                <w:color w:val="000000" w:themeColor="text1"/>
                <w:sz w:val="24"/>
              </w:rPr>
              <w:t>ntu likuma 9. panta piekto daļu</w:t>
            </w:r>
            <w:r w:rsidR="002C0829" w:rsidRPr="000B09DD">
              <w:rPr>
                <w:rFonts w:ascii="Times New Roman" w:hAnsi="Times New Roman" w:cs="Times New Roman"/>
                <w:color w:val="000000" w:themeColor="text1"/>
                <w:sz w:val="24"/>
              </w:rPr>
              <w:t xml:space="preserve"> atbilstoši TRIPS līguma 5.</w:t>
            </w:r>
            <w:r w:rsidR="007674AF">
              <w:rPr>
                <w:rFonts w:ascii="Times New Roman" w:hAnsi="Times New Roman" w:cs="Times New Roman"/>
                <w:color w:val="000000" w:themeColor="text1"/>
                <w:sz w:val="24"/>
              </w:rPr>
              <w:t> </w:t>
            </w:r>
            <w:r w:rsidR="002C0829" w:rsidRPr="000B09DD">
              <w:rPr>
                <w:rFonts w:ascii="Times New Roman" w:hAnsi="Times New Roman" w:cs="Times New Roman"/>
                <w:color w:val="000000" w:themeColor="text1"/>
                <w:sz w:val="24"/>
              </w:rPr>
              <w:t>sadaļas 27. panta 3.</w:t>
            </w:r>
            <w:r w:rsidR="007674AF">
              <w:rPr>
                <w:rFonts w:ascii="Times New Roman" w:hAnsi="Times New Roman" w:cs="Times New Roman"/>
                <w:color w:val="000000" w:themeColor="text1"/>
                <w:sz w:val="24"/>
              </w:rPr>
              <w:t> </w:t>
            </w:r>
            <w:r w:rsidR="002C0829" w:rsidRPr="000B09DD">
              <w:rPr>
                <w:rFonts w:ascii="Times New Roman" w:hAnsi="Times New Roman" w:cs="Times New Roman"/>
                <w:color w:val="000000" w:themeColor="text1"/>
                <w:sz w:val="24"/>
              </w:rPr>
              <w:t xml:space="preserve">daļas </w:t>
            </w:r>
            <w:r w:rsidR="00DB55C5">
              <w:rPr>
                <w:rFonts w:ascii="Times New Roman" w:hAnsi="Times New Roman" w:cs="Times New Roman"/>
                <w:color w:val="000000" w:themeColor="text1"/>
                <w:sz w:val="24"/>
              </w:rPr>
              <w:t>(</w:t>
            </w:r>
            <w:r w:rsidR="002C0829" w:rsidRPr="000B09DD">
              <w:rPr>
                <w:rFonts w:ascii="Times New Roman" w:hAnsi="Times New Roman" w:cs="Times New Roman"/>
                <w:color w:val="000000" w:themeColor="text1"/>
                <w:sz w:val="24"/>
              </w:rPr>
              <w:t xml:space="preserve">a) </w:t>
            </w:r>
            <w:r w:rsidR="0000435C">
              <w:rPr>
                <w:rFonts w:ascii="Times New Roman" w:hAnsi="Times New Roman" w:cs="Times New Roman"/>
                <w:color w:val="000000" w:themeColor="text1"/>
                <w:sz w:val="24"/>
              </w:rPr>
              <w:t>apakšpunktam;</w:t>
            </w:r>
          </w:p>
          <w:p w14:paraId="6796248C" w14:textId="563631F1" w:rsidR="001E2A48" w:rsidRPr="000B09DD" w:rsidRDefault="001E2A48" w:rsidP="007674AF">
            <w:pPr>
              <w:spacing w:before="120" w:after="0" w:line="240" w:lineRule="auto"/>
              <w:jc w:val="both"/>
              <w:rPr>
                <w:rFonts w:ascii="Times New Roman" w:hAnsi="Times New Roman" w:cs="Times New Roman"/>
                <w:color w:val="000000" w:themeColor="text1"/>
                <w:sz w:val="24"/>
              </w:rPr>
            </w:pPr>
            <w:r w:rsidRPr="000B09DD">
              <w:rPr>
                <w:rFonts w:ascii="Times New Roman" w:hAnsi="Times New Roman" w:cs="Times New Roman"/>
                <w:color w:val="000000" w:themeColor="text1"/>
                <w:sz w:val="24"/>
              </w:rPr>
              <w:t xml:space="preserve">4) </w:t>
            </w:r>
            <w:r w:rsidR="00C315D7" w:rsidRPr="000B09DD">
              <w:rPr>
                <w:rFonts w:ascii="Times New Roman" w:hAnsi="Times New Roman" w:cs="Times New Roman"/>
                <w:color w:val="000000" w:themeColor="text1"/>
                <w:sz w:val="24"/>
              </w:rPr>
              <w:t>s</w:t>
            </w:r>
            <w:r w:rsidR="001A2CD8" w:rsidRPr="000B09DD">
              <w:rPr>
                <w:rFonts w:ascii="Times New Roman" w:hAnsi="Times New Roman" w:cs="Times New Roman"/>
                <w:color w:val="000000" w:themeColor="text1"/>
                <w:sz w:val="24"/>
              </w:rPr>
              <w:t xml:space="preserve">askaņā ar Patentu likuma 48. panta pirmo daļu patenta pieteikuma materiāli pirms to publicēšanas ir slepeni, un tie nedrīkst būt pieejam trešajām personām. Elektroniski dokumentus Patentu valdei var iesniegt tikai pēc patenta pieteikuma publikācijas (izmantojot elektronisko pastu). Ņemot vērā iepriekš minēto, </w:t>
            </w:r>
            <w:r w:rsidR="000A3A7A" w:rsidRPr="000B09DD">
              <w:rPr>
                <w:rFonts w:ascii="Times New Roman" w:hAnsi="Times New Roman" w:cs="Times New Roman"/>
                <w:color w:val="000000" w:themeColor="text1"/>
                <w:sz w:val="24"/>
              </w:rPr>
              <w:t xml:space="preserve">netiek nodrošināta droša un aizsargāta iespēja iesniegt patenta pieteikumu elektroniski. </w:t>
            </w:r>
            <w:r w:rsidR="00B52D95" w:rsidRPr="000B09DD">
              <w:rPr>
                <w:rFonts w:ascii="Times New Roman" w:hAnsi="Times New Roman" w:cs="Times New Roman"/>
                <w:color w:val="000000" w:themeColor="text1"/>
                <w:sz w:val="24"/>
              </w:rPr>
              <w:t>Tā kā elektronisko pastu nevar uzskatīt par drošu informācijas nodošanas avotu, dokumentus līdz patenta pieteikuma publicēšanai šādā veidā sūtīt nevar. 2017.</w:t>
            </w:r>
            <w:r w:rsidR="00761709" w:rsidRPr="000B09DD">
              <w:rPr>
                <w:rFonts w:ascii="Times New Roman" w:hAnsi="Times New Roman" w:cs="Times New Roman"/>
                <w:color w:val="000000" w:themeColor="text1"/>
                <w:sz w:val="24"/>
              </w:rPr>
              <w:t> </w:t>
            </w:r>
            <w:r w:rsidR="00B52D95" w:rsidRPr="000B09DD">
              <w:rPr>
                <w:rFonts w:ascii="Times New Roman" w:hAnsi="Times New Roman" w:cs="Times New Roman"/>
                <w:color w:val="000000" w:themeColor="text1"/>
                <w:sz w:val="24"/>
              </w:rPr>
              <w:t>gadā ir uzsākts darbs pie</w:t>
            </w:r>
            <w:r w:rsidR="00C315D7" w:rsidRPr="000B09DD">
              <w:rPr>
                <w:rFonts w:ascii="Times New Roman" w:hAnsi="Times New Roman" w:cs="Times New Roman"/>
                <w:color w:val="000000" w:themeColor="text1"/>
                <w:sz w:val="24"/>
              </w:rPr>
              <w:t xml:space="preserve"> Patentu administrēšanas informācijas sistēmas ieviešanas</w:t>
            </w:r>
            <w:r w:rsidR="001A2CD8" w:rsidRPr="000B09DD">
              <w:rPr>
                <w:rFonts w:ascii="Times New Roman" w:hAnsi="Times New Roman" w:cs="Times New Roman"/>
                <w:color w:val="000000" w:themeColor="text1"/>
                <w:sz w:val="24"/>
              </w:rPr>
              <w:t>, kas</w:t>
            </w:r>
            <w:r w:rsidR="00B52D95" w:rsidRPr="000B09DD">
              <w:rPr>
                <w:rFonts w:ascii="Times New Roman" w:hAnsi="Times New Roman" w:cs="Times New Roman"/>
                <w:color w:val="000000" w:themeColor="text1"/>
                <w:sz w:val="24"/>
              </w:rPr>
              <w:t xml:space="preserve"> nodrošinās </w:t>
            </w:r>
            <w:r w:rsidR="00761709" w:rsidRPr="000B09DD">
              <w:rPr>
                <w:rFonts w:ascii="Times New Roman" w:hAnsi="Times New Roman" w:cs="Times New Roman"/>
                <w:color w:val="000000" w:themeColor="text1"/>
                <w:sz w:val="24"/>
              </w:rPr>
              <w:t>Latvijā iesniegto patentu pieteikumu, Latvijā apstiprināto un uz Latviju attiecināto Eiropas patentu, kā arī papildu aizsa</w:t>
            </w:r>
            <w:r w:rsidR="00F17A17" w:rsidRPr="000B09DD">
              <w:rPr>
                <w:rFonts w:ascii="Times New Roman" w:hAnsi="Times New Roman" w:cs="Times New Roman"/>
                <w:color w:val="000000" w:themeColor="text1"/>
                <w:sz w:val="24"/>
              </w:rPr>
              <w:t xml:space="preserve">rdzības sertifikātu pārvaldību. </w:t>
            </w:r>
            <w:r w:rsidR="00CB4255" w:rsidRPr="000B09DD">
              <w:rPr>
                <w:rFonts w:ascii="Times New Roman" w:hAnsi="Times New Roman" w:cs="Times New Roman"/>
                <w:color w:val="000000" w:themeColor="text1"/>
                <w:sz w:val="24"/>
              </w:rPr>
              <w:t>Ņemot vērā</w:t>
            </w:r>
            <w:r w:rsidR="001A2CD8" w:rsidRPr="000B09DD">
              <w:rPr>
                <w:rFonts w:ascii="Times New Roman" w:hAnsi="Times New Roman" w:cs="Times New Roman"/>
                <w:color w:val="000000" w:themeColor="text1"/>
                <w:sz w:val="24"/>
              </w:rPr>
              <w:t xml:space="preserve"> paredzamo </w:t>
            </w:r>
            <w:r w:rsidR="00C02321">
              <w:rPr>
                <w:rFonts w:ascii="Times New Roman" w:hAnsi="Times New Roman" w:cs="Times New Roman"/>
                <w:color w:val="000000" w:themeColor="text1"/>
                <w:sz w:val="24"/>
              </w:rPr>
              <w:t>Patentu administrēšanas informācijas sistēmas</w:t>
            </w:r>
            <w:r w:rsidR="001A2CD8" w:rsidRPr="000B09DD">
              <w:rPr>
                <w:rFonts w:ascii="Times New Roman" w:hAnsi="Times New Roman" w:cs="Times New Roman"/>
                <w:color w:val="000000" w:themeColor="text1"/>
                <w:sz w:val="24"/>
              </w:rPr>
              <w:t xml:space="preserve"> </w:t>
            </w:r>
            <w:r w:rsidR="006D1CAD" w:rsidRPr="000B09DD">
              <w:rPr>
                <w:rFonts w:ascii="Times New Roman" w:hAnsi="Times New Roman" w:cs="Times New Roman"/>
                <w:color w:val="000000" w:themeColor="text1"/>
                <w:sz w:val="24"/>
              </w:rPr>
              <w:t xml:space="preserve">izstrādes </w:t>
            </w:r>
            <w:r w:rsidR="001A2CD8" w:rsidRPr="000B09DD">
              <w:rPr>
                <w:rFonts w:ascii="Times New Roman" w:hAnsi="Times New Roman" w:cs="Times New Roman"/>
                <w:color w:val="000000" w:themeColor="text1"/>
                <w:sz w:val="24"/>
              </w:rPr>
              <w:t xml:space="preserve">noslēgšanos, </w:t>
            </w:r>
            <w:r w:rsidR="00CB4255" w:rsidRPr="000B09DD">
              <w:rPr>
                <w:rFonts w:ascii="Times New Roman" w:hAnsi="Times New Roman" w:cs="Times New Roman"/>
                <w:color w:val="000000" w:themeColor="text1"/>
                <w:sz w:val="24"/>
              </w:rPr>
              <w:t xml:space="preserve"> </w:t>
            </w:r>
            <w:r w:rsidR="001A2CD8" w:rsidRPr="000B09DD">
              <w:rPr>
                <w:rFonts w:ascii="Times New Roman" w:hAnsi="Times New Roman" w:cs="Times New Roman"/>
                <w:color w:val="000000" w:themeColor="text1"/>
                <w:sz w:val="24"/>
              </w:rPr>
              <w:t>nepieciešams grozīt n</w:t>
            </w:r>
            <w:r w:rsidR="00C02321">
              <w:rPr>
                <w:rFonts w:ascii="Times New Roman" w:hAnsi="Times New Roman" w:cs="Times New Roman"/>
                <w:color w:val="000000" w:themeColor="text1"/>
                <w:sz w:val="24"/>
              </w:rPr>
              <w:t>ormas, kas</w:t>
            </w:r>
            <w:r w:rsidR="00CB4255" w:rsidRPr="000B09DD">
              <w:rPr>
                <w:rFonts w:ascii="Times New Roman" w:hAnsi="Times New Roman" w:cs="Times New Roman"/>
                <w:color w:val="000000" w:themeColor="text1"/>
                <w:sz w:val="24"/>
              </w:rPr>
              <w:t xml:space="preserve"> nosaka patentu reģistra grāmatās iekļaujamo informāciju (47. panta pirmā, otrā, tre</w:t>
            </w:r>
            <w:r w:rsidRPr="000B09DD">
              <w:rPr>
                <w:rFonts w:ascii="Times New Roman" w:hAnsi="Times New Roman" w:cs="Times New Roman"/>
                <w:color w:val="000000" w:themeColor="text1"/>
                <w:sz w:val="24"/>
              </w:rPr>
              <w:t>šā d</w:t>
            </w:r>
            <w:r w:rsidR="00E02B78">
              <w:rPr>
                <w:rFonts w:ascii="Times New Roman" w:hAnsi="Times New Roman" w:cs="Times New Roman"/>
                <w:color w:val="000000" w:themeColor="text1"/>
                <w:sz w:val="24"/>
              </w:rPr>
              <w:t>aļa, 48. panta piektā daļa);</w:t>
            </w:r>
          </w:p>
          <w:p w14:paraId="6796248D" w14:textId="313FDFA4" w:rsidR="00B17164" w:rsidRPr="000B09DD" w:rsidRDefault="001E2A48" w:rsidP="005A266B">
            <w:pPr>
              <w:spacing w:before="120" w:after="0" w:line="240" w:lineRule="auto"/>
              <w:jc w:val="both"/>
              <w:rPr>
                <w:rFonts w:ascii="Times New Roman" w:hAnsi="Times New Roman" w:cs="Times New Roman"/>
                <w:color w:val="000000" w:themeColor="text1"/>
                <w:sz w:val="24"/>
              </w:rPr>
            </w:pPr>
            <w:r w:rsidRPr="000B09DD">
              <w:rPr>
                <w:rFonts w:ascii="Times New Roman" w:hAnsi="Times New Roman" w:cs="Times New Roman"/>
                <w:color w:val="000000" w:themeColor="text1"/>
                <w:sz w:val="24"/>
              </w:rPr>
              <w:t xml:space="preserve">5) </w:t>
            </w:r>
            <w:r w:rsidR="00C315D7" w:rsidRPr="000B09DD">
              <w:rPr>
                <w:rFonts w:ascii="Times New Roman" w:hAnsi="Times New Roman" w:cs="Times New Roman"/>
                <w:color w:val="000000" w:themeColor="text1"/>
                <w:sz w:val="24"/>
              </w:rPr>
              <w:t>s</w:t>
            </w:r>
            <w:r w:rsidR="00BB6C2F" w:rsidRPr="000B09DD">
              <w:rPr>
                <w:rFonts w:ascii="Times New Roman" w:hAnsi="Times New Roman" w:cs="Times New Roman"/>
                <w:color w:val="000000" w:themeColor="text1"/>
                <w:sz w:val="24"/>
              </w:rPr>
              <w:t>askaņā ar</w:t>
            </w:r>
            <w:r w:rsidR="00156CAC" w:rsidRPr="000B09DD">
              <w:rPr>
                <w:rFonts w:ascii="Times New Roman" w:hAnsi="Times New Roman" w:cs="Times New Roman"/>
                <w:color w:val="000000" w:themeColor="text1"/>
                <w:sz w:val="24"/>
              </w:rPr>
              <w:t xml:space="preserve"> likumu “Par Vienotās patentu tiesas izveides nolīgumu” </w:t>
            </w:r>
            <w:r w:rsidR="00C02321">
              <w:rPr>
                <w:rFonts w:ascii="Times New Roman" w:hAnsi="Times New Roman" w:cs="Times New Roman"/>
                <w:color w:val="000000" w:themeColor="text1"/>
                <w:sz w:val="24"/>
              </w:rPr>
              <w:t>ir nepieciešams veikt</w:t>
            </w:r>
            <w:r w:rsidR="00BB6C2F" w:rsidRPr="000B09DD">
              <w:rPr>
                <w:rFonts w:ascii="Times New Roman" w:hAnsi="Times New Roman" w:cs="Times New Roman"/>
                <w:color w:val="000000" w:themeColor="text1"/>
                <w:sz w:val="24"/>
              </w:rPr>
              <w:t xml:space="preserve"> grozījum</w:t>
            </w:r>
            <w:r w:rsidR="00C02321">
              <w:rPr>
                <w:rFonts w:ascii="Times New Roman" w:hAnsi="Times New Roman" w:cs="Times New Roman"/>
                <w:color w:val="000000" w:themeColor="text1"/>
                <w:sz w:val="24"/>
              </w:rPr>
              <w:t>us</w:t>
            </w:r>
            <w:r w:rsidR="00BB6C2F" w:rsidRPr="000B09DD">
              <w:rPr>
                <w:rFonts w:ascii="Times New Roman" w:hAnsi="Times New Roman" w:cs="Times New Roman"/>
                <w:color w:val="000000" w:themeColor="text1"/>
                <w:sz w:val="24"/>
              </w:rPr>
              <w:t xml:space="preserve"> atbilstoši </w:t>
            </w:r>
            <w:r w:rsidR="00156CAC" w:rsidRPr="000B09DD">
              <w:rPr>
                <w:rFonts w:ascii="Times New Roman" w:hAnsi="Times New Roman" w:cs="Times New Roman"/>
                <w:color w:val="000000" w:themeColor="text1"/>
                <w:sz w:val="24"/>
              </w:rPr>
              <w:t>minētā n</w:t>
            </w:r>
            <w:r w:rsidR="00BB6C2F" w:rsidRPr="000B09DD">
              <w:rPr>
                <w:rFonts w:ascii="Times New Roman" w:hAnsi="Times New Roman" w:cs="Times New Roman"/>
                <w:color w:val="000000" w:themeColor="text1"/>
                <w:sz w:val="24"/>
              </w:rPr>
              <w:t>olīguma normām</w:t>
            </w:r>
            <w:r w:rsidR="00C02321">
              <w:rPr>
                <w:rFonts w:ascii="Times New Roman" w:hAnsi="Times New Roman" w:cs="Times New Roman"/>
                <w:color w:val="000000" w:themeColor="text1"/>
                <w:sz w:val="24"/>
              </w:rPr>
              <w:t xml:space="preserve"> (65. panta ceturtā</w:t>
            </w:r>
            <w:r w:rsidR="00BB6C2F" w:rsidRPr="000B09DD">
              <w:rPr>
                <w:rFonts w:ascii="Times New Roman" w:hAnsi="Times New Roman" w:cs="Times New Roman"/>
                <w:color w:val="000000" w:themeColor="text1"/>
                <w:sz w:val="24"/>
              </w:rPr>
              <w:t> daļa</w:t>
            </w:r>
            <w:r w:rsidR="00C02321">
              <w:rPr>
                <w:rFonts w:ascii="Times New Roman" w:hAnsi="Times New Roman" w:cs="Times New Roman"/>
                <w:color w:val="000000" w:themeColor="text1"/>
                <w:sz w:val="24"/>
              </w:rPr>
              <w:t>,</w:t>
            </w:r>
            <w:r w:rsidR="00B17164" w:rsidRPr="000B09DD">
              <w:rPr>
                <w:rFonts w:ascii="Times New Roman" w:hAnsi="Times New Roman" w:cs="Times New Roman"/>
                <w:color w:val="000000" w:themeColor="text1"/>
                <w:sz w:val="24"/>
              </w:rPr>
              <w:t xml:space="preserve"> 71. panta 3.</w:t>
            </w:r>
            <w:r w:rsidR="00B17164" w:rsidRPr="000B09DD">
              <w:rPr>
                <w:rFonts w:ascii="Times New Roman" w:hAnsi="Times New Roman" w:cs="Times New Roman"/>
                <w:color w:val="000000" w:themeColor="text1"/>
                <w:sz w:val="24"/>
                <w:vertAlign w:val="superscript"/>
              </w:rPr>
              <w:t>1</w:t>
            </w:r>
            <w:r w:rsidR="00B17164" w:rsidRPr="000B09DD">
              <w:rPr>
                <w:rFonts w:ascii="Times New Roman" w:hAnsi="Times New Roman" w:cs="Times New Roman"/>
                <w:color w:val="000000" w:themeColor="text1"/>
                <w:sz w:val="24"/>
              </w:rPr>
              <w:t xml:space="preserve"> da</w:t>
            </w:r>
            <w:r w:rsidR="00E02B78">
              <w:rPr>
                <w:rFonts w:ascii="Times New Roman" w:hAnsi="Times New Roman" w:cs="Times New Roman"/>
                <w:color w:val="000000" w:themeColor="text1"/>
                <w:sz w:val="24"/>
              </w:rPr>
              <w:t>ļa</w:t>
            </w:r>
            <w:r w:rsidR="00C02321">
              <w:rPr>
                <w:rFonts w:ascii="Times New Roman" w:hAnsi="Times New Roman" w:cs="Times New Roman"/>
                <w:color w:val="000000" w:themeColor="text1"/>
                <w:sz w:val="24"/>
              </w:rPr>
              <w:t>)</w:t>
            </w:r>
            <w:r w:rsidR="00E02B78">
              <w:rPr>
                <w:rFonts w:ascii="Times New Roman" w:hAnsi="Times New Roman" w:cs="Times New Roman"/>
                <w:color w:val="000000" w:themeColor="text1"/>
                <w:sz w:val="24"/>
              </w:rPr>
              <w:t>;</w:t>
            </w:r>
          </w:p>
          <w:p w14:paraId="5AD44E0C" w14:textId="77777777" w:rsidR="00584ECC" w:rsidRDefault="001E2A48" w:rsidP="009A7E32">
            <w:pPr>
              <w:spacing w:before="120" w:line="240" w:lineRule="auto"/>
              <w:jc w:val="both"/>
              <w:rPr>
                <w:rFonts w:ascii="Times New Roman" w:hAnsi="Times New Roman" w:cs="Times New Roman"/>
                <w:color w:val="000000" w:themeColor="text1"/>
                <w:sz w:val="24"/>
              </w:rPr>
            </w:pPr>
            <w:r w:rsidRPr="000B09DD">
              <w:rPr>
                <w:rFonts w:ascii="Times New Roman" w:hAnsi="Times New Roman" w:cs="Times New Roman"/>
                <w:color w:val="000000" w:themeColor="text1"/>
                <w:sz w:val="24"/>
              </w:rPr>
              <w:t xml:space="preserve">6) </w:t>
            </w:r>
            <w:r w:rsidR="00C315D7" w:rsidRPr="000B09DD">
              <w:rPr>
                <w:rFonts w:ascii="Times New Roman" w:hAnsi="Times New Roman" w:cs="Times New Roman"/>
                <w:color w:val="000000" w:themeColor="text1"/>
                <w:sz w:val="24"/>
              </w:rPr>
              <w:t>p</w:t>
            </w:r>
            <w:r w:rsidR="00744C29" w:rsidRPr="000B09DD">
              <w:rPr>
                <w:rFonts w:ascii="Times New Roman" w:hAnsi="Times New Roman" w:cs="Times New Roman"/>
                <w:color w:val="000000" w:themeColor="text1"/>
                <w:sz w:val="24"/>
              </w:rPr>
              <w:t xml:space="preserve">amatojoties uz </w:t>
            </w:r>
            <w:r w:rsidR="00000F79">
              <w:rPr>
                <w:rFonts w:ascii="Times New Roman" w:hAnsi="Times New Roman" w:cs="Times New Roman"/>
                <w:color w:val="000000" w:themeColor="text1"/>
                <w:sz w:val="24"/>
              </w:rPr>
              <w:t>Patentu līguma</w:t>
            </w:r>
            <w:r w:rsidR="00410461">
              <w:rPr>
                <w:rFonts w:ascii="Times New Roman" w:hAnsi="Times New Roman" w:cs="Times New Roman"/>
                <w:color w:val="000000" w:themeColor="text1"/>
                <w:sz w:val="24"/>
              </w:rPr>
              <w:t xml:space="preserve"> reglamenta 2. noteikuma</w:t>
            </w:r>
            <w:r w:rsidR="003F0EAB" w:rsidRPr="000B09DD">
              <w:rPr>
                <w:rFonts w:ascii="Times New Roman" w:hAnsi="Times New Roman" w:cs="Times New Roman"/>
                <w:color w:val="000000" w:themeColor="text1"/>
                <w:sz w:val="24"/>
              </w:rPr>
              <w:t xml:space="preserve"> 5.</w:t>
            </w:r>
            <w:r w:rsidR="000C5095">
              <w:rPr>
                <w:rFonts w:ascii="Times New Roman" w:hAnsi="Times New Roman" w:cs="Times New Roman"/>
                <w:color w:val="000000" w:themeColor="text1"/>
                <w:sz w:val="24"/>
              </w:rPr>
              <w:t> </w:t>
            </w:r>
            <w:r w:rsidR="003F0EAB" w:rsidRPr="000B09DD">
              <w:rPr>
                <w:rFonts w:ascii="Times New Roman" w:hAnsi="Times New Roman" w:cs="Times New Roman"/>
                <w:color w:val="000000" w:themeColor="text1"/>
                <w:sz w:val="24"/>
              </w:rPr>
              <w:t xml:space="preserve">daļas </w:t>
            </w:r>
            <w:r w:rsidR="00410461">
              <w:rPr>
                <w:rFonts w:ascii="Times New Roman" w:hAnsi="Times New Roman" w:cs="Times New Roman"/>
                <w:color w:val="000000" w:themeColor="text1"/>
                <w:sz w:val="24"/>
              </w:rPr>
              <w:t>(</w:t>
            </w:r>
            <w:r w:rsidR="003F0EAB" w:rsidRPr="000B09DD">
              <w:rPr>
                <w:rFonts w:ascii="Times New Roman" w:hAnsi="Times New Roman" w:cs="Times New Roman"/>
                <w:color w:val="000000" w:themeColor="text1"/>
                <w:sz w:val="24"/>
              </w:rPr>
              <w:t>i) apakšpunktu, j</w:t>
            </w:r>
            <w:r w:rsidR="00E97BB7" w:rsidRPr="000B09DD">
              <w:rPr>
                <w:rFonts w:ascii="Times New Roman" w:hAnsi="Times New Roman" w:cs="Times New Roman"/>
                <w:color w:val="000000" w:themeColor="text1"/>
                <w:sz w:val="24"/>
              </w:rPr>
              <w:t>āprecizē Patentu likuma 28. panta piektā daļa, paredzot, ka, ja patenta pieteikums Patentu valdē</w:t>
            </w:r>
            <w:proofErr w:type="gramStart"/>
            <w:r w:rsidR="003F0EAB" w:rsidRPr="000B09DD">
              <w:rPr>
                <w:rFonts w:ascii="Times New Roman" w:hAnsi="Times New Roman" w:cs="Times New Roman"/>
                <w:color w:val="000000" w:themeColor="text1"/>
                <w:sz w:val="24"/>
              </w:rPr>
              <w:t xml:space="preserve"> iesniegts svešvalodā</w:t>
            </w:r>
            <w:proofErr w:type="gramEnd"/>
            <w:r w:rsidR="00410461">
              <w:rPr>
                <w:rFonts w:ascii="Times New Roman" w:hAnsi="Times New Roman" w:cs="Times New Roman"/>
                <w:color w:val="000000" w:themeColor="text1"/>
                <w:sz w:val="24"/>
              </w:rPr>
              <w:t>, tad divu (nevis trīs)</w:t>
            </w:r>
            <w:r w:rsidR="00E97BB7" w:rsidRPr="000B09DD">
              <w:rPr>
                <w:rFonts w:ascii="Times New Roman" w:hAnsi="Times New Roman" w:cs="Times New Roman"/>
                <w:color w:val="000000" w:themeColor="text1"/>
                <w:sz w:val="24"/>
              </w:rPr>
              <w:t xml:space="preserve"> mēnešu laikā jāiesniedz p</w:t>
            </w:r>
            <w:r w:rsidR="00410461">
              <w:rPr>
                <w:rFonts w:ascii="Times New Roman" w:hAnsi="Times New Roman" w:cs="Times New Roman"/>
                <w:color w:val="000000" w:themeColor="text1"/>
                <w:sz w:val="24"/>
              </w:rPr>
              <w:t>ieteikums latviešu valodā. Šis divu</w:t>
            </w:r>
            <w:r w:rsidR="00E97BB7" w:rsidRPr="000B09DD">
              <w:rPr>
                <w:rFonts w:ascii="Times New Roman" w:hAnsi="Times New Roman" w:cs="Times New Roman"/>
                <w:color w:val="000000" w:themeColor="text1"/>
                <w:sz w:val="24"/>
              </w:rPr>
              <w:t xml:space="preserve"> mēnešu termiņš ir nepieciešams, lai</w:t>
            </w:r>
            <w:r w:rsidR="002865A9" w:rsidRPr="000B09DD">
              <w:rPr>
                <w:rFonts w:ascii="Times New Roman" w:hAnsi="Times New Roman" w:cs="Times New Roman"/>
                <w:color w:val="000000" w:themeColor="text1"/>
                <w:sz w:val="24"/>
              </w:rPr>
              <w:t xml:space="preserve"> būtu laiks patenta pieteikuma formālo prasību pārbaudei, kas veicama triju mēnešu laikā no pieteikuma datuma (Patentu likuma 34. panta pirmā daļa)</w:t>
            </w:r>
            <w:r w:rsidR="00584ECC">
              <w:rPr>
                <w:rFonts w:ascii="Times New Roman" w:hAnsi="Times New Roman" w:cs="Times New Roman"/>
                <w:color w:val="000000" w:themeColor="text1"/>
                <w:sz w:val="24"/>
              </w:rPr>
              <w:t>;</w:t>
            </w:r>
          </w:p>
          <w:p w14:paraId="6796248F" w14:textId="20608811" w:rsidR="00434224" w:rsidRPr="000B09DD" w:rsidRDefault="00584ECC" w:rsidP="009A7E32">
            <w:pPr>
              <w:spacing w:before="12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7</w:t>
            </w:r>
            <w:r w:rsidRPr="004F15DD">
              <w:rPr>
                <w:rFonts w:ascii="Times New Roman" w:hAnsi="Times New Roman" w:cs="Times New Roman"/>
                <w:color w:val="000000" w:themeColor="text1"/>
                <w:sz w:val="24"/>
              </w:rPr>
              <w:t xml:space="preserve">) ņemot vērā to, ka </w:t>
            </w:r>
            <w:r w:rsidR="001D7692" w:rsidRPr="004F15DD">
              <w:rPr>
                <w:rFonts w:ascii="Times New Roman" w:hAnsi="Times New Roman" w:cs="Times New Roman"/>
                <w:color w:val="000000" w:themeColor="text1"/>
                <w:sz w:val="24"/>
              </w:rPr>
              <w:t xml:space="preserve">ikdienā </w:t>
            </w:r>
            <w:r w:rsidRPr="004F15DD">
              <w:rPr>
                <w:rFonts w:ascii="Times New Roman" w:hAnsi="Times New Roman" w:cs="Times New Roman"/>
                <w:color w:val="000000" w:themeColor="text1"/>
                <w:sz w:val="24"/>
              </w:rPr>
              <w:t>ir nepiecie</w:t>
            </w:r>
            <w:r w:rsidR="00DF42CD" w:rsidRPr="004F15DD">
              <w:rPr>
                <w:rFonts w:ascii="Times New Roman" w:hAnsi="Times New Roman" w:cs="Times New Roman"/>
                <w:color w:val="000000" w:themeColor="text1"/>
                <w:sz w:val="24"/>
              </w:rPr>
              <w:t xml:space="preserve">šams operatīvi pielāgot </w:t>
            </w:r>
            <w:r w:rsidR="008F277D" w:rsidRPr="004F15DD">
              <w:rPr>
                <w:rFonts w:ascii="Times New Roman" w:hAnsi="Times New Roman" w:cs="Times New Roman"/>
                <w:color w:val="000000" w:themeColor="text1"/>
                <w:sz w:val="24"/>
              </w:rPr>
              <w:t>veidlapas</w:t>
            </w:r>
            <w:r w:rsidRPr="004F15DD">
              <w:rPr>
                <w:rFonts w:ascii="Times New Roman" w:hAnsi="Times New Roman" w:cs="Times New Roman"/>
                <w:color w:val="000000" w:themeColor="text1"/>
                <w:sz w:val="24"/>
              </w:rPr>
              <w:t>, precizēta 27.</w:t>
            </w:r>
            <w:r w:rsidR="00751F7F" w:rsidRPr="004F15DD">
              <w:rPr>
                <w:rFonts w:ascii="Times New Roman" w:hAnsi="Times New Roman" w:cs="Times New Roman"/>
                <w:color w:val="000000" w:themeColor="text1"/>
                <w:sz w:val="24"/>
              </w:rPr>
              <w:t> panta otrā</w:t>
            </w:r>
            <w:r w:rsidRPr="004F15DD">
              <w:rPr>
                <w:rFonts w:ascii="Times New Roman" w:hAnsi="Times New Roman" w:cs="Times New Roman"/>
                <w:color w:val="000000" w:themeColor="text1"/>
                <w:sz w:val="24"/>
              </w:rPr>
              <w:t xml:space="preserve"> daļa, paredzot, ka turpmāk Ministru kabinets n</w:t>
            </w:r>
            <w:r w:rsidR="00162A44">
              <w:rPr>
                <w:rFonts w:ascii="Times New Roman" w:hAnsi="Times New Roman" w:cs="Times New Roman"/>
                <w:color w:val="000000" w:themeColor="text1"/>
                <w:sz w:val="24"/>
              </w:rPr>
              <w:t>oteikts tikai pieteikum</w:t>
            </w:r>
            <w:r w:rsidR="009B5557">
              <w:rPr>
                <w:rFonts w:ascii="Times New Roman" w:hAnsi="Times New Roman" w:cs="Times New Roman"/>
                <w:color w:val="000000" w:themeColor="text1"/>
                <w:sz w:val="24"/>
              </w:rPr>
              <w:t>a</w:t>
            </w:r>
            <w:r w:rsidRPr="004F15DD">
              <w:rPr>
                <w:rFonts w:ascii="Times New Roman" w:hAnsi="Times New Roman" w:cs="Times New Roman"/>
                <w:color w:val="000000" w:themeColor="text1"/>
                <w:sz w:val="24"/>
              </w:rPr>
              <w:t xml:space="preserve"> saturu</w:t>
            </w:r>
            <w:r w:rsidR="002865A9" w:rsidRPr="004F15DD">
              <w:rPr>
                <w:rFonts w:ascii="Times New Roman" w:hAnsi="Times New Roman" w:cs="Times New Roman"/>
                <w:color w:val="000000" w:themeColor="text1"/>
                <w:sz w:val="24"/>
              </w:rPr>
              <w:t>.</w:t>
            </w:r>
            <w:r w:rsidR="002865A9" w:rsidRPr="000B09DD">
              <w:rPr>
                <w:rFonts w:ascii="Times New Roman" w:hAnsi="Times New Roman" w:cs="Times New Roman"/>
                <w:color w:val="000000" w:themeColor="text1"/>
                <w:sz w:val="24"/>
              </w:rPr>
              <w:t xml:space="preserve"> </w:t>
            </w:r>
          </w:p>
        </w:tc>
      </w:tr>
      <w:tr w:rsidR="00B17164" w:rsidRPr="000B09DD" w14:paraId="67962494" w14:textId="77777777" w:rsidTr="000A3A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7962491" w14:textId="77777777" w:rsidR="000A3A7A" w:rsidRPr="000B09DD" w:rsidRDefault="000A3A7A" w:rsidP="000A3A7A">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67962492" w14:textId="77777777" w:rsidR="000A3A7A" w:rsidRPr="000B09DD" w:rsidRDefault="000A3A7A" w:rsidP="000A3A7A">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2961" w:type="pct"/>
            <w:tcBorders>
              <w:top w:val="outset" w:sz="6" w:space="0" w:color="auto"/>
              <w:left w:val="outset" w:sz="6" w:space="0" w:color="auto"/>
              <w:bottom w:val="outset" w:sz="6" w:space="0" w:color="auto"/>
              <w:right w:val="outset" w:sz="6" w:space="0" w:color="auto"/>
            </w:tcBorders>
            <w:hideMark/>
          </w:tcPr>
          <w:p w14:paraId="67962493" w14:textId="01D80C8D" w:rsidR="000A3A7A" w:rsidRPr="000B09DD" w:rsidRDefault="00B35BB9" w:rsidP="00B35BB9">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Patentu valde</w:t>
            </w:r>
          </w:p>
        </w:tc>
      </w:tr>
      <w:tr w:rsidR="00B17164" w:rsidRPr="000B09DD" w14:paraId="67962498" w14:textId="77777777" w:rsidTr="000A3A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7962495" w14:textId="77777777" w:rsidR="000A3A7A" w:rsidRPr="000B09DD" w:rsidRDefault="000A3A7A" w:rsidP="000A3A7A">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7962496" w14:textId="77777777" w:rsidR="000A3A7A" w:rsidRPr="000B09DD" w:rsidRDefault="000A3A7A" w:rsidP="000A3A7A">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67962497" w14:textId="77777777" w:rsidR="000A3A7A" w:rsidRPr="000B09DD" w:rsidRDefault="00707C30" w:rsidP="000A3A7A">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Nav</w:t>
            </w:r>
          </w:p>
        </w:tc>
      </w:tr>
    </w:tbl>
    <w:p w14:paraId="67962499"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17164" w:rsidRPr="000B09DD" w14:paraId="6796249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96249A" w14:textId="77777777" w:rsidR="00655F2C" w:rsidRPr="000B09DD" w:rsidRDefault="00E5323B" w:rsidP="00066CB6">
            <w:pPr>
              <w:spacing w:after="0" w:line="240" w:lineRule="auto"/>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
                <w:bCs/>
                <w:iCs/>
                <w:color w:val="000000" w:themeColor="text1"/>
                <w:sz w:val="24"/>
                <w:szCs w:val="24"/>
                <w:lang w:eastAsia="lv-LV"/>
              </w:rPr>
              <w:lastRenderedPageBreak/>
              <w:t>II. Tiesību akta projekta ietekme uz sabiedrību, tautsaimniecības attīstību un administratīvo slogu</w:t>
            </w:r>
          </w:p>
        </w:tc>
      </w:tr>
      <w:tr w:rsidR="00B17164" w:rsidRPr="000B09DD" w14:paraId="6796249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96249C" w14:textId="77777777" w:rsidR="00655F2C"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796249D"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Sabiedrības mērķgrupas, kuras tiesiskais regulējums ietekmē</w:t>
            </w:r>
            <w:proofErr w:type="gramStart"/>
            <w:r w:rsidRPr="000B09DD">
              <w:rPr>
                <w:rFonts w:ascii="Times New Roman" w:eastAsia="Times New Roman" w:hAnsi="Times New Roman" w:cs="Times New Roman"/>
                <w:iCs/>
                <w:color w:val="000000" w:themeColor="text1"/>
                <w:sz w:val="24"/>
                <w:szCs w:val="24"/>
                <w:lang w:eastAsia="lv-LV"/>
              </w:rPr>
              <w:t xml:space="preserve"> vai varētu ietekmēt</w:t>
            </w:r>
            <w:proofErr w:type="gramEnd"/>
          </w:p>
        </w:tc>
        <w:tc>
          <w:tcPr>
            <w:tcW w:w="3000" w:type="pct"/>
            <w:tcBorders>
              <w:top w:val="outset" w:sz="6" w:space="0" w:color="auto"/>
              <w:left w:val="outset" w:sz="6" w:space="0" w:color="auto"/>
              <w:bottom w:val="outset" w:sz="6" w:space="0" w:color="auto"/>
              <w:right w:val="outset" w:sz="6" w:space="0" w:color="auto"/>
            </w:tcBorders>
            <w:hideMark/>
          </w:tcPr>
          <w:p w14:paraId="6796249E" w14:textId="77777777" w:rsidR="00E5323B" w:rsidRPr="000B09DD" w:rsidRDefault="00072B19" w:rsidP="003B313B">
            <w:pPr>
              <w:spacing w:after="0" w:line="240" w:lineRule="auto"/>
              <w:jc w:val="both"/>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 xml:space="preserve">Rūpnieciskā īpašuma tiesību pieteicēji, īpašnieki (Patentu valdes pakalpojumu lietotāji), šo personu pārstāvji. Mērķgrupas aptuveno lielumu vai īpatsvaru nav iespējams noteikt, jo attiecas uz Patentu valdes pakalpojumu lietotājiem gan Latvijā, gan citās valstīs. </w:t>
            </w:r>
          </w:p>
        </w:tc>
      </w:tr>
      <w:tr w:rsidR="00B17164" w:rsidRPr="000B09DD" w14:paraId="679624A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9624A0" w14:textId="77777777" w:rsidR="00655F2C"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79624A1"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679624A2" w14:textId="04609635" w:rsidR="00E5323B" w:rsidRPr="000B09DD" w:rsidRDefault="000C521A" w:rsidP="000C521A">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Projekts nerada jaunu administratīvo slogu.</w:t>
            </w:r>
          </w:p>
        </w:tc>
      </w:tr>
      <w:tr w:rsidR="00B17164" w:rsidRPr="000B09DD" w14:paraId="679624A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9624A4" w14:textId="77777777" w:rsidR="00655F2C"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79624A5"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79624A6" w14:textId="77777777" w:rsidR="00E5323B" w:rsidRPr="000B09DD" w:rsidRDefault="00072B19"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Projekts šo jomu neskar.</w:t>
            </w:r>
          </w:p>
        </w:tc>
      </w:tr>
      <w:tr w:rsidR="00B17164" w:rsidRPr="000B09DD" w14:paraId="679624A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9624A8" w14:textId="77777777" w:rsidR="00655F2C"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79624A9"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79624AA" w14:textId="77777777" w:rsidR="00E5323B" w:rsidRPr="000B09DD" w:rsidRDefault="00072B19"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Projekts šo jomu neskar.</w:t>
            </w:r>
          </w:p>
        </w:tc>
      </w:tr>
      <w:tr w:rsidR="00B17164" w:rsidRPr="000B09DD" w14:paraId="679624A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9624AC" w14:textId="77777777" w:rsidR="00655F2C"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79624AD"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79624AE" w14:textId="77777777" w:rsidR="00E5323B" w:rsidRPr="000B09DD" w:rsidRDefault="00072B19"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Nav</w:t>
            </w:r>
          </w:p>
        </w:tc>
      </w:tr>
    </w:tbl>
    <w:p w14:paraId="679624B0"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17164" w:rsidRPr="000B09DD" w14:paraId="679624B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9624B1" w14:textId="77777777" w:rsidR="00655F2C" w:rsidRPr="000B09D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F3488F" w:rsidRPr="000B09DD" w14:paraId="679624B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9624B3" w14:textId="77777777" w:rsidR="00F3488F" w:rsidRPr="000B09DD" w:rsidRDefault="00F3488F" w:rsidP="00E5323B">
            <w:pPr>
              <w:spacing w:after="0" w:line="240" w:lineRule="auto"/>
              <w:rPr>
                <w:rFonts w:ascii="Times New Roman" w:eastAsia="Times New Roman" w:hAnsi="Times New Roman" w:cs="Times New Roman"/>
                <w:bCs/>
                <w:iCs/>
                <w:color w:val="000000" w:themeColor="text1"/>
                <w:sz w:val="24"/>
                <w:szCs w:val="24"/>
                <w:lang w:eastAsia="lv-LV"/>
              </w:rPr>
            </w:pPr>
            <w:r w:rsidRPr="000B09DD">
              <w:rPr>
                <w:rFonts w:ascii="Times New Roman" w:eastAsia="Times New Roman" w:hAnsi="Times New Roman" w:cs="Times New Roman"/>
                <w:bCs/>
                <w:iCs/>
                <w:color w:val="000000" w:themeColor="text1"/>
                <w:sz w:val="24"/>
                <w:szCs w:val="24"/>
                <w:lang w:eastAsia="lv-LV"/>
              </w:rPr>
              <w:t xml:space="preserve">                                                    Projekts šo jomu neskar.</w:t>
            </w:r>
          </w:p>
        </w:tc>
      </w:tr>
    </w:tbl>
    <w:p w14:paraId="679624B5" w14:textId="77777777" w:rsidR="00F3488F" w:rsidRPr="000B09DD" w:rsidRDefault="00F3488F" w:rsidP="00E5323B">
      <w:pPr>
        <w:spacing w:after="0" w:line="240" w:lineRule="auto"/>
        <w:rPr>
          <w:rFonts w:ascii="Times New Roman" w:eastAsia="Times New Roman" w:hAnsi="Times New Roman" w:cs="Times New Roman"/>
          <w:iCs/>
          <w:color w:val="000000" w:themeColor="text1"/>
          <w:sz w:val="24"/>
          <w:szCs w:val="24"/>
          <w:lang w:eastAsia="lv-LV"/>
        </w:rPr>
      </w:pPr>
    </w:p>
    <w:p w14:paraId="679624B6" w14:textId="77777777" w:rsidR="003F0EAB" w:rsidRPr="000B09DD" w:rsidRDefault="003F0EAB"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17164" w:rsidRPr="000B09DD" w14:paraId="679624B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9624B7" w14:textId="77777777" w:rsidR="00655F2C" w:rsidRPr="000B09D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B17164" w:rsidRPr="000B09DD" w14:paraId="679624B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9624B9" w14:textId="77777777" w:rsidR="003F0EAB" w:rsidRPr="000B09DD" w:rsidRDefault="003F0EAB" w:rsidP="00E5323B">
            <w:pPr>
              <w:spacing w:after="0" w:line="240" w:lineRule="auto"/>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Cs/>
                <w:iCs/>
                <w:color w:val="000000" w:themeColor="text1"/>
                <w:sz w:val="24"/>
                <w:szCs w:val="24"/>
                <w:lang w:eastAsia="lv-LV"/>
              </w:rPr>
              <w:t xml:space="preserve">                                                    Projekts šo jomu neskar.</w:t>
            </w:r>
          </w:p>
        </w:tc>
      </w:tr>
    </w:tbl>
    <w:p w14:paraId="679624BB"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17164" w:rsidRPr="000B09DD" w14:paraId="679624B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9624BC" w14:textId="77777777" w:rsidR="00655F2C" w:rsidRPr="000B09D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C315D7" w:rsidRPr="000B09DD" w14:paraId="679624B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9624BE" w14:textId="77777777" w:rsidR="00C315D7" w:rsidRPr="000B09DD" w:rsidRDefault="00C315D7" w:rsidP="00C315D7">
            <w:pPr>
              <w:spacing w:after="0" w:line="240" w:lineRule="auto"/>
              <w:jc w:val="center"/>
              <w:rPr>
                <w:rFonts w:ascii="Times New Roman" w:eastAsia="Times New Roman" w:hAnsi="Times New Roman" w:cs="Times New Roman"/>
                <w:b/>
                <w:bCs/>
                <w:iCs/>
                <w:color w:val="000000" w:themeColor="text1"/>
                <w:sz w:val="24"/>
                <w:szCs w:val="24"/>
                <w:highlight w:val="red"/>
                <w:lang w:eastAsia="lv-LV"/>
              </w:rPr>
            </w:pPr>
            <w:r w:rsidRPr="000B09DD">
              <w:rPr>
                <w:rFonts w:ascii="Times New Roman" w:eastAsia="Times New Roman" w:hAnsi="Times New Roman" w:cs="Times New Roman"/>
                <w:bCs/>
                <w:iCs/>
                <w:color w:val="000000" w:themeColor="text1"/>
                <w:sz w:val="24"/>
                <w:szCs w:val="24"/>
                <w:lang w:eastAsia="lv-LV"/>
              </w:rPr>
              <w:t>Projekts šo jomu neskar.</w:t>
            </w:r>
          </w:p>
        </w:tc>
      </w:tr>
    </w:tbl>
    <w:p w14:paraId="679624C0"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17164" w:rsidRPr="000B09DD" w14:paraId="679624C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9624C1" w14:textId="77777777" w:rsidR="00655F2C" w:rsidRPr="000B09DD" w:rsidRDefault="00E5323B" w:rsidP="003F0EAB">
            <w:pPr>
              <w:spacing w:after="0" w:line="240" w:lineRule="auto"/>
              <w:jc w:val="center"/>
              <w:rPr>
                <w:rFonts w:ascii="Times New Roman" w:eastAsia="Times New Roman" w:hAnsi="Times New Roman" w:cs="Times New Roman"/>
                <w:b/>
                <w:bCs/>
                <w:iCs/>
                <w:color w:val="000000" w:themeColor="text1"/>
                <w:sz w:val="24"/>
                <w:szCs w:val="24"/>
                <w:highlight w:val="red"/>
                <w:lang w:eastAsia="lv-LV"/>
              </w:rPr>
            </w:pPr>
            <w:r w:rsidRPr="000B09DD">
              <w:rPr>
                <w:rFonts w:ascii="Times New Roman" w:eastAsia="Times New Roman" w:hAnsi="Times New Roman" w:cs="Times New Roman"/>
                <w:b/>
                <w:bCs/>
                <w:iCs/>
                <w:color w:val="000000" w:themeColor="text1"/>
                <w:sz w:val="24"/>
                <w:szCs w:val="24"/>
                <w:lang w:eastAsia="lv-LV"/>
              </w:rPr>
              <w:t>1. tabula</w:t>
            </w:r>
            <w:r w:rsidRPr="000B09DD">
              <w:rPr>
                <w:rFonts w:ascii="Times New Roman" w:eastAsia="Times New Roman" w:hAnsi="Times New Roman" w:cs="Times New Roman"/>
                <w:b/>
                <w:bCs/>
                <w:iCs/>
                <w:color w:val="000000" w:themeColor="text1"/>
                <w:sz w:val="24"/>
                <w:szCs w:val="24"/>
                <w:lang w:eastAsia="lv-LV"/>
              </w:rPr>
              <w:br/>
              <w:t>Tiesību akta projekta atbilstība ES tiesību aktiem</w:t>
            </w:r>
          </w:p>
        </w:tc>
      </w:tr>
      <w:tr w:rsidR="00B17164" w:rsidRPr="000B09DD" w14:paraId="679624C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9624C3" w14:textId="77777777" w:rsidR="003F0EAB" w:rsidRPr="000B09DD" w:rsidRDefault="003F0EAB" w:rsidP="003F0EAB">
            <w:pPr>
              <w:spacing w:after="0" w:line="240" w:lineRule="auto"/>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Cs/>
                <w:iCs/>
                <w:color w:val="000000" w:themeColor="text1"/>
                <w:sz w:val="24"/>
                <w:szCs w:val="24"/>
                <w:lang w:eastAsia="lv-LV"/>
              </w:rPr>
              <w:t xml:space="preserve">                                                         Projekts šo jomu neskar. </w:t>
            </w:r>
          </w:p>
        </w:tc>
      </w:tr>
      <w:tr w:rsidR="00B17164" w:rsidRPr="000B09DD" w14:paraId="679624C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9624C5" w14:textId="77777777" w:rsidR="00655F2C" w:rsidRPr="000B09DD" w:rsidRDefault="00E5323B" w:rsidP="00305391">
            <w:pPr>
              <w:spacing w:after="0" w:line="240" w:lineRule="auto"/>
              <w:jc w:val="center"/>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
                <w:bCs/>
                <w:iCs/>
                <w:color w:val="000000" w:themeColor="text1"/>
                <w:sz w:val="24"/>
                <w:szCs w:val="24"/>
                <w:lang w:eastAsia="lv-LV"/>
              </w:rPr>
              <w:t>2. tabula</w:t>
            </w:r>
            <w:r w:rsidRPr="000B09DD">
              <w:rPr>
                <w:rFonts w:ascii="Times New Roman" w:eastAsia="Times New Roman" w:hAnsi="Times New Roman" w:cs="Times New Roman"/>
                <w:b/>
                <w:bCs/>
                <w:iCs/>
                <w:color w:val="000000" w:themeColor="text1"/>
                <w:sz w:val="24"/>
                <w:szCs w:val="24"/>
                <w:lang w:eastAsia="lv-LV"/>
              </w:rPr>
              <w:br/>
              <w:t>Ar tiesību akta projektu izpildītās vai uzņemtās saistības, kas izriet no starptautiskajiem tiesību aktiem vai starptautiskas institūcijas vai organizācijas dokumentiem.</w:t>
            </w:r>
            <w:r w:rsidRPr="000B09DD">
              <w:rPr>
                <w:rFonts w:ascii="Times New Roman" w:eastAsia="Times New Roman" w:hAnsi="Times New Roman" w:cs="Times New Roman"/>
                <w:b/>
                <w:bCs/>
                <w:iCs/>
                <w:color w:val="000000" w:themeColor="text1"/>
                <w:sz w:val="24"/>
                <w:szCs w:val="24"/>
                <w:lang w:eastAsia="lv-LV"/>
              </w:rPr>
              <w:br/>
              <w:t>Pasākumi šo saistību izpildei</w:t>
            </w:r>
          </w:p>
        </w:tc>
      </w:tr>
      <w:tr w:rsidR="00B17164" w:rsidRPr="000B09DD" w14:paraId="679624C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79624C7" w14:textId="77777777" w:rsidR="00305391" w:rsidRPr="000B09DD" w:rsidRDefault="00305391" w:rsidP="00305391">
            <w:pPr>
              <w:spacing w:after="0" w:line="240" w:lineRule="auto"/>
              <w:jc w:val="center"/>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Cs/>
                <w:iCs/>
                <w:color w:val="000000" w:themeColor="text1"/>
                <w:sz w:val="24"/>
                <w:szCs w:val="24"/>
                <w:lang w:eastAsia="lv-LV"/>
              </w:rPr>
              <w:t xml:space="preserve">       Projekts šo jomu neskar.</w:t>
            </w:r>
          </w:p>
        </w:tc>
      </w:tr>
    </w:tbl>
    <w:p w14:paraId="679624C9"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 xml:space="preserve">  </w:t>
      </w:r>
    </w:p>
    <w:p w14:paraId="679624DD"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bookmarkStart w:id="0" w:name="_GoBack"/>
      <w:bookmarkEnd w:id="0"/>
      <w:r w:rsidRPr="000B09D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17164" w:rsidRPr="000B09DD" w14:paraId="679624D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9624DE" w14:textId="77777777" w:rsidR="00655F2C" w:rsidRPr="000B09D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0B09DD">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B17164" w:rsidRPr="000B09DD" w14:paraId="679624E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9624E0" w14:textId="77777777" w:rsidR="00655F2C"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79624E1"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79624E2" w14:textId="239B0C6D" w:rsidR="00E5323B" w:rsidRPr="000B09DD" w:rsidRDefault="009B1488"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Patentu valde.</w:t>
            </w:r>
          </w:p>
        </w:tc>
      </w:tr>
      <w:tr w:rsidR="00B17164" w:rsidRPr="000B09DD" w14:paraId="679624E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9624E4" w14:textId="77777777" w:rsidR="00655F2C"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79624E5"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0B09DD">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79624E6" w14:textId="131C5C3D" w:rsidR="00E5323B" w:rsidRPr="000B09DD" w:rsidRDefault="000E3D77" w:rsidP="009B1488">
            <w:pPr>
              <w:spacing w:after="0" w:line="240" w:lineRule="auto"/>
              <w:jc w:val="both"/>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Projekta izpilde t</w:t>
            </w:r>
            <w:r w:rsidR="009B1488">
              <w:rPr>
                <w:rFonts w:ascii="Times New Roman" w:eastAsia="Times New Roman" w:hAnsi="Times New Roman" w:cs="Times New Roman"/>
                <w:iCs/>
                <w:color w:val="000000" w:themeColor="text1"/>
                <w:sz w:val="24"/>
                <w:szCs w:val="24"/>
                <w:lang w:eastAsia="lv-LV"/>
              </w:rPr>
              <w:t xml:space="preserve">iks nodrošināta esošo </w:t>
            </w:r>
            <w:r w:rsidRPr="000B09DD">
              <w:rPr>
                <w:rFonts w:ascii="Times New Roman" w:eastAsia="Times New Roman" w:hAnsi="Times New Roman" w:cs="Times New Roman"/>
                <w:iCs/>
                <w:color w:val="000000" w:themeColor="text1"/>
                <w:sz w:val="24"/>
                <w:szCs w:val="24"/>
                <w:lang w:eastAsia="lv-LV"/>
              </w:rPr>
              <w:t>institūciju ietvaros, līdz ar to tas nepared</w:t>
            </w:r>
            <w:r w:rsidR="00E14EFB" w:rsidRPr="000B09DD">
              <w:rPr>
                <w:rFonts w:ascii="Times New Roman" w:eastAsia="Times New Roman" w:hAnsi="Times New Roman" w:cs="Times New Roman"/>
                <w:iCs/>
                <w:color w:val="000000" w:themeColor="text1"/>
                <w:sz w:val="24"/>
                <w:szCs w:val="24"/>
                <w:lang w:eastAsia="lv-LV"/>
              </w:rPr>
              <w:t>z</w:t>
            </w:r>
            <w:r w:rsidRPr="000B09DD">
              <w:rPr>
                <w:rFonts w:ascii="Times New Roman" w:eastAsia="Times New Roman" w:hAnsi="Times New Roman" w:cs="Times New Roman"/>
                <w:iCs/>
                <w:color w:val="000000" w:themeColor="text1"/>
                <w:sz w:val="24"/>
                <w:szCs w:val="24"/>
                <w:lang w:eastAsia="lv-LV"/>
              </w:rPr>
              <w:t xml:space="preserve"> jaunu institūciju izveidi vai esošo institūciju likvidāciju</w:t>
            </w:r>
            <w:r w:rsidR="00E14EFB" w:rsidRPr="000B09DD">
              <w:rPr>
                <w:rFonts w:ascii="Times New Roman" w:eastAsia="Times New Roman" w:hAnsi="Times New Roman" w:cs="Times New Roman"/>
                <w:iCs/>
                <w:color w:val="000000" w:themeColor="text1"/>
                <w:sz w:val="24"/>
                <w:szCs w:val="24"/>
                <w:lang w:eastAsia="lv-LV"/>
              </w:rPr>
              <w:t>,</w:t>
            </w:r>
            <w:r w:rsidRPr="000B09DD">
              <w:rPr>
                <w:rFonts w:ascii="Times New Roman" w:eastAsia="Times New Roman" w:hAnsi="Times New Roman" w:cs="Times New Roman"/>
                <w:iCs/>
                <w:color w:val="000000" w:themeColor="text1"/>
                <w:sz w:val="24"/>
                <w:szCs w:val="24"/>
                <w:lang w:eastAsia="lv-LV"/>
              </w:rPr>
              <w:t xml:space="preserve"> vai reorganizāciju.</w:t>
            </w:r>
          </w:p>
        </w:tc>
      </w:tr>
      <w:tr w:rsidR="00E5323B" w:rsidRPr="000B09DD" w14:paraId="679624E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9624E8" w14:textId="77777777" w:rsidR="00655F2C"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79624E9" w14:textId="77777777" w:rsidR="00E5323B" w:rsidRPr="000B09D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79624EA" w14:textId="77777777" w:rsidR="00E5323B" w:rsidRPr="000B09DD" w:rsidRDefault="000E3D77" w:rsidP="00E5323B">
            <w:pPr>
              <w:spacing w:after="0" w:line="240" w:lineRule="auto"/>
              <w:rPr>
                <w:rFonts w:ascii="Times New Roman" w:eastAsia="Times New Roman" w:hAnsi="Times New Roman" w:cs="Times New Roman"/>
                <w:iCs/>
                <w:color w:val="000000" w:themeColor="text1"/>
                <w:sz w:val="24"/>
                <w:szCs w:val="24"/>
                <w:lang w:eastAsia="lv-LV"/>
              </w:rPr>
            </w:pPr>
            <w:r w:rsidRPr="000B09DD">
              <w:rPr>
                <w:rFonts w:ascii="Times New Roman" w:eastAsia="Times New Roman" w:hAnsi="Times New Roman" w:cs="Times New Roman"/>
                <w:iCs/>
                <w:color w:val="000000" w:themeColor="text1"/>
                <w:sz w:val="24"/>
                <w:szCs w:val="24"/>
                <w:lang w:eastAsia="lv-LV"/>
              </w:rPr>
              <w:t>Nav.</w:t>
            </w:r>
          </w:p>
        </w:tc>
      </w:tr>
    </w:tbl>
    <w:p w14:paraId="679624EC" w14:textId="77777777" w:rsidR="00C25B49" w:rsidRPr="000B09DD" w:rsidRDefault="00C25B49" w:rsidP="00894C55">
      <w:pPr>
        <w:spacing w:after="0" w:line="240" w:lineRule="auto"/>
        <w:rPr>
          <w:rFonts w:ascii="Times New Roman" w:hAnsi="Times New Roman" w:cs="Times New Roman"/>
          <w:color w:val="000000" w:themeColor="text1"/>
          <w:sz w:val="28"/>
          <w:szCs w:val="28"/>
        </w:rPr>
      </w:pPr>
    </w:p>
    <w:p w14:paraId="216F54C4" w14:textId="77777777" w:rsidR="0077543C" w:rsidRPr="00682E77" w:rsidRDefault="0077543C" w:rsidP="0077543C">
      <w:pPr>
        <w:pStyle w:val="naisf"/>
        <w:tabs>
          <w:tab w:val="left" w:pos="6521"/>
          <w:tab w:val="right" w:pos="8820"/>
        </w:tabs>
        <w:spacing w:before="600" w:beforeAutospacing="0" w:after="0" w:afterAutospacing="0"/>
      </w:pPr>
      <w:r w:rsidRPr="00682E77">
        <w:t>Ministru prezidenta biedrs,</w:t>
      </w:r>
    </w:p>
    <w:p w14:paraId="4713A9DC" w14:textId="77777777" w:rsidR="0077543C" w:rsidRPr="00682E77" w:rsidRDefault="0077543C" w:rsidP="0077543C">
      <w:pPr>
        <w:pStyle w:val="naisf"/>
        <w:tabs>
          <w:tab w:val="left" w:pos="6521"/>
          <w:tab w:val="right" w:pos="8820"/>
        </w:tabs>
        <w:spacing w:before="0" w:beforeAutospacing="0" w:after="0" w:afterAutospacing="0"/>
      </w:pPr>
      <w:r w:rsidRPr="00682E77">
        <w:t>tieslietu ministrs</w:t>
      </w:r>
      <w:r w:rsidRPr="00682E77">
        <w:tab/>
        <w:t>J. </w:t>
      </w:r>
      <w:proofErr w:type="spellStart"/>
      <w:r w:rsidRPr="00682E77">
        <w:t>Bordāns</w:t>
      </w:r>
      <w:proofErr w:type="spellEnd"/>
    </w:p>
    <w:p w14:paraId="679624EF" w14:textId="77777777" w:rsidR="00894C55" w:rsidRPr="000B09DD" w:rsidRDefault="00894C55" w:rsidP="00894C55">
      <w:pPr>
        <w:spacing w:after="0" w:line="240" w:lineRule="auto"/>
        <w:ind w:firstLine="720"/>
        <w:rPr>
          <w:rFonts w:ascii="Times New Roman" w:hAnsi="Times New Roman" w:cs="Times New Roman"/>
          <w:color w:val="000000" w:themeColor="text1"/>
          <w:sz w:val="28"/>
          <w:szCs w:val="28"/>
        </w:rPr>
      </w:pPr>
    </w:p>
    <w:p w14:paraId="679624F1" w14:textId="77777777" w:rsidR="00894C55" w:rsidRPr="000B09DD" w:rsidRDefault="00894C55" w:rsidP="00894C55">
      <w:pPr>
        <w:tabs>
          <w:tab w:val="left" w:pos="6237"/>
        </w:tabs>
        <w:spacing w:after="0" w:line="240" w:lineRule="auto"/>
        <w:ind w:firstLine="720"/>
        <w:rPr>
          <w:rFonts w:ascii="Times New Roman" w:hAnsi="Times New Roman" w:cs="Times New Roman"/>
          <w:color w:val="000000" w:themeColor="text1"/>
          <w:sz w:val="28"/>
          <w:szCs w:val="28"/>
        </w:rPr>
      </w:pPr>
    </w:p>
    <w:p w14:paraId="679624F2" w14:textId="77777777" w:rsidR="00894C55" w:rsidRPr="000B09DD" w:rsidRDefault="00894C55" w:rsidP="00894C55">
      <w:pPr>
        <w:tabs>
          <w:tab w:val="left" w:pos="6237"/>
        </w:tabs>
        <w:spacing w:after="0" w:line="240" w:lineRule="auto"/>
        <w:ind w:firstLine="720"/>
        <w:rPr>
          <w:rFonts w:ascii="Times New Roman" w:hAnsi="Times New Roman" w:cs="Times New Roman"/>
          <w:color w:val="000000" w:themeColor="text1"/>
          <w:sz w:val="28"/>
          <w:szCs w:val="28"/>
        </w:rPr>
      </w:pPr>
    </w:p>
    <w:p w14:paraId="679624F3" w14:textId="77777777" w:rsidR="00894C55" w:rsidRPr="000B09DD" w:rsidRDefault="00894C55" w:rsidP="00894C55">
      <w:pPr>
        <w:tabs>
          <w:tab w:val="left" w:pos="6237"/>
        </w:tabs>
        <w:spacing w:after="0" w:line="240" w:lineRule="auto"/>
        <w:ind w:firstLine="720"/>
        <w:rPr>
          <w:rFonts w:ascii="Times New Roman" w:hAnsi="Times New Roman" w:cs="Times New Roman"/>
          <w:color w:val="000000" w:themeColor="text1"/>
          <w:sz w:val="28"/>
          <w:szCs w:val="28"/>
        </w:rPr>
      </w:pPr>
    </w:p>
    <w:p w14:paraId="679624F4" w14:textId="77777777" w:rsidR="00894C55" w:rsidRPr="0077543C" w:rsidRDefault="00305391" w:rsidP="00894C55">
      <w:pPr>
        <w:tabs>
          <w:tab w:val="left" w:pos="6237"/>
        </w:tabs>
        <w:spacing w:after="0" w:line="240" w:lineRule="auto"/>
        <w:rPr>
          <w:rFonts w:ascii="Times New Roman" w:hAnsi="Times New Roman" w:cs="Times New Roman"/>
          <w:color w:val="000000" w:themeColor="text1"/>
          <w:sz w:val="20"/>
          <w:szCs w:val="20"/>
        </w:rPr>
      </w:pPr>
      <w:r w:rsidRPr="0077543C">
        <w:rPr>
          <w:rFonts w:ascii="Times New Roman" w:hAnsi="Times New Roman" w:cs="Times New Roman"/>
          <w:color w:val="000000" w:themeColor="text1"/>
          <w:sz w:val="20"/>
          <w:szCs w:val="20"/>
        </w:rPr>
        <w:t>Spalvēna</w:t>
      </w:r>
      <w:r w:rsidR="00D133F8" w:rsidRPr="0077543C">
        <w:rPr>
          <w:rFonts w:ascii="Times New Roman" w:hAnsi="Times New Roman" w:cs="Times New Roman"/>
          <w:color w:val="000000" w:themeColor="text1"/>
          <w:sz w:val="20"/>
          <w:szCs w:val="20"/>
        </w:rPr>
        <w:t xml:space="preserve"> </w:t>
      </w:r>
      <w:r w:rsidRPr="0077543C">
        <w:rPr>
          <w:rFonts w:ascii="Times New Roman" w:hAnsi="Times New Roman" w:cs="Times New Roman"/>
          <w:color w:val="000000" w:themeColor="text1"/>
          <w:sz w:val="20"/>
          <w:szCs w:val="20"/>
        </w:rPr>
        <w:t>67099635</w:t>
      </w:r>
    </w:p>
    <w:p w14:paraId="679624F5" w14:textId="77777777" w:rsidR="00894C55" w:rsidRPr="0077543C" w:rsidRDefault="00305391" w:rsidP="00894C55">
      <w:pPr>
        <w:tabs>
          <w:tab w:val="left" w:pos="6237"/>
        </w:tabs>
        <w:spacing w:after="0" w:line="240" w:lineRule="auto"/>
        <w:rPr>
          <w:rFonts w:ascii="Times New Roman" w:hAnsi="Times New Roman" w:cs="Times New Roman"/>
          <w:color w:val="000000" w:themeColor="text1"/>
          <w:sz w:val="20"/>
          <w:szCs w:val="20"/>
        </w:rPr>
      </w:pPr>
      <w:r w:rsidRPr="0077543C">
        <w:rPr>
          <w:rFonts w:ascii="Times New Roman" w:hAnsi="Times New Roman" w:cs="Times New Roman"/>
          <w:color w:val="000000" w:themeColor="text1"/>
          <w:sz w:val="20"/>
          <w:szCs w:val="20"/>
        </w:rPr>
        <w:t>Kintija</w:t>
      </w:r>
      <w:r w:rsidR="00894C55" w:rsidRPr="0077543C">
        <w:rPr>
          <w:rFonts w:ascii="Times New Roman" w:hAnsi="Times New Roman" w:cs="Times New Roman"/>
          <w:color w:val="000000" w:themeColor="text1"/>
          <w:sz w:val="20"/>
          <w:szCs w:val="20"/>
        </w:rPr>
        <w:t>.</w:t>
      </w:r>
      <w:r w:rsidRPr="0077543C">
        <w:rPr>
          <w:rFonts w:ascii="Times New Roman" w:hAnsi="Times New Roman" w:cs="Times New Roman"/>
          <w:color w:val="000000" w:themeColor="text1"/>
          <w:sz w:val="20"/>
          <w:szCs w:val="20"/>
        </w:rPr>
        <w:t>Spalvena</w:t>
      </w:r>
      <w:r w:rsidR="00894C55" w:rsidRPr="0077543C">
        <w:rPr>
          <w:rFonts w:ascii="Times New Roman" w:hAnsi="Times New Roman" w:cs="Times New Roman"/>
          <w:color w:val="000000" w:themeColor="text1"/>
          <w:sz w:val="20"/>
          <w:szCs w:val="20"/>
        </w:rPr>
        <w:t>@</w:t>
      </w:r>
      <w:r w:rsidRPr="0077543C">
        <w:rPr>
          <w:rFonts w:ascii="Times New Roman" w:hAnsi="Times New Roman" w:cs="Times New Roman"/>
          <w:color w:val="000000" w:themeColor="text1"/>
          <w:sz w:val="20"/>
          <w:szCs w:val="20"/>
        </w:rPr>
        <w:t>lrpv</w:t>
      </w:r>
      <w:r w:rsidR="00894C55" w:rsidRPr="0077543C">
        <w:rPr>
          <w:rFonts w:ascii="Times New Roman" w:hAnsi="Times New Roman" w:cs="Times New Roman"/>
          <w:color w:val="000000" w:themeColor="text1"/>
          <w:sz w:val="20"/>
          <w:szCs w:val="20"/>
        </w:rPr>
        <w:t>.gov.lv</w:t>
      </w:r>
    </w:p>
    <w:sectPr w:rsidR="00894C55" w:rsidRPr="0077543C" w:rsidSect="00F17A17">
      <w:headerReference w:type="default" r:id="rId8"/>
      <w:footerReference w:type="default" r:id="rId9"/>
      <w:footerReference w:type="first" r:id="rId10"/>
      <w:pgSz w:w="11906" w:h="16838"/>
      <w:pgMar w:top="1418" w:right="1134"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624F8" w14:textId="77777777" w:rsidR="00820893" w:rsidRDefault="00820893" w:rsidP="00894C55">
      <w:pPr>
        <w:spacing w:after="0" w:line="240" w:lineRule="auto"/>
      </w:pPr>
      <w:r>
        <w:separator/>
      </w:r>
    </w:p>
  </w:endnote>
  <w:endnote w:type="continuationSeparator" w:id="0">
    <w:p w14:paraId="679624F9" w14:textId="77777777" w:rsidR="00820893" w:rsidRDefault="0082089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24FB" w14:textId="47F71A97" w:rsidR="00894C55" w:rsidRDefault="0077543C">
    <w:pPr>
      <w:pStyle w:val="Kjene"/>
      <w:rPr>
        <w:rFonts w:ascii="Times New Roman" w:hAnsi="Times New Roman" w:cs="Times New Roman"/>
        <w:sz w:val="20"/>
        <w:szCs w:val="20"/>
      </w:rPr>
    </w:pPr>
    <w:r>
      <w:rPr>
        <w:rFonts w:ascii="Times New Roman" w:hAnsi="Times New Roman" w:cs="Times New Roman"/>
        <w:sz w:val="20"/>
        <w:szCs w:val="20"/>
      </w:rPr>
      <w:t>TMAnot_0209</w:t>
    </w:r>
    <w:r w:rsidR="00E14EFB">
      <w:rPr>
        <w:rFonts w:ascii="Times New Roman" w:hAnsi="Times New Roman" w:cs="Times New Roman"/>
        <w:sz w:val="20"/>
        <w:szCs w:val="20"/>
      </w:rPr>
      <w:t>19</w:t>
    </w:r>
    <w:r w:rsidR="009A2654">
      <w:rPr>
        <w:rFonts w:ascii="Times New Roman" w:hAnsi="Times New Roman" w:cs="Times New Roman"/>
        <w:sz w:val="20"/>
        <w:szCs w:val="20"/>
      </w:rPr>
      <w:t>_</w:t>
    </w:r>
    <w:r>
      <w:rPr>
        <w:rFonts w:ascii="Times New Roman" w:hAnsi="Times New Roman" w:cs="Times New Roman"/>
        <w:sz w:val="20"/>
        <w:szCs w:val="20"/>
      </w:rPr>
      <w:t>Patentu_likums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24FC" w14:textId="783E1BB2" w:rsidR="009A2654" w:rsidRPr="009A2654" w:rsidRDefault="0077543C">
    <w:pPr>
      <w:pStyle w:val="Kjene"/>
      <w:rPr>
        <w:rFonts w:ascii="Times New Roman" w:hAnsi="Times New Roman" w:cs="Times New Roman"/>
        <w:sz w:val="20"/>
        <w:szCs w:val="20"/>
      </w:rPr>
    </w:pPr>
    <w:r>
      <w:rPr>
        <w:rFonts w:ascii="Times New Roman" w:hAnsi="Times New Roman" w:cs="Times New Roman"/>
        <w:sz w:val="20"/>
        <w:szCs w:val="20"/>
      </w:rPr>
      <w:t>TMAnot_020919</w:t>
    </w:r>
    <w:r w:rsidR="009A2654">
      <w:rPr>
        <w:rFonts w:ascii="Times New Roman" w:hAnsi="Times New Roman" w:cs="Times New Roman"/>
        <w:sz w:val="20"/>
        <w:szCs w:val="20"/>
      </w:rPr>
      <w:t>_</w:t>
    </w:r>
    <w:r>
      <w:rPr>
        <w:rFonts w:ascii="Times New Roman" w:hAnsi="Times New Roman" w:cs="Times New Roman"/>
        <w:sz w:val="20"/>
        <w:szCs w:val="20"/>
      </w:rPr>
      <w:t>Patentu 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24F6" w14:textId="77777777" w:rsidR="00820893" w:rsidRDefault="00820893" w:rsidP="00894C55">
      <w:pPr>
        <w:spacing w:after="0" w:line="240" w:lineRule="auto"/>
      </w:pPr>
      <w:r>
        <w:separator/>
      </w:r>
    </w:p>
  </w:footnote>
  <w:footnote w:type="continuationSeparator" w:id="0">
    <w:p w14:paraId="679624F7" w14:textId="77777777" w:rsidR="00820893" w:rsidRDefault="00820893"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084272"/>
      <w:docPartObj>
        <w:docPartGallery w:val="Page Numbers (Top of Page)"/>
        <w:docPartUnique/>
      </w:docPartObj>
    </w:sdtPr>
    <w:sdtEndPr>
      <w:rPr>
        <w:rFonts w:ascii="Times New Roman" w:hAnsi="Times New Roman" w:cs="Times New Roman"/>
        <w:noProof/>
        <w:sz w:val="24"/>
        <w:szCs w:val="20"/>
      </w:rPr>
    </w:sdtEndPr>
    <w:sdtContent>
      <w:p w14:paraId="679624FA" w14:textId="1CC77918" w:rsidR="00894C55" w:rsidRPr="00C25B49" w:rsidRDefault="00456E40">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9B5557">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1CCC"/>
    <w:multiLevelType w:val="hybridMultilevel"/>
    <w:tmpl w:val="2F7E4994"/>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CD4359"/>
    <w:multiLevelType w:val="hybridMultilevel"/>
    <w:tmpl w:val="0010E6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570908"/>
    <w:multiLevelType w:val="hybridMultilevel"/>
    <w:tmpl w:val="178E0968"/>
    <w:lvl w:ilvl="0" w:tplc="04260011">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ED0D89"/>
    <w:multiLevelType w:val="hybridMultilevel"/>
    <w:tmpl w:val="5AD2B3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084B52"/>
    <w:multiLevelType w:val="hybridMultilevel"/>
    <w:tmpl w:val="56080518"/>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5D5E7F"/>
    <w:multiLevelType w:val="hybridMultilevel"/>
    <w:tmpl w:val="E9BC5D4E"/>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12E5CCE"/>
    <w:multiLevelType w:val="hybridMultilevel"/>
    <w:tmpl w:val="41245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2BB649F"/>
    <w:multiLevelType w:val="hybridMultilevel"/>
    <w:tmpl w:val="D0CE2D90"/>
    <w:lvl w:ilvl="0" w:tplc="04260011">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D033F4"/>
    <w:multiLevelType w:val="hybridMultilevel"/>
    <w:tmpl w:val="280E04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CBF096E"/>
    <w:multiLevelType w:val="hybridMultilevel"/>
    <w:tmpl w:val="F9107ACE"/>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
  </w:num>
  <w:num w:numId="5">
    <w:abstractNumId w:val="4"/>
  </w:num>
  <w:num w:numId="6">
    <w:abstractNumId w:val="0"/>
  </w:num>
  <w:num w:numId="7">
    <w:abstractNumId w:val="5"/>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F79"/>
    <w:rsid w:val="0000435C"/>
    <w:rsid w:val="00052BBB"/>
    <w:rsid w:val="00066CB6"/>
    <w:rsid w:val="00072B19"/>
    <w:rsid w:val="00097F4F"/>
    <w:rsid w:val="000A3A7A"/>
    <w:rsid w:val="000B09DD"/>
    <w:rsid w:val="000B14D7"/>
    <w:rsid w:val="000B77AF"/>
    <w:rsid w:val="000C5095"/>
    <w:rsid w:val="000C521A"/>
    <w:rsid w:val="000E3D77"/>
    <w:rsid w:val="0010764F"/>
    <w:rsid w:val="00136841"/>
    <w:rsid w:val="00156CAC"/>
    <w:rsid w:val="00162A44"/>
    <w:rsid w:val="001A2CD8"/>
    <w:rsid w:val="001D7692"/>
    <w:rsid w:val="001E2A48"/>
    <w:rsid w:val="00206F7B"/>
    <w:rsid w:val="00214CAE"/>
    <w:rsid w:val="00243426"/>
    <w:rsid w:val="002865A9"/>
    <w:rsid w:val="0029424E"/>
    <w:rsid w:val="002C0829"/>
    <w:rsid w:val="002C12B8"/>
    <w:rsid w:val="002E1C05"/>
    <w:rsid w:val="00305391"/>
    <w:rsid w:val="003149D4"/>
    <w:rsid w:val="00347BE5"/>
    <w:rsid w:val="003B0BF9"/>
    <w:rsid w:val="003B313B"/>
    <w:rsid w:val="003E0791"/>
    <w:rsid w:val="003F0EAB"/>
    <w:rsid w:val="003F28AC"/>
    <w:rsid w:val="00410461"/>
    <w:rsid w:val="00434224"/>
    <w:rsid w:val="004409A6"/>
    <w:rsid w:val="004454FE"/>
    <w:rsid w:val="00445606"/>
    <w:rsid w:val="00456E40"/>
    <w:rsid w:val="00471F27"/>
    <w:rsid w:val="00485215"/>
    <w:rsid w:val="004F15DD"/>
    <w:rsid w:val="0050178F"/>
    <w:rsid w:val="00507E7F"/>
    <w:rsid w:val="00584ECC"/>
    <w:rsid w:val="00595A69"/>
    <w:rsid w:val="005A266B"/>
    <w:rsid w:val="005B0CB3"/>
    <w:rsid w:val="005B760A"/>
    <w:rsid w:val="00634008"/>
    <w:rsid w:val="0063526D"/>
    <w:rsid w:val="00655F2C"/>
    <w:rsid w:val="00682E77"/>
    <w:rsid w:val="006C010C"/>
    <w:rsid w:val="006C7DD7"/>
    <w:rsid w:val="006D1CAD"/>
    <w:rsid w:val="006D52E9"/>
    <w:rsid w:val="006E1081"/>
    <w:rsid w:val="00706235"/>
    <w:rsid w:val="00707C30"/>
    <w:rsid w:val="00720585"/>
    <w:rsid w:val="00744C29"/>
    <w:rsid w:val="00751F7F"/>
    <w:rsid w:val="007534A6"/>
    <w:rsid w:val="00761709"/>
    <w:rsid w:val="007674AF"/>
    <w:rsid w:val="00772C32"/>
    <w:rsid w:val="00773AF6"/>
    <w:rsid w:val="0077543C"/>
    <w:rsid w:val="00795F71"/>
    <w:rsid w:val="007A32B0"/>
    <w:rsid w:val="007B2454"/>
    <w:rsid w:val="007B661C"/>
    <w:rsid w:val="007E5F7A"/>
    <w:rsid w:val="007E73AB"/>
    <w:rsid w:val="00816C11"/>
    <w:rsid w:val="00820893"/>
    <w:rsid w:val="00823F8B"/>
    <w:rsid w:val="00894C55"/>
    <w:rsid w:val="008C5F4D"/>
    <w:rsid w:val="008E09FD"/>
    <w:rsid w:val="008E589E"/>
    <w:rsid w:val="008F277D"/>
    <w:rsid w:val="00942821"/>
    <w:rsid w:val="009714CA"/>
    <w:rsid w:val="00986427"/>
    <w:rsid w:val="009A2654"/>
    <w:rsid w:val="009A7E32"/>
    <w:rsid w:val="009B1488"/>
    <w:rsid w:val="009B5557"/>
    <w:rsid w:val="00A075C2"/>
    <w:rsid w:val="00A10FC3"/>
    <w:rsid w:val="00A16593"/>
    <w:rsid w:val="00A1735E"/>
    <w:rsid w:val="00A22FE5"/>
    <w:rsid w:val="00A254F1"/>
    <w:rsid w:val="00A6073E"/>
    <w:rsid w:val="00AD5D8D"/>
    <w:rsid w:val="00AD73C0"/>
    <w:rsid w:val="00AE5567"/>
    <w:rsid w:val="00AF1239"/>
    <w:rsid w:val="00AF3202"/>
    <w:rsid w:val="00B16480"/>
    <w:rsid w:val="00B17164"/>
    <w:rsid w:val="00B2165C"/>
    <w:rsid w:val="00B35BB9"/>
    <w:rsid w:val="00B52D95"/>
    <w:rsid w:val="00BA20AA"/>
    <w:rsid w:val="00BB6C2F"/>
    <w:rsid w:val="00BD4425"/>
    <w:rsid w:val="00C02321"/>
    <w:rsid w:val="00C25B49"/>
    <w:rsid w:val="00C315D7"/>
    <w:rsid w:val="00CB4255"/>
    <w:rsid w:val="00CC0D2D"/>
    <w:rsid w:val="00CC51D5"/>
    <w:rsid w:val="00CD76F0"/>
    <w:rsid w:val="00CE5657"/>
    <w:rsid w:val="00D133F8"/>
    <w:rsid w:val="00D14431"/>
    <w:rsid w:val="00D14A3E"/>
    <w:rsid w:val="00DB55C5"/>
    <w:rsid w:val="00DD241E"/>
    <w:rsid w:val="00DF42CD"/>
    <w:rsid w:val="00E02B78"/>
    <w:rsid w:val="00E11B48"/>
    <w:rsid w:val="00E14EFB"/>
    <w:rsid w:val="00E27C60"/>
    <w:rsid w:val="00E3716B"/>
    <w:rsid w:val="00E5323B"/>
    <w:rsid w:val="00E63DF8"/>
    <w:rsid w:val="00E8749E"/>
    <w:rsid w:val="00E90C01"/>
    <w:rsid w:val="00E97BB7"/>
    <w:rsid w:val="00EA486E"/>
    <w:rsid w:val="00ED295A"/>
    <w:rsid w:val="00F17A17"/>
    <w:rsid w:val="00F3488F"/>
    <w:rsid w:val="00F57B0C"/>
    <w:rsid w:val="00F9151D"/>
    <w:rsid w:val="00FA2E48"/>
    <w:rsid w:val="00FB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962478"/>
  <w15:docId w15:val="{55831906-A0BB-4024-9E72-35BD511E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5B0CB3"/>
    <w:pPr>
      <w:ind w:left="720"/>
      <w:contextualSpacing/>
    </w:pPr>
  </w:style>
  <w:style w:type="character" w:styleId="Komentraatsauce">
    <w:name w:val="annotation reference"/>
    <w:basedOn w:val="Noklusjumarindkopasfonts"/>
    <w:uiPriority w:val="99"/>
    <w:semiHidden/>
    <w:unhideWhenUsed/>
    <w:rsid w:val="006D52E9"/>
    <w:rPr>
      <w:sz w:val="16"/>
      <w:szCs w:val="16"/>
    </w:rPr>
  </w:style>
  <w:style w:type="paragraph" w:styleId="Komentrateksts">
    <w:name w:val="annotation text"/>
    <w:basedOn w:val="Parasts"/>
    <w:link w:val="KomentratekstsRakstz"/>
    <w:uiPriority w:val="99"/>
    <w:semiHidden/>
    <w:unhideWhenUsed/>
    <w:rsid w:val="006D52E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D52E9"/>
    <w:rPr>
      <w:sz w:val="20"/>
      <w:szCs w:val="20"/>
    </w:rPr>
  </w:style>
  <w:style w:type="paragraph" w:styleId="Komentratma">
    <w:name w:val="annotation subject"/>
    <w:basedOn w:val="Komentrateksts"/>
    <w:next w:val="Komentrateksts"/>
    <w:link w:val="KomentratmaRakstz"/>
    <w:uiPriority w:val="99"/>
    <w:semiHidden/>
    <w:unhideWhenUsed/>
    <w:rsid w:val="006D52E9"/>
    <w:rPr>
      <w:b/>
      <w:bCs/>
    </w:rPr>
  </w:style>
  <w:style w:type="character" w:customStyle="1" w:styleId="KomentratmaRakstz">
    <w:name w:val="Komentāra tēma Rakstz."/>
    <w:basedOn w:val="KomentratekstsRakstz"/>
    <w:link w:val="Komentratma"/>
    <w:uiPriority w:val="99"/>
    <w:semiHidden/>
    <w:rsid w:val="006D52E9"/>
    <w:rPr>
      <w:b/>
      <w:bCs/>
      <w:sz w:val="20"/>
      <w:szCs w:val="20"/>
    </w:rPr>
  </w:style>
  <w:style w:type="paragraph" w:customStyle="1" w:styleId="naisf">
    <w:name w:val="naisf"/>
    <w:basedOn w:val="Parasts"/>
    <w:rsid w:val="0077543C"/>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1290142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Vietturateksts"/>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2416EE"/>
    <w:rsid w:val="00344186"/>
    <w:rsid w:val="00472F39"/>
    <w:rsid w:val="00523A63"/>
    <w:rsid w:val="008B623B"/>
    <w:rsid w:val="008D39C9"/>
    <w:rsid w:val="009C1B4C"/>
    <w:rsid w:val="00AD4A2F"/>
    <w:rsid w:val="00B3767C"/>
    <w:rsid w:val="00C00671"/>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57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01E6-74AA-4C89-A32E-9B3710AD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4223</Words>
  <Characters>2408</Characters>
  <Application>Microsoft Office Word</Application>
  <DocSecurity>4</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"Patentu likuma" sākotnējās ietekmes novērtējuma ziņojums (anotācija)</vt:lpstr>
      <vt:lpstr>Tiesību akta nosaukums</vt:lpstr>
    </vt:vector>
  </TitlesOfParts>
  <Company>Latvijas Republikas Patentu valde</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"Patentu likuma" sākotnējās ietekmes novērtējuma ziņojums (anotācija)</dc:title>
  <dc:subject>Anotācija</dc:subject>
  <dc:creator>Kintija Spalvēna</dc:creator>
  <dc:description>67099635, kintija.spalvena@lrpv.gov.lv</dc:description>
  <cp:lastModifiedBy>Ivita Krastiņa</cp:lastModifiedBy>
  <cp:revision>2</cp:revision>
  <cp:lastPrinted>2019-07-23T07:27:00Z</cp:lastPrinted>
  <dcterms:created xsi:type="dcterms:W3CDTF">2019-09-05T11:45:00Z</dcterms:created>
  <dcterms:modified xsi:type="dcterms:W3CDTF">2019-09-05T11:45:00Z</dcterms:modified>
</cp:coreProperties>
</file>