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B13144" w:rsidRDefault="004621E4"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 xml:space="preserve">Likumprojekta “Grozījumi Informācijas atklātības likumā” </w:t>
      </w:r>
      <w:r w:rsidR="004D15A9" w:rsidRPr="00B13144">
        <w:rPr>
          <w:rFonts w:ascii="Times New Roman" w:eastAsia="Times New Roman" w:hAnsi="Times New Roman" w:cs="Times New Roman"/>
          <w:b/>
          <w:bCs/>
          <w:sz w:val="24"/>
          <w:szCs w:val="24"/>
          <w:lang w:eastAsia="lv-LV"/>
        </w:rPr>
        <w:t>sākotnējās ietekmes novērtējuma ziņojums (anotācija)</w:t>
      </w:r>
    </w:p>
    <w:p w:rsidR="00DA596D" w:rsidRPr="00B13144"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B13144" w:rsidRPr="00B13144"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I. Tiesību akta projekta izstrādes nepieciešamība</w:t>
            </w:r>
          </w:p>
        </w:tc>
      </w:tr>
      <w:tr w:rsidR="00B13144" w:rsidRPr="00B13144"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13144" w:rsidRDefault="004621E4" w:rsidP="007F67D0">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xml:space="preserve">Likumprojekts “Grozījumi Informācijas atklātības likumā” (turpmāk – likumprojekts) izstrādāts, pamatojoties uz Ministru kabineta </w:t>
            </w:r>
            <w:proofErr w:type="gramStart"/>
            <w:r w:rsidRPr="00B13144">
              <w:rPr>
                <w:rFonts w:ascii="Times New Roman" w:eastAsia="Times New Roman" w:hAnsi="Times New Roman" w:cs="Times New Roman"/>
                <w:sz w:val="24"/>
                <w:szCs w:val="24"/>
                <w:lang w:eastAsia="lv-LV"/>
              </w:rPr>
              <w:t>2016.gada</w:t>
            </w:r>
            <w:proofErr w:type="gramEnd"/>
            <w:r w:rsidRPr="00B13144">
              <w:rPr>
                <w:rFonts w:ascii="Times New Roman" w:eastAsia="Times New Roman" w:hAnsi="Times New Roman" w:cs="Times New Roman"/>
                <w:sz w:val="24"/>
                <w:szCs w:val="24"/>
                <w:lang w:eastAsia="lv-LV"/>
              </w:rPr>
              <w:t xml:space="preserve"> 5.janvāra sēdes protokollēmuma (prot.Nr.1 28.§) “Likumprojekts “Oficiālās elektroniskās adreses likums”</w:t>
            </w:r>
            <w:r w:rsidR="004D1DC4" w:rsidRPr="00B13144">
              <w:rPr>
                <w:rFonts w:ascii="Times New Roman" w:eastAsia="Times New Roman" w:hAnsi="Times New Roman" w:cs="Times New Roman"/>
                <w:sz w:val="24"/>
                <w:szCs w:val="24"/>
                <w:lang w:eastAsia="lv-LV"/>
              </w:rPr>
              <w:t xml:space="preserve"> (turpmāk – </w:t>
            </w:r>
            <w:proofErr w:type="spellStart"/>
            <w:r w:rsidR="004D1DC4" w:rsidRPr="00B13144">
              <w:rPr>
                <w:rFonts w:ascii="Times New Roman" w:eastAsia="Times New Roman" w:hAnsi="Times New Roman" w:cs="Times New Roman"/>
                <w:sz w:val="24"/>
                <w:szCs w:val="24"/>
                <w:lang w:eastAsia="lv-LV"/>
              </w:rPr>
              <w:t>protokollēmums</w:t>
            </w:r>
            <w:proofErr w:type="spellEnd"/>
            <w:r w:rsidR="004D1DC4" w:rsidRPr="00B13144">
              <w:rPr>
                <w:rFonts w:ascii="Times New Roman" w:eastAsia="Times New Roman" w:hAnsi="Times New Roman" w:cs="Times New Roman"/>
                <w:sz w:val="24"/>
                <w:szCs w:val="24"/>
                <w:lang w:eastAsia="lv-LV"/>
              </w:rPr>
              <w:t>)</w:t>
            </w:r>
            <w:r w:rsidRPr="00B13144">
              <w:rPr>
                <w:rFonts w:ascii="Times New Roman" w:eastAsia="Times New Roman" w:hAnsi="Times New Roman" w:cs="Times New Roman"/>
                <w:sz w:val="24"/>
                <w:szCs w:val="24"/>
                <w:lang w:eastAsia="lv-LV"/>
              </w:rPr>
              <w:t xml:space="preserve"> 11.3.2.apakšpunktā doto uzdevumu Tieslietu ministrijai sagatavot un līdz 2017.gada 1.janvārim iesniegt noteiktā kārtībā Ministru kabinetā likumprojektu “Grozījumi Informācijas atklātības likumā”, paredzot iespēju pieprasīt ierobežotas pieejamības info</w:t>
            </w:r>
            <w:r w:rsidR="007F67D0">
              <w:rPr>
                <w:rFonts w:ascii="Times New Roman" w:eastAsia="Times New Roman" w:hAnsi="Times New Roman" w:cs="Times New Roman"/>
                <w:sz w:val="24"/>
                <w:szCs w:val="24"/>
                <w:lang w:eastAsia="lv-LV"/>
              </w:rPr>
              <w:t>rmāciju arī, izmantojot oficiālo elektronisko adresi</w:t>
            </w:r>
            <w:r w:rsidRPr="00B13144">
              <w:rPr>
                <w:rFonts w:ascii="Times New Roman" w:eastAsia="Times New Roman" w:hAnsi="Times New Roman" w:cs="Times New Roman"/>
                <w:sz w:val="24"/>
                <w:szCs w:val="24"/>
                <w:lang w:eastAsia="lv-LV"/>
              </w:rPr>
              <w:t xml:space="preserve">, un sniegt pieprasīto ierobežotas pieejamības informāciju elektroniski personas </w:t>
            </w:r>
            <w:r w:rsidR="007F67D0">
              <w:rPr>
                <w:rFonts w:ascii="Times New Roman" w:eastAsia="Times New Roman" w:hAnsi="Times New Roman" w:cs="Times New Roman"/>
                <w:sz w:val="24"/>
                <w:szCs w:val="24"/>
                <w:lang w:eastAsia="lv-LV"/>
              </w:rPr>
              <w:t>oficiālajā elektroniskajā adresē</w:t>
            </w:r>
            <w:r w:rsidRPr="00B13144">
              <w:rPr>
                <w:rFonts w:ascii="Times New Roman" w:eastAsia="Times New Roman" w:hAnsi="Times New Roman" w:cs="Times New Roman"/>
                <w:sz w:val="24"/>
                <w:szCs w:val="24"/>
                <w:lang w:eastAsia="lv-LV"/>
              </w:rPr>
              <w:t>, izņemot, ja persona izteikusi lūgumu atbildi saņemt papīra dokumenta formā.</w:t>
            </w:r>
          </w:p>
        </w:tc>
      </w:tr>
      <w:tr w:rsidR="00B13144" w:rsidRPr="00B1314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EB1B4D" w:rsidRPr="00B13144" w:rsidRDefault="00DC07E3" w:rsidP="00EB1B4D">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Pašlaik</w:t>
            </w:r>
            <w:r w:rsidR="001B4349" w:rsidRPr="00B13144">
              <w:rPr>
                <w:rFonts w:ascii="Times New Roman" w:eastAsia="Times New Roman" w:hAnsi="Times New Roman" w:cs="Times New Roman"/>
                <w:sz w:val="24"/>
                <w:szCs w:val="24"/>
                <w:lang w:eastAsia="lv-LV"/>
              </w:rPr>
              <w:t xml:space="preserve"> Informācijas atklātības likuma </w:t>
            </w:r>
            <w:proofErr w:type="gramStart"/>
            <w:r w:rsidR="001B4349" w:rsidRPr="00B13144">
              <w:rPr>
                <w:rFonts w:ascii="Times New Roman" w:eastAsia="Times New Roman" w:hAnsi="Times New Roman" w:cs="Times New Roman"/>
                <w:sz w:val="24"/>
                <w:szCs w:val="24"/>
                <w:lang w:eastAsia="lv-LV"/>
              </w:rPr>
              <w:t>11.panta</w:t>
            </w:r>
            <w:proofErr w:type="gramEnd"/>
            <w:r w:rsidR="001B4349" w:rsidRPr="00B13144">
              <w:rPr>
                <w:rFonts w:ascii="Times New Roman" w:eastAsia="Times New Roman" w:hAnsi="Times New Roman" w:cs="Times New Roman"/>
                <w:sz w:val="24"/>
                <w:szCs w:val="24"/>
                <w:lang w:eastAsia="lv-LV"/>
              </w:rPr>
              <w:t xml:space="preserve"> pirmā un ceturtā daļa noteic, kādā veidā persona var pieprasīt informāciju, proti – informāciju var pieprasīt rakstveidā</w:t>
            </w:r>
            <w:r w:rsidR="00ED66D2">
              <w:rPr>
                <w:rFonts w:ascii="Times New Roman" w:eastAsia="Times New Roman" w:hAnsi="Times New Roman" w:cs="Times New Roman"/>
                <w:sz w:val="24"/>
                <w:szCs w:val="24"/>
                <w:lang w:eastAsia="lv-LV"/>
              </w:rPr>
              <w:t xml:space="preserve"> (šā likuma izpratnē – papīra dokumenta formā)</w:t>
            </w:r>
            <w:r w:rsidR="001B4349" w:rsidRPr="00B13144">
              <w:rPr>
                <w:rFonts w:ascii="Times New Roman" w:eastAsia="Times New Roman" w:hAnsi="Times New Roman" w:cs="Times New Roman"/>
                <w:sz w:val="24"/>
                <w:szCs w:val="24"/>
                <w:lang w:eastAsia="lv-LV"/>
              </w:rPr>
              <w:t>, mutvārdos vai elektroniskā veidā</w:t>
            </w:r>
            <w:r w:rsidR="00ED66D2">
              <w:rPr>
                <w:rFonts w:ascii="Times New Roman" w:eastAsia="Times New Roman" w:hAnsi="Times New Roman" w:cs="Times New Roman"/>
                <w:sz w:val="24"/>
                <w:szCs w:val="24"/>
                <w:lang w:eastAsia="lv-LV"/>
              </w:rPr>
              <w:t xml:space="preserve"> (šā likuma izpratnē – izmantojot elektroniskos saziņas līdzekļus, tai skaitā elektronisko pastu un oficiālo elektronisko adresi)</w:t>
            </w:r>
            <w:r w:rsidR="001B4349" w:rsidRPr="00B13144">
              <w:rPr>
                <w:rFonts w:ascii="Times New Roman" w:eastAsia="Times New Roman" w:hAnsi="Times New Roman" w:cs="Times New Roman"/>
                <w:sz w:val="24"/>
                <w:szCs w:val="24"/>
                <w:lang w:eastAsia="lv-LV"/>
              </w:rPr>
              <w:t>, savukārt ierobežotas pieejamības informāciju pieprasa rakstveidā.</w:t>
            </w:r>
            <w:r w:rsidR="00EB1B4D" w:rsidRPr="00B13144">
              <w:rPr>
                <w:rFonts w:ascii="Times New Roman" w:eastAsia="Times New Roman" w:hAnsi="Times New Roman" w:cs="Times New Roman"/>
                <w:sz w:val="24"/>
                <w:szCs w:val="24"/>
                <w:lang w:eastAsia="lv-LV"/>
              </w:rPr>
              <w:t xml:space="preserve"> </w:t>
            </w:r>
            <w:r w:rsidR="00A44913" w:rsidRPr="00B13144">
              <w:rPr>
                <w:rFonts w:ascii="Times New Roman" w:eastAsia="Times New Roman" w:hAnsi="Times New Roman" w:cs="Times New Roman"/>
                <w:sz w:val="24"/>
                <w:szCs w:val="24"/>
                <w:lang w:eastAsia="lv-LV"/>
              </w:rPr>
              <w:t>Attiecībā uz to, kādā veidā tiek izsniegta pieprasītā informācija, Informācijas atklātības likuma 11.</w:t>
            </w:r>
            <w:r w:rsidR="00A44913" w:rsidRPr="00B13144">
              <w:rPr>
                <w:rFonts w:ascii="Times New Roman" w:eastAsia="Times New Roman" w:hAnsi="Times New Roman" w:cs="Times New Roman"/>
                <w:sz w:val="24"/>
                <w:szCs w:val="24"/>
                <w:vertAlign w:val="superscript"/>
                <w:lang w:eastAsia="lv-LV"/>
              </w:rPr>
              <w:t>2</w:t>
            </w:r>
            <w:r w:rsidR="00A44913" w:rsidRPr="00B13144">
              <w:rPr>
                <w:rFonts w:ascii="Times New Roman" w:eastAsia="Times New Roman" w:hAnsi="Times New Roman" w:cs="Times New Roman"/>
                <w:sz w:val="24"/>
                <w:szCs w:val="24"/>
                <w:lang w:eastAsia="lv-LV"/>
              </w:rPr>
              <w:t xml:space="preserve"> panta pirmā daļa paredz, ka pieprasīto informāciju izsniedz mutvārdos, rakstveidā vai, ja tas iespējams, izmantojot elektroniskos saziņas līdzekļus. Ierobežotas pieejamības informāciju izsniedz rakstveidā.</w:t>
            </w:r>
          </w:p>
          <w:p w:rsidR="000913F8" w:rsidRDefault="00A44913" w:rsidP="00CB1A0A">
            <w:pPr>
              <w:spacing w:after="0" w:line="240" w:lineRule="auto"/>
              <w:jc w:val="both"/>
              <w:rPr>
                <w:rFonts w:ascii="Times New Roman" w:eastAsia="Times New Roman" w:hAnsi="Times New Roman" w:cs="Times New Roman"/>
                <w:sz w:val="24"/>
                <w:szCs w:val="24"/>
                <w:lang w:eastAsia="lv-LV"/>
              </w:rPr>
            </w:pPr>
            <w:proofErr w:type="gramStart"/>
            <w:r w:rsidRPr="00B13144">
              <w:rPr>
                <w:rFonts w:ascii="Times New Roman" w:eastAsia="Times New Roman" w:hAnsi="Times New Roman" w:cs="Times New Roman"/>
                <w:sz w:val="24"/>
                <w:szCs w:val="24"/>
                <w:lang w:eastAsia="lv-LV"/>
              </w:rPr>
              <w:t>2016.gada</w:t>
            </w:r>
            <w:proofErr w:type="gramEnd"/>
            <w:r w:rsidRPr="00B13144">
              <w:rPr>
                <w:rFonts w:ascii="Times New Roman" w:eastAsia="Times New Roman" w:hAnsi="Times New Roman" w:cs="Times New Roman"/>
                <w:sz w:val="24"/>
                <w:szCs w:val="24"/>
                <w:lang w:eastAsia="lv-LV"/>
              </w:rPr>
              <w:t xml:space="preserve"> 16.jūnijā Saeima pieņēma Oficiālās elektroniskās adreses likumu, kas spēkā stāsies 2018.gada 1.martā un ar kuru </w:t>
            </w:r>
            <w:r w:rsidR="00076C86" w:rsidRPr="00B13144">
              <w:rPr>
                <w:rFonts w:ascii="Times New Roman" w:eastAsia="Times New Roman" w:hAnsi="Times New Roman" w:cs="Times New Roman"/>
                <w:sz w:val="24"/>
                <w:szCs w:val="24"/>
                <w:lang w:eastAsia="lv-LV"/>
              </w:rPr>
              <w:t>tiek ieviests jauns veids, kā valsts iestāde un privātpersona īsteno savstarpējo elektronisko saziņu un</w:t>
            </w:r>
            <w:r w:rsidR="00DA4914" w:rsidRPr="00B13144">
              <w:rPr>
                <w:rFonts w:ascii="Times New Roman" w:eastAsia="Times New Roman" w:hAnsi="Times New Roman" w:cs="Times New Roman"/>
                <w:sz w:val="24"/>
                <w:szCs w:val="24"/>
                <w:lang w:eastAsia="lv-LV"/>
              </w:rPr>
              <w:t xml:space="preserve"> elektronisko dokumentu apriti, proti, - </w:t>
            </w:r>
            <w:r w:rsidR="00201FEA" w:rsidRPr="00B13144">
              <w:rPr>
                <w:rFonts w:ascii="Times New Roman" w:eastAsia="Times New Roman" w:hAnsi="Times New Roman" w:cs="Times New Roman"/>
                <w:sz w:val="24"/>
                <w:szCs w:val="24"/>
                <w:lang w:eastAsia="lv-LV"/>
              </w:rPr>
              <w:t>izmantojo</w:t>
            </w:r>
            <w:r w:rsidRPr="00B13144">
              <w:rPr>
                <w:rFonts w:ascii="Times New Roman" w:eastAsia="Times New Roman" w:hAnsi="Times New Roman" w:cs="Times New Roman"/>
                <w:sz w:val="24"/>
                <w:szCs w:val="24"/>
                <w:lang w:eastAsia="lv-LV"/>
              </w:rPr>
              <w:t>t oficiālo elektronisko adresi.</w:t>
            </w:r>
            <w:r w:rsidR="00AA147B">
              <w:rPr>
                <w:rFonts w:ascii="Times New Roman" w:eastAsia="Times New Roman" w:hAnsi="Times New Roman" w:cs="Times New Roman"/>
                <w:sz w:val="24"/>
                <w:szCs w:val="24"/>
                <w:lang w:eastAsia="lv-LV"/>
              </w:rPr>
              <w:t xml:space="preserve"> </w:t>
            </w:r>
            <w:r w:rsidR="00452471" w:rsidRPr="00B13144">
              <w:rPr>
                <w:rFonts w:ascii="Times New Roman" w:eastAsia="Times New Roman" w:hAnsi="Times New Roman" w:cs="Times New Roman"/>
                <w:sz w:val="24"/>
                <w:szCs w:val="24"/>
                <w:lang w:eastAsia="lv-LV"/>
              </w:rPr>
              <w:t>Kā izriet no Oficiālās elektroniskās adreses likuma, oficiālā elektroniskā adrese tiek izmantota elektroniskajā saziņā un elektronisko dokumentu apritē, līdz ar to tas ir uzskatāms par vienu no elektroniskajiem veidiem.</w:t>
            </w:r>
            <w:r w:rsidR="00452471">
              <w:rPr>
                <w:rFonts w:ascii="Times New Roman" w:eastAsia="Times New Roman" w:hAnsi="Times New Roman" w:cs="Times New Roman"/>
                <w:sz w:val="24"/>
                <w:szCs w:val="24"/>
                <w:lang w:eastAsia="lv-LV"/>
              </w:rPr>
              <w:t xml:space="preserve"> </w:t>
            </w:r>
            <w:r w:rsidR="00452471" w:rsidRPr="00B13144">
              <w:rPr>
                <w:rFonts w:ascii="Times New Roman" w:eastAsia="Times New Roman" w:hAnsi="Times New Roman" w:cs="Times New Roman"/>
                <w:sz w:val="24"/>
                <w:szCs w:val="24"/>
                <w:lang w:eastAsia="lv-LV"/>
              </w:rPr>
              <w:t xml:space="preserve">Tas savukārt nozīmē, ka nav nepieciešams papildināt Informācijas atklātības likuma </w:t>
            </w:r>
            <w:proofErr w:type="gramStart"/>
            <w:r w:rsidR="00452471" w:rsidRPr="00B13144">
              <w:rPr>
                <w:rFonts w:ascii="Times New Roman" w:eastAsia="Times New Roman" w:hAnsi="Times New Roman" w:cs="Times New Roman"/>
                <w:sz w:val="24"/>
                <w:szCs w:val="24"/>
                <w:lang w:eastAsia="lv-LV"/>
              </w:rPr>
              <w:t>11.panta</w:t>
            </w:r>
            <w:proofErr w:type="gramEnd"/>
            <w:r w:rsidR="00452471" w:rsidRPr="00B13144">
              <w:rPr>
                <w:rFonts w:ascii="Times New Roman" w:eastAsia="Times New Roman" w:hAnsi="Times New Roman" w:cs="Times New Roman"/>
                <w:sz w:val="24"/>
                <w:szCs w:val="24"/>
                <w:lang w:eastAsia="lv-LV"/>
              </w:rPr>
              <w:t xml:space="preserve"> pirmajā daļā un 11.</w:t>
            </w:r>
            <w:r w:rsidR="00452471" w:rsidRPr="00B13144">
              <w:rPr>
                <w:rFonts w:ascii="Times New Roman" w:eastAsia="Times New Roman" w:hAnsi="Times New Roman" w:cs="Times New Roman"/>
                <w:sz w:val="24"/>
                <w:szCs w:val="24"/>
                <w:vertAlign w:val="superscript"/>
                <w:lang w:eastAsia="lv-LV"/>
              </w:rPr>
              <w:t>2</w:t>
            </w:r>
            <w:r w:rsidR="00452471" w:rsidRPr="00B13144">
              <w:rPr>
                <w:rFonts w:ascii="Times New Roman" w:eastAsia="Times New Roman" w:hAnsi="Times New Roman" w:cs="Times New Roman"/>
                <w:sz w:val="24"/>
                <w:szCs w:val="24"/>
                <w:lang w:eastAsia="lv-LV"/>
              </w:rPr>
              <w:t xml:space="preserve"> panta pirmās daļas pirmajā teikumā doto informācijas pieprasījuma un izsniegšanas veidu uzskaitījumu</w:t>
            </w:r>
            <w:r w:rsidR="00452471">
              <w:rPr>
                <w:rFonts w:ascii="Times New Roman" w:eastAsia="Times New Roman" w:hAnsi="Times New Roman" w:cs="Times New Roman"/>
                <w:sz w:val="24"/>
                <w:szCs w:val="24"/>
                <w:lang w:eastAsia="lv-LV"/>
              </w:rPr>
              <w:t xml:space="preserve"> (par</w:t>
            </w:r>
            <w:r w:rsidR="00FB4B3E">
              <w:rPr>
                <w:rFonts w:ascii="Times New Roman" w:eastAsia="Times New Roman" w:hAnsi="Times New Roman" w:cs="Times New Roman"/>
                <w:sz w:val="24"/>
                <w:szCs w:val="24"/>
                <w:lang w:eastAsia="lv-LV"/>
              </w:rPr>
              <w:t xml:space="preserve"> informācijas</w:t>
            </w:r>
            <w:r w:rsidR="00452471">
              <w:rPr>
                <w:rFonts w:ascii="Times New Roman" w:eastAsia="Times New Roman" w:hAnsi="Times New Roman" w:cs="Times New Roman"/>
                <w:sz w:val="24"/>
                <w:szCs w:val="24"/>
                <w:lang w:eastAsia="lv-LV"/>
              </w:rPr>
              <w:t xml:space="preserve"> </w:t>
            </w:r>
            <w:r w:rsidR="00FB4B3E">
              <w:rPr>
                <w:rFonts w:ascii="Times New Roman" w:eastAsia="Times New Roman" w:hAnsi="Times New Roman" w:cs="Times New Roman"/>
                <w:sz w:val="24"/>
                <w:szCs w:val="24"/>
                <w:lang w:eastAsia="lv-LV"/>
              </w:rPr>
              <w:t>izsniegšanas veidiem</w:t>
            </w:r>
            <w:r w:rsidR="00452471">
              <w:rPr>
                <w:rFonts w:ascii="Times New Roman" w:eastAsia="Times New Roman" w:hAnsi="Times New Roman" w:cs="Times New Roman"/>
                <w:sz w:val="24"/>
                <w:szCs w:val="24"/>
                <w:lang w:eastAsia="lv-LV"/>
              </w:rPr>
              <w:t xml:space="preserve"> skatīt skaidrojumu par likumprojekta 2.pantu) </w:t>
            </w:r>
            <w:r w:rsidR="00452471" w:rsidRPr="00B13144">
              <w:rPr>
                <w:rFonts w:ascii="Times New Roman" w:eastAsia="Times New Roman" w:hAnsi="Times New Roman" w:cs="Times New Roman"/>
                <w:sz w:val="24"/>
                <w:szCs w:val="24"/>
                <w:lang w:eastAsia="lv-LV"/>
              </w:rPr>
              <w:t>.</w:t>
            </w:r>
            <w:r w:rsidR="00452471">
              <w:rPr>
                <w:rFonts w:ascii="Times New Roman" w:eastAsia="Times New Roman" w:hAnsi="Times New Roman" w:cs="Times New Roman"/>
                <w:sz w:val="24"/>
                <w:szCs w:val="24"/>
                <w:lang w:eastAsia="lv-LV"/>
              </w:rPr>
              <w:t xml:space="preserve"> </w:t>
            </w:r>
            <w:r w:rsidR="0010286D">
              <w:rPr>
                <w:rFonts w:ascii="Times New Roman" w:eastAsia="Times New Roman" w:hAnsi="Times New Roman" w:cs="Times New Roman"/>
                <w:sz w:val="24"/>
                <w:szCs w:val="24"/>
                <w:lang w:eastAsia="lv-LV"/>
              </w:rPr>
              <w:t>Šis jaunais saziņas un dokumentu aprites veids</w:t>
            </w:r>
            <w:r w:rsidR="00452471">
              <w:rPr>
                <w:rFonts w:ascii="Times New Roman" w:eastAsia="Times New Roman" w:hAnsi="Times New Roman" w:cs="Times New Roman"/>
                <w:sz w:val="24"/>
                <w:szCs w:val="24"/>
                <w:lang w:eastAsia="lv-LV"/>
              </w:rPr>
              <w:t xml:space="preserve"> (oficiālās elektroniskās adreses izmantošana)</w:t>
            </w:r>
            <w:r w:rsidR="0010286D">
              <w:rPr>
                <w:rFonts w:ascii="Times New Roman" w:eastAsia="Times New Roman" w:hAnsi="Times New Roman" w:cs="Times New Roman"/>
                <w:sz w:val="24"/>
                <w:szCs w:val="24"/>
                <w:lang w:eastAsia="lv-LV"/>
              </w:rPr>
              <w:t xml:space="preserve"> tiek aptverts ar Informācijas atklātības likumā minēto jēdzienu "elektronisks veids", līdz </w:t>
            </w:r>
            <w:r w:rsidR="0010286D">
              <w:rPr>
                <w:rFonts w:ascii="Times New Roman" w:eastAsia="Times New Roman" w:hAnsi="Times New Roman" w:cs="Times New Roman"/>
                <w:sz w:val="24"/>
                <w:szCs w:val="24"/>
                <w:lang w:eastAsia="lv-LV"/>
              </w:rPr>
              <w:lastRenderedPageBreak/>
              <w:t xml:space="preserve">ar to attiecībā uz vispārējiem informācijas pieprasīšanas/izsniegšanas nosacījumiem grozījumi nav nepieciešami. Proti, Informācijas atklātības likuma </w:t>
            </w:r>
            <w:proofErr w:type="gramStart"/>
            <w:r w:rsidR="0010286D">
              <w:rPr>
                <w:rFonts w:ascii="Times New Roman" w:eastAsia="Times New Roman" w:hAnsi="Times New Roman" w:cs="Times New Roman"/>
                <w:sz w:val="24"/>
                <w:szCs w:val="24"/>
                <w:lang w:eastAsia="lv-LV"/>
              </w:rPr>
              <w:t>11.panta</w:t>
            </w:r>
            <w:proofErr w:type="gramEnd"/>
            <w:r w:rsidR="0010286D">
              <w:rPr>
                <w:rFonts w:ascii="Times New Roman" w:eastAsia="Times New Roman" w:hAnsi="Times New Roman" w:cs="Times New Roman"/>
                <w:sz w:val="24"/>
                <w:szCs w:val="24"/>
                <w:lang w:eastAsia="lv-LV"/>
              </w:rPr>
              <w:t xml:space="preserve"> pirmajā daļā minētais informācijas pieprasījuma veidu uzskaitījums nav jāpapildina, lai </w:t>
            </w:r>
            <w:r w:rsidR="00452471">
              <w:rPr>
                <w:rFonts w:ascii="Times New Roman" w:eastAsia="Times New Roman" w:hAnsi="Times New Roman" w:cs="Times New Roman"/>
                <w:sz w:val="24"/>
                <w:szCs w:val="24"/>
                <w:lang w:eastAsia="lv-LV"/>
              </w:rPr>
              <w:t>privāt</w:t>
            </w:r>
            <w:r w:rsidR="0010286D">
              <w:rPr>
                <w:rFonts w:ascii="Times New Roman" w:eastAsia="Times New Roman" w:hAnsi="Times New Roman" w:cs="Times New Roman"/>
                <w:sz w:val="24"/>
                <w:szCs w:val="24"/>
                <w:lang w:eastAsia="lv-LV"/>
              </w:rPr>
              <w:t xml:space="preserve">personai būtu tiesības informāciju pieprasīt, izmantojot oficiālo elektronisko adresi. Taču grozījumus nepieciešams izdarīt attiecībā uz ierobežotas pieejamības informācijas pieprasīšanu/izsniegšanu, </w:t>
            </w:r>
            <w:r w:rsidR="00452471">
              <w:rPr>
                <w:rFonts w:ascii="Times New Roman" w:eastAsia="Times New Roman" w:hAnsi="Times New Roman" w:cs="Times New Roman"/>
                <w:sz w:val="24"/>
                <w:szCs w:val="24"/>
                <w:lang w:eastAsia="lv-LV"/>
              </w:rPr>
              <w:t xml:space="preserve">tādējādi </w:t>
            </w:r>
            <w:r w:rsidR="0010286D">
              <w:rPr>
                <w:rFonts w:ascii="Times New Roman" w:eastAsia="Times New Roman" w:hAnsi="Times New Roman" w:cs="Times New Roman"/>
                <w:sz w:val="24"/>
                <w:szCs w:val="24"/>
                <w:lang w:eastAsia="lv-LV"/>
              </w:rPr>
              <w:t xml:space="preserve">nodrošinot, ka </w:t>
            </w:r>
            <w:r w:rsidR="00452471">
              <w:rPr>
                <w:rFonts w:ascii="Times New Roman" w:eastAsia="Times New Roman" w:hAnsi="Times New Roman" w:cs="Times New Roman"/>
                <w:sz w:val="24"/>
                <w:szCs w:val="24"/>
                <w:lang w:eastAsia="lv-LV"/>
              </w:rPr>
              <w:t>šādu informāciju var pieprasīt/izsniegt ne tikai rakstveidā, bet arī elektroniskā veidā, ievērojot Oficiālās elektroniskās adreses likumā noteikto kārtību.</w:t>
            </w:r>
          </w:p>
          <w:p w:rsidR="00452471" w:rsidRPr="00B13144" w:rsidRDefault="00452471" w:rsidP="00CB1A0A">
            <w:pPr>
              <w:spacing w:after="0" w:line="240" w:lineRule="auto"/>
              <w:jc w:val="both"/>
              <w:rPr>
                <w:rFonts w:ascii="Times New Roman" w:eastAsia="Times New Roman" w:hAnsi="Times New Roman" w:cs="Times New Roman"/>
                <w:sz w:val="24"/>
                <w:szCs w:val="24"/>
                <w:lang w:eastAsia="lv-LV"/>
              </w:rPr>
            </w:pPr>
          </w:p>
          <w:p w:rsidR="00CB1A0A" w:rsidRPr="00B13144" w:rsidRDefault="007017B5" w:rsidP="00F1110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likumprojekta </w:t>
            </w:r>
            <w:proofErr w:type="gramStart"/>
            <w:r w:rsidRPr="00B858E3">
              <w:rPr>
                <w:rFonts w:ascii="Times New Roman" w:eastAsia="Times New Roman" w:hAnsi="Times New Roman" w:cs="Times New Roman"/>
                <w:b/>
                <w:sz w:val="24"/>
                <w:szCs w:val="24"/>
                <w:lang w:eastAsia="lv-LV"/>
              </w:rPr>
              <w:t>1.pantu</w:t>
            </w:r>
            <w:proofErr w:type="gramEnd"/>
            <w:r>
              <w:rPr>
                <w:rFonts w:ascii="Times New Roman" w:eastAsia="Times New Roman" w:hAnsi="Times New Roman" w:cs="Times New Roman"/>
                <w:sz w:val="24"/>
                <w:szCs w:val="24"/>
                <w:lang w:eastAsia="lv-LV"/>
              </w:rPr>
              <w:t xml:space="preserve"> tiek papildināts ierobežotas pieejamības informācijas pieprasījuma veidu uzskaitījums.</w:t>
            </w:r>
            <w:r w:rsidR="001E6E2F" w:rsidRPr="00B13144">
              <w:rPr>
                <w:rFonts w:ascii="Times New Roman" w:eastAsia="Times New Roman" w:hAnsi="Times New Roman" w:cs="Times New Roman"/>
                <w:sz w:val="24"/>
                <w:szCs w:val="24"/>
                <w:lang w:eastAsia="lv-LV"/>
              </w:rPr>
              <w:t xml:space="preserve"> Informācijas atklātības likuma </w:t>
            </w:r>
            <w:proofErr w:type="gramStart"/>
            <w:r w:rsidR="001E6E2F" w:rsidRPr="00B13144">
              <w:rPr>
                <w:rFonts w:ascii="Times New Roman" w:eastAsia="Times New Roman" w:hAnsi="Times New Roman" w:cs="Times New Roman"/>
                <w:sz w:val="24"/>
                <w:szCs w:val="24"/>
                <w:lang w:eastAsia="lv-LV"/>
              </w:rPr>
              <w:t>11.panta</w:t>
            </w:r>
            <w:proofErr w:type="gramEnd"/>
            <w:r w:rsidR="001E6E2F" w:rsidRPr="00B13144">
              <w:rPr>
                <w:rFonts w:ascii="Times New Roman" w:eastAsia="Times New Roman" w:hAnsi="Times New Roman" w:cs="Times New Roman"/>
                <w:sz w:val="24"/>
                <w:szCs w:val="24"/>
                <w:lang w:eastAsia="lv-LV"/>
              </w:rPr>
              <w:t xml:space="preserve"> ceturtās daļas pirmais teikums tiek izteikts jaunā redakcijā, nosakot, ka ierobežotas pieejamības informāciju turpmāk varēs pieprasīt ne tikai rakstveidā, kā tas ir bijis līdz šim, bet arī</w:t>
            </w:r>
            <w:r w:rsidR="00B858E3">
              <w:rPr>
                <w:rFonts w:ascii="Times New Roman" w:eastAsia="Times New Roman" w:hAnsi="Times New Roman" w:cs="Times New Roman"/>
                <w:sz w:val="24"/>
                <w:szCs w:val="24"/>
                <w:lang w:eastAsia="lv-LV"/>
              </w:rPr>
              <w:t xml:space="preserve"> elektroniskā veidā</w:t>
            </w:r>
            <w:r w:rsidR="008960D3">
              <w:rPr>
                <w:rFonts w:ascii="Times New Roman" w:eastAsia="Times New Roman" w:hAnsi="Times New Roman" w:cs="Times New Roman"/>
                <w:sz w:val="24"/>
                <w:szCs w:val="24"/>
                <w:lang w:eastAsia="lv-LV"/>
              </w:rPr>
              <w:t>, ievērojot Oficiālās elektroniskās adreses likumā noteikto kārt</w:t>
            </w:r>
            <w:r w:rsidR="00B858E3">
              <w:rPr>
                <w:rFonts w:ascii="Times New Roman" w:eastAsia="Times New Roman" w:hAnsi="Times New Roman" w:cs="Times New Roman"/>
                <w:sz w:val="24"/>
                <w:szCs w:val="24"/>
                <w:lang w:eastAsia="lv-LV"/>
              </w:rPr>
              <w:t xml:space="preserve">ību, proti, izmantojot oficiālo elektronisko adresi. Ņemot vērā, ka Informācijas atklātības likuma izpratnē ar elektronisko veidu tiek saprasta arī "parastā" elektroniskā pasta izmantošana, konkrētajā grozījumā nepieciešams precizēt, kurš tieši elektroniskais veids ir izmantojams ierobežotas pieejamības informācijas pieprasīšanā, izslēdzot iespēju šādu informāciju pieprasīt, izmantojot "parasto" elektronisko pastu. </w:t>
            </w:r>
          </w:p>
          <w:p w:rsidR="007679C3" w:rsidRPr="00B13144" w:rsidRDefault="007679C3" w:rsidP="00CB1A0A">
            <w:pPr>
              <w:spacing w:after="0" w:line="240" w:lineRule="auto"/>
              <w:jc w:val="both"/>
              <w:rPr>
                <w:rFonts w:ascii="Times New Roman" w:eastAsia="Times New Roman" w:hAnsi="Times New Roman" w:cs="Times New Roman"/>
                <w:sz w:val="24"/>
                <w:szCs w:val="24"/>
                <w:lang w:eastAsia="lv-LV"/>
              </w:rPr>
            </w:pPr>
          </w:p>
          <w:p w:rsidR="0006258D" w:rsidRDefault="00E16A7B" w:rsidP="0006258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likumprojekta </w:t>
            </w:r>
            <w:proofErr w:type="gramStart"/>
            <w:r w:rsidRPr="00123C74">
              <w:rPr>
                <w:rFonts w:ascii="Times New Roman" w:eastAsia="Times New Roman" w:hAnsi="Times New Roman" w:cs="Times New Roman"/>
                <w:b/>
                <w:sz w:val="24"/>
                <w:szCs w:val="24"/>
                <w:lang w:eastAsia="lv-LV"/>
              </w:rPr>
              <w:t>2.pantu</w:t>
            </w:r>
            <w:proofErr w:type="gramEnd"/>
            <w:r>
              <w:rPr>
                <w:rFonts w:ascii="Times New Roman" w:eastAsia="Times New Roman" w:hAnsi="Times New Roman" w:cs="Times New Roman"/>
                <w:sz w:val="24"/>
                <w:szCs w:val="24"/>
                <w:lang w:eastAsia="lv-LV"/>
              </w:rPr>
              <w:t xml:space="preserve"> jaunā redakcijā tiek izteikta Informācijas atklātības likuma 11.</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pirmā daļa. Ņemot vērā, ka jau Paziņošanas likumā ir noteikti veidi, kādā dokuments tiek paziņots, un arī Oficiālās elektroniskās adreses likumā ir regulējums par to, </w:t>
            </w:r>
            <w:r w:rsidR="00123C74">
              <w:rPr>
                <w:rFonts w:ascii="Times New Roman" w:eastAsia="Times New Roman" w:hAnsi="Times New Roman" w:cs="Times New Roman"/>
                <w:sz w:val="24"/>
                <w:szCs w:val="24"/>
                <w:lang w:eastAsia="lv-LV"/>
              </w:rPr>
              <w:t>kā notiek elektroniskā saziņa un elektronisko dokumentu sūtīšana/saņemšana, nav nepieciešams arī Informācijas atklātības likumā uzskaitīt atsevišķus informācijas izsniegšanas veidus, kā tas ir šobrīd (11.</w:t>
            </w:r>
            <w:r w:rsidR="00123C74">
              <w:rPr>
                <w:rFonts w:ascii="Times New Roman" w:eastAsia="Times New Roman" w:hAnsi="Times New Roman" w:cs="Times New Roman"/>
                <w:sz w:val="24"/>
                <w:szCs w:val="24"/>
                <w:vertAlign w:val="superscript"/>
                <w:lang w:eastAsia="lv-LV"/>
              </w:rPr>
              <w:t>2</w:t>
            </w:r>
            <w:r w:rsidR="00123C74">
              <w:rPr>
                <w:rFonts w:ascii="Times New Roman" w:eastAsia="Times New Roman" w:hAnsi="Times New Roman" w:cs="Times New Roman"/>
                <w:sz w:val="24"/>
                <w:szCs w:val="24"/>
                <w:lang w:eastAsia="lv-LV"/>
              </w:rPr>
              <w:t xml:space="preserve"> panta pirmās daļas pirmais teikums). Proti, turpmāk, izsniedzot pieprasīto informāciju, jāņem vērā Paziņošanas likumā un Oficiālās elektroniskās adreses likumā noteiktā kārtība. Ar konkrēto grozījumu</w:t>
            </w:r>
            <w:r w:rsidR="00E232CE">
              <w:rPr>
                <w:rFonts w:ascii="Times New Roman" w:eastAsia="Times New Roman" w:hAnsi="Times New Roman" w:cs="Times New Roman"/>
                <w:sz w:val="24"/>
                <w:szCs w:val="24"/>
                <w:lang w:eastAsia="lv-LV"/>
              </w:rPr>
              <w:t xml:space="preserve"> tiek izpildīts arī Ministru kabineta dotais uzdevums paredzēt iespēju pieprasīto ierobežotas pieejamības informāciju izsniegt ne tikai rakstveidā, bet arī, izmantojot oficiālo elektronisko adresi.</w:t>
            </w:r>
          </w:p>
          <w:p w:rsidR="00E232CE" w:rsidRDefault="00E232CE" w:rsidP="00883473">
            <w:pPr>
              <w:spacing w:after="0" w:line="240" w:lineRule="auto"/>
              <w:jc w:val="both"/>
              <w:rPr>
                <w:rFonts w:ascii="Times New Roman" w:eastAsia="Times New Roman" w:hAnsi="Times New Roman" w:cs="Times New Roman"/>
                <w:sz w:val="24"/>
                <w:szCs w:val="24"/>
                <w:lang w:eastAsia="lv-LV"/>
              </w:rPr>
            </w:pPr>
          </w:p>
          <w:p w:rsidR="00B766DD" w:rsidRPr="007017B5" w:rsidRDefault="00883473" w:rsidP="00883473">
            <w:pPr>
              <w:spacing w:after="0" w:line="240" w:lineRule="auto"/>
              <w:jc w:val="both"/>
              <w:rPr>
                <w:rFonts w:ascii="Times New Roman" w:hAnsi="Times New Roman" w:cs="Times New Roman"/>
                <w:color w:val="000000"/>
                <w:sz w:val="24"/>
                <w:szCs w:val="24"/>
              </w:rPr>
            </w:pPr>
            <w:r w:rsidRPr="00B13144">
              <w:rPr>
                <w:rFonts w:ascii="Times New Roman" w:eastAsia="Times New Roman" w:hAnsi="Times New Roman" w:cs="Times New Roman"/>
                <w:sz w:val="24"/>
                <w:szCs w:val="24"/>
                <w:lang w:eastAsia="lv-LV"/>
              </w:rPr>
              <w:t xml:space="preserve">Saskaņā ar Oficiālās elektroniskās adreses likuma </w:t>
            </w:r>
            <w:proofErr w:type="gramStart"/>
            <w:r w:rsidRPr="00B13144">
              <w:rPr>
                <w:rFonts w:ascii="Times New Roman" w:eastAsia="Times New Roman" w:hAnsi="Times New Roman" w:cs="Times New Roman"/>
                <w:sz w:val="24"/>
                <w:szCs w:val="24"/>
                <w:lang w:eastAsia="lv-LV"/>
              </w:rPr>
              <w:t>12.panta</w:t>
            </w:r>
            <w:proofErr w:type="gramEnd"/>
            <w:r w:rsidRPr="00B13144">
              <w:rPr>
                <w:rFonts w:ascii="Times New Roman" w:eastAsia="Times New Roman" w:hAnsi="Times New Roman" w:cs="Times New Roman"/>
                <w:sz w:val="24"/>
                <w:szCs w:val="24"/>
                <w:lang w:eastAsia="lv-LV"/>
              </w:rPr>
              <w:t xml:space="preserve"> pirmo daļu valsts iestāde un privātpersona elektroniski sazinās un nosūta elektronisko dokumentu, izmantojot oficiālo elektronisko adresi, ja ir aktivizēts oficiālās elektroniskās adreses konts, proti, oficiālās elektroniskās adreses izmantošana ir prioritāra, salīdzinot ar ci</w:t>
            </w:r>
            <w:r w:rsidR="007017B5">
              <w:rPr>
                <w:rFonts w:ascii="Times New Roman" w:eastAsia="Times New Roman" w:hAnsi="Times New Roman" w:cs="Times New Roman"/>
                <w:sz w:val="24"/>
                <w:szCs w:val="24"/>
                <w:lang w:eastAsia="lv-LV"/>
              </w:rPr>
              <w:t xml:space="preserve">tām </w:t>
            </w:r>
            <w:r w:rsidR="007017B5">
              <w:rPr>
                <w:rFonts w:ascii="Times New Roman" w:eastAsia="Times New Roman" w:hAnsi="Times New Roman" w:cs="Times New Roman"/>
                <w:sz w:val="24"/>
                <w:szCs w:val="24"/>
                <w:lang w:eastAsia="lv-LV"/>
              </w:rPr>
              <w:lastRenderedPageBreak/>
              <w:t>savstarpējās saziņas formām, un nekādi izņēmuma gadījumi, kad attiecīgā kārtība nebūtu piemērojama, šajā likumā nav minēti.</w:t>
            </w:r>
            <w:r w:rsidRPr="00B13144">
              <w:rPr>
                <w:rFonts w:ascii="Times New Roman" w:eastAsia="Times New Roman" w:hAnsi="Times New Roman" w:cs="Times New Roman"/>
                <w:sz w:val="24"/>
                <w:szCs w:val="24"/>
                <w:lang w:eastAsia="lv-LV"/>
              </w:rPr>
              <w:t xml:space="preserve"> </w:t>
            </w:r>
            <w:r w:rsidR="003B25BD">
              <w:rPr>
                <w:rFonts w:ascii="Times New Roman" w:eastAsia="Times New Roman" w:hAnsi="Times New Roman" w:cs="Times New Roman"/>
                <w:sz w:val="24"/>
                <w:szCs w:val="24"/>
                <w:lang w:eastAsia="lv-LV"/>
              </w:rPr>
              <w:t xml:space="preserve">Līdz ar to </w:t>
            </w:r>
            <w:r w:rsidR="007017B5">
              <w:rPr>
                <w:rFonts w:ascii="Times New Roman" w:eastAsia="Times New Roman" w:hAnsi="Times New Roman" w:cs="Times New Roman"/>
                <w:sz w:val="24"/>
                <w:szCs w:val="24"/>
                <w:lang w:eastAsia="lv-LV"/>
              </w:rPr>
              <w:t>konkrētais regulējums attiecināms</w:t>
            </w:r>
            <w:r w:rsidR="003B25BD">
              <w:rPr>
                <w:rFonts w:ascii="Times New Roman" w:eastAsia="Times New Roman" w:hAnsi="Times New Roman" w:cs="Times New Roman"/>
                <w:sz w:val="24"/>
                <w:szCs w:val="24"/>
                <w:lang w:eastAsia="lv-LV"/>
              </w:rPr>
              <w:t xml:space="preserve"> arī uz informācijas izsniegšan</w:t>
            </w:r>
            <w:r w:rsidR="007017B5">
              <w:rPr>
                <w:rFonts w:ascii="Times New Roman" w:eastAsia="Times New Roman" w:hAnsi="Times New Roman" w:cs="Times New Roman"/>
                <w:sz w:val="24"/>
                <w:szCs w:val="24"/>
                <w:lang w:eastAsia="lv-LV"/>
              </w:rPr>
              <w:t>u, kas notiek saskaņā ar Informācijas atklātības likuma normām.</w:t>
            </w:r>
            <w:r w:rsidR="00B766DD">
              <w:rPr>
                <w:rFonts w:ascii="Times New Roman" w:eastAsia="Times New Roman" w:hAnsi="Times New Roman" w:cs="Times New Roman"/>
                <w:sz w:val="24"/>
                <w:szCs w:val="24"/>
                <w:lang w:eastAsia="lv-LV"/>
              </w:rPr>
              <w:t xml:space="preserve"> J</w:t>
            </w:r>
            <w:r w:rsidR="000539A7">
              <w:rPr>
                <w:rFonts w:ascii="Times New Roman" w:eastAsia="Times New Roman" w:hAnsi="Times New Roman" w:cs="Times New Roman"/>
                <w:sz w:val="24"/>
                <w:szCs w:val="24"/>
                <w:lang w:eastAsia="lv-LV"/>
              </w:rPr>
              <w:t xml:space="preserve">a </w:t>
            </w:r>
            <w:r w:rsidR="000539A7" w:rsidRPr="000539A7">
              <w:rPr>
                <w:rFonts w:ascii="Times New Roman" w:hAnsi="Times New Roman" w:cs="Times New Roman"/>
                <w:color w:val="000000"/>
                <w:sz w:val="24"/>
                <w:szCs w:val="24"/>
              </w:rPr>
              <w:t>personai ir aktivizēts oficiālās elektroniskās adreses konts, iestāde pieprasīto informāciju nosūta uz šo kontu, izmantoj</w:t>
            </w:r>
            <w:r w:rsidR="00ED66D2">
              <w:rPr>
                <w:rFonts w:ascii="Times New Roman" w:hAnsi="Times New Roman" w:cs="Times New Roman"/>
                <w:color w:val="000000"/>
                <w:sz w:val="24"/>
                <w:szCs w:val="24"/>
              </w:rPr>
              <w:t>ot oficiālo elektronisko adresi</w:t>
            </w:r>
            <w:r w:rsidR="000539A7" w:rsidRPr="000539A7">
              <w:rPr>
                <w:rFonts w:ascii="Times New Roman" w:hAnsi="Times New Roman" w:cs="Times New Roman"/>
                <w:color w:val="000000"/>
                <w:sz w:val="24"/>
                <w:szCs w:val="24"/>
              </w:rPr>
              <w:t>.</w:t>
            </w:r>
            <w:r w:rsidR="007017B5">
              <w:rPr>
                <w:rFonts w:ascii="Times New Roman" w:hAnsi="Times New Roman" w:cs="Times New Roman"/>
                <w:color w:val="000000"/>
                <w:sz w:val="24"/>
                <w:szCs w:val="24"/>
              </w:rPr>
              <w:t xml:space="preserve"> Gadījumā, j</w:t>
            </w:r>
            <w:r w:rsidR="003B25BD">
              <w:rPr>
                <w:rFonts w:ascii="Times New Roman" w:hAnsi="Times New Roman" w:cs="Times New Roman"/>
                <w:color w:val="000000"/>
                <w:sz w:val="24"/>
                <w:szCs w:val="24"/>
              </w:rPr>
              <w:t>a personai ir aktivizēts oficiālās elektroniskās adreses konts</w:t>
            </w:r>
            <w:r w:rsidR="00B961A6">
              <w:rPr>
                <w:rFonts w:ascii="Times New Roman" w:hAnsi="Times New Roman" w:cs="Times New Roman"/>
                <w:color w:val="000000"/>
                <w:sz w:val="24"/>
                <w:szCs w:val="24"/>
              </w:rPr>
              <w:t>, taču persona ir izteikusi lūgumu pieprasīto informāciju saņemt kādā citā veidā, iestāde saskaņā ar labas pārvaldības principu informāciju var izsniegt personas norādītajā veidā</w:t>
            </w:r>
            <w:r w:rsidR="00B766DD">
              <w:rPr>
                <w:rFonts w:ascii="Times New Roman" w:hAnsi="Times New Roman" w:cs="Times New Roman"/>
                <w:color w:val="000000"/>
                <w:sz w:val="24"/>
                <w:szCs w:val="24"/>
              </w:rPr>
              <w:t>, vienlaikus ņemot vērā normatīvajos aktos noteiktās prasības attiecībā uz vispārpieejamas un ierobežotas pieejamības informācijas izsniegšanas kārtību.</w:t>
            </w:r>
          </w:p>
          <w:p w:rsidR="00D805C8" w:rsidRPr="00B13144" w:rsidRDefault="00D805C8" w:rsidP="00B11AD1">
            <w:pPr>
              <w:spacing w:after="0" w:line="240" w:lineRule="auto"/>
              <w:jc w:val="both"/>
              <w:rPr>
                <w:rFonts w:ascii="Times New Roman" w:eastAsia="Times New Roman" w:hAnsi="Times New Roman" w:cs="Times New Roman"/>
                <w:sz w:val="24"/>
                <w:szCs w:val="24"/>
                <w:lang w:eastAsia="lv-LV"/>
              </w:rPr>
            </w:pPr>
          </w:p>
          <w:p w:rsidR="007758AF" w:rsidRPr="00B13144" w:rsidRDefault="004F6697" w:rsidP="00A13ADA">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Saskaņā ar Oficiālās elektroniskās adreses likuma pārejas noteikumiem</w:t>
            </w:r>
            <w:r w:rsidR="00256992" w:rsidRPr="00B13144">
              <w:rPr>
                <w:rFonts w:ascii="Times New Roman" w:eastAsia="Times New Roman" w:hAnsi="Times New Roman" w:cs="Times New Roman"/>
                <w:sz w:val="24"/>
                <w:szCs w:val="24"/>
                <w:lang w:eastAsia="lv-LV"/>
              </w:rPr>
              <w:t xml:space="preserve"> valsts iestādei</w:t>
            </w:r>
            <w:r w:rsidR="00A13ADA" w:rsidRPr="00B13144">
              <w:rPr>
                <w:rFonts w:ascii="Times New Roman" w:eastAsia="Times New Roman" w:hAnsi="Times New Roman" w:cs="Times New Roman"/>
                <w:sz w:val="24"/>
                <w:szCs w:val="24"/>
                <w:lang w:eastAsia="lv-LV"/>
              </w:rPr>
              <w:t xml:space="preserve"> un rezerves karavīram oficiālās elektroniskās adreses izmantošana ir obligāta, sākot ar </w:t>
            </w:r>
            <w:proofErr w:type="gramStart"/>
            <w:r w:rsidR="00A13ADA" w:rsidRPr="00B13144">
              <w:rPr>
                <w:rFonts w:ascii="Times New Roman" w:eastAsia="Times New Roman" w:hAnsi="Times New Roman" w:cs="Times New Roman"/>
                <w:sz w:val="24"/>
                <w:szCs w:val="24"/>
                <w:lang w:eastAsia="lv-LV"/>
              </w:rPr>
              <w:t>2018.gada</w:t>
            </w:r>
            <w:proofErr w:type="gramEnd"/>
            <w:r w:rsidR="00A13ADA" w:rsidRPr="00B13144">
              <w:rPr>
                <w:rFonts w:ascii="Times New Roman" w:eastAsia="Times New Roman" w:hAnsi="Times New Roman" w:cs="Times New Roman"/>
                <w:sz w:val="24"/>
                <w:szCs w:val="24"/>
                <w:lang w:eastAsia="lv-LV"/>
              </w:rPr>
              <w:t xml:space="preserve"> 1.jūniju. Obligāta prasība izmantot oficiālo elektronisko adresi no </w:t>
            </w:r>
            <w:proofErr w:type="gramStart"/>
            <w:r w:rsidR="00A13ADA" w:rsidRPr="00B13144">
              <w:rPr>
                <w:rFonts w:ascii="Times New Roman" w:eastAsia="Times New Roman" w:hAnsi="Times New Roman" w:cs="Times New Roman"/>
                <w:sz w:val="24"/>
                <w:szCs w:val="24"/>
                <w:lang w:eastAsia="lv-LV"/>
              </w:rPr>
              <w:t>2020.gada</w:t>
            </w:r>
            <w:proofErr w:type="gramEnd"/>
            <w:r w:rsidR="00A13ADA" w:rsidRPr="00B13144">
              <w:rPr>
                <w:rFonts w:ascii="Times New Roman" w:eastAsia="Times New Roman" w:hAnsi="Times New Roman" w:cs="Times New Roman"/>
                <w:sz w:val="24"/>
                <w:szCs w:val="24"/>
                <w:lang w:eastAsia="lv-LV"/>
              </w:rPr>
              <w:t xml:space="preserve"> 1.janvāra ir</w:t>
            </w:r>
            <w:r w:rsidR="00256992" w:rsidRPr="00B13144">
              <w:rPr>
                <w:rFonts w:ascii="Times New Roman" w:eastAsia="Times New Roman" w:hAnsi="Times New Roman" w:cs="Times New Roman"/>
                <w:sz w:val="24"/>
                <w:szCs w:val="24"/>
                <w:lang w:eastAsia="lv-LV"/>
              </w:rPr>
              <w:t xml:space="preserve"> reģistros reģistrētam tiesību subjektam,</w:t>
            </w:r>
            <w:r w:rsidR="00A13ADA" w:rsidRPr="00B13144">
              <w:rPr>
                <w:rFonts w:ascii="Times New Roman" w:eastAsia="Times New Roman" w:hAnsi="Times New Roman" w:cs="Times New Roman"/>
                <w:sz w:val="24"/>
                <w:szCs w:val="24"/>
                <w:lang w:eastAsia="lv-LV"/>
              </w:rPr>
              <w:t xml:space="preserve"> zvērinātam tiesu izpildītājam, maksātnespējas procesa administratoram un tiesām, kas izskata civillietas, krimināllietas, administratīvās lietas un administratīvo pārkāpumu lietas, kā arī Satversmes tiesai.</w:t>
            </w:r>
            <w:r w:rsidR="00256992" w:rsidRPr="00B13144">
              <w:rPr>
                <w:rFonts w:ascii="Times New Roman" w:eastAsia="Times New Roman" w:hAnsi="Times New Roman" w:cs="Times New Roman"/>
                <w:sz w:val="24"/>
                <w:szCs w:val="24"/>
                <w:lang w:eastAsia="lv-LV"/>
              </w:rPr>
              <w:t xml:space="preserve"> Savukārt 14 gadu vecumu sasniegušai fiziskai personai, kas reģistrēta Iedzīvotāju reģistrā, un reģistros nereģistrētai personai būs tiesības (nevis pienākums) izveidot oficiālo elektronisko adresi no </w:t>
            </w:r>
            <w:proofErr w:type="gramStart"/>
            <w:r w:rsidR="00256992" w:rsidRPr="00B13144">
              <w:rPr>
                <w:rFonts w:ascii="Times New Roman" w:eastAsia="Times New Roman" w:hAnsi="Times New Roman" w:cs="Times New Roman"/>
                <w:sz w:val="24"/>
                <w:szCs w:val="24"/>
                <w:lang w:eastAsia="lv-LV"/>
              </w:rPr>
              <w:t>2018.gada</w:t>
            </w:r>
            <w:proofErr w:type="gramEnd"/>
            <w:r w:rsidR="00256992" w:rsidRPr="00B13144">
              <w:rPr>
                <w:rFonts w:ascii="Times New Roman" w:eastAsia="Times New Roman" w:hAnsi="Times New Roman" w:cs="Times New Roman"/>
                <w:sz w:val="24"/>
                <w:szCs w:val="24"/>
                <w:lang w:eastAsia="lv-LV"/>
              </w:rPr>
              <w:t xml:space="preserve"> 1.jūnija, līdz ar to arī izmantot oficiālo elektronisko adresi šīs personas varēs, sākot no 2018.gada 1.jūnija.</w:t>
            </w:r>
          </w:p>
          <w:p w:rsidR="00D805C8" w:rsidRPr="00B13144" w:rsidRDefault="00256992" w:rsidP="00A13ADA">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Ņemot vērā minēto,</w:t>
            </w:r>
            <w:r w:rsidR="00D805C8" w:rsidRPr="00B13144">
              <w:rPr>
                <w:rFonts w:ascii="Times New Roman" w:eastAsia="Times New Roman" w:hAnsi="Times New Roman" w:cs="Times New Roman"/>
                <w:sz w:val="24"/>
                <w:szCs w:val="24"/>
                <w:lang w:eastAsia="lv-LV"/>
              </w:rPr>
              <w:t xml:space="preserve"> </w:t>
            </w:r>
            <w:r w:rsidRPr="00B13144">
              <w:rPr>
                <w:rFonts w:ascii="Times New Roman" w:eastAsia="Times New Roman" w:hAnsi="Times New Roman" w:cs="Times New Roman"/>
                <w:sz w:val="24"/>
                <w:szCs w:val="24"/>
                <w:lang w:eastAsia="lv-LV"/>
              </w:rPr>
              <w:t xml:space="preserve">ar </w:t>
            </w:r>
            <w:r w:rsidR="00D805C8" w:rsidRPr="00B13144">
              <w:rPr>
                <w:rFonts w:ascii="Times New Roman" w:eastAsia="Times New Roman" w:hAnsi="Times New Roman" w:cs="Times New Roman"/>
                <w:sz w:val="24"/>
                <w:szCs w:val="24"/>
                <w:lang w:eastAsia="lv-LV"/>
              </w:rPr>
              <w:t xml:space="preserve">likumprojekta </w:t>
            </w:r>
            <w:proofErr w:type="gramStart"/>
            <w:r w:rsidR="00D805C8" w:rsidRPr="00B13144">
              <w:rPr>
                <w:rFonts w:ascii="Times New Roman" w:eastAsia="Times New Roman" w:hAnsi="Times New Roman" w:cs="Times New Roman"/>
                <w:sz w:val="24"/>
                <w:szCs w:val="24"/>
                <w:lang w:eastAsia="lv-LV"/>
              </w:rPr>
              <w:t>3.pantu</w:t>
            </w:r>
            <w:proofErr w:type="gramEnd"/>
            <w:r w:rsidR="00D805C8" w:rsidRPr="00B13144">
              <w:rPr>
                <w:rFonts w:ascii="Times New Roman" w:eastAsia="Times New Roman" w:hAnsi="Times New Roman" w:cs="Times New Roman"/>
                <w:sz w:val="24"/>
                <w:szCs w:val="24"/>
                <w:lang w:eastAsia="lv-LV"/>
              </w:rPr>
              <w:t xml:space="preserve"> </w:t>
            </w:r>
            <w:r w:rsidR="005E6AEC" w:rsidRPr="00B13144">
              <w:rPr>
                <w:rFonts w:ascii="Times New Roman" w:eastAsia="Times New Roman" w:hAnsi="Times New Roman" w:cs="Times New Roman"/>
                <w:sz w:val="24"/>
                <w:szCs w:val="24"/>
                <w:lang w:eastAsia="lv-LV"/>
              </w:rPr>
              <w:t>pārejas noteikumi tiek papildināti ar 10.</w:t>
            </w:r>
            <w:r w:rsidR="007758AF" w:rsidRPr="00B13144">
              <w:rPr>
                <w:rFonts w:ascii="Times New Roman" w:eastAsia="Times New Roman" w:hAnsi="Times New Roman" w:cs="Times New Roman"/>
                <w:sz w:val="24"/>
                <w:szCs w:val="24"/>
                <w:lang w:eastAsia="lv-LV"/>
              </w:rPr>
              <w:t xml:space="preserve"> un</w:t>
            </w:r>
            <w:r w:rsidR="00B23DBE" w:rsidRPr="00B13144">
              <w:rPr>
                <w:rFonts w:ascii="Times New Roman" w:eastAsia="Times New Roman" w:hAnsi="Times New Roman" w:cs="Times New Roman"/>
                <w:sz w:val="24"/>
                <w:szCs w:val="24"/>
                <w:lang w:eastAsia="lv-LV"/>
              </w:rPr>
              <w:t xml:space="preserve"> </w:t>
            </w:r>
            <w:r w:rsidR="005E6AEC" w:rsidRPr="00B13144">
              <w:rPr>
                <w:rFonts w:ascii="Times New Roman" w:eastAsia="Times New Roman" w:hAnsi="Times New Roman" w:cs="Times New Roman"/>
                <w:sz w:val="24"/>
                <w:szCs w:val="24"/>
                <w:lang w:eastAsia="lv-LV"/>
              </w:rPr>
              <w:t xml:space="preserve">11.punktu, </w:t>
            </w:r>
            <w:r w:rsidR="00803251" w:rsidRPr="00B13144">
              <w:rPr>
                <w:rFonts w:ascii="Times New Roman" w:eastAsia="Times New Roman" w:hAnsi="Times New Roman" w:cs="Times New Roman"/>
                <w:sz w:val="24"/>
                <w:szCs w:val="24"/>
                <w:lang w:eastAsia="lv-LV"/>
              </w:rPr>
              <w:t>nosakot</w:t>
            </w:r>
            <w:r w:rsidR="00A13ADA" w:rsidRPr="00B13144">
              <w:rPr>
                <w:rFonts w:ascii="Times New Roman" w:eastAsia="Times New Roman" w:hAnsi="Times New Roman" w:cs="Times New Roman"/>
                <w:sz w:val="24"/>
                <w:szCs w:val="24"/>
                <w:lang w:eastAsia="lv-LV"/>
              </w:rPr>
              <w:t xml:space="preserve"> ar Oficiālās elektroniskās adreses likuma pārejas noteikumiem saskaņotus</w:t>
            </w:r>
            <w:r w:rsidR="00B23DBE" w:rsidRPr="00B13144">
              <w:rPr>
                <w:rFonts w:ascii="Times New Roman" w:eastAsia="Times New Roman" w:hAnsi="Times New Roman" w:cs="Times New Roman"/>
                <w:sz w:val="24"/>
                <w:szCs w:val="24"/>
                <w:lang w:eastAsia="lv-LV"/>
              </w:rPr>
              <w:t xml:space="preserve"> termiņus, sākot ar kuriem privātpersonas un valsts iestādes </w:t>
            </w:r>
            <w:r w:rsidR="00A13ADA" w:rsidRPr="00B13144">
              <w:rPr>
                <w:rFonts w:ascii="Times New Roman" w:eastAsia="Times New Roman" w:hAnsi="Times New Roman" w:cs="Times New Roman"/>
                <w:sz w:val="24"/>
                <w:szCs w:val="24"/>
                <w:lang w:eastAsia="lv-LV"/>
              </w:rPr>
              <w:t>informāciju varēs pieprasīt un izsniegt, izmantojot oficiālo elektronisko adresi.</w:t>
            </w:r>
          </w:p>
        </w:tc>
      </w:tr>
      <w:tr w:rsidR="00B13144" w:rsidRPr="00B1314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13144" w:rsidRDefault="007E68AA"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Tieslietu ministrija</w:t>
            </w:r>
            <w:r w:rsidR="00DC07E3" w:rsidRPr="00B13144">
              <w:rPr>
                <w:rFonts w:ascii="Times New Roman" w:eastAsia="Times New Roman" w:hAnsi="Times New Roman" w:cs="Times New Roman"/>
                <w:sz w:val="24"/>
                <w:szCs w:val="24"/>
                <w:lang w:eastAsia="lv-LV"/>
              </w:rPr>
              <w:t>.</w:t>
            </w:r>
          </w:p>
        </w:tc>
      </w:tr>
      <w:tr w:rsidR="00B13144" w:rsidRPr="00B13144"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13144" w:rsidRDefault="00DC07E3" w:rsidP="00515CEE">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Nav.</w:t>
            </w:r>
          </w:p>
        </w:tc>
      </w:tr>
      <w:tr w:rsidR="005D4E8A" w:rsidRPr="00B13144" w:rsidTr="00D313D5">
        <w:trPr>
          <w:trHeight w:val="128"/>
        </w:trPr>
        <w:tc>
          <w:tcPr>
            <w:tcW w:w="5000" w:type="pct"/>
            <w:gridSpan w:val="3"/>
            <w:tcBorders>
              <w:top w:val="outset" w:sz="6" w:space="0" w:color="414142"/>
              <w:left w:val="nil"/>
              <w:bottom w:val="outset" w:sz="6" w:space="0" w:color="414142"/>
              <w:right w:val="nil"/>
            </w:tcBorders>
          </w:tcPr>
          <w:p w:rsidR="00031256" w:rsidRPr="00B13144"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ab/>
            </w:r>
          </w:p>
        </w:tc>
      </w:tr>
    </w:tbl>
    <w:p w:rsidR="004D15A9" w:rsidRPr="00B13144"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B13144" w:rsidRPr="00B13144"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13144" w:rsidRPr="00B1314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7E68AA" w:rsidRPr="00B13144" w:rsidRDefault="006D25B5" w:rsidP="00C95168">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Valsts pārvaldes iestādes un privātpersonas.</w:t>
            </w:r>
          </w:p>
        </w:tc>
      </w:tr>
      <w:tr w:rsidR="00B13144" w:rsidRPr="00B1314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xml:space="preserve">Tiesiskā regulējuma ietekme uz tautsaimniecību un </w:t>
            </w:r>
            <w:r w:rsidRPr="00B13144">
              <w:rPr>
                <w:rFonts w:ascii="Times New Roman" w:eastAsia="Times New Roman" w:hAnsi="Times New Roman" w:cs="Times New Roman"/>
                <w:sz w:val="24"/>
                <w:szCs w:val="24"/>
                <w:lang w:eastAsia="lv-LV"/>
              </w:rPr>
              <w:lastRenderedPageBreak/>
              <w:t>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13144" w:rsidRDefault="00A9560E" w:rsidP="003B3C94">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lastRenderedPageBreak/>
              <w:t>Prognozējams, ka a</w:t>
            </w:r>
            <w:r w:rsidR="00EC117C" w:rsidRPr="00B13144">
              <w:rPr>
                <w:rFonts w:ascii="Times New Roman" w:eastAsia="Times New Roman" w:hAnsi="Times New Roman" w:cs="Times New Roman"/>
                <w:sz w:val="24"/>
                <w:szCs w:val="24"/>
                <w:lang w:eastAsia="lv-LV"/>
              </w:rPr>
              <w:t>dministratīvais slogs samazināsies gan valsts pārvaldes iestādēm, gan privātpersonām, jo</w:t>
            </w:r>
            <w:r w:rsidR="005A4275" w:rsidRPr="00B13144">
              <w:rPr>
                <w:rFonts w:ascii="Times New Roman" w:eastAsia="Times New Roman" w:hAnsi="Times New Roman" w:cs="Times New Roman"/>
                <w:sz w:val="24"/>
                <w:szCs w:val="24"/>
                <w:lang w:eastAsia="lv-LV"/>
              </w:rPr>
              <w:t xml:space="preserve"> oficiālās </w:t>
            </w:r>
            <w:r w:rsidR="005A4275" w:rsidRPr="00B13144">
              <w:rPr>
                <w:rFonts w:ascii="Times New Roman" w:eastAsia="Times New Roman" w:hAnsi="Times New Roman" w:cs="Times New Roman"/>
                <w:sz w:val="24"/>
                <w:szCs w:val="24"/>
                <w:lang w:eastAsia="lv-LV"/>
              </w:rPr>
              <w:lastRenderedPageBreak/>
              <w:t>elektroniskās adreses izmantošana turpmāk būs prioritāra, salīdzinot ar citiem saziņas veidiem</w:t>
            </w:r>
            <w:r w:rsidR="00C95168" w:rsidRPr="00B13144">
              <w:rPr>
                <w:rFonts w:ascii="Times New Roman" w:eastAsia="Times New Roman" w:hAnsi="Times New Roman" w:cs="Times New Roman"/>
                <w:sz w:val="24"/>
                <w:szCs w:val="24"/>
                <w:lang w:eastAsia="lv-LV"/>
              </w:rPr>
              <w:t xml:space="preserve"> starp iestādi un priv</w:t>
            </w:r>
            <w:r w:rsidR="009D3E32" w:rsidRPr="00B13144">
              <w:rPr>
                <w:rFonts w:ascii="Times New Roman" w:eastAsia="Times New Roman" w:hAnsi="Times New Roman" w:cs="Times New Roman"/>
                <w:sz w:val="24"/>
                <w:szCs w:val="24"/>
                <w:lang w:eastAsia="lv-LV"/>
              </w:rPr>
              <w:t xml:space="preserve">ātpersonu. </w:t>
            </w:r>
            <w:r w:rsidR="00C95168" w:rsidRPr="00B13144">
              <w:rPr>
                <w:rFonts w:ascii="Times New Roman" w:eastAsia="Times New Roman" w:hAnsi="Times New Roman" w:cs="Times New Roman"/>
                <w:sz w:val="24"/>
                <w:szCs w:val="24"/>
                <w:lang w:eastAsia="lv-LV"/>
              </w:rPr>
              <w:t xml:space="preserve">It īpaši šis slogs </w:t>
            </w:r>
            <w:r w:rsidR="009D3E32" w:rsidRPr="00B13144">
              <w:rPr>
                <w:rFonts w:ascii="Times New Roman" w:eastAsia="Times New Roman" w:hAnsi="Times New Roman" w:cs="Times New Roman"/>
                <w:sz w:val="24"/>
                <w:szCs w:val="24"/>
                <w:lang w:eastAsia="lv-LV"/>
              </w:rPr>
              <w:t>varētu samazināties</w:t>
            </w:r>
            <w:r w:rsidR="00C95168" w:rsidRPr="00B13144">
              <w:rPr>
                <w:rFonts w:ascii="Times New Roman" w:eastAsia="Times New Roman" w:hAnsi="Times New Roman" w:cs="Times New Roman"/>
                <w:sz w:val="24"/>
                <w:szCs w:val="24"/>
                <w:lang w:eastAsia="lv-LV"/>
              </w:rPr>
              <w:t xml:space="preserve"> attiecībā uz ierobežotas pieejamības informācijas pieprasīšanu un izsniegšanu, jo turpmāk personai būs tiesības ierobežotas pieejamības informāciju pieprasīt ne tikai rakstveidā,</w:t>
            </w:r>
            <w:r w:rsidRPr="00B13144">
              <w:rPr>
                <w:rFonts w:ascii="Times New Roman" w:eastAsia="Times New Roman" w:hAnsi="Times New Roman" w:cs="Times New Roman"/>
                <w:sz w:val="24"/>
                <w:szCs w:val="24"/>
                <w:lang w:eastAsia="lv-LV"/>
              </w:rPr>
              <w:t xml:space="preserve"> kā tas ir tagad,</w:t>
            </w:r>
            <w:r w:rsidR="00C95168" w:rsidRPr="00B13144">
              <w:rPr>
                <w:rFonts w:ascii="Times New Roman" w:eastAsia="Times New Roman" w:hAnsi="Times New Roman" w:cs="Times New Roman"/>
                <w:sz w:val="24"/>
                <w:szCs w:val="24"/>
                <w:lang w:eastAsia="lv-LV"/>
              </w:rPr>
              <w:t xml:space="preserve"> bet arī, izmantojot oficiālo elektronisko adresi. Savukārt iestāde varēs šo</w:t>
            </w:r>
            <w:r w:rsidR="00C35550" w:rsidRPr="00B13144">
              <w:rPr>
                <w:rFonts w:ascii="Times New Roman" w:eastAsia="Times New Roman" w:hAnsi="Times New Roman" w:cs="Times New Roman"/>
                <w:sz w:val="24"/>
                <w:szCs w:val="24"/>
                <w:lang w:eastAsia="lv-LV"/>
              </w:rPr>
              <w:t xml:space="preserve"> pieprasīto</w:t>
            </w:r>
            <w:r w:rsidR="00C95168" w:rsidRPr="00B13144">
              <w:rPr>
                <w:rFonts w:ascii="Times New Roman" w:eastAsia="Times New Roman" w:hAnsi="Times New Roman" w:cs="Times New Roman"/>
                <w:sz w:val="24"/>
                <w:szCs w:val="24"/>
                <w:lang w:eastAsia="lv-LV"/>
              </w:rPr>
              <w:t xml:space="preserve"> informāciju izsniegt, izmantojot oficiālo elektronisko adresi. </w:t>
            </w:r>
            <w:r w:rsidR="00DE3799" w:rsidRPr="00B13144">
              <w:rPr>
                <w:rFonts w:ascii="Times New Roman" w:eastAsia="Times New Roman" w:hAnsi="Times New Roman" w:cs="Times New Roman"/>
                <w:sz w:val="24"/>
                <w:szCs w:val="24"/>
                <w:lang w:eastAsia="lv-LV"/>
              </w:rPr>
              <w:t>Tā kā nav iespējams paredzēt, cik daudz privātpersonas izveidos oficiālo elektronisko adresi un aktivizēs oficiālās elektroniskās adreses kontu, nevar arī</w:t>
            </w:r>
            <w:r w:rsidR="003B3C94" w:rsidRPr="00B13144">
              <w:rPr>
                <w:rFonts w:ascii="Times New Roman" w:eastAsia="Times New Roman" w:hAnsi="Times New Roman" w:cs="Times New Roman"/>
                <w:sz w:val="24"/>
                <w:szCs w:val="24"/>
                <w:lang w:eastAsia="lv-LV"/>
              </w:rPr>
              <w:t xml:space="preserve"> </w:t>
            </w:r>
            <w:r w:rsidR="00DE3799" w:rsidRPr="00B13144">
              <w:rPr>
                <w:rFonts w:ascii="Times New Roman" w:eastAsia="Times New Roman" w:hAnsi="Times New Roman" w:cs="Times New Roman"/>
                <w:sz w:val="24"/>
                <w:szCs w:val="24"/>
                <w:lang w:eastAsia="lv-LV"/>
              </w:rPr>
              <w:t>prognozēt, cik liels būs šis administratīvā sloga samazinājums.</w:t>
            </w:r>
            <w:r w:rsidR="003B3C94" w:rsidRPr="00B13144">
              <w:rPr>
                <w:rFonts w:ascii="Times New Roman" w:eastAsia="Times New Roman" w:hAnsi="Times New Roman" w:cs="Times New Roman"/>
                <w:sz w:val="24"/>
                <w:szCs w:val="24"/>
                <w:lang w:eastAsia="lv-LV"/>
              </w:rPr>
              <w:t xml:space="preserve"> </w:t>
            </w:r>
            <w:r w:rsidR="00BF68C1" w:rsidRPr="00B13144">
              <w:rPr>
                <w:rFonts w:ascii="Times New Roman" w:eastAsia="Times New Roman" w:hAnsi="Times New Roman" w:cs="Times New Roman"/>
                <w:sz w:val="24"/>
                <w:szCs w:val="24"/>
                <w:lang w:eastAsia="lv-LV"/>
              </w:rPr>
              <w:t xml:space="preserve">Tāpat arī nevar paredzēt, </w:t>
            </w:r>
            <w:r w:rsidR="003B3C94" w:rsidRPr="00B13144">
              <w:rPr>
                <w:rFonts w:ascii="Times New Roman" w:eastAsia="Times New Roman" w:hAnsi="Times New Roman" w:cs="Times New Roman"/>
                <w:sz w:val="24"/>
                <w:szCs w:val="24"/>
                <w:lang w:eastAsia="lv-LV"/>
              </w:rPr>
              <w:t xml:space="preserve">cik daudzos gadījumos iestāde varēs pieprasīto informāciju nosūtīt privātpersonai, izmantojot oficiālo elektronisko adresi, un </w:t>
            </w:r>
            <w:r w:rsidR="00BF68C1" w:rsidRPr="00B13144">
              <w:rPr>
                <w:rFonts w:ascii="Times New Roman" w:eastAsia="Times New Roman" w:hAnsi="Times New Roman" w:cs="Times New Roman"/>
                <w:sz w:val="24"/>
                <w:szCs w:val="24"/>
                <w:lang w:eastAsia="lv-LV"/>
              </w:rPr>
              <w:t>cik daudz privātpersonas</w:t>
            </w:r>
            <w:r w:rsidR="003B3C94" w:rsidRPr="00B13144">
              <w:rPr>
                <w:rFonts w:ascii="Times New Roman" w:eastAsia="Times New Roman" w:hAnsi="Times New Roman" w:cs="Times New Roman"/>
                <w:sz w:val="24"/>
                <w:szCs w:val="24"/>
                <w:lang w:eastAsia="lv-LV"/>
              </w:rPr>
              <w:t xml:space="preserve"> izveidoto oficiālo elektronisko adresi vispār izmantos saziņai ar valsts iestādēm.</w:t>
            </w:r>
          </w:p>
        </w:tc>
      </w:tr>
      <w:tr w:rsidR="00B13144" w:rsidRPr="00B1314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13144" w:rsidRDefault="00B13144" w:rsidP="00C9516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w:t>
            </w:r>
            <w:r w:rsidR="005E6AEC" w:rsidRPr="00B13144">
              <w:rPr>
                <w:rFonts w:ascii="Times New Roman" w:eastAsia="Times New Roman" w:hAnsi="Times New Roman" w:cs="Times New Roman"/>
                <w:sz w:val="24"/>
                <w:szCs w:val="24"/>
                <w:lang w:eastAsia="lv-LV"/>
              </w:rPr>
              <w:t>rojekts šo jomu neskar.</w:t>
            </w:r>
          </w:p>
        </w:tc>
      </w:tr>
      <w:tr w:rsidR="00B13144" w:rsidRPr="00B13144"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13144" w:rsidRDefault="005E6AEC" w:rsidP="00C95168">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Nav.</w:t>
            </w:r>
          </w:p>
        </w:tc>
      </w:tr>
      <w:tr w:rsidR="00031256" w:rsidRPr="00B13144" w:rsidTr="00D313D5">
        <w:trPr>
          <w:trHeight w:val="345"/>
        </w:trPr>
        <w:tc>
          <w:tcPr>
            <w:tcW w:w="5000" w:type="pct"/>
            <w:gridSpan w:val="3"/>
            <w:tcBorders>
              <w:top w:val="outset" w:sz="6" w:space="0" w:color="414142"/>
              <w:left w:val="nil"/>
              <w:bottom w:val="single" w:sz="6" w:space="0" w:color="auto"/>
              <w:right w:val="nil"/>
            </w:tcBorders>
          </w:tcPr>
          <w:p w:rsidR="00031256" w:rsidRPr="00B13144" w:rsidRDefault="00031256" w:rsidP="00DA596D">
            <w:pPr>
              <w:spacing w:after="0" w:line="240" w:lineRule="auto"/>
              <w:rPr>
                <w:rFonts w:ascii="Times New Roman" w:eastAsia="Times New Roman" w:hAnsi="Times New Roman" w:cs="Times New Roman"/>
                <w:sz w:val="24"/>
                <w:szCs w:val="24"/>
                <w:lang w:eastAsia="lv-LV"/>
              </w:rPr>
            </w:pPr>
          </w:p>
        </w:tc>
      </w:tr>
    </w:tbl>
    <w:p w:rsidR="004D15A9" w:rsidRPr="00B13144"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5"/>
        <w:gridCol w:w="1187"/>
        <w:gridCol w:w="1552"/>
        <w:gridCol w:w="1096"/>
        <w:gridCol w:w="1187"/>
        <w:gridCol w:w="1004"/>
      </w:tblGrid>
      <w:tr w:rsidR="00B13144" w:rsidRPr="00B13144" w:rsidTr="00D313D5">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III. Tiesību akta projekta ietekme uz valsts budžetu un pašvaldību budžetiem</w:t>
            </w:r>
          </w:p>
        </w:tc>
      </w:tr>
      <w:tr w:rsidR="00B13144" w:rsidRPr="00B13144" w:rsidTr="004D15A9">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n-tais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612A92"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Turpmākie trīs gadi (</w:t>
            </w:r>
            <w:proofErr w:type="spellStart"/>
            <w:r w:rsidRPr="00B13144">
              <w:rPr>
                <w:rFonts w:ascii="Times New Roman" w:eastAsia="Times New Roman" w:hAnsi="Times New Roman" w:cs="Times New Roman"/>
                <w:i/>
                <w:sz w:val="24"/>
                <w:szCs w:val="24"/>
                <w:lang w:eastAsia="lv-LV"/>
              </w:rPr>
              <w:t>euro</w:t>
            </w:r>
            <w:proofErr w:type="spellEnd"/>
            <w:r w:rsidR="004D15A9" w:rsidRPr="00B13144">
              <w:rPr>
                <w:rFonts w:ascii="Times New Roman" w:eastAsia="Times New Roman" w:hAnsi="Times New Roman" w:cs="Times New Roman"/>
                <w:sz w:val="24"/>
                <w:szCs w:val="24"/>
                <w:lang w:eastAsia="lv-LV"/>
              </w:rPr>
              <w:t>)</w:t>
            </w:r>
          </w:p>
        </w:tc>
      </w:tr>
      <w:tr w:rsidR="00B13144" w:rsidRPr="00B13144"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n+3</w:t>
            </w:r>
          </w:p>
        </w:tc>
      </w:tr>
      <w:tr w:rsidR="00B13144" w:rsidRPr="00B13144"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612A92">
            <w:pPr>
              <w:spacing w:after="0" w:line="240" w:lineRule="auto"/>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saskaņā ar valsts budžetu 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612A92">
            <w:pPr>
              <w:spacing w:after="0" w:line="240" w:lineRule="auto"/>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612A92">
            <w:pPr>
              <w:spacing w:after="0" w:line="240" w:lineRule="auto"/>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612A92">
            <w:pPr>
              <w:spacing w:after="0" w:line="240" w:lineRule="auto"/>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612A92">
            <w:pPr>
              <w:spacing w:after="0" w:line="240" w:lineRule="auto"/>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izmaiņas, salīdzinot ar kārtējo (n) gadu</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6</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lastRenderedPageBreak/>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vMerge w:val="restar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5818B8" w:rsidP="009A3BCB">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Ņemot vērā, ka nav iespēja</w:t>
            </w:r>
            <w:r w:rsidR="009A3BCB" w:rsidRPr="00B13144">
              <w:rPr>
                <w:rFonts w:ascii="Times New Roman" w:eastAsia="Times New Roman" w:hAnsi="Times New Roman" w:cs="Times New Roman"/>
                <w:sz w:val="24"/>
                <w:szCs w:val="24"/>
                <w:lang w:eastAsia="lv-LV"/>
              </w:rPr>
              <w:t>m</w:t>
            </w:r>
            <w:r w:rsidRPr="00B13144">
              <w:rPr>
                <w:rFonts w:ascii="Times New Roman" w:eastAsia="Times New Roman" w:hAnsi="Times New Roman" w:cs="Times New Roman"/>
                <w:sz w:val="24"/>
                <w:szCs w:val="24"/>
                <w:lang w:eastAsia="lv-LV"/>
              </w:rPr>
              <w:t xml:space="preserve">s prognozēt, kāda būs oficiālās elektroniskās adreses izveidošanas un </w:t>
            </w:r>
            <w:r w:rsidR="009A3BCB" w:rsidRPr="00B13144">
              <w:rPr>
                <w:rFonts w:ascii="Times New Roman" w:eastAsia="Times New Roman" w:hAnsi="Times New Roman" w:cs="Times New Roman"/>
                <w:sz w:val="24"/>
                <w:szCs w:val="24"/>
                <w:lang w:eastAsia="lv-LV"/>
              </w:rPr>
              <w:t>izmantošanas aktivitāte no privātpersonu puses, nevar paredzēt, cik lielā mērā tiks ietekmēts valsts pārvaldes iestāžu darbs</w:t>
            </w:r>
            <w:r w:rsidR="00450129" w:rsidRPr="00B13144">
              <w:rPr>
                <w:rFonts w:ascii="Times New Roman" w:eastAsia="Times New Roman" w:hAnsi="Times New Roman" w:cs="Times New Roman"/>
                <w:sz w:val="24"/>
                <w:szCs w:val="24"/>
                <w:lang w:eastAsia="lv-LV"/>
              </w:rPr>
              <w:t>. P</w:t>
            </w:r>
            <w:r w:rsidR="009A3BCB" w:rsidRPr="00B13144">
              <w:rPr>
                <w:rFonts w:ascii="Times New Roman" w:eastAsia="Times New Roman" w:hAnsi="Times New Roman" w:cs="Times New Roman"/>
                <w:sz w:val="24"/>
                <w:szCs w:val="24"/>
                <w:lang w:eastAsia="lv-LV"/>
              </w:rPr>
              <w:t xml:space="preserve">roti, cik lielā mērā samazināsies </w:t>
            </w:r>
            <w:r w:rsidR="00762397" w:rsidRPr="00B13144">
              <w:rPr>
                <w:rFonts w:ascii="Times New Roman" w:eastAsia="Times New Roman" w:hAnsi="Times New Roman" w:cs="Times New Roman"/>
                <w:sz w:val="24"/>
                <w:szCs w:val="24"/>
                <w:lang w:eastAsia="lv-LV"/>
              </w:rPr>
              <w:t>nepieciešamība informāciju privātpersonām izsniegt rakstveidā, tādējādi samazinot izmaksas, kas rodas, sagatavojot un nosūtot dokumentus papīra formā.</w:t>
            </w: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r>
      <w:tr w:rsidR="00B13144" w:rsidRPr="00B13144" w:rsidTr="004D15A9">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p>
        </w:tc>
      </w:tr>
      <w:tr w:rsidR="004D15A9" w:rsidRPr="00B13144" w:rsidTr="004D15A9">
        <w:trPr>
          <w:trHeight w:val="555"/>
        </w:trPr>
        <w:tc>
          <w:tcPr>
            <w:tcW w:w="17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rsidR="004D15A9" w:rsidRPr="00B13144" w:rsidRDefault="00F57687" w:rsidP="00612A92">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Nav.</w:t>
            </w:r>
          </w:p>
        </w:tc>
      </w:tr>
    </w:tbl>
    <w:p w:rsidR="004D15A9" w:rsidRPr="00B13144" w:rsidRDefault="004D15A9" w:rsidP="00DA596D">
      <w:pPr>
        <w:spacing w:after="0" w:line="240" w:lineRule="auto"/>
        <w:rPr>
          <w:rFonts w:ascii="Times New Roman" w:eastAsia="Times New Roman" w:hAnsi="Times New Roman" w:cs="Times New Roman"/>
          <w:sz w:val="24"/>
          <w:szCs w:val="24"/>
          <w:lang w:eastAsia="lv-LV"/>
        </w:rPr>
      </w:pPr>
    </w:p>
    <w:p w:rsidR="00EC117C" w:rsidRPr="00B13144" w:rsidRDefault="00EC117C"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B13144" w:rsidRPr="00B13144"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IV. Tiesību akta projekta ietekme uz spēkā esošo tiesību normu sistēmu</w:t>
            </w:r>
          </w:p>
        </w:tc>
      </w:tr>
      <w:tr w:rsidR="00EC117C" w:rsidRPr="00B13144"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rsidR="00EC117C" w:rsidRPr="00B13144" w:rsidRDefault="00B13144" w:rsidP="00DA596D">
            <w:pPr>
              <w:spacing w:after="0" w:line="240" w:lineRule="auto"/>
              <w:ind w:firstLine="30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Likump</w:t>
            </w:r>
            <w:r w:rsidR="00EC117C" w:rsidRPr="00B13144">
              <w:rPr>
                <w:rFonts w:ascii="Times New Roman" w:eastAsia="Times New Roman" w:hAnsi="Times New Roman" w:cs="Times New Roman"/>
                <w:bCs/>
                <w:sz w:val="24"/>
                <w:szCs w:val="24"/>
                <w:lang w:eastAsia="lv-LV"/>
              </w:rPr>
              <w:t>rojekts šo jomu neskar</w:t>
            </w:r>
            <w:r w:rsidR="003139A6" w:rsidRPr="00B13144">
              <w:rPr>
                <w:rFonts w:ascii="Times New Roman" w:eastAsia="Times New Roman" w:hAnsi="Times New Roman" w:cs="Times New Roman"/>
                <w:bCs/>
                <w:sz w:val="24"/>
                <w:szCs w:val="24"/>
                <w:lang w:eastAsia="lv-LV"/>
              </w:rPr>
              <w:t>.</w:t>
            </w:r>
          </w:p>
        </w:tc>
      </w:tr>
    </w:tbl>
    <w:p w:rsidR="004D15A9" w:rsidRPr="00B1314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B13144" w:rsidRPr="00B13144" w:rsidTr="004D15A9">
        <w:tc>
          <w:tcPr>
            <w:tcW w:w="0" w:type="auto"/>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V. Tiesību akta projekta atbilstība Latvijas Republikas starptautiskajām saistībām</w:t>
            </w:r>
          </w:p>
        </w:tc>
      </w:tr>
      <w:tr w:rsidR="001B3750" w:rsidRPr="00B13144" w:rsidTr="004D15A9">
        <w:tc>
          <w:tcPr>
            <w:tcW w:w="0" w:type="auto"/>
            <w:tcBorders>
              <w:top w:val="outset" w:sz="6" w:space="0" w:color="414142"/>
              <w:left w:val="outset" w:sz="6" w:space="0" w:color="414142"/>
              <w:bottom w:val="outset" w:sz="6" w:space="0" w:color="414142"/>
              <w:right w:val="outset" w:sz="6" w:space="0" w:color="414142"/>
            </w:tcBorders>
            <w:vAlign w:val="center"/>
          </w:tcPr>
          <w:p w:rsidR="001B3750" w:rsidRPr="00B13144" w:rsidRDefault="00B13144" w:rsidP="00DA596D">
            <w:pPr>
              <w:spacing w:after="0" w:line="240" w:lineRule="auto"/>
              <w:ind w:firstLine="30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Likump</w:t>
            </w:r>
            <w:r w:rsidR="001B3750" w:rsidRPr="00B13144">
              <w:rPr>
                <w:rFonts w:ascii="Times New Roman" w:eastAsia="Times New Roman" w:hAnsi="Times New Roman" w:cs="Times New Roman"/>
                <w:bCs/>
                <w:sz w:val="24"/>
                <w:szCs w:val="24"/>
                <w:lang w:eastAsia="lv-LV"/>
              </w:rPr>
              <w:t>rojekts šo jomu neskar</w:t>
            </w:r>
            <w:r w:rsidR="003139A6" w:rsidRPr="00B13144">
              <w:rPr>
                <w:rFonts w:ascii="Times New Roman" w:eastAsia="Times New Roman" w:hAnsi="Times New Roman" w:cs="Times New Roman"/>
                <w:bCs/>
                <w:sz w:val="24"/>
                <w:szCs w:val="24"/>
                <w:lang w:eastAsia="lv-LV"/>
              </w:rPr>
              <w:t>.</w:t>
            </w:r>
          </w:p>
        </w:tc>
      </w:tr>
    </w:tbl>
    <w:p w:rsidR="004D15A9" w:rsidRPr="00B1314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B13144" w:rsidRPr="00B13144"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VI. Sabiedrības līdzdalība un komunikācijas aktivitātes</w:t>
            </w:r>
          </w:p>
        </w:tc>
      </w:tr>
      <w:tr w:rsidR="00B13144" w:rsidRPr="00B13144"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B13144" w:rsidRDefault="00701624" w:rsidP="00FC309C">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Informācija par projektu tiks ievietota Tieslietu ministrijas mājaslapā, lai sabiedrības pārstāvji var rakstiski sniegt viedokli par likumprojektā iekļauto regulējumu.</w:t>
            </w:r>
          </w:p>
        </w:tc>
      </w:tr>
      <w:tr w:rsidR="00B13144" w:rsidRPr="00B13144"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B13144" w:rsidRDefault="00F57687" w:rsidP="00FC309C">
            <w:pPr>
              <w:spacing w:after="0" w:line="240" w:lineRule="auto"/>
              <w:jc w:val="both"/>
              <w:rPr>
                <w:rFonts w:ascii="Times New Roman" w:eastAsia="Times New Roman" w:hAnsi="Times New Roman" w:cs="Times New Roman"/>
                <w:sz w:val="24"/>
                <w:szCs w:val="24"/>
                <w:lang w:eastAsia="lv-LV"/>
              </w:rPr>
            </w:pPr>
            <w:r w:rsidRPr="00B13144">
              <w:rPr>
                <w:rFonts w:ascii="Times New Roman" w:hAnsi="Times New Roman"/>
                <w:sz w:val="24"/>
                <w:szCs w:val="24"/>
                <w:lang w:eastAsia="lv-LV"/>
              </w:rPr>
              <w:t xml:space="preserve">Lai informētu sabiedrību par likumprojektu un dotu iespēju izteikt par to viedokļus, </w:t>
            </w:r>
            <w:proofErr w:type="gramStart"/>
            <w:r w:rsidRPr="00B13144">
              <w:rPr>
                <w:rFonts w:ascii="Times New Roman" w:hAnsi="Times New Roman"/>
                <w:sz w:val="24"/>
                <w:szCs w:val="24"/>
                <w:lang w:eastAsia="lv-LV"/>
              </w:rPr>
              <w:t>2016.gada</w:t>
            </w:r>
            <w:proofErr w:type="gramEnd"/>
            <w:r w:rsidRPr="00B13144">
              <w:rPr>
                <w:rFonts w:ascii="Times New Roman" w:hAnsi="Times New Roman"/>
                <w:sz w:val="24"/>
                <w:szCs w:val="24"/>
                <w:lang w:eastAsia="lv-LV"/>
              </w:rPr>
              <w:t xml:space="preserve"> </w:t>
            </w:r>
            <w:r w:rsidR="00EC117C" w:rsidRPr="00B13144">
              <w:rPr>
                <w:rFonts w:ascii="Times New Roman" w:hAnsi="Times New Roman"/>
                <w:sz w:val="24"/>
                <w:szCs w:val="24"/>
                <w:lang w:eastAsia="lv-LV"/>
              </w:rPr>
              <w:t>__.______</w:t>
            </w:r>
            <w:r w:rsidRPr="00B13144">
              <w:rPr>
                <w:rFonts w:ascii="Times New Roman" w:hAnsi="Times New Roman"/>
                <w:sz w:val="24"/>
                <w:szCs w:val="24"/>
                <w:lang w:eastAsia="lv-LV"/>
              </w:rPr>
              <w:t xml:space="preserve"> likumprojekts saskaņā ar Ministru kabineta 2009. gada 25. augusta noteikumu Nr. 970 „Sabiedrības līdzdalības kārtība attīstības plānošanas procesā” 13. punktu tika ievietots Tieslietu ministrijas mājaslapā. Sabiedrības pārstāvjiem tika nodrošināta iespēja līdzdarboties likumprojekta izstrādē, līdz </w:t>
            </w:r>
            <w:proofErr w:type="gramStart"/>
            <w:r w:rsidRPr="00B13144">
              <w:rPr>
                <w:rFonts w:ascii="Times New Roman" w:hAnsi="Times New Roman"/>
                <w:sz w:val="24"/>
                <w:szCs w:val="24"/>
                <w:lang w:eastAsia="lv-LV"/>
              </w:rPr>
              <w:t>2016.gada</w:t>
            </w:r>
            <w:proofErr w:type="gramEnd"/>
            <w:r w:rsidRPr="00B13144">
              <w:rPr>
                <w:rFonts w:ascii="Times New Roman" w:hAnsi="Times New Roman"/>
                <w:sz w:val="24"/>
                <w:szCs w:val="24"/>
                <w:lang w:eastAsia="lv-LV"/>
              </w:rPr>
              <w:t xml:space="preserve"> </w:t>
            </w:r>
            <w:r w:rsidR="00EC117C" w:rsidRPr="00B13144">
              <w:rPr>
                <w:rFonts w:ascii="Times New Roman" w:hAnsi="Times New Roman"/>
                <w:sz w:val="24"/>
                <w:szCs w:val="24"/>
                <w:lang w:eastAsia="lv-LV"/>
              </w:rPr>
              <w:t>__.______</w:t>
            </w:r>
            <w:r w:rsidRPr="00B13144">
              <w:rPr>
                <w:rFonts w:ascii="Times New Roman" w:hAnsi="Times New Roman"/>
                <w:sz w:val="24"/>
                <w:szCs w:val="24"/>
                <w:lang w:eastAsia="lv-LV"/>
              </w:rPr>
              <w:t xml:space="preserve"> sniedzot rakstiski viedokli par </w:t>
            </w:r>
            <w:r w:rsidRPr="00B13144">
              <w:rPr>
                <w:rFonts w:ascii="Times New Roman" w:hAnsi="Times New Roman"/>
                <w:sz w:val="24"/>
                <w:szCs w:val="24"/>
                <w:lang w:eastAsia="lv-LV"/>
              </w:rPr>
              <w:lastRenderedPageBreak/>
              <w:t>likumprojektā iekļauto regulējumu, kā arī priekšlikumus likumprojekta uzlabošanai.</w:t>
            </w:r>
          </w:p>
        </w:tc>
      </w:tr>
      <w:tr w:rsidR="00B13144" w:rsidRPr="00B1314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lastRenderedPageBreak/>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B13144" w:rsidRDefault="00701624" w:rsidP="00B13144">
            <w:pPr>
              <w:spacing w:after="0" w:line="240" w:lineRule="auto"/>
              <w:rPr>
                <w:rFonts w:ascii="Times New Roman" w:eastAsia="Times New Roman" w:hAnsi="Times New Roman" w:cs="Times New Roman"/>
                <w:i/>
                <w:sz w:val="24"/>
                <w:szCs w:val="24"/>
                <w:lang w:eastAsia="lv-LV"/>
              </w:rPr>
            </w:pPr>
            <w:r w:rsidRPr="00B13144">
              <w:rPr>
                <w:rFonts w:ascii="Times New Roman" w:eastAsia="Times New Roman" w:hAnsi="Times New Roman" w:cs="Times New Roman"/>
                <w:i/>
                <w:sz w:val="24"/>
                <w:szCs w:val="24"/>
                <w:lang w:eastAsia="lv-LV"/>
              </w:rPr>
              <w:t xml:space="preserve">Tiks </w:t>
            </w:r>
            <w:r w:rsidR="00B13144">
              <w:rPr>
                <w:rFonts w:ascii="Times New Roman" w:eastAsia="Times New Roman" w:hAnsi="Times New Roman" w:cs="Times New Roman"/>
                <w:i/>
                <w:sz w:val="24"/>
                <w:szCs w:val="24"/>
                <w:lang w:eastAsia="lv-LV"/>
              </w:rPr>
              <w:t>papildināts</w:t>
            </w:r>
            <w:r w:rsidRPr="00B13144">
              <w:rPr>
                <w:rFonts w:ascii="Times New Roman" w:eastAsia="Times New Roman" w:hAnsi="Times New Roman" w:cs="Times New Roman"/>
                <w:i/>
                <w:sz w:val="24"/>
                <w:szCs w:val="24"/>
                <w:lang w:eastAsia="lv-LV"/>
              </w:rPr>
              <w:t xml:space="preserve"> likumprojekta izstrādes gaitā.</w:t>
            </w:r>
          </w:p>
        </w:tc>
      </w:tr>
      <w:tr w:rsidR="004D15A9" w:rsidRPr="00B1314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B13144" w:rsidRDefault="00F57687" w:rsidP="00612A92">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Nav.</w:t>
            </w:r>
          </w:p>
        </w:tc>
      </w:tr>
    </w:tbl>
    <w:p w:rsidR="004D15A9" w:rsidRPr="00B1314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B13144" w:rsidRPr="00B13144"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1314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13144">
              <w:rPr>
                <w:rFonts w:ascii="Times New Roman" w:eastAsia="Times New Roman" w:hAnsi="Times New Roman" w:cs="Times New Roman"/>
                <w:b/>
                <w:bCs/>
                <w:sz w:val="24"/>
                <w:szCs w:val="24"/>
                <w:lang w:eastAsia="lv-LV"/>
              </w:rPr>
              <w:t>VII. Tiesību akta projekta izpildes nodrošināšana un tās ietekme uz institūcijām</w:t>
            </w:r>
          </w:p>
        </w:tc>
      </w:tr>
      <w:tr w:rsidR="00B13144" w:rsidRPr="00B13144"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B13144" w:rsidRDefault="00A14E68" w:rsidP="00A14E68">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xml:space="preserve">Atbilstoši Informācijas atklātības likuma </w:t>
            </w:r>
            <w:proofErr w:type="gramStart"/>
            <w:r w:rsidRPr="00B13144">
              <w:rPr>
                <w:rFonts w:ascii="Times New Roman" w:eastAsia="Times New Roman" w:hAnsi="Times New Roman" w:cs="Times New Roman"/>
                <w:sz w:val="24"/>
                <w:szCs w:val="24"/>
                <w:lang w:eastAsia="lv-LV"/>
              </w:rPr>
              <w:t>1.panta</w:t>
            </w:r>
            <w:proofErr w:type="gramEnd"/>
            <w:r w:rsidRPr="00B13144">
              <w:rPr>
                <w:rFonts w:ascii="Times New Roman" w:eastAsia="Times New Roman" w:hAnsi="Times New Roman" w:cs="Times New Roman"/>
                <w:sz w:val="24"/>
                <w:szCs w:val="24"/>
                <w:lang w:eastAsia="lv-LV"/>
              </w:rPr>
              <w:t xml:space="preserve"> 4.punktā noteiktajam – ikviena iestāde, kā arī persona, kas īsteno pārvaldes funkcijas un uzdevumus, ja šī persona informācijas apritē ir saistīta ar attiecīgo funkciju un uzdevumu izpildi.</w:t>
            </w:r>
          </w:p>
        </w:tc>
      </w:tr>
      <w:tr w:rsidR="00B13144" w:rsidRPr="00B13144"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B13144" w:rsidRDefault="004D15A9" w:rsidP="00F210DE">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B13144" w:rsidRDefault="00F57687" w:rsidP="00A14E68">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Jaunas valsts institūcijas netiek radītas, esošās institūcijas netiek likvidētas vai reorganizētas.</w:t>
            </w:r>
          </w:p>
          <w:p w:rsidR="00F57687" w:rsidRPr="00B13144" w:rsidRDefault="000F2818" w:rsidP="000211D9">
            <w:pPr>
              <w:spacing w:after="0" w:line="240" w:lineRule="auto"/>
              <w:jc w:val="both"/>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Valsts pārvaldes iestāžu funkcijas ar likumprojektu netiek paplašinātas vai sašaurinātas, līdz ar to</w:t>
            </w:r>
            <w:r w:rsidR="000211D9" w:rsidRPr="00B13144">
              <w:rPr>
                <w:rFonts w:ascii="Times New Roman" w:eastAsia="Times New Roman" w:hAnsi="Times New Roman" w:cs="Times New Roman"/>
                <w:sz w:val="24"/>
                <w:szCs w:val="24"/>
                <w:lang w:eastAsia="lv-LV"/>
              </w:rPr>
              <w:t xml:space="preserve"> arī</w:t>
            </w:r>
            <w:r w:rsidRPr="00B13144">
              <w:rPr>
                <w:rFonts w:ascii="Times New Roman" w:eastAsia="Times New Roman" w:hAnsi="Times New Roman" w:cs="Times New Roman"/>
                <w:sz w:val="24"/>
                <w:szCs w:val="24"/>
                <w:lang w:eastAsia="lv-LV"/>
              </w:rPr>
              <w:t xml:space="preserve"> nav paredzēta </w:t>
            </w:r>
            <w:r w:rsidR="000211D9" w:rsidRPr="00B13144">
              <w:rPr>
                <w:rFonts w:ascii="Times New Roman" w:eastAsia="Times New Roman" w:hAnsi="Times New Roman" w:cs="Times New Roman"/>
                <w:sz w:val="24"/>
                <w:szCs w:val="24"/>
                <w:lang w:eastAsia="lv-LV"/>
              </w:rPr>
              <w:t>ietekme uz valsts pārvaldes iestāžu cilvēkresursiem.</w:t>
            </w:r>
          </w:p>
        </w:tc>
      </w:tr>
      <w:tr w:rsidR="004D15A9" w:rsidRPr="00B13144"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13144" w:rsidRDefault="004D15A9" w:rsidP="00DA596D">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B13144" w:rsidRDefault="00700212" w:rsidP="00841836">
            <w:pPr>
              <w:spacing w:after="0" w:line="240" w:lineRule="auto"/>
              <w:rPr>
                <w:rFonts w:ascii="Times New Roman" w:eastAsia="Times New Roman" w:hAnsi="Times New Roman" w:cs="Times New Roman"/>
                <w:sz w:val="24"/>
                <w:szCs w:val="24"/>
                <w:lang w:eastAsia="lv-LV"/>
              </w:rPr>
            </w:pPr>
            <w:r w:rsidRPr="00B13144">
              <w:rPr>
                <w:rFonts w:ascii="Times New Roman" w:eastAsia="Times New Roman" w:hAnsi="Times New Roman" w:cs="Times New Roman"/>
                <w:sz w:val="24"/>
                <w:szCs w:val="24"/>
                <w:lang w:eastAsia="lv-LV"/>
              </w:rPr>
              <w:t>Nav.</w:t>
            </w:r>
          </w:p>
        </w:tc>
      </w:tr>
    </w:tbl>
    <w:p w:rsidR="00BB1F46" w:rsidRPr="00B13144" w:rsidRDefault="00BB1F46" w:rsidP="00DA596D">
      <w:pPr>
        <w:spacing w:after="0" w:line="240" w:lineRule="auto"/>
        <w:rPr>
          <w:rFonts w:ascii="Times New Roman" w:hAnsi="Times New Roman" w:cs="Times New Roman"/>
          <w:sz w:val="24"/>
          <w:szCs w:val="24"/>
        </w:rPr>
      </w:pPr>
    </w:p>
    <w:p w:rsidR="004D15A9" w:rsidRPr="00B13144" w:rsidRDefault="004D15A9" w:rsidP="00DA596D">
      <w:pPr>
        <w:spacing w:after="0" w:line="240" w:lineRule="auto"/>
        <w:rPr>
          <w:rFonts w:ascii="Times New Roman" w:hAnsi="Times New Roman" w:cs="Times New Roman"/>
          <w:sz w:val="24"/>
          <w:szCs w:val="24"/>
        </w:rPr>
      </w:pPr>
    </w:p>
    <w:p w:rsidR="001B3750" w:rsidRPr="00B13144" w:rsidRDefault="001B3750" w:rsidP="00DA596D">
      <w:pPr>
        <w:spacing w:after="0" w:line="240" w:lineRule="auto"/>
        <w:rPr>
          <w:rFonts w:ascii="Times New Roman" w:hAnsi="Times New Roman" w:cs="Times New Roman"/>
          <w:sz w:val="24"/>
          <w:szCs w:val="24"/>
        </w:rPr>
      </w:pPr>
      <w:r w:rsidRPr="00B13144">
        <w:rPr>
          <w:rFonts w:ascii="Times New Roman" w:hAnsi="Times New Roman" w:cs="Times New Roman"/>
          <w:sz w:val="24"/>
          <w:szCs w:val="24"/>
        </w:rPr>
        <w:t xml:space="preserve">Tieslietu ministrs </w:t>
      </w:r>
      <w:r w:rsidRPr="00B13144">
        <w:rPr>
          <w:rFonts w:ascii="Times New Roman" w:hAnsi="Times New Roman" w:cs="Times New Roman"/>
          <w:sz w:val="24"/>
          <w:szCs w:val="24"/>
        </w:rPr>
        <w:tab/>
      </w:r>
      <w:r w:rsidRPr="00B13144">
        <w:rPr>
          <w:rFonts w:ascii="Times New Roman" w:hAnsi="Times New Roman" w:cs="Times New Roman"/>
          <w:sz w:val="24"/>
          <w:szCs w:val="24"/>
        </w:rPr>
        <w:tab/>
      </w:r>
      <w:r w:rsidRPr="00B13144">
        <w:rPr>
          <w:rFonts w:ascii="Times New Roman" w:hAnsi="Times New Roman" w:cs="Times New Roman"/>
          <w:sz w:val="24"/>
          <w:szCs w:val="24"/>
        </w:rPr>
        <w:tab/>
      </w:r>
      <w:r w:rsidRPr="00B13144">
        <w:rPr>
          <w:rFonts w:ascii="Times New Roman" w:hAnsi="Times New Roman" w:cs="Times New Roman"/>
          <w:sz w:val="24"/>
          <w:szCs w:val="24"/>
        </w:rPr>
        <w:tab/>
      </w:r>
      <w:r w:rsidRPr="00B13144">
        <w:rPr>
          <w:rFonts w:ascii="Times New Roman" w:hAnsi="Times New Roman" w:cs="Times New Roman"/>
          <w:sz w:val="24"/>
          <w:szCs w:val="24"/>
        </w:rPr>
        <w:tab/>
      </w:r>
      <w:r w:rsidRPr="00B13144">
        <w:rPr>
          <w:rFonts w:ascii="Times New Roman" w:hAnsi="Times New Roman" w:cs="Times New Roman"/>
          <w:sz w:val="24"/>
          <w:szCs w:val="24"/>
        </w:rPr>
        <w:tab/>
      </w:r>
      <w:r w:rsidRPr="00B13144">
        <w:rPr>
          <w:rFonts w:ascii="Times New Roman" w:hAnsi="Times New Roman" w:cs="Times New Roman"/>
          <w:sz w:val="24"/>
          <w:szCs w:val="24"/>
        </w:rPr>
        <w:tab/>
        <w:t>Dzintars Rasnačs</w:t>
      </w:r>
    </w:p>
    <w:p w:rsidR="001B3750" w:rsidRPr="00B13144" w:rsidRDefault="001B3750" w:rsidP="00DA596D">
      <w:pPr>
        <w:spacing w:after="0" w:line="240" w:lineRule="auto"/>
        <w:rPr>
          <w:rFonts w:ascii="Times New Roman" w:hAnsi="Times New Roman" w:cs="Times New Roman"/>
          <w:sz w:val="24"/>
          <w:szCs w:val="24"/>
        </w:rPr>
      </w:pPr>
    </w:p>
    <w:p w:rsidR="004D15A9" w:rsidRPr="00B13144" w:rsidRDefault="004D15A9" w:rsidP="00DA596D">
      <w:pPr>
        <w:pStyle w:val="StyleRight"/>
        <w:spacing w:after="0"/>
        <w:ind w:firstLine="0"/>
        <w:jc w:val="both"/>
        <w:rPr>
          <w:sz w:val="24"/>
          <w:szCs w:val="24"/>
        </w:rPr>
      </w:pPr>
      <w:r w:rsidRPr="00B13144">
        <w:rPr>
          <w:sz w:val="24"/>
          <w:szCs w:val="24"/>
        </w:rPr>
        <w:t>Iesniedzējs:</w:t>
      </w:r>
    </w:p>
    <w:p w:rsidR="001B3750" w:rsidRPr="00B13144" w:rsidRDefault="001B3750" w:rsidP="001B3750">
      <w:pPr>
        <w:pStyle w:val="StyleRight"/>
        <w:spacing w:after="0"/>
        <w:ind w:firstLine="0"/>
        <w:jc w:val="both"/>
        <w:rPr>
          <w:sz w:val="24"/>
          <w:szCs w:val="24"/>
        </w:rPr>
      </w:pPr>
      <w:r w:rsidRPr="00B13144">
        <w:rPr>
          <w:sz w:val="24"/>
          <w:szCs w:val="24"/>
        </w:rPr>
        <w:t>Tieslietu ministrijas</w:t>
      </w:r>
    </w:p>
    <w:p w:rsidR="001B3750" w:rsidRPr="00B13144" w:rsidRDefault="001B3750" w:rsidP="001B3750">
      <w:pPr>
        <w:pStyle w:val="StyleRight"/>
        <w:spacing w:after="0"/>
        <w:ind w:firstLine="0"/>
        <w:jc w:val="both"/>
        <w:rPr>
          <w:sz w:val="24"/>
          <w:szCs w:val="24"/>
        </w:rPr>
      </w:pPr>
      <w:r w:rsidRPr="00B13144">
        <w:rPr>
          <w:sz w:val="24"/>
          <w:szCs w:val="24"/>
        </w:rPr>
        <w:t xml:space="preserve">valsts sekretārs </w:t>
      </w:r>
      <w:r w:rsidRPr="00B13144">
        <w:rPr>
          <w:sz w:val="24"/>
          <w:szCs w:val="24"/>
        </w:rPr>
        <w:tab/>
      </w:r>
      <w:r w:rsidRPr="00B13144">
        <w:rPr>
          <w:sz w:val="24"/>
          <w:szCs w:val="24"/>
        </w:rPr>
        <w:tab/>
      </w:r>
      <w:r w:rsidRPr="00B13144">
        <w:rPr>
          <w:sz w:val="24"/>
          <w:szCs w:val="24"/>
        </w:rPr>
        <w:tab/>
      </w:r>
      <w:r w:rsidRPr="00B13144">
        <w:rPr>
          <w:sz w:val="24"/>
          <w:szCs w:val="24"/>
        </w:rPr>
        <w:tab/>
      </w:r>
      <w:r w:rsidRPr="00B13144">
        <w:rPr>
          <w:sz w:val="24"/>
          <w:szCs w:val="24"/>
        </w:rPr>
        <w:tab/>
      </w:r>
      <w:r w:rsidRPr="00B13144">
        <w:rPr>
          <w:sz w:val="24"/>
          <w:szCs w:val="24"/>
        </w:rPr>
        <w:tab/>
      </w:r>
      <w:r w:rsidRPr="00B13144">
        <w:rPr>
          <w:sz w:val="24"/>
          <w:szCs w:val="24"/>
        </w:rPr>
        <w:tab/>
        <w:t>Raivis Kronbergs</w:t>
      </w:r>
    </w:p>
    <w:p w:rsidR="004D15A9" w:rsidRPr="00B13144" w:rsidRDefault="004D15A9" w:rsidP="00DA596D">
      <w:pPr>
        <w:pStyle w:val="StyleRight"/>
        <w:spacing w:after="0"/>
        <w:ind w:firstLine="0"/>
        <w:jc w:val="both"/>
        <w:rPr>
          <w:sz w:val="24"/>
          <w:szCs w:val="24"/>
        </w:rPr>
      </w:pPr>
    </w:p>
    <w:p w:rsidR="003A2A0B" w:rsidRPr="00B13144" w:rsidRDefault="003A2A0B" w:rsidP="00DA596D">
      <w:pPr>
        <w:pStyle w:val="StyleRight"/>
        <w:spacing w:after="0"/>
        <w:ind w:firstLine="0"/>
        <w:jc w:val="both"/>
        <w:rPr>
          <w:sz w:val="24"/>
          <w:szCs w:val="24"/>
        </w:rPr>
      </w:pPr>
    </w:p>
    <w:p w:rsidR="004D15A9" w:rsidRPr="00B13144" w:rsidRDefault="00AA147B"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03.10</w:t>
      </w:r>
      <w:r w:rsidR="00B31564">
        <w:rPr>
          <w:rFonts w:ascii="Times New Roman" w:hAnsi="Times New Roman" w:cs="Times New Roman"/>
          <w:sz w:val="20"/>
          <w:szCs w:val="20"/>
        </w:rPr>
        <w:t>.2016. 15.54</w:t>
      </w:r>
      <w:bookmarkStart w:id="0" w:name="_GoBack"/>
      <w:bookmarkEnd w:id="0"/>
    </w:p>
    <w:p w:rsidR="001B3750" w:rsidRPr="00B13144" w:rsidRDefault="00ED66D2"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31564">
        <w:rPr>
          <w:rFonts w:ascii="Times New Roman" w:hAnsi="Times New Roman" w:cs="Times New Roman"/>
          <w:sz w:val="20"/>
          <w:szCs w:val="20"/>
        </w:rPr>
        <w:t>553</w:t>
      </w:r>
    </w:p>
    <w:p w:rsidR="004D15A9" w:rsidRPr="00B13144" w:rsidRDefault="001B3750" w:rsidP="00DA596D">
      <w:pPr>
        <w:spacing w:after="0" w:line="240" w:lineRule="auto"/>
        <w:rPr>
          <w:rFonts w:ascii="Times New Roman" w:hAnsi="Times New Roman" w:cs="Times New Roman"/>
          <w:sz w:val="20"/>
          <w:szCs w:val="20"/>
        </w:rPr>
      </w:pPr>
      <w:r w:rsidRPr="00B13144">
        <w:rPr>
          <w:rFonts w:ascii="Times New Roman" w:hAnsi="Times New Roman" w:cs="Times New Roman"/>
          <w:sz w:val="20"/>
          <w:szCs w:val="20"/>
        </w:rPr>
        <w:t>Z.Pērkone</w:t>
      </w:r>
    </w:p>
    <w:p w:rsidR="00515CEE" w:rsidRPr="00B13144" w:rsidRDefault="001B3750" w:rsidP="00DA596D">
      <w:pPr>
        <w:spacing w:after="0" w:line="240" w:lineRule="auto"/>
        <w:rPr>
          <w:rFonts w:ascii="Times New Roman" w:hAnsi="Times New Roman" w:cs="Times New Roman"/>
          <w:sz w:val="20"/>
          <w:szCs w:val="20"/>
        </w:rPr>
      </w:pPr>
      <w:r w:rsidRPr="00B13144">
        <w:rPr>
          <w:rFonts w:ascii="Times New Roman" w:hAnsi="Times New Roman" w:cs="Times New Roman"/>
          <w:sz w:val="20"/>
          <w:szCs w:val="20"/>
        </w:rPr>
        <w:t>67036985, Zane.Perkone@tm.gov.lv</w:t>
      </w:r>
    </w:p>
    <w:sectPr w:rsidR="00515CEE" w:rsidRPr="00B13144"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DA" w:rsidRDefault="00A13ADA" w:rsidP="004D15A9">
      <w:pPr>
        <w:spacing w:after="0" w:line="240" w:lineRule="auto"/>
      </w:pPr>
      <w:r>
        <w:separator/>
      </w:r>
    </w:p>
  </w:endnote>
  <w:endnote w:type="continuationSeparator" w:id="0">
    <w:p w:rsidR="00A13ADA" w:rsidRDefault="00A13ADA"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DA" w:rsidRPr="001B3750" w:rsidRDefault="00AA147B" w:rsidP="001B3750">
    <w:pPr>
      <w:pStyle w:val="Kjene"/>
    </w:pPr>
    <w:r>
      <w:rPr>
        <w:rFonts w:ascii="Times New Roman" w:hAnsi="Times New Roman" w:cs="Times New Roman"/>
        <w:color w:val="000000" w:themeColor="text1"/>
        <w:sz w:val="20"/>
        <w:szCs w:val="20"/>
      </w:rPr>
      <w:t>TMAnot_0310</w:t>
    </w:r>
    <w:r w:rsidR="00A13ADA">
      <w:rPr>
        <w:rFonts w:ascii="Times New Roman" w:hAnsi="Times New Roman" w:cs="Times New Roman"/>
        <w:color w:val="000000" w:themeColor="text1"/>
        <w:sz w:val="20"/>
        <w:szCs w:val="20"/>
      </w:rPr>
      <w:t>16_Groz_inf_atkl_lik; Likumprojekta “Grozījumi Informācijas atklātības likumā”</w:t>
    </w:r>
    <w:r w:rsidR="00A13ADA" w:rsidRPr="004D15A9">
      <w:rPr>
        <w:rFonts w:ascii="Times New Roman" w:hAnsi="Times New Roman" w:cs="Times New Roman"/>
        <w:color w:val="000000" w:themeColor="text1"/>
        <w:sz w:val="20"/>
        <w:szCs w:val="20"/>
      </w:rPr>
      <w:t xml:space="preserve"> </w:t>
    </w:r>
    <w:r w:rsidR="00A13ADA"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DA" w:rsidRPr="004D15A9" w:rsidRDefault="00AA147B" w:rsidP="004D15A9">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TMAnot_0310</w:t>
    </w:r>
    <w:r w:rsidR="00A13ADA">
      <w:rPr>
        <w:rFonts w:ascii="Times New Roman" w:hAnsi="Times New Roman" w:cs="Times New Roman"/>
        <w:color w:val="000000" w:themeColor="text1"/>
        <w:sz w:val="20"/>
        <w:szCs w:val="20"/>
      </w:rPr>
      <w:t>16_Groz_inf_atkl_lik; Likumprojekta “Grozījumi Informācijas atklātības likumā”</w:t>
    </w:r>
    <w:r w:rsidR="00A13ADA" w:rsidRPr="004D15A9">
      <w:rPr>
        <w:rFonts w:ascii="Times New Roman" w:hAnsi="Times New Roman" w:cs="Times New Roman"/>
        <w:color w:val="000000" w:themeColor="text1"/>
        <w:sz w:val="20"/>
        <w:szCs w:val="20"/>
      </w:rPr>
      <w:t xml:space="preserve"> </w:t>
    </w:r>
    <w:r w:rsidR="00A13ADA"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DA" w:rsidRDefault="00A13ADA" w:rsidP="004D15A9">
      <w:pPr>
        <w:spacing w:after="0" w:line="240" w:lineRule="auto"/>
      </w:pPr>
      <w:r>
        <w:separator/>
      </w:r>
    </w:p>
  </w:footnote>
  <w:footnote w:type="continuationSeparator" w:id="0">
    <w:p w:rsidR="00A13ADA" w:rsidRDefault="00A13ADA"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A13ADA" w:rsidRPr="004D15A9" w:rsidRDefault="00A13ADA">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B31564">
          <w:rPr>
            <w:rFonts w:ascii="Times New Roman" w:hAnsi="Times New Roman" w:cs="Times New Roman"/>
            <w:noProof/>
            <w:sz w:val="24"/>
            <w:szCs w:val="24"/>
          </w:rPr>
          <w:t>6</w:t>
        </w:r>
        <w:r w:rsidRPr="004D15A9">
          <w:rPr>
            <w:rFonts w:ascii="Times New Roman" w:hAnsi="Times New Roman" w:cs="Times New Roman"/>
            <w:sz w:val="24"/>
            <w:szCs w:val="24"/>
          </w:rPr>
          <w:fldChar w:fldCharType="end"/>
        </w:r>
      </w:p>
    </w:sdtContent>
  </w:sdt>
  <w:p w:rsidR="00A13ADA" w:rsidRDefault="00A13AD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763F"/>
    <w:multiLevelType w:val="hybridMultilevel"/>
    <w:tmpl w:val="0FE424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211D9"/>
    <w:rsid w:val="000228DF"/>
    <w:rsid w:val="00031256"/>
    <w:rsid w:val="000539A7"/>
    <w:rsid w:val="0006258D"/>
    <w:rsid w:val="0006358C"/>
    <w:rsid w:val="00076C86"/>
    <w:rsid w:val="000913F8"/>
    <w:rsid w:val="000B70C4"/>
    <w:rsid w:val="000F2818"/>
    <w:rsid w:val="00101CD5"/>
    <w:rsid w:val="0010286D"/>
    <w:rsid w:val="00123C74"/>
    <w:rsid w:val="001B3750"/>
    <w:rsid w:val="001B4349"/>
    <w:rsid w:val="001B50C1"/>
    <w:rsid w:val="001E6E2F"/>
    <w:rsid w:val="001F1A08"/>
    <w:rsid w:val="00201FEA"/>
    <w:rsid w:val="0022676C"/>
    <w:rsid w:val="00256992"/>
    <w:rsid w:val="002907F3"/>
    <w:rsid w:val="003108A3"/>
    <w:rsid w:val="003139A6"/>
    <w:rsid w:val="003654DE"/>
    <w:rsid w:val="00380C24"/>
    <w:rsid w:val="003922B0"/>
    <w:rsid w:val="003A2A0B"/>
    <w:rsid w:val="003B25BD"/>
    <w:rsid w:val="003B3C94"/>
    <w:rsid w:val="00437B33"/>
    <w:rsid w:val="00446076"/>
    <w:rsid w:val="00450129"/>
    <w:rsid w:val="00452471"/>
    <w:rsid w:val="00461275"/>
    <w:rsid w:val="004621E4"/>
    <w:rsid w:val="004C24AE"/>
    <w:rsid w:val="004D15A9"/>
    <w:rsid w:val="004D1DC4"/>
    <w:rsid w:val="004F6697"/>
    <w:rsid w:val="00515CEE"/>
    <w:rsid w:val="00562CBE"/>
    <w:rsid w:val="005818B8"/>
    <w:rsid w:val="005A4275"/>
    <w:rsid w:val="005D4E8A"/>
    <w:rsid w:val="005E6AEC"/>
    <w:rsid w:val="00612A92"/>
    <w:rsid w:val="0062209E"/>
    <w:rsid w:val="0065023D"/>
    <w:rsid w:val="00655545"/>
    <w:rsid w:val="0067598C"/>
    <w:rsid w:val="00682FB1"/>
    <w:rsid w:val="006D25B5"/>
    <w:rsid w:val="006E0347"/>
    <w:rsid w:val="00700212"/>
    <w:rsid w:val="00701624"/>
    <w:rsid w:val="007017B5"/>
    <w:rsid w:val="00762397"/>
    <w:rsid w:val="007679C3"/>
    <w:rsid w:val="007758AF"/>
    <w:rsid w:val="007E68AA"/>
    <w:rsid w:val="007F67D0"/>
    <w:rsid w:val="00803251"/>
    <w:rsid w:val="0081203F"/>
    <w:rsid w:val="00841836"/>
    <w:rsid w:val="00883473"/>
    <w:rsid w:val="008960D3"/>
    <w:rsid w:val="008C281A"/>
    <w:rsid w:val="008E4E93"/>
    <w:rsid w:val="008E7FDC"/>
    <w:rsid w:val="009751A5"/>
    <w:rsid w:val="0097690A"/>
    <w:rsid w:val="00997954"/>
    <w:rsid w:val="009A3BCB"/>
    <w:rsid w:val="009D3E32"/>
    <w:rsid w:val="009F5575"/>
    <w:rsid w:val="00A00918"/>
    <w:rsid w:val="00A04F01"/>
    <w:rsid w:val="00A13ADA"/>
    <w:rsid w:val="00A14E68"/>
    <w:rsid w:val="00A218B1"/>
    <w:rsid w:val="00A44913"/>
    <w:rsid w:val="00A831FC"/>
    <w:rsid w:val="00A9560E"/>
    <w:rsid w:val="00AA147B"/>
    <w:rsid w:val="00AB6562"/>
    <w:rsid w:val="00AF6145"/>
    <w:rsid w:val="00B11AD1"/>
    <w:rsid w:val="00B13144"/>
    <w:rsid w:val="00B22770"/>
    <w:rsid w:val="00B23DBE"/>
    <w:rsid w:val="00B31564"/>
    <w:rsid w:val="00B766DD"/>
    <w:rsid w:val="00B858E3"/>
    <w:rsid w:val="00B961A6"/>
    <w:rsid w:val="00BB1F46"/>
    <w:rsid w:val="00BF68C1"/>
    <w:rsid w:val="00C35550"/>
    <w:rsid w:val="00C72D55"/>
    <w:rsid w:val="00C95168"/>
    <w:rsid w:val="00CA279B"/>
    <w:rsid w:val="00CB155D"/>
    <w:rsid w:val="00CB1A0A"/>
    <w:rsid w:val="00D313D5"/>
    <w:rsid w:val="00D51AFF"/>
    <w:rsid w:val="00D76A9C"/>
    <w:rsid w:val="00D805C8"/>
    <w:rsid w:val="00DA4914"/>
    <w:rsid w:val="00DA596D"/>
    <w:rsid w:val="00DC07E3"/>
    <w:rsid w:val="00DE3799"/>
    <w:rsid w:val="00DE78C6"/>
    <w:rsid w:val="00E0463F"/>
    <w:rsid w:val="00E16A7B"/>
    <w:rsid w:val="00E21171"/>
    <w:rsid w:val="00E232CE"/>
    <w:rsid w:val="00E82B64"/>
    <w:rsid w:val="00EB1B4D"/>
    <w:rsid w:val="00EC117C"/>
    <w:rsid w:val="00EC4473"/>
    <w:rsid w:val="00ED573E"/>
    <w:rsid w:val="00ED66D2"/>
    <w:rsid w:val="00EF6D54"/>
    <w:rsid w:val="00F11104"/>
    <w:rsid w:val="00F210DE"/>
    <w:rsid w:val="00F57687"/>
    <w:rsid w:val="00FB4B3E"/>
    <w:rsid w:val="00FC3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8974-35E6-4F2C-B36E-79CD879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6</Pages>
  <Words>8434</Words>
  <Characters>4808</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Pilns nosaukums</vt:lpstr>
    </vt:vector>
  </TitlesOfParts>
  <Company>Tieslietu ministrija</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Autora tālrunis un e-pasta adrese</dc:description>
  <cp:lastModifiedBy>Zane Perkone</cp:lastModifiedBy>
  <cp:revision>38</cp:revision>
  <cp:lastPrinted>2016-08-11T12:02:00Z</cp:lastPrinted>
  <dcterms:created xsi:type="dcterms:W3CDTF">2013-12-16T09:05:00Z</dcterms:created>
  <dcterms:modified xsi:type="dcterms:W3CDTF">2016-10-03T12:54:00Z</dcterms:modified>
</cp:coreProperties>
</file>