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8D8EC" w14:textId="2AA81854" w:rsidR="00DA596D" w:rsidRPr="00A941B9" w:rsidRDefault="00394159" w:rsidP="0031219E">
      <w:pPr>
        <w:spacing w:after="0" w:line="240" w:lineRule="auto"/>
        <w:jc w:val="center"/>
        <w:rPr>
          <w:rFonts w:ascii="Times New Roman" w:hAnsi="Times New Roman" w:cs="Times New Roman"/>
          <w:b/>
          <w:bCs/>
          <w:sz w:val="24"/>
          <w:szCs w:val="28"/>
        </w:rPr>
      </w:pPr>
      <w:bookmarkStart w:id="0" w:name="_Hlk511289679"/>
      <w:r w:rsidRPr="00A941B9">
        <w:rPr>
          <w:rFonts w:ascii="Times New Roman" w:hAnsi="Times New Roman" w:cs="Times New Roman"/>
          <w:b/>
          <w:sz w:val="24"/>
          <w:szCs w:val="28"/>
        </w:rPr>
        <w:t>Minist</w:t>
      </w:r>
      <w:r w:rsidR="00601D39" w:rsidRPr="00A941B9">
        <w:rPr>
          <w:rFonts w:ascii="Times New Roman" w:hAnsi="Times New Roman" w:cs="Times New Roman"/>
          <w:b/>
          <w:sz w:val="24"/>
          <w:szCs w:val="28"/>
        </w:rPr>
        <w:t>ru kabineta noteikumu projekt</w:t>
      </w:r>
      <w:r w:rsidR="00E65704">
        <w:rPr>
          <w:rFonts w:ascii="Times New Roman" w:hAnsi="Times New Roman" w:cs="Times New Roman"/>
          <w:b/>
          <w:sz w:val="24"/>
          <w:szCs w:val="28"/>
        </w:rPr>
        <w:t>a</w:t>
      </w:r>
      <w:r w:rsidR="00F20313" w:rsidRPr="00A941B9">
        <w:rPr>
          <w:rFonts w:ascii="Times New Roman" w:eastAsia="Times New Roman" w:hAnsi="Times New Roman" w:cs="Times New Roman"/>
          <w:b/>
          <w:bCs/>
          <w:color w:val="000000"/>
          <w:sz w:val="24"/>
          <w:szCs w:val="28"/>
          <w:lang w:eastAsia="lv-LV"/>
        </w:rPr>
        <w:t xml:space="preserve"> </w:t>
      </w:r>
      <w:r w:rsidR="00AA4CC9">
        <w:rPr>
          <w:rFonts w:ascii="Times New Roman" w:eastAsia="Times New Roman" w:hAnsi="Times New Roman" w:cs="Times New Roman"/>
          <w:b/>
          <w:bCs/>
          <w:color w:val="000000"/>
          <w:sz w:val="24"/>
          <w:szCs w:val="28"/>
          <w:lang w:eastAsia="lv-LV"/>
        </w:rPr>
        <w:t>"</w:t>
      </w:r>
      <w:r w:rsidR="00AA4CC9" w:rsidRPr="00AA4CC9">
        <w:rPr>
          <w:rFonts w:ascii="Times New Roman" w:eastAsia="Times New Roman" w:hAnsi="Times New Roman" w:cs="Times New Roman"/>
          <w:b/>
          <w:bCs/>
          <w:color w:val="000000"/>
          <w:sz w:val="24"/>
          <w:szCs w:val="28"/>
          <w:lang w:eastAsia="lv-LV"/>
        </w:rPr>
        <w:t>Grozījumi Ministru kabineta 2009.</w:t>
      </w:r>
      <w:r w:rsidR="00AA4CC9">
        <w:rPr>
          <w:rFonts w:ascii="Times New Roman" w:eastAsia="Times New Roman" w:hAnsi="Times New Roman" w:cs="Times New Roman"/>
          <w:b/>
          <w:bCs/>
          <w:color w:val="000000"/>
          <w:sz w:val="24"/>
          <w:szCs w:val="28"/>
          <w:lang w:eastAsia="lv-LV"/>
        </w:rPr>
        <w:t> </w:t>
      </w:r>
      <w:r w:rsidR="00AA4CC9" w:rsidRPr="00AA4CC9">
        <w:rPr>
          <w:rFonts w:ascii="Times New Roman" w:eastAsia="Times New Roman" w:hAnsi="Times New Roman" w:cs="Times New Roman"/>
          <w:b/>
          <w:bCs/>
          <w:color w:val="000000"/>
          <w:sz w:val="24"/>
          <w:szCs w:val="28"/>
          <w:lang w:eastAsia="lv-LV"/>
        </w:rPr>
        <w:t>gada 22.</w:t>
      </w:r>
      <w:r w:rsidR="00AA4CC9">
        <w:rPr>
          <w:rFonts w:ascii="Times New Roman" w:eastAsia="Times New Roman" w:hAnsi="Times New Roman" w:cs="Times New Roman"/>
          <w:b/>
          <w:bCs/>
          <w:color w:val="000000"/>
          <w:sz w:val="24"/>
          <w:szCs w:val="28"/>
          <w:lang w:eastAsia="lv-LV"/>
        </w:rPr>
        <w:t> </w:t>
      </w:r>
      <w:r w:rsidR="00AA4CC9" w:rsidRPr="00AA4CC9">
        <w:rPr>
          <w:rFonts w:ascii="Times New Roman" w:eastAsia="Times New Roman" w:hAnsi="Times New Roman" w:cs="Times New Roman"/>
          <w:b/>
          <w:bCs/>
          <w:color w:val="000000"/>
          <w:sz w:val="24"/>
          <w:szCs w:val="28"/>
          <w:lang w:eastAsia="lv-LV"/>
        </w:rPr>
        <w:t>septembra noteikumos Nr.</w:t>
      </w:r>
      <w:r w:rsidR="00AA4CC9">
        <w:rPr>
          <w:rFonts w:ascii="Times New Roman" w:eastAsia="Times New Roman" w:hAnsi="Times New Roman" w:cs="Times New Roman"/>
          <w:b/>
          <w:bCs/>
          <w:color w:val="000000"/>
          <w:sz w:val="24"/>
          <w:szCs w:val="28"/>
          <w:lang w:eastAsia="lv-LV"/>
        </w:rPr>
        <w:t> </w:t>
      </w:r>
      <w:r w:rsidR="00AA4CC9" w:rsidRPr="00AA4CC9">
        <w:rPr>
          <w:rFonts w:ascii="Times New Roman" w:eastAsia="Times New Roman" w:hAnsi="Times New Roman" w:cs="Times New Roman"/>
          <w:b/>
          <w:bCs/>
          <w:color w:val="000000"/>
          <w:sz w:val="24"/>
          <w:szCs w:val="28"/>
          <w:lang w:eastAsia="lv-LV"/>
        </w:rPr>
        <w:t>1069 "Noteikumi par valsts nodevu par notariālo darbību izpildi"</w:t>
      </w:r>
      <w:r w:rsidR="00B32A15">
        <w:rPr>
          <w:rFonts w:ascii="Times New Roman" w:eastAsia="Times New Roman" w:hAnsi="Times New Roman" w:cs="Times New Roman"/>
          <w:b/>
          <w:bCs/>
          <w:color w:val="000000"/>
          <w:sz w:val="24"/>
          <w:szCs w:val="28"/>
          <w:lang w:eastAsia="lv-LV"/>
        </w:rPr>
        <w:t>"</w:t>
      </w:r>
      <w:r w:rsidR="004D15A9" w:rsidRPr="00A941B9">
        <w:rPr>
          <w:rFonts w:ascii="Times New Roman" w:eastAsia="Times New Roman" w:hAnsi="Times New Roman" w:cs="Times New Roman"/>
          <w:b/>
          <w:bCs/>
          <w:sz w:val="24"/>
          <w:szCs w:val="28"/>
          <w:lang w:eastAsia="lv-LV"/>
        </w:rPr>
        <w:t xml:space="preserve"> sākotnējās ietekmes novērtējuma ziņojums (anotācija)</w:t>
      </w:r>
      <w:bookmarkEnd w:id="0"/>
    </w:p>
    <w:p w14:paraId="178696C6" w14:textId="77777777" w:rsidR="003B5122" w:rsidRPr="005118A0"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44"/>
        <w:gridCol w:w="6511"/>
      </w:tblGrid>
      <w:tr w:rsidR="00685336" w:rsidRPr="005A735D" w14:paraId="06D6047C"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152F6E2" w14:textId="77777777" w:rsidR="00685336" w:rsidRPr="005A735D" w:rsidRDefault="00685336" w:rsidP="00AD54FB">
            <w:pPr>
              <w:spacing w:after="0" w:line="240" w:lineRule="auto"/>
              <w:ind w:firstLine="300"/>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14:paraId="1AADF211" w14:textId="77777777" w:rsidTr="00660B3A">
        <w:tc>
          <w:tcPr>
            <w:tcW w:w="1405" w:type="pct"/>
            <w:tcBorders>
              <w:top w:val="outset" w:sz="6" w:space="0" w:color="414142"/>
              <w:left w:val="outset" w:sz="6" w:space="0" w:color="414142"/>
              <w:bottom w:val="outset" w:sz="6" w:space="0" w:color="414142"/>
              <w:right w:val="outset" w:sz="6" w:space="0" w:color="414142"/>
            </w:tcBorders>
            <w:hideMark/>
          </w:tcPr>
          <w:p w14:paraId="5B76CE5B" w14:textId="77777777"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595" w:type="pct"/>
            <w:tcBorders>
              <w:top w:val="outset" w:sz="6" w:space="0" w:color="414142"/>
              <w:left w:val="outset" w:sz="6" w:space="0" w:color="414142"/>
              <w:bottom w:val="outset" w:sz="6" w:space="0" w:color="414142"/>
              <w:right w:val="outset" w:sz="6" w:space="0" w:color="414142"/>
            </w:tcBorders>
            <w:hideMark/>
          </w:tcPr>
          <w:p w14:paraId="77D75392" w14:textId="22915A0D" w:rsidR="00CF5440" w:rsidRPr="007629F9" w:rsidRDefault="007629F9" w:rsidP="00D32F62">
            <w:pPr>
              <w:spacing w:after="0" w:line="240" w:lineRule="auto"/>
              <w:ind w:firstLine="452"/>
              <w:jc w:val="both"/>
              <w:rPr>
                <w:rFonts w:ascii="Times New Roman" w:eastAsia="Times New Roman" w:hAnsi="Times New Roman" w:cs="Times New Roman"/>
                <w:sz w:val="24"/>
                <w:szCs w:val="24"/>
                <w:lang w:eastAsia="lv-LV"/>
              </w:rPr>
            </w:pPr>
            <w:r w:rsidRPr="007629F9">
              <w:rPr>
                <w:rFonts w:ascii="Times New Roman" w:eastAsia="Times New Roman" w:hAnsi="Times New Roman" w:cs="Times New Roman"/>
                <w:bCs/>
                <w:sz w:val="24"/>
                <w:szCs w:val="24"/>
                <w:lang w:eastAsia="lv-LV"/>
              </w:rPr>
              <w:t>Noteikumu projekts izstrādāts</w:t>
            </w:r>
            <w:r w:rsidR="003D363E">
              <w:rPr>
                <w:rFonts w:ascii="Times New Roman" w:eastAsia="Times New Roman" w:hAnsi="Times New Roman" w:cs="Times New Roman"/>
                <w:bCs/>
                <w:sz w:val="24"/>
                <w:szCs w:val="24"/>
                <w:lang w:eastAsia="lv-LV"/>
              </w:rPr>
              <w:t>,</w:t>
            </w:r>
            <w:r w:rsidRPr="007629F9">
              <w:rPr>
                <w:rFonts w:ascii="Times New Roman" w:eastAsia="Times New Roman" w:hAnsi="Times New Roman" w:cs="Times New Roman"/>
                <w:bCs/>
                <w:sz w:val="24"/>
                <w:szCs w:val="24"/>
                <w:lang w:eastAsia="lv-LV"/>
              </w:rPr>
              <w:t xml:space="preserve"> </w:t>
            </w:r>
            <w:r w:rsidR="003D363E">
              <w:rPr>
                <w:rFonts w:ascii="Times New Roman" w:eastAsia="Times New Roman" w:hAnsi="Times New Roman" w:cs="Times New Roman"/>
                <w:bCs/>
                <w:sz w:val="24"/>
                <w:szCs w:val="24"/>
                <w:lang w:eastAsia="lv-LV"/>
              </w:rPr>
              <w:t>ņemot vērā to</w:t>
            </w:r>
            <w:r w:rsidRPr="007629F9">
              <w:rPr>
                <w:rFonts w:ascii="Times New Roman" w:eastAsia="Times New Roman" w:hAnsi="Times New Roman" w:cs="Times New Roman"/>
                <w:bCs/>
                <w:sz w:val="24"/>
                <w:szCs w:val="24"/>
                <w:lang w:eastAsia="lv-LV"/>
              </w:rPr>
              <w:t xml:space="preserve">, </w:t>
            </w:r>
            <w:r w:rsidR="00061473">
              <w:rPr>
                <w:rFonts w:ascii="Times New Roman" w:eastAsia="Times New Roman" w:hAnsi="Times New Roman" w:cs="Times New Roman"/>
                <w:bCs/>
                <w:sz w:val="24"/>
                <w:szCs w:val="24"/>
                <w:lang w:eastAsia="lv-LV"/>
              </w:rPr>
              <w:t>ka ar 2019. gada 1.</w:t>
            </w:r>
            <w:r w:rsidR="003D363E">
              <w:rPr>
                <w:rFonts w:ascii="Times New Roman" w:eastAsia="Times New Roman" w:hAnsi="Times New Roman" w:cs="Times New Roman"/>
                <w:bCs/>
                <w:sz w:val="24"/>
                <w:szCs w:val="24"/>
                <w:lang w:eastAsia="lv-LV"/>
              </w:rPr>
              <w:t> </w:t>
            </w:r>
            <w:r w:rsidR="00061473">
              <w:rPr>
                <w:rFonts w:ascii="Times New Roman" w:eastAsia="Times New Roman" w:hAnsi="Times New Roman" w:cs="Times New Roman"/>
                <w:bCs/>
                <w:sz w:val="24"/>
                <w:szCs w:val="24"/>
                <w:lang w:eastAsia="lv-LV"/>
              </w:rPr>
              <w:t>jūliju zvērināt</w:t>
            </w:r>
            <w:r w:rsidR="00722218">
              <w:rPr>
                <w:rFonts w:ascii="Times New Roman" w:eastAsia="Times New Roman" w:hAnsi="Times New Roman" w:cs="Times New Roman"/>
                <w:bCs/>
                <w:sz w:val="24"/>
                <w:szCs w:val="24"/>
                <w:lang w:eastAsia="lv-LV"/>
              </w:rPr>
              <w:t>i</w:t>
            </w:r>
            <w:r w:rsidR="00061473">
              <w:rPr>
                <w:rFonts w:ascii="Times New Roman" w:eastAsia="Times New Roman" w:hAnsi="Times New Roman" w:cs="Times New Roman"/>
                <w:bCs/>
                <w:sz w:val="24"/>
                <w:szCs w:val="24"/>
                <w:lang w:eastAsia="lv-LV"/>
              </w:rPr>
              <w:t xml:space="preserve"> notār</w:t>
            </w:r>
            <w:r w:rsidR="00722218">
              <w:rPr>
                <w:rFonts w:ascii="Times New Roman" w:eastAsia="Times New Roman" w:hAnsi="Times New Roman" w:cs="Times New Roman"/>
                <w:bCs/>
                <w:sz w:val="24"/>
                <w:szCs w:val="24"/>
                <w:lang w:eastAsia="lv-LV"/>
              </w:rPr>
              <w:t>i</w:t>
            </w:r>
            <w:r w:rsidR="00061473">
              <w:rPr>
                <w:rFonts w:ascii="Times New Roman" w:eastAsia="Times New Roman" w:hAnsi="Times New Roman" w:cs="Times New Roman"/>
                <w:bCs/>
                <w:sz w:val="24"/>
                <w:szCs w:val="24"/>
                <w:lang w:eastAsia="lv-LV"/>
              </w:rPr>
              <w:t xml:space="preserve"> legalizē</w:t>
            </w:r>
            <w:r w:rsidR="00722218">
              <w:rPr>
                <w:rFonts w:ascii="Times New Roman" w:eastAsia="Times New Roman" w:hAnsi="Times New Roman" w:cs="Times New Roman"/>
                <w:bCs/>
                <w:sz w:val="24"/>
                <w:szCs w:val="24"/>
                <w:lang w:eastAsia="lv-LV"/>
              </w:rPr>
              <w:t>s</w:t>
            </w:r>
            <w:r w:rsidR="00061473">
              <w:rPr>
                <w:rFonts w:ascii="Times New Roman" w:eastAsia="Times New Roman" w:hAnsi="Times New Roman" w:cs="Times New Roman"/>
                <w:bCs/>
                <w:sz w:val="24"/>
                <w:szCs w:val="24"/>
                <w:lang w:eastAsia="lv-LV"/>
              </w:rPr>
              <w:t xml:space="preserve"> Latvijā izsniegtus publiskus dokumentus ar apliecinājumu </w:t>
            </w:r>
            <w:r w:rsidR="00061473" w:rsidRPr="00061473">
              <w:rPr>
                <w:rFonts w:ascii="Times New Roman" w:eastAsia="Times New Roman" w:hAnsi="Times New Roman" w:cs="Times New Roman"/>
                <w:bCs/>
                <w:i/>
                <w:sz w:val="24"/>
                <w:szCs w:val="24"/>
                <w:lang w:eastAsia="lv-LV"/>
              </w:rPr>
              <w:t>(</w:t>
            </w:r>
            <w:proofErr w:type="spellStart"/>
            <w:r w:rsidR="00061473" w:rsidRPr="00061473">
              <w:rPr>
                <w:rFonts w:ascii="Times New Roman" w:eastAsia="Times New Roman" w:hAnsi="Times New Roman" w:cs="Times New Roman"/>
                <w:bCs/>
                <w:i/>
                <w:sz w:val="24"/>
                <w:szCs w:val="24"/>
                <w:lang w:eastAsia="lv-LV"/>
              </w:rPr>
              <w:t>apostille</w:t>
            </w:r>
            <w:proofErr w:type="spellEnd"/>
            <w:r w:rsidR="00061473" w:rsidRPr="00061473">
              <w:rPr>
                <w:rFonts w:ascii="Times New Roman" w:eastAsia="Times New Roman" w:hAnsi="Times New Roman" w:cs="Times New Roman"/>
                <w:bCs/>
                <w:i/>
                <w:sz w:val="24"/>
                <w:szCs w:val="24"/>
                <w:lang w:eastAsia="lv-LV"/>
              </w:rPr>
              <w:t>)</w:t>
            </w:r>
            <w:r w:rsidRPr="007629F9">
              <w:rPr>
                <w:rFonts w:ascii="Times New Roman" w:eastAsia="Times New Roman" w:hAnsi="Times New Roman" w:cs="Times New Roman"/>
                <w:bCs/>
                <w:sz w:val="24"/>
                <w:szCs w:val="24"/>
                <w:lang w:eastAsia="lv-LV"/>
              </w:rPr>
              <w:t xml:space="preserve">. </w:t>
            </w:r>
            <w:r w:rsidR="003D363E">
              <w:rPr>
                <w:rFonts w:ascii="Times New Roman" w:eastAsia="Times New Roman" w:hAnsi="Times New Roman" w:cs="Times New Roman"/>
                <w:bCs/>
                <w:sz w:val="24"/>
                <w:szCs w:val="24"/>
                <w:lang w:eastAsia="lv-LV"/>
              </w:rPr>
              <w:t>Attiecīgi</w:t>
            </w:r>
            <w:r w:rsidR="0064613F">
              <w:rPr>
                <w:rFonts w:ascii="Times New Roman" w:eastAsia="Times New Roman" w:hAnsi="Times New Roman" w:cs="Times New Roman"/>
                <w:bCs/>
                <w:sz w:val="24"/>
                <w:szCs w:val="24"/>
                <w:lang w:eastAsia="lv-LV"/>
              </w:rPr>
              <w:t xml:space="preserve"> noteikumu projekts paredz</w:t>
            </w:r>
            <w:r w:rsidR="00D31DCD">
              <w:rPr>
                <w:rFonts w:ascii="Times New Roman" w:eastAsia="Times New Roman" w:hAnsi="Times New Roman" w:cs="Times New Roman"/>
                <w:bCs/>
                <w:sz w:val="24"/>
                <w:szCs w:val="24"/>
                <w:lang w:eastAsia="lv-LV"/>
              </w:rPr>
              <w:t xml:space="preserve"> noteikt atbrīvojumu</w:t>
            </w:r>
            <w:r w:rsidR="00722218">
              <w:rPr>
                <w:rFonts w:ascii="Times New Roman" w:eastAsia="Times New Roman" w:hAnsi="Times New Roman" w:cs="Times New Roman"/>
                <w:bCs/>
                <w:sz w:val="24"/>
                <w:szCs w:val="24"/>
                <w:lang w:eastAsia="lv-LV"/>
              </w:rPr>
              <w:t>s</w:t>
            </w:r>
            <w:r w:rsidR="00D31DCD">
              <w:rPr>
                <w:rFonts w:ascii="Times New Roman" w:eastAsia="Times New Roman" w:hAnsi="Times New Roman" w:cs="Times New Roman"/>
                <w:bCs/>
                <w:sz w:val="24"/>
                <w:szCs w:val="24"/>
                <w:lang w:eastAsia="lv-LV"/>
              </w:rPr>
              <w:t xml:space="preserve"> no valsts nodevas samaksas</w:t>
            </w:r>
            <w:r w:rsidR="00781041">
              <w:rPr>
                <w:rFonts w:ascii="Times New Roman" w:eastAsia="Times New Roman" w:hAnsi="Times New Roman" w:cs="Times New Roman"/>
                <w:bCs/>
                <w:sz w:val="24"/>
                <w:szCs w:val="24"/>
                <w:lang w:eastAsia="lv-LV"/>
              </w:rPr>
              <w:t xml:space="preserve"> šīs funkcijas ietvaros</w:t>
            </w:r>
            <w:r w:rsidR="00D31DCD">
              <w:rPr>
                <w:rFonts w:ascii="Times New Roman" w:eastAsia="Times New Roman" w:hAnsi="Times New Roman" w:cs="Times New Roman"/>
                <w:bCs/>
                <w:sz w:val="24"/>
                <w:szCs w:val="24"/>
                <w:lang w:eastAsia="lv-LV"/>
              </w:rPr>
              <w:t>. Vienlaikus noteikumu projekts paredz, ka</w:t>
            </w:r>
            <w:r w:rsidR="00D31DCD" w:rsidRPr="00D31DCD">
              <w:rPr>
                <w:rFonts w:ascii="Times New Roman" w:hAnsi="Times New Roman" w:cs="Times New Roman"/>
                <w:bCs/>
                <w:sz w:val="24"/>
                <w:szCs w:val="24"/>
              </w:rPr>
              <w:t xml:space="preserve"> </w:t>
            </w:r>
            <w:r w:rsidR="00D31DCD" w:rsidRPr="00D31DCD">
              <w:rPr>
                <w:rFonts w:ascii="Times New Roman" w:eastAsia="Times New Roman" w:hAnsi="Times New Roman" w:cs="Times New Roman"/>
                <w:bCs/>
                <w:sz w:val="24"/>
                <w:szCs w:val="24"/>
                <w:lang w:eastAsia="lv-LV"/>
              </w:rPr>
              <w:t>valsts nodeva par dokumenta noraksta</w:t>
            </w:r>
            <w:r w:rsidR="002C47F1">
              <w:rPr>
                <w:rFonts w:ascii="Times New Roman" w:eastAsia="Times New Roman" w:hAnsi="Times New Roman" w:cs="Times New Roman"/>
                <w:bCs/>
                <w:sz w:val="24"/>
                <w:szCs w:val="24"/>
                <w:lang w:eastAsia="lv-LV"/>
              </w:rPr>
              <w:t xml:space="preserve"> un</w:t>
            </w:r>
            <w:r w:rsidR="00D31DCD" w:rsidRPr="00D31DCD">
              <w:rPr>
                <w:rFonts w:ascii="Times New Roman" w:eastAsia="Times New Roman" w:hAnsi="Times New Roman" w:cs="Times New Roman"/>
                <w:bCs/>
                <w:sz w:val="24"/>
                <w:szCs w:val="24"/>
                <w:lang w:eastAsia="lv-LV"/>
              </w:rPr>
              <w:t xml:space="preserve"> kopijas pareizības </w:t>
            </w:r>
            <w:r w:rsidR="002C47F1">
              <w:rPr>
                <w:rFonts w:ascii="Times New Roman" w:eastAsia="Times New Roman" w:hAnsi="Times New Roman" w:cs="Times New Roman"/>
                <w:bCs/>
                <w:sz w:val="24"/>
                <w:szCs w:val="24"/>
                <w:lang w:eastAsia="lv-LV"/>
              </w:rPr>
              <w:t xml:space="preserve">apliecināšanu </w:t>
            </w:r>
            <w:r w:rsidR="00D31DCD" w:rsidRPr="00D31DCD">
              <w:rPr>
                <w:rFonts w:ascii="Times New Roman" w:eastAsia="Times New Roman" w:hAnsi="Times New Roman" w:cs="Times New Roman"/>
                <w:bCs/>
                <w:sz w:val="24"/>
                <w:szCs w:val="24"/>
                <w:lang w:eastAsia="lv-LV"/>
              </w:rPr>
              <w:t>attiecināma arī uz dokumenta izraksta apliecināšanu</w:t>
            </w:r>
            <w:r w:rsidR="00D31DCD">
              <w:rPr>
                <w:rFonts w:ascii="Times New Roman" w:eastAsia="Times New Roman" w:hAnsi="Times New Roman" w:cs="Times New Roman"/>
                <w:bCs/>
                <w:sz w:val="24"/>
                <w:szCs w:val="24"/>
                <w:lang w:eastAsia="lv-LV"/>
              </w:rPr>
              <w:t>.</w:t>
            </w:r>
            <w:r w:rsidR="0064613F">
              <w:rPr>
                <w:rFonts w:ascii="Times New Roman" w:eastAsia="Times New Roman" w:hAnsi="Times New Roman" w:cs="Times New Roman"/>
                <w:bCs/>
                <w:sz w:val="24"/>
                <w:szCs w:val="24"/>
                <w:lang w:eastAsia="lv-LV"/>
              </w:rPr>
              <w:t xml:space="preserve"> </w:t>
            </w:r>
            <w:r w:rsidR="00B00B80" w:rsidRPr="00B00B80">
              <w:rPr>
                <w:rFonts w:ascii="Times New Roman" w:eastAsia="Times New Roman" w:hAnsi="Times New Roman" w:cs="Times New Roman"/>
                <w:bCs/>
                <w:sz w:val="24"/>
                <w:szCs w:val="24"/>
                <w:lang w:eastAsia="lv-LV"/>
              </w:rPr>
              <w:t>Noteikumu projektā iekļautais regulējums stāsies spēkā vispārējā kārtībā, proti, nākamajā dienā pēc tā izsludināšanas.</w:t>
            </w:r>
            <w:r w:rsidR="00B00B80">
              <w:rPr>
                <w:rFonts w:ascii="Times New Roman" w:eastAsia="Times New Roman" w:hAnsi="Times New Roman" w:cs="Times New Roman"/>
                <w:bCs/>
                <w:sz w:val="24"/>
                <w:szCs w:val="24"/>
                <w:lang w:eastAsia="lv-LV"/>
              </w:rPr>
              <w:t xml:space="preserve"> </w:t>
            </w:r>
          </w:p>
        </w:tc>
      </w:tr>
    </w:tbl>
    <w:p w14:paraId="1E2C2A8E" w14:textId="77777777"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8"/>
        <w:gridCol w:w="284"/>
        <w:gridCol w:w="5800"/>
      </w:tblGrid>
      <w:tr w:rsidR="00873A7C" w:rsidRPr="005A735D" w14:paraId="232782AF" w14:textId="77777777" w:rsidTr="00670710">
        <w:trPr>
          <w:trHeight w:val="405"/>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F693BCA" w14:textId="77777777"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14:paraId="7CB6CB67" w14:textId="77777777" w:rsidTr="00D871E6">
        <w:trPr>
          <w:trHeight w:val="79"/>
        </w:trPr>
        <w:tc>
          <w:tcPr>
            <w:tcW w:w="250" w:type="pct"/>
            <w:tcBorders>
              <w:top w:val="outset" w:sz="6" w:space="0" w:color="414142"/>
              <w:left w:val="outset" w:sz="6" w:space="0" w:color="414142"/>
              <w:bottom w:val="outset" w:sz="6" w:space="0" w:color="414142"/>
              <w:right w:val="outset" w:sz="6" w:space="0" w:color="414142"/>
            </w:tcBorders>
            <w:hideMark/>
          </w:tcPr>
          <w:p w14:paraId="3DCD464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070E9978"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56224B7D" w14:textId="50B121F9" w:rsidR="004D15A9" w:rsidRPr="00F55C68" w:rsidRDefault="00171326" w:rsidP="00766546">
            <w:pPr>
              <w:tabs>
                <w:tab w:val="left" w:pos="6096"/>
              </w:tabs>
              <w:spacing w:after="0" w:line="240" w:lineRule="auto"/>
              <w:ind w:firstLine="539"/>
              <w:jc w:val="both"/>
              <w:rPr>
                <w:rFonts w:ascii="Times New Roman" w:eastAsia="Times New Roman" w:hAnsi="Times New Roman" w:cs="Times New Roman"/>
                <w:color w:val="000000"/>
                <w:sz w:val="24"/>
                <w:szCs w:val="24"/>
                <w:lang w:eastAsia="lv-LV"/>
              </w:rPr>
            </w:pPr>
            <w:r w:rsidRPr="00171326">
              <w:rPr>
                <w:rFonts w:ascii="Times New Roman" w:hAnsi="Times New Roman" w:cs="Times New Roman"/>
                <w:sz w:val="24"/>
                <w:szCs w:val="24"/>
              </w:rPr>
              <w:t xml:space="preserve">Ministru kabineta noteikumu projekts </w:t>
            </w:r>
            <w:r w:rsidR="00B32A15" w:rsidRPr="00B32A15">
              <w:rPr>
                <w:rFonts w:ascii="Times New Roman" w:hAnsi="Times New Roman" w:cs="Times New Roman"/>
                <w:bCs/>
                <w:sz w:val="24"/>
                <w:szCs w:val="24"/>
              </w:rPr>
              <w:t>"Grozījumi Ministru kabineta 2009. gada 22. septembra noteikumos Nr. 1069 "Noteikumi par valsts nodevu par notariālo darbību izpildi""</w:t>
            </w:r>
            <w:r w:rsidR="00B32A15" w:rsidRPr="00B32A15">
              <w:rPr>
                <w:rFonts w:ascii="Times New Roman" w:hAnsi="Times New Roman" w:cs="Times New Roman"/>
                <w:sz w:val="24"/>
                <w:szCs w:val="24"/>
              </w:rPr>
              <w:t xml:space="preserve"> </w:t>
            </w:r>
            <w:r w:rsidRPr="00171326">
              <w:rPr>
                <w:rFonts w:ascii="Times New Roman" w:hAnsi="Times New Roman" w:cs="Times New Roman"/>
                <w:sz w:val="24"/>
                <w:szCs w:val="24"/>
              </w:rPr>
              <w:t xml:space="preserve">(turpmāk – </w:t>
            </w:r>
            <w:r w:rsidR="006719DB">
              <w:rPr>
                <w:rFonts w:ascii="Times New Roman" w:hAnsi="Times New Roman" w:cs="Times New Roman"/>
                <w:sz w:val="24"/>
                <w:szCs w:val="24"/>
              </w:rPr>
              <w:t>n</w:t>
            </w:r>
            <w:r w:rsidRPr="00171326">
              <w:rPr>
                <w:rFonts w:ascii="Times New Roman" w:hAnsi="Times New Roman" w:cs="Times New Roman"/>
                <w:sz w:val="24"/>
                <w:szCs w:val="24"/>
              </w:rPr>
              <w:t xml:space="preserve">oteikumu projekts) </w:t>
            </w:r>
            <w:r w:rsidR="0068617D" w:rsidRPr="00F55C68">
              <w:rPr>
                <w:rFonts w:ascii="Times New Roman" w:hAnsi="Times New Roman" w:cs="Times New Roman"/>
                <w:sz w:val="24"/>
                <w:szCs w:val="24"/>
              </w:rPr>
              <w:t>izstrādāts</w:t>
            </w:r>
            <w:r w:rsidR="00180101" w:rsidRPr="00F55C68">
              <w:rPr>
                <w:rFonts w:ascii="Times New Roman" w:hAnsi="Times New Roman" w:cs="Times New Roman"/>
                <w:sz w:val="24"/>
                <w:szCs w:val="24"/>
              </w:rPr>
              <w:t xml:space="preserve"> </w:t>
            </w:r>
            <w:r w:rsidR="00F6688F" w:rsidRPr="00F6688F">
              <w:rPr>
                <w:rFonts w:ascii="Times New Roman" w:hAnsi="Times New Roman" w:cs="Times New Roman"/>
                <w:sz w:val="24"/>
                <w:szCs w:val="24"/>
              </w:rPr>
              <w:t>atbilstoši grozījumiem Notariāta likumā</w:t>
            </w:r>
            <w:r w:rsidR="00601DB8">
              <w:rPr>
                <w:rFonts w:ascii="Times New Roman" w:hAnsi="Times New Roman" w:cs="Times New Roman"/>
                <w:sz w:val="24"/>
                <w:szCs w:val="24"/>
              </w:rPr>
              <w:t xml:space="preserve"> un</w:t>
            </w:r>
            <w:r w:rsidR="0069748D">
              <w:rPr>
                <w:rFonts w:ascii="Times New Roman" w:hAnsi="Times New Roman" w:cs="Times New Roman"/>
                <w:sz w:val="24"/>
                <w:szCs w:val="24"/>
              </w:rPr>
              <w:t xml:space="preserve"> </w:t>
            </w:r>
            <w:r w:rsidR="00601DB8" w:rsidRPr="00F6688F">
              <w:rPr>
                <w:rFonts w:ascii="Times New Roman" w:hAnsi="Times New Roman" w:cs="Times New Roman"/>
                <w:sz w:val="24"/>
                <w:szCs w:val="24"/>
              </w:rPr>
              <w:t xml:space="preserve">grozījumiem Dokumentu legalizācijas likumā </w:t>
            </w:r>
            <w:r w:rsidR="00F6688F" w:rsidRPr="00F6688F">
              <w:rPr>
                <w:rFonts w:ascii="Times New Roman" w:hAnsi="Times New Roman" w:cs="Times New Roman"/>
                <w:sz w:val="24"/>
                <w:szCs w:val="24"/>
              </w:rPr>
              <w:t xml:space="preserve">(likums </w:t>
            </w:r>
            <w:r w:rsidR="00EE4B2F" w:rsidRPr="00F6688F">
              <w:rPr>
                <w:rFonts w:ascii="Times New Roman" w:hAnsi="Times New Roman" w:cs="Times New Roman"/>
                <w:sz w:val="24"/>
                <w:szCs w:val="24"/>
              </w:rPr>
              <w:t>"Grozījumi Notariāta likumā"</w:t>
            </w:r>
            <w:r w:rsidR="00EE4B2F">
              <w:rPr>
                <w:rFonts w:ascii="Times New Roman" w:hAnsi="Times New Roman" w:cs="Times New Roman"/>
                <w:sz w:val="24"/>
                <w:szCs w:val="24"/>
              </w:rPr>
              <w:t xml:space="preserve"> </w:t>
            </w:r>
            <w:r w:rsidR="00F6688F" w:rsidRPr="00F6688F">
              <w:rPr>
                <w:rFonts w:ascii="Times New Roman" w:hAnsi="Times New Roman" w:cs="Times New Roman"/>
                <w:sz w:val="24"/>
                <w:szCs w:val="24"/>
              </w:rPr>
              <w:t xml:space="preserve">un </w:t>
            </w:r>
            <w:r w:rsidR="00EE4B2F" w:rsidRPr="00F6688F">
              <w:rPr>
                <w:rFonts w:ascii="Times New Roman" w:hAnsi="Times New Roman" w:cs="Times New Roman"/>
                <w:sz w:val="24"/>
                <w:szCs w:val="24"/>
              </w:rPr>
              <w:t xml:space="preserve">"Grozījumi Dokumentu legalizācijas likumā" </w:t>
            </w:r>
            <w:r w:rsidR="00F6688F" w:rsidRPr="00F6688F">
              <w:rPr>
                <w:rFonts w:ascii="Times New Roman" w:hAnsi="Times New Roman" w:cs="Times New Roman"/>
                <w:sz w:val="24"/>
                <w:szCs w:val="24"/>
              </w:rPr>
              <w:t>likums Saeimā pieņemts 2018. gada 1. novembrī, izsludināts 2018. gada 14. novembrī).</w:t>
            </w:r>
          </w:p>
        </w:tc>
      </w:tr>
      <w:tr w:rsidR="00873A7C" w:rsidRPr="005A735D" w14:paraId="48F0B392" w14:textId="77777777" w:rsidTr="00D871E6">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BA63C3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tcBorders>
              <w:top w:val="outset" w:sz="6" w:space="0" w:color="414142"/>
              <w:left w:val="outset" w:sz="6" w:space="0" w:color="414142"/>
              <w:bottom w:val="outset" w:sz="6" w:space="0" w:color="414142"/>
              <w:right w:val="outset" w:sz="6" w:space="0" w:color="414142"/>
            </w:tcBorders>
            <w:hideMark/>
          </w:tcPr>
          <w:p w14:paraId="07B4928E" w14:textId="77777777" w:rsidR="0096001B" w:rsidRDefault="004D15A9" w:rsidP="003B4598">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4CFD7FB1" w14:textId="77777777" w:rsidR="00C66567" w:rsidRPr="00C66567" w:rsidRDefault="00C66567" w:rsidP="00C66567">
            <w:pPr>
              <w:rPr>
                <w:rFonts w:ascii="Times New Roman" w:eastAsia="Times New Roman" w:hAnsi="Times New Roman" w:cs="Times New Roman"/>
                <w:sz w:val="24"/>
                <w:szCs w:val="24"/>
                <w:lang w:eastAsia="lv-LV"/>
              </w:rPr>
            </w:pPr>
          </w:p>
          <w:p w14:paraId="299A22B4" w14:textId="77777777" w:rsidR="00C66567" w:rsidRPr="00C66567" w:rsidRDefault="00C66567" w:rsidP="00C66567">
            <w:pPr>
              <w:rPr>
                <w:rFonts w:ascii="Times New Roman" w:eastAsia="Times New Roman" w:hAnsi="Times New Roman" w:cs="Times New Roman"/>
                <w:sz w:val="24"/>
                <w:szCs w:val="24"/>
                <w:lang w:eastAsia="lv-LV"/>
              </w:rPr>
            </w:pPr>
          </w:p>
          <w:p w14:paraId="317D2A75" w14:textId="77777777" w:rsidR="00C66567" w:rsidRPr="00C66567" w:rsidRDefault="00C66567" w:rsidP="00C66567">
            <w:pPr>
              <w:rPr>
                <w:rFonts w:ascii="Times New Roman" w:eastAsia="Times New Roman" w:hAnsi="Times New Roman" w:cs="Times New Roman"/>
                <w:sz w:val="24"/>
                <w:szCs w:val="24"/>
                <w:lang w:eastAsia="lv-LV"/>
              </w:rPr>
            </w:pPr>
          </w:p>
          <w:p w14:paraId="0E1D767E" w14:textId="77777777" w:rsidR="00C66567" w:rsidRPr="00C66567" w:rsidRDefault="00C66567" w:rsidP="00C66567">
            <w:pPr>
              <w:rPr>
                <w:rFonts w:ascii="Times New Roman" w:eastAsia="Times New Roman" w:hAnsi="Times New Roman" w:cs="Times New Roman"/>
                <w:sz w:val="24"/>
                <w:szCs w:val="24"/>
                <w:lang w:eastAsia="lv-LV"/>
              </w:rPr>
            </w:pPr>
          </w:p>
          <w:p w14:paraId="067F9DD2" w14:textId="77777777" w:rsidR="00C66567" w:rsidRPr="00C66567" w:rsidRDefault="00C66567" w:rsidP="00C66567">
            <w:pPr>
              <w:rPr>
                <w:rFonts w:ascii="Times New Roman" w:eastAsia="Times New Roman" w:hAnsi="Times New Roman" w:cs="Times New Roman"/>
                <w:sz w:val="24"/>
                <w:szCs w:val="24"/>
                <w:lang w:eastAsia="lv-LV"/>
              </w:rPr>
            </w:pPr>
          </w:p>
          <w:p w14:paraId="7C68583C" w14:textId="77777777" w:rsidR="00C66567" w:rsidRPr="00C66567" w:rsidRDefault="00C66567" w:rsidP="00C66567">
            <w:pPr>
              <w:rPr>
                <w:rFonts w:ascii="Times New Roman" w:eastAsia="Times New Roman" w:hAnsi="Times New Roman" w:cs="Times New Roman"/>
                <w:sz w:val="24"/>
                <w:szCs w:val="24"/>
                <w:lang w:eastAsia="lv-LV"/>
              </w:rPr>
            </w:pPr>
          </w:p>
          <w:p w14:paraId="13613E3C" w14:textId="77777777" w:rsidR="00C66567" w:rsidRPr="00C66567" w:rsidRDefault="00C66567" w:rsidP="00C66567">
            <w:pPr>
              <w:rPr>
                <w:rFonts w:ascii="Times New Roman" w:eastAsia="Times New Roman" w:hAnsi="Times New Roman" w:cs="Times New Roman"/>
                <w:sz w:val="24"/>
                <w:szCs w:val="24"/>
                <w:lang w:eastAsia="lv-LV"/>
              </w:rPr>
            </w:pPr>
          </w:p>
          <w:p w14:paraId="6F865CC7" w14:textId="77777777" w:rsidR="00C66567" w:rsidRPr="00C66567" w:rsidRDefault="00C66567" w:rsidP="00C66567">
            <w:pPr>
              <w:rPr>
                <w:rFonts w:ascii="Times New Roman" w:eastAsia="Times New Roman" w:hAnsi="Times New Roman" w:cs="Times New Roman"/>
                <w:sz w:val="24"/>
                <w:szCs w:val="24"/>
                <w:lang w:eastAsia="lv-LV"/>
              </w:rPr>
            </w:pPr>
          </w:p>
          <w:p w14:paraId="3AD444DA" w14:textId="77777777" w:rsidR="00C66567" w:rsidRPr="00C66567" w:rsidRDefault="00C66567" w:rsidP="00C66567">
            <w:pPr>
              <w:rPr>
                <w:rFonts w:ascii="Times New Roman" w:eastAsia="Times New Roman" w:hAnsi="Times New Roman" w:cs="Times New Roman"/>
                <w:sz w:val="24"/>
                <w:szCs w:val="24"/>
                <w:lang w:eastAsia="lv-LV"/>
              </w:rPr>
            </w:pPr>
          </w:p>
          <w:p w14:paraId="6038742C" w14:textId="77777777" w:rsidR="00C66567" w:rsidRPr="00C66567" w:rsidRDefault="00C66567" w:rsidP="00C66567">
            <w:pPr>
              <w:rPr>
                <w:rFonts w:ascii="Times New Roman" w:eastAsia="Times New Roman" w:hAnsi="Times New Roman" w:cs="Times New Roman"/>
                <w:sz w:val="24"/>
                <w:szCs w:val="24"/>
                <w:lang w:eastAsia="lv-LV"/>
              </w:rPr>
            </w:pPr>
          </w:p>
          <w:p w14:paraId="1B35C31A" w14:textId="77777777" w:rsidR="00C66567" w:rsidRPr="00C66567" w:rsidRDefault="00C66567" w:rsidP="00C66567">
            <w:pPr>
              <w:rPr>
                <w:rFonts w:ascii="Times New Roman" w:eastAsia="Times New Roman" w:hAnsi="Times New Roman" w:cs="Times New Roman"/>
                <w:sz w:val="24"/>
                <w:szCs w:val="24"/>
                <w:lang w:eastAsia="lv-LV"/>
              </w:rPr>
            </w:pPr>
          </w:p>
          <w:p w14:paraId="72F17706" w14:textId="77777777" w:rsidR="00C66567" w:rsidRDefault="00C66567" w:rsidP="002A6F81">
            <w:pPr>
              <w:ind w:firstLine="720"/>
              <w:rPr>
                <w:rFonts w:ascii="Times New Roman" w:eastAsia="Times New Roman" w:hAnsi="Times New Roman" w:cs="Times New Roman"/>
                <w:sz w:val="24"/>
                <w:szCs w:val="24"/>
                <w:lang w:eastAsia="lv-LV"/>
              </w:rPr>
            </w:pPr>
          </w:p>
          <w:p w14:paraId="546208DE" w14:textId="788A7683" w:rsidR="00C66567" w:rsidRPr="00C66567" w:rsidRDefault="00C66567" w:rsidP="002A6F81">
            <w:pPr>
              <w:ind w:firstLine="720"/>
              <w:rPr>
                <w:rFonts w:ascii="Times New Roman" w:eastAsia="Times New Roman" w:hAnsi="Times New Roman" w:cs="Times New Roman"/>
                <w:sz w:val="24"/>
                <w:szCs w:val="24"/>
                <w:lang w:eastAsia="lv-LV"/>
              </w:rPr>
            </w:pPr>
          </w:p>
        </w:tc>
        <w:tc>
          <w:tcPr>
            <w:tcW w:w="3360" w:type="pct"/>
            <w:gridSpan w:val="2"/>
            <w:tcBorders>
              <w:top w:val="outset" w:sz="6" w:space="0" w:color="414142"/>
              <w:left w:val="outset" w:sz="6" w:space="0" w:color="414142"/>
              <w:bottom w:val="outset" w:sz="6" w:space="0" w:color="414142"/>
              <w:right w:val="outset" w:sz="6" w:space="0" w:color="414142"/>
            </w:tcBorders>
          </w:tcPr>
          <w:p w14:paraId="0EDAE378" w14:textId="7D9CCF88" w:rsidR="00F01501" w:rsidRPr="00730467" w:rsidRDefault="00FC0B0E" w:rsidP="00BA26D5">
            <w:pPr>
              <w:spacing w:after="0" w:line="240" w:lineRule="auto"/>
              <w:ind w:firstLine="539"/>
              <w:jc w:val="both"/>
              <w:rPr>
                <w:rFonts w:ascii="Times New Roman" w:eastAsia="Times New Roman" w:hAnsi="Times New Roman" w:cs="Times New Roman"/>
                <w:bCs/>
                <w:sz w:val="28"/>
                <w:szCs w:val="24"/>
                <w:lang w:eastAsia="lv-LV"/>
              </w:rPr>
            </w:pPr>
            <w:r>
              <w:rPr>
                <w:rFonts w:ascii="Times New Roman" w:eastAsia="Times New Roman" w:hAnsi="Times New Roman" w:cs="Times New Roman"/>
                <w:bCs/>
                <w:sz w:val="24"/>
                <w:szCs w:val="24"/>
                <w:lang w:eastAsia="lv-LV"/>
              </w:rPr>
              <w:lastRenderedPageBreak/>
              <w:t>2019. gada 1.</w:t>
            </w:r>
            <w:r w:rsidR="007D34C4">
              <w:rPr>
                <w:rFonts w:ascii="Times New Roman" w:eastAsia="Times New Roman" w:hAnsi="Times New Roman" w:cs="Times New Roman"/>
                <w:bCs/>
                <w:sz w:val="24"/>
                <w:szCs w:val="24"/>
                <w:lang w:eastAsia="lv-LV"/>
              </w:rPr>
              <w:t> </w:t>
            </w:r>
            <w:r>
              <w:rPr>
                <w:rFonts w:ascii="Times New Roman" w:eastAsia="Times New Roman" w:hAnsi="Times New Roman" w:cs="Times New Roman"/>
                <w:bCs/>
                <w:sz w:val="24"/>
                <w:szCs w:val="24"/>
                <w:lang w:eastAsia="lv-LV"/>
              </w:rPr>
              <w:t xml:space="preserve">janvārī spēkā stājās grozījumi </w:t>
            </w:r>
            <w:r w:rsidR="00F01501">
              <w:rPr>
                <w:rFonts w:ascii="Times New Roman" w:eastAsia="Times New Roman" w:hAnsi="Times New Roman" w:cs="Times New Roman"/>
                <w:bCs/>
                <w:sz w:val="24"/>
                <w:szCs w:val="24"/>
                <w:lang w:eastAsia="lv-LV"/>
              </w:rPr>
              <w:t>Notariāta liku</w:t>
            </w:r>
            <w:r w:rsidR="00276180">
              <w:rPr>
                <w:rFonts w:ascii="Times New Roman" w:eastAsia="Times New Roman" w:hAnsi="Times New Roman" w:cs="Times New Roman"/>
                <w:bCs/>
                <w:sz w:val="24"/>
                <w:szCs w:val="24"/>
                <w:lang w:eastAsia="lv-LV"/>
              </w:rPr>
              <w:t>m</w:t>
            </w:r>
            <w:r w:rsidR="0054759F">
              <w:rPr>
                <w:rFonts w:ascii="Times New Roman" w:eastAsia="Times New Roman" w:hAnsi="Times New Roman" w:cs="Times New Roman"/>
                <w:bCs/>
                <w:sz w:val="24"/>
                <w:szCs w:val="24"/>
                <w:lang w:eastAsia="lv-LV"/>
              </w:rPr>
              <w:t>ā, kas papildina</w:t>
            </w:r>
            <w:r w:rsidR="0027618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108. panta 5. punkt</w:t>
            </w:r>
            <w:r w:rsidR="0054759F">
              <w:rPr>
                <w:rFonts w:ascii="Times New Roman" w:eastAsia="Times New Roman" w:hAnsi="Times New Roman" w:cs="Times New Roman"/>
                <w:bCs/>
                <w:sz w:val="24"/>
                <w:szCs w:val="24"/>
                <w:lang w:eastAsia="lv-LV"/>
              </w:rPr>
              <w:t xml:space="preserve">u, lai tā regulējums attiektos ne tikai uz dokumentu norakstu apliecināšanu, bet </w:t>
            </w:r>
            <w:r w:rsidR="004F1684">
              <w:rPr>
                <w:rFonts w:ascii="Times New Roman" w:eastAsia="Times New Roman" w:hAnsi="Times New Roman" w:cs="Times New Roman"/>
                <w:bCs/>
                <w:sz w:val="24"/>
                <w:szCs w:val="24"/>
                <w:lang w:eastAsia="lv-LV"/>
              </w:rPr>
              <w:t xml:space="preserve">uz visu </w:t>
            </w:r>
            <w:r w:rsidR="0054759F">
              <w:rPr>
                <w:rFonts w:ascii="Times New Roman" w:eastAsia="Times New Roman" w:hAnsi="Times New Roman" w:cs="Times New Roman"/>
                <w:bCs/>
                <w:sz w:val="24"/>
                <w:szCs w:val="24"/>
                <w:lang w:eastAsia="lv-LV"/>
              </w:rPr>
              <w:t xml:space="preserve">dokumentu </w:t>
            </w:r>
            <w:r w:rsidR="004F1684">
              <w:rPr>
                <w:rFonts w:ascii="Times New Roman" w:eastAsia="Times New Roman" w:hAnsi="Times New Roman" w:cs="Times New Roman"/>
                <w:bCs/>
                <w:sz w:val="24"/>
                <w:szCs w:val="24"/>
                <w:lang w:eastAsia="lv-LV"/>
              </w:rPr>
              <w:t>atvasinājumu</w:t>
            </w:r>
            <w:r w:rsidR="0054759F">
              <w:rPr>
                <w:rFonts w:ascii="Times New Roman" w:eastAsia="Times New Roman" w:hAnsi="Times New Roman" w:cs="Times New Roman"/>
                <w:bCs/>
                <w:sz w:val="24"/>
                <w:szCs w:val="24"/>
                <w:lang w:eastAsia="lv-LV"/>
              </w:rPr>
              <w:t xml:space="preserve"> apliecināšanu.</w:t>
            </w:r>
            <w:r>
              <w:rPr>
                <w:rFonts w:ascii="Arial" w:hAnsi="Arial" w:cs="Arial"/>
              </w:rPr>
              <w:t xml:space="preserve"> </w:t>
            </w:r>
            <w:r w:rsidR="00462EE4" w:rsidRPr="00462EE4">
              <w:rPr>
                <w:rFonts w:ascii="Times New Roman" w:hAnsi="Times New Roman" w:cs="Times New Roman"/>
                <w:sz w:val="24"/>
                <w:szCs w:val="24"/>
              </w:rPr>
              <w:t xml:space="preserve">Turklāt </w:t>
            </w:r>
            <w:r w:rsidR="00730467" w:rsidRPr="00462EE4">
              <w:rPr>
                <w:rFonts w:ascii="Times New Roman" w:hAnsi="Times New Roman" w:cs="Times New Roman"/>
                <w:bCs/>
                <w:sz w:val="24"/>
                <w:szCs w:val="24"/>
              </w:rPr>
              <w:t>M</w:t>
            </w:r>
            <w:r w:rsidR="00730467" w:rsidRPr="00730467">
              <w:rPr>
                <w:rFonts w:ascii="Times New Roman" w:hAnsi="Times New Roman" w:cs="Times New Roman"/>
                <w:bCs/>
                <w:sz w:val="24"/>
              </w:rPr>
              <w:t>inistru kabineta 2009. gada 22. septembra noteikum</w:t>
            </w:r>
            <w:r w:rsidR="00462EE4">
              <w:rPr>
                <w:rFonts w:ascii="Times New Roman" w:hAnsi="Times New Roman" w:cs="Times New Roman"/>
                <w:bCs/>
                <w:sz w:val="24"/>
              </w:rPr>
              <w:t>u</w:t>
            </w:r>
            <w:r w:rsidR="00730467" w:rsidRPr="00730467">
              <w:rPr>
                <w:rFonts w:ascii="Times New Roman" w:hAnsi="Times New Roman" w:cs="Times New Roman"/>
                <w:bCs/>
                <w:sz w:val="24"/>
              </w:rPr>
              <w:t xml:space="preserve"> Nr. 1069 "Noteikumi par valsts nodevu par notariālo darbību izpildi"</w:t>
            </w:r>
            <w:r w:rsidR="00730467">
              <w:rPr>
                <w:rFonts w:ascii="Times New Roman" w:hAnsi="Times New Roman" w:cs="Times New Roman"/>
                <w:bCs/>
                <w:sz w:val="24"/>
              </w:rPr>
              <w:t xml:space="preserve"> </w:t>
            </w:r>
            <w:r w:rsidR="006D0D91" w:rsidRPr="006D0D91">
              <w:rPr>
                <w:rFonts w:ascii="Times New Roman" w:hAnsi="Times New Roman" w:cs="Times New Roman"/>
                <w:bCs/>
                <w:sz w:val="24"/>
              </w:rPr>
              <w:t>2.5.</w:t>
            </w:r>
            <w:r w:rsidR="00FE6BA8">
              <w:rPr>
                <w:rFonts w:ascii="Times New Roman" w:hAnsi="Times New Roman" w:cs="Times New Roman"/>
                <w:bCs/>
                <w:sz w:val="24"/>
              </w:rPr>
              <w:t xml:space="preserve"> apakšpunkts </w:t>
            </w:r>
            <w:r w:rsidR="006D0D91">
              <w:rPr>
                <w:rFonts w:ascii="Times New Roman" w:hAnsi="Times New Roman" w:cs="Times New Roman"/>
                <w:bCs/>
                <w:sz w:val="24"/>
              </w:rPr>
              <w:t>noteic valsts nodevas</w:t>
            </w:r>
            <w:r w:rsidR="006D0D91" w:rsidRPr="006D0D91">
              <w:rPr>
                <w:rFonts w:ascii="Times New Roman" w:hAnsi="Times New Roman" w:cs="Times New Roman"/>
                <w:bCs/>
                <w:sz w:val="24"/>
              </w:rPr>
              <w:t xml:space="preserve"> par dokumenta noraksta</w:t>
            </w:r>
            <w:r w:rsidR="006D0D91">
              <w:rPr>
                <w:rFonts w:ascii="Times New Roman" w:hAnsi="Times New Roman" w:cs="Times New Roman"/>
                <w:bCs/>
                <w:sz w:val="24"/>
              </w:rPr>
              <w:t xml:space="preserve"> un</w:t>
            </w:r>
            <w:r w:rsidR="006D0D91" w:rsidRPr="006D0D91">
              <w:rPr>
                <w:rFonts w:ascii="Times New Roman" w:hAnsi="Times New Roman" w:cs="Times New Roman"/>
                <w:bCs/>
                <w:sz w:val="24"/>
              </w:rPr>
              <w:t xml:space="preserve"> kopijas pareizības apliecināšanu</w:t>
            </w:r>
            <w:r w:rsidR="006D0D91">
              <w:rPr>
                <w:rFonts w:ascii="Times New Roman" w:hAnsi="Times New Roman" w:cs="Times New Roman"/>
                <w:bCs/>
                <w:sz w:val="24"/>
              </w:rPr>
              <w:t xml:space="preserve"> apmēru. </w:t>
            </w:r>
            <w:r w:rsidR="00FE6BA8">
              <w:rPr>
                <w:rFonts w:ascii="Times New Roman" w:hAnsi="Times New Roman" w:cs="Times New Roman"/>
                <w:bCs/>
                <w:sz w:val="24"/>
              </w:rPr>
              <w:t>Ievērojot minēto, noteikumu projekts paredz</w:t>
            </w:r>
            <w:r w:rsidR="00274E40">
              <w:rPr>
                <w:rFonts w:ascii="Times New Roman" w:hAnsi="Times New Roman" w:cs="Times New Roman"/>
                <w:bCs/>
                <w:sz w:val="24"/>
              </w:rPr>
              <w:t xml:space="preserve"> papildināt</w:t>
            </w:r>
            <w:r w:rsidR="00FE6BA8">
              <w:rPr>
                <w:rFonts w:ascii="Times New Roman" w:hAnsi="Times New Roman" w:cs="Times New Roman"/>
                <w:bCs/>
                <w:sz w:val="24"/>
              </w:rPr>
              <w:t>, ka</w:t>
            </w:r>
            <w:r w:rsidR="00A66A26">
              <w:rPr>
                <w:rFonts w:ascii="Times New Roman" w:hAnsi="Times New Roman" w:cs="Times New Roman"/>
                <w:bCs/>
                <w:sz w:val="24"/>
              </w:rPr>
              <w:t xml:space="preserve"> minētajā apakšpunktā noteiktā valsts nodeva ir attiecināma arī uz dokumenta izraksta apliecināšanu.</w:t>
            </w:r>
          </w:p>
          <w:p w14:paraId="27F6286D" w14:textId="3C8E5C24" w:rsidR="000D73E7" w:rsidRPr="00F01501" w:rsidRDefault="00997652" w:rsidP="00BA26D5">
            <w:pPr>
              <w:spacing w:after="0" w:line="240" w:lineRule="auto"/>
              <w:ind w:firstLine="539"/>
              <w:jc w:val="both"/>
              <w:rPr>
                <w:rFonts w:ascii="Times New Roman" w:eastAsia="Times New Roman" w:hAnsi="Times New Roman" w:cs="Times New Roman"/>
                <w:bCs/>
                <w:sz w:val="24"/>
                <w:szCs w:val="24"/>
                <w:lang w:eastAsia="lv-LV"/>
              </w:rPr>
            </w:pPr>
            <w:r w:rsidRPr="00997652">
              <w:rPr>
                <w:rFonts w:ascii="Times New Roman" w:eastAsia="Times New Roman" w:hAnsi="Times New Roman" w:cs="Times New Roman"/>
                <w:bCs/>
                <w:sz w:val="24"/>
                <w:szCs w:val="24"/>
                <w:lang w:eastAsia="lv-LV"/>
              </w:rPr>
              <w:t xml:space="preserve">Dokumentu legalizācijas likuma </w:t>
            </w:r>
            <w:r w:rsidR="000D73E7">
              <w:rPr>
                <w:rFonts w:ascii="Times New Roman" w:eastAsia="Times New Roman" w:hAnsi="Times New Roman" w:cs="Times New Roman"/>
                <w:bCs/>
                <w:sz w:val="24"/>
                <w:szCs w:val="24"/>
                <w:lang w:eastAsia="lv-LV"/>
              </w:rPr>
              <w:t>5</w:t>
            </w:r>
            <w:r w:rsidRPr="00997652">
              <w:rPr>
                <w:rFonts w:ascii="Times New Roman" w:eastAsia="Times New Roman" w:hAnsi="Times New Roman" w:cs="Times New Roman"/>
                <w:bCs/>
                <w:sz w:val="24"/>
                <w:szCs w:val="24"/>
                <w:lang w:eastAsia="lv-LV"/>
              </w:rPr>
              <w:t xml:space="preserve">. pants noteic, </w:t>
            </w:r>
            <w:r w:rsidR="000D73E7">
              <w:rPr>
                <w:rFonts w:ascii="Times New Roman" w:eastAsia="Times New Roman" w:hAnsi="Times New Roman" w:cs="Times New Roman"/>
                <w:bCs/>
                <w:sz w:val="24"/>
                <w:szCs w:val="24"/>
                <w:lang w:eastAsia="lv-LV"/>
              </w:rPr>
              <w:t>ka p</w:t>
            </w:r>
            <w:r w:rsidR="000D73E7" w:rsidRPr="000D73E7">
              <w:rPr>
                <w:rFonts w:ascii="Times New Roman" w:eastAsia="Times New Roman" w:hAnsi="Times New Roman" w:cs="Times New Roman"/>
                <w:bCs/>
                <w:sz w:val="24"/>
                <w:szCs w:val="24"/>
                <w:lang w:eastAsia="lv-LV"/>
              </w:rPr>
              <w:t xml:space="preserve">ar publisko dokumentu legalizāciju maksājama valsts nodeva. </w:t>
            </w:r>
            <w:r w:rsidR="000D73E7" w:rsidRPr="00BA26D5">
              <w:rPr>
                <w:rFonts w:ascii="Times New Roman" w:eastAsia="Times New Roman" w:hAnsi="Times New Roman" w:cs="Times New Roman"/>
                <w:bCs/>
                <w:sz w:val="24"/>
                <w:szCs w:val="24"/>
                <w:lang w:eastAsia="lv-LV"/>
              </w:rPr>
              <w:t xml:space="preserve">Ministru kabinets nosaka tās apmēru un maksāšanas kārtību. Attiecīgi Ministru kabineta </w:t>
            </w:r>
            <w:r w:rsidR="00BA26D5" w:rsidRPr="00BA26D5">
              <w:rPr>
                <w:rFonts w:ascii="Times New Roman" w:eastAsia="Times New Roman" w:hAnsi="Times New Roman" w:cs="Times New Roman"/>
                <w:bCs/>
                <w:sz w:val="24"/>
                <w:szCs w:val="24"/>
                <w:lang w:eastAsia="lv-LV"/>
              </w:rPr>
              <w:t>2012. gada 20. marta noteikumi Nr. 187 "N</w:t>
            </w:r>
            <w:r w:rsidR="00BA26D5" w:rsidRPr="00BA26D5">
              <w:rPr>
                <w:rFonts w:ascii="Times New Roman" w:hAnsi="Times New Roman" w:cs="Times New Roman"/>
                <w:bCs/>
                <w:sz w:val="24"/>
                <w:szCs w:val="24"/>
              </w:rPr>
              <w:t>oteikumi par valsts nodevu par publiska dokumenta legalizāciju</w:t>
            </w:r>
            <w:r w:rsidR="00BA26D5" w:rsidRPr="00BA26D5">
              <w:rPr>
                <w:rFonts w:ascii="Times New Roman" w:eastAsia="Times New Roman" w:hAnsi="Times New Roman" w:cs="Times New Roman"/>
                <w:bCs/>
                <w:sz w:val="24"/>
                <w:szCs w:val="24"/>
                <w:lang w:eastAsia="lv-LV"/>
              </w:rPr>
              <w:t>"</w:t>
            </w:r>
            <w:r w:rsidR="00BA26D5">
              <w:rPr>
                <w:rFonts w:ascii="Times New Roman" w:eastAsia="Times New Roman" w:hAnsi="Times New Roman" w:cs="Times New Roman"/>
                <w:bCs/>
                <w:sz w:val="24"/>
                <w:szCs w:val="24"/>
                <w:lang w:eastAsia="lv-LV"/>
              </w:rPr>
              <w:t xml:space="preserve"> </w:t>
            </w:r>
            <w:r w:rsidR="00E979BE" w:rsidRPr="00F01501">
              <w:rPr>
                <w:rFonts w:ascii="Times New Roman" w:eastAsia="Times New Roman" w:hAnsi="Times New Roman" w:cs="Times New Roman"/>
                <w:bCs/>
                <w:sz w:val="24"/>
                <w:szCs w:val="24"/>
                <w:lang w:eastAsia="lv-LV"/>
              </w:rPr>
              <w:t xml:space="preserve">nosaka valsts nodevas apmēru par publiska dokumenta legalizāciju un valsts nodevas maksāšanas kārtību. Vienlaikus šo noteikumu </w:t>
            </w:r>
            <w:r w:rsidR="00F01501" w:rsidRPr="00F01501">
              <w:rPr>
                <w:rFonts w:ascii="Times New Roman" w:eastAsia="Times New Roman" w:hAnsi="Times New Roman" w:cs="Times New Roman"/>
                <w:bCs/>
                <w:sz w:val="24"/>
                <w:szCs w:val="24"/>
                <w:lang w:eastAsia="lv-LV"/>
              </w:rPr>
              <w:t>8. punkts paredz, ka n</w:t>
            </w:r>
            <w:r w:rsidR="00F01501" w:rsidRPr="00F01501">
              <w:rPr>
                <w:rFonts w:ascii="Times New Roman" w:hAnsi="Times New Roman" w:cs="Times New Roman"/>
                <w:sz w:val="24"/>
                <w:szCs w:val="24"/>
              </w:rPr>
              <w:t>o valsts nodevas samaksas atbrīvo saskaņā ar Latvijas Republikai saistošajiem starptautiskajiem līgumiem, valsts interesēs vai humānu apsvērumu dēļ uz personas argumentēta iesnieguma pamata.</w:t>
            </w:r>
          </w:p>
          <w:p w14:paraId="581B4EBA" w14:textId="7B15175F" w:rsidR="00B32A15" w:rsidRPr="00B113FE" w:rsidRDefault="00182141" w:rsidP="00BA26D5">
            <w:pPr>
              <w:spacing w:after="0" w:line="240" w:lineRule="auto"/>
              <w:ind w:firstLine="539"/>
              <w:jc w:val="both"/>
              <w:rPr>
                <w:rFonts w:ascii="Times New Roman" w:eastAsia="Times New Roman" w:hAnsi="Times New Roman" w:cs="Times New Roman"/>
                <w:bCs/>
                <w:sz w:val="24"/>
                <w:szCs w:val="24"/>
                <w:lang w:eastAsia="lv-LV"/>
              </w:rPr>
            </w:pPr>
            <w:r w:rsidRPr="00BA26D5">
              <w:rPr>
                <w:rFonts w:ascii="Times New Roman" w:eastAsia="Times New Roman" w:hAnsi="Times New Roman" w:cs="Times New Roman"/>
                <w:bCs/>
                <w:sz w:val="24"/>
                <w:szCs w:val="24"/>
                <w:lang w:eastAsia="lv-LV"/>
              </w:rPr>
              <w:t>Saskaņā ar Dokumentu legalizācijas likuma 4. </w:t>
            </w:r>
            <w:r w:rsidR="00D11948">
              <w:rPr>
                <w:rFonts w:ascii="Times New Roman" w:eastAsia="Times New Roman" w:hAnsi="Times New Roman" w:cs="Times New Roman"/>
                <w:bCs/>
                <w:sz w:val="24"/>
                <w:szCs w:val="24"/>
                <w:lang w:eastAsia="lv-LV"/>
              </w:rPr>
              <w:t>un 5. </w:t>
            </w:r>
            <w:r w:rsidRPr="00182141">
              <w:rPr>
                <w:rFonts w:ascii="Times New Roman" w:eastAsia="Times New Roman" w:hAnsi="Times New Roman" w:cs="Times New Roman"/>
                <w:bCs/>
                <w:sz w:val="24"/>
                <w:szCs w:val="24"/>
                <w:lang w:eastAsia="lv-LV"/>
              </w:rPr>
              <w:t xml:space="preserve">pantu (redakcijā, kas stāsies spēkā 2019. gada 1. jūlijā) Latvijā </w:t>
            </w:r>
            <w:r w:rsidRPr="00182141">
              <w:rPr>
                <w:rFonts w:ascii="Times New Roman" w:eastAsia="Times New Roman" w:hAnsi="Times New Roman" w:cs="Times New Roman"/>
                <w:bCs/>
                <w:sz w:val="24"/>
                <w:szCs w:val="24"/>
                <w:lang w:eastAsia="lv-LV"/>
              </w:rPr>
              <w:lastRenderedPageBreak/>
              <w:t>izsniegtu publisku dokumentu, ko paredzēts izmantot ārvalstī, kura ir 1961. gada 5. oktobra Hāgas konvencijas par ārvalstu publisko dokumentu legalizācijas prasības atcelšanu dalībvalsts, legalizē zvērināti notāri elektroniski.</w:t>
            </w:r>
            <w:r w:rsidR="00D11948">
              <w:rPr>
                <w:rFonts w:ascii="Times New Roman" w:eastAsia="Times New Roman" w:hAnsi="Times New Roman" w:cs="Times New Roman"/>
                <w:bCs/>
                <w:sz w:val="24"/>
                <w:szCs w:val="24"/>
                <w:lang w:eastAsia="lv-LV"/>
              </w:rPr>
              <w:t xml:space="preserve"> </w:t>
            </w:r>
            <w:r w:rsidR="00D11948" w:rsidRPr="00D11948">
              <w:rPr>
                <w:rFonts w:ascii="Times New Roman" w:eastAsia="Times New Roman" w:hAnsi="Times New Roman" w:cs="Times New Roman"/>
                <w:bCs/>
                <w:sz w:val="24"/>
                <w:szCs w:val="24"/>
                <w:lang w:eastAsia="lv-LV"/>
              </w:rPr>
              <w:t>Par Latvijā izsniegta publiska dokumenta legalizāciju, uz kuru attiecināma 1961.</w:t>
            </w:r>
            <w:r w:rsidR="007D34C4">
              <w:rPr>
                <w:rFonts w:ascii="Times New Roman" w:eastAsia="Times New Roman" w:hAnsi="Times New Roman" w:cs="Times New Roman"/>
                <w:bCs/>
                <w:sz w:val="24"/>
                <w:szCs w:val="24"/>
                <w:lang w:eastAsia="lv-LV"/>
              </w:rPr>
              <w:t> </w:t>
            </w:r>
            <w:r w:rsidR="00D11948" w:rsidRPr="00D11948">
              <w:rPr>
                <w:rFonts w:ascii="Times New Roman" w:eastAsia="Times New Roman" w:hAnsi="Times New Roman" w:cs="Times New Roman"/>
                <w:bCs/>
                <w:sz w:val="24"/>
                <w:szCs w:val="24"/>
                <w:lang w:eastAsia="lv-LV"/>
              </w:rPr>
              <w:t>gada 5.</w:t>
            </w:r>
            <w:r w:rsidR="007D34C4">
              <w:rPr>
                <w:rFonts w:ascii="Times New Roman" w:eastAsia="Times New Roman" w:hAnsi="Times New Roman" w:cs="Times New Roman"/>
                <w:bCs/>
                <w:sz w:val="24"/>
                <w:szCs w:val="24"/>
                <w:lang w:eastAsia="lv-LV"/>
              </w:rPr>
              <w:t> </w:t>
            </w:r>
            <w:r w:rsidR="00D11948" w:rsidRPr="00D11948">
              <w:rPr>
                <w:rFonts w:ascii="Times New Roman" w:eastAsia="Times New Roman" w:hAnsi="Times New Roman" w:cs="Times New Roman"/>
                <w:bCs/>
                <w:sz w:val="24"/>
                <w:szCs w:val="24"/>
                <w:lang w:eastAsia="lv-LV"/>
              </w:rPr>
              <w:t xml:space="preserve">oktobra Hāgas konvencijā par ārvalstu publisko </w:t>
            </w:r>
            <w:r w:rsidR="00D11948" w:rsidRPr="00B113FE">
              <w:rPr>
                <w:rFonts w:ascii="Times New Roman" w:eastAsia="Times New Roman" w:hAnsi="Times New Roman" w:cs="Times New Roman"/>
                <w:bCs/>
                <w:sz w:val="24"/>
                <w:szCs w:val="24"/>
                <w:lang w:eastAsia="lv-LV"/>
              </w:rPr>
              <w:t>dokumentu legalizācijas prasības atcelšanu noteiktā legalizācijas kārtība, maksājama valsts nodeva par notariālo darbību izpildi.</w:t>
            </w:r>
          </w:p>
          <w:p w14:paraId="61E82731" w14:textId="0FF50EEC" w:rsidR="003E70C9" w:rsidRPr="00B113FE" w:rsidRDefault="00D95ECD" w:rsidP="00B36058">
            <w:pPr>
              <w:spacing w:after="0" w:line="240" w:lineRule="auto"/>
              <w:ind w:firstLine="539"/>
              <w:jc w:val="both"/>
              <w:rPr>
                <w:rFonts w:ascii="Times New Roman" w:eastAsia="Times New Roman" w:hAnsi="Times New Roman" w:cs="Times New Roman"/>
                <w:bCs/>
                <w:sz w:val="24"/>
                <w:szCs w:val="24"/>
                <w:lang w:eastAsia="lv-LV"/>
              </w:rPr>
            </w:pPr>
            <w:r w:rsidRPr="00B113FE">
              <w:rPr>
                <w:rFonts w:ascii="Times New Roman" w:eastAsia="Times New Roman" w:hAnsi="Times New Roman" w:cs="Times New Roman"/>
                <w:bCs/>
                <w:sz w:val="24"/>
                <w:szCs w:val="24"/>
                <w:lang w:eastAsia="lv-LV"/>
              </w:rPr>
              <w:t xml:space="preserve">Saskaņā ar Notariāta likuma </w:t>
            </w:r>
            <w:r w:rsidR="00B113FE" w:rsidRPr="00B113FE">
              <w:rPr>
                <w:rFonts w:ascii="Times New Roman" w:eastAsia="Times New Roman" w:hAnsi="Times New Roman" w:cs="Times New Roman"/>
                <w:bCs/>
                <w:sz w:val="24"/>
                <w:szCs w:val="24"/>
                <w:lang w:eastAsia="lv-LV"/>
              </w:rPr>
              <w:t xml:space="preserve">67. pantu pirmo daļu </w:t>
            </w:r>
            <w:r w:rsidR="00B113FE" w:rsidRPr="00B113FE">
              <w:rPr>
                <w:rFonts w:ascii="Times New Roman" w:hAnsi="Times New Roman" w:cs="Times New Roman"/>
                <w:sz w:val="24"/>
                <w:szCs w:val="24"/>
              </w:rPr>
              <w:t xml:space="preserve"> zvērināts notārs aprēķina un iekasē valsts nodevas par notariālo darbību izpildi, kā arī norēķinās par iekasētajām summām saskaņā ar attiecīgiem likumiem, aktā vai apliecinājumā izdarot atzīmi par nodevu samaksu vai atsvabinājumu no tām. Apmēru un kārtību, kādā maksājama valsts nodeva par notariālo darbību izpildi, kā arī atbrīvojumus no valsts nodevas maksāšanas nosaka Ministru kabinets. Turklāt, atbilstoši Notariāta likuma </w:t>
            </w:r>
            <w:r w:rsidR="00B113FE" w:rsidRPr="00B113FE">
              <w:rPr>
                <w:rFonts w:ascii="Times New Roman" w:eastAsia="Times New Roman" w:hAnsi="Times New Roman" w:cs="Times New Roman"/>
                <w:bCs/>
                <w:sz w:val="24"/>
                <w:szCs w:val="24"/>
                <w:lang w:eastAsia="lv-LV"/>
              </w:rPr>
              <w:t>163. pantam par katru amata darbību (</w:t>
            </w:r>
            <w:hyperlink r:id="rId11" w:anchor="p65" w:history="1">
              <w:r w:rsidR="00B113FE" w:rsidRPr="00B113FE">
                <w:rPr>
                  <w:rStyle w:val="Hipersaite"/>
                  <w:rFonts w:ascii="Times New Roman" w:eastAsia="Times New Roman" w:hAnsi="Times New Roman" w:cs="Times New Roman"/>
                  <w:bCs/>
                  <w:color w:val="auto"/>
                  <w:sz w:val="24"/>
                  <w:szCs w:val="24"/>
                  <w:u w:val="none"/>
                  <w:lang w:eastAsia="lv-LV"/>
                </w:rPr>
                <w:t xml:space="preserve">65. </w:t>
              </w:r>
            </w:hyperlink>
            <w:r w:rsidR="00B113FE" w:rsidRPr="00B113FE">
              <w:rPr>
                <w:rFonts w:ascii="Times New Roman" w:eastAsia="Times New Roman" w:hAnsi="Times New Roman" w:cs="Times New Roman"/>
                <w:bCs/>
                <w:sz w:val="24"/>
                <w:szCs w:val="24"/>
                <w:lang w:eastAsia="lv-LV"/>
              </w:rPr>
              <w:t xml:space="preserve">un </w:t>
            </w:r>
            <w:hyperlink r:id="rId12" w:anchor="p66" w:history="1">
              <w:r w:rsidR="00B113FE" w:rsidRPr="00B113FE">
                <w:rPr>
                  <w:rStyle w:val="Hipersaite"/>
                  <w:rFonts w:ascii="Times New Roman" w:eastAsia="Times New Roman" w:hAnsi="Times New Roman" w:cs="Times New Roman"/>
                  <w:bCs/>
                  <w:color w:val="auto"/>
                  <w:sz w:val="24"/>
                  <w:szCs w:val="24"/>
                  <w:u w:val="none"/>
                  <w:lang w:eastAsia="lv-LV"/>
                </w:rPr>
                <w:t>66</w:t>
              </w:r>
              <w:r w:rsidR="00BB65A3">
                <w:rPr>
                  <w:rStyle w:val="Hipersaite"/>
                  <w:rFonts w:ascii="Times New Roman" w:eastAsia="Times New Roman" w:hAnsi="Times New Roman" w:cs="Times New Roman"/>
                  <w:bCs/>
                  <w:color w:val="auto"/>
                  <w:sz w:val="24"/>
                  <w:szCs w:val="24"/>
                  <w:u w:val="none"/>
                  <w:lang w:eastAsia="lv-LV"/>
                </w:rPr>
                <w:t> </w:t>
              </w:r>
              <w:r w:rsidR="00B113FE" w:rsidRPr="00B113FE">
                <w:rPr>
                  <w:rStyle w:val="Hipersaite"/>
                  <w:rFonts w:ascii="Times New Roman" w:eastAsia="Times New Roman" w:hAnsi="Times New Roman" w:cs="Times New Roman"/>
                  <w:bCs/>
                  <w:color w:val="auto"/>
                  <w:sz w:val="24"/>
                  <w:szCs w:val="24"/>
                  <w:u w:val="none"/>
                  <w:lang w:eastAsia="lv-LV"/>
                </w:rPr>
                <w:t>pants</w:t>
              </w:r>
            </w:hyperlink>
            <w:r w:rsidR="00B113FE" w:rsidRPr="00B113FE">
              <w:rPr>
                <w:rFonts w:ascii="Times New Roman" w:eastAsia="Times New Roman" w:hAnsi="Times New Roman" w:cs="Times New Roman"/>
                <w:bCs/>
                <w:sz w:val="24"/>
                <w:szCs w:val="24"/>
                <w:lang w:eastAsia="lv-LV"/>
              </w:rPr>
              <w:t>) zvērināti notāri neatkarīgi no valsts nodevām ņem atlīdzību.</w:t>
            </w:r>
          </w:p>
          <w:p w14:paraId="26212DF3" w14:textId="33FDC0AE" w:rsidR="00B113FE" w:rsidRDefault="00B113FE" w:rsidP="00B36058">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Ņemot vērā minēto, noteikumu projekts paredz, ka </w:t>
            </w:r>
            <w:r w:rsidRPr="00B32A15">
              <w:rPr>
                <w:rFonts w:ascii="Times New Roman" w:eastAsia="Times New Roman" w:hAnsi="Times New Roman" w:cs="Times New Roman"/>
                <w:bCs/>
                <w:sz w:val="24"/>
                <w:szCs w:val="24"/>
                <w:lang w:eastAsia="lv-LV"/>
              </w:rPr>
              <w:t xml:space="preserve">no valsts nodevas samaksas par Latvijā izsniegta publiska dokumenta legalizāciju ar apliecinājumu </w:t>
            </w:r>
            <w:r w:rsidRPr="00B32A15">
              <w:rPr>
                <w:rFonts w:ascii="Times New Roman" w:eastAsia="Times New Roman" w:hAnsi="Times New Roman" w:cs="Times New Roman"/>
                <w:bCs/>
                <w:i/>
                <w:iCs/>
                <w:sz w:val="24"/>
                <w:szCs w:val="24"/>
                <w:lang w:eastAsia="lv-LV"/>
              </w:rPr>
              <w:t>(</w:t>
            </w:r>
            <w:proofErr w:type="spellStart"/>
            <w:r w:rsidRPr="00B32A15">
              <w:rPr>
                <w:rFonts w:ascii="Times New Roman" w:eastAsia="Times New Roman" w:hAnsi="Times New Roman" w:cs="Times New Roman"/>
                <w:bCs/>
                <w:i/>
                <w:iCs/>
                <w:sz w:val="24"/>
                <w:szCs w:val="24"/>
                <w:lang w:eastAsia="lv-LV"/>
              </w:rPr>
              <w:t>apostille</w:t>
            </w:r>
            <w:proofErr w:type="spellEnd"/>
            <w:r w:rsidRPr="00B32A15">
              <w:rPr>
                <w:rFonts w:ascii="Times New Roman" w:eastAsia="Times New Roman" w:hAnsi="Times New Roman" w:cs="Times New Roman"/>
                <w:bCs/>
                <w:i/>
                <w:iCs/>
                <w:sz w:val="24"/>
                <w:szCs w:val="24"/>
                <w:lang w:eastAsia="lv-LV"/>
              </w:rPr>
              <w:t>)</w:t>
            </w:r>
            <w:r w:rsidRPr="00B32A15">
              <w:rPr>
                <w:rFonts w:ascii="Times New Roman" w:eastAsia="Times New Roman" w:hAnsi="Times New Roman" w:cs="Times New Roman"/>
                <w:bCs/>
                <w:sz w:val="24"/>
                <w:szCs w:val="24"/>
                <w:lang w:eastAsia="lv-LV"/>
              </w:rPr>
              <w:t xml:space="preserve"> atbrīvo valsts un pašvaldību iestādes, kā arī fiziskās un juridiskās personas saskaņā ar Latvijas Republikai saistošiem starptautiskajiem līgumiem</w:t>
            </w:r>
          </w:p>
          <w:p w14:paraId="107E513A" w14:textId="16905CCD" w:rsidR="003E70C9" w:rsidRDefault="003E70C9" w:rsidP="00B36058">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Vienlaikus </w:t>
            </w:r>
            <w:r w:rsidR="00B113FE">
              <w:rPr>
                <w:rFonts w:ascii="Times New Roman" w:eastAsia="Times New Roman" w:hAnsi="Times New Roman" w:cs="Times New Roman"/>
                <w:bCs/>
                <w:sz w:val="24"/>
                <w:szCs w:val="24"/>
                <w:lang w:eastAsia="lv-LV"/>
              </w:rPr>
              <w:t xml:space="preserve">norādāms, ka saskaņā ar </w:t>
            </w:r>
            <w:r>
              <w:rPr>
                <w:rFonts w:ascii="Times New Roman" w:eastAsia="Times New Roman" w:hAnsi="Times New Roman" w:cs="Times New Roman"/>
                <w:bCs/>
                <w:sz w:val="24"/>
                <w:szCs w:val="24"/>
                <w:lang w:eastAsia="lv-LV"/>
              </w:rPr>
              <w:t xml:space="preserve">Notariāta likuma </w:t>
            </w:r>
            <w:r w:rsidRPr="003E70C9">
              <w:rPr>
                <w:rFonts w:ascii="Times New Roman" w:eastAsia="Times New Roman" w:hAnsi="Times New Roman" w:cs="Times New Roman"/>
                <w:bCs/>
                <w:sz w:val="24"/>
                <w:szCs w:val="24"/>
                <w:lang w:eastAsia="lv-LV"/>
              </w:rPr>
              <w:t>343. pant</w:t>
            </w:r>
            <w:r w:rsidR="00B113FE">
              <w:rPr>
                <w:rFonts w:ascii="Times New Roman" w:eastAsia="Times New Roman" w:hAnsi="Times New Roman" w:cs="Times New Roman"/>
                <w:bCs/>
                <w:sz w:val="24"/>
                <w:szCs w:val="24"/>
                <w:lang w:eastAsia="lv-LV"/>
              </w:rPr>
              <w:t>u</w:t>
            </w:r>
            <w:r w:rsidRPr="003E70C9">
              <w:rPr>
                <w:rFonts w:ascii="Times New Roman" w:eastAsia="Times New Roman" w:hAnsi="Times New Roman" w:cs="Times New Roman"/>
                <w:bCs/>
                <w:sz w:val="24"/>
                <w:szCs w:val="24"/>
                <w:lang w:eastAsia="lv-LV"/>
              </w:rPr>
              <w:t xml:space="preserve"> (redakcijā, kas stāsies spēkā 2019. gada 1. jūlijā)</w:t>
            </w:r>
            <w:r>
              <w:rPr>
                <w:rFonts w:ascii="Times New Roman" w:eastAsia="Times New Roman" w:hAnsi="Times New Roman" w:cs="Times New Roman"/>
                <w:bCs/>
                <w:sz w:val="24"/>
                <w:szCs w:val="24"/>
                <w:lang w:eastAsia="lv-LV"/>
              </w:rPr>
              <w:t xml:space="preserve"> paredz</w:t>
            </w:r>
            <w:r w:rsidR="00B113FE">
              <w:rPr>
                <w:rFonts w:ascii="Times New Roman" w:eastAsia="Times New Roman" w:hAnsi="Times New Roman" w:cs="Times New Roman"/>
                <w:bCs/>
                <w:sz w:val="24"/>
                <w:szCs w:val="24"/>
                <w:lang w:eastAsia="lv-LV"/>
              </w:rPr>
              <w:t>ēts</w:t>
            </w:r>
            <w:r>
              <w:rPr>
                <w:rFonts w:ascii="Times New Roman" w:eastAsia="Times New Roman" w:hAnsi="Times New Roman" w:cs="Times New Roman"/>
                <w:bCs/>
                <w:sz w:val="24"/>
                <w:szCs w:val="24"/>
                <w:lang w:eastAsia="lv-LV"/>
              </w:rPr>
              <w:t xml:space="preserve">, ka </w:t>
            </w:r>
            <w:r w:rsidR="003A1779">
              <w:rPr>
                <w:rFonts w:ascii="Times New Roman" w:eastAsia="Times New Roman" w:hAnsi="Times New Roman" w:cs="Times New Roman"/>
                <w:bCs/>
                <w:sz w:val="24"/>
                <w:szCs w:val="24"/>
                <w:lang w:eastAsia="lv-LV"/>
              </w:rPr>
              <w:t xml:space="preserve">arī </w:t>
            </w:r>
            <w:r w:rsidRPr="003E70C9">
              <w:rPr>
                <w:rFonts w:ascii="Times New Roman" w:eastAsia="Times New Roman" w:hAnsi="Times New Roman" w:cs="Times New Roman"/>
                <w:bCs/>
                <w:sz w:val="24"/>
                <w:szCs w:val="24"/>
                <w:lang w:eastAsia="lv-LV"/>
              </w:rPr>
              <w:t xml:space="preserve">no zvērināta notāra atlīdzības samaksas par Latvijā izsniegta publiska dokumenta legalizāciju ar apliecinājumu </w:t>
            </w:r>
            <w:r w:rsidRPr="003E70C9">
              <w:rPr>
                <w:rFonts w:ascii="Times New Roman" w:eastAsia="Times New Roman" w:hAnsi="Times New Roman" w:cs="Times New Roman"/>
                <w:bCs/>
                <w:i/>
                <w:iCs/>
                <w:sz w:val="24"/>
                <w:szCs w:val="24"/>
                <w:lang w:eastAsia="lv-LV"/>
              </w:rPr>
              <w:t>(</w:t>
            </w:r>
            <w:proofErr w:type="spellStart"/>
            <w:r w:rsidRPr="003E70C9">
              <w:rPr>
                <w:rFonts w:ascii="Times New Roman" w:eastAsia="Times New Roman" w:hAnsi="Times New Roman" w:cs="Times New Roman"/>
                <w:bCs/>
                <w:i/>
                <w:iCs/>
                <w:sz w:val="24"/>
                <w:szCs w:val="24"/>
                <w:lang w:eastAsia="lv-LV"/>
              </w:rPr>
              <w:t>apostille</w:t>
            </w:r>
            <w:proofErr w:type="spellEnd"/>
            <w:r w:rsidRPr="003E70C9">
              <w:rPr>
                <w:rFonts w:ascii="Times New Roman" w:eastAsia="Times New Roman" w:hAnsi="Times New Roman" w:cs="Times New Roman"/>
                <w:bCs/>
                <w:i/>
                <w:iCs/>
                <w:sz w:val="24"/>
                <w:szCs w:val="24"/>
                <w:lang w:eastAsia="lv-LV"/>
              </w:rPr>
              <w:t>)</w:t>
            </w:r>
            <w:r w:rsidRPr="003E70C9">
              <w:rPr>
                <w:rFonts w:ascii="Times New Roman" w:eastAsia="Times New Roman" w:hAnsi="Times New Roman" w:cs="Times New Roman"/>
                <w:bCs/>
                <w:sz w:val="24"/>
                <w:szCs w:val="24"/>
                <w:lang w:eastAsia="lv-LV"/>
              </w:rPr>
              <w:t xml:space="preserve"> atbrīvo valsts un pašvaldību iestādes, kā arī fiziskās un juridiskās personas saskaņā ar Latvijas Republikai saistošiem starptautiskajiem līgumiem.</w:t>
            </w:r>
          </w:p>
          <w:p w14:paraId="09C0EA7F" w14:textId="7CA70D2C" w:rsidR="008645B1" w:rsidRPr="00F34848" w:rsidRDefault="006F2822" w:rsidP="00B36058">
            <w:pPr>
              <w:spacing w:after="0" w:line="240" w:lineRule="auto"/>
              <w:ind w:firstLine="53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w:t>
            </w:r>
            <w:r w:rsidR="00DB0049" w:rsidRPr="00DB0049">
              <w:rPr>
                <w:rFonts w:ascii="Times New Roman" w:eastAsia="Times New Roman" w:hAnsi="Times New Roman" w:cs="Times New Roman"/>
                <w:bCs/>
                <w:sz w:val="24"/>
                <w:szCs w:val="24"/>
                <w:lang w:eastAsia="lv-LV"/>
              </w:rPr>
              <w:t xml:space="preserve">evērojot to, ka attiecīgās Dokumentu legalizācijas likuma un Notariāta likuma normas, kas paredz zvērināta notāra kompetenci apliecinājuma </w:t>
            </w:r>
            <w:r w:rsidR="00E6697C" w:rsidRPr="00E6697C">
              <w:rPr>
                <w:rFonts w:ascii="Times New Roman" w:eastAsia="Times New Roman" w:hAnsi="Times New Roman" w:cs="Times New Roman"/>
                <w:bCs/>
                <w:i/>
                <w:sz w:val="24"/>
                <w:szCs w:val="24"/>
                <w:lang w:eastAsia="lv-LV"/>
              </w:rPr>
              <w:t>(</w:t>
            </w:r>
            <w:proofErr w:type="spellStart"/>
            <w:r w:rsidR="00E6697C" w:rsidRPr="00E6697C">
              <w:rPr>
                <w:rFonts w:ascii="Times New Roman" w:eastAsia="Times New Roman" w:hAnsi="Times New Roman" w:cs="Times New Roman"/>
                <w:bCs/>
                <w:i/>
                <w:sz w:val="24"/>
                <w:szCs w:val="24"/>
                <w:lang w:eastAsia="lv-LV"/>
              </w:rPr>
              <w:t>apostille</w:t>
            </w:r>
            <w:proofErr w:type="spellEnd"/>
            <w:r w:rsidR="00E6697C" w:rsidRPr="00E6697C">
              <w:rPr>
                <w:rFonts w:ascii="Times New Roman" w:eastAsia="Times New Roman" w:hAnsi="Times New Roman" w:cs="Times New Roman"/>
                <w:bCs/>
                <w:i/>
                <w:sz w:val="24"/>
                <w:szCs w:val="24"/>
                <w:lang w:eastAsia="lv-LV"/>
              </w:rPr>
              <w:t>)</w:t>
            </w:r>
            <w:r w:rsidR="00E6697C">
              <w:rPr>
                <w:rFonts w:ascii="Times New Roman" w:eastAsia="Times New Roman" w:hAnsi="Times New Roman" w:cs="Times New Roman"/>
                <w:bCs/>
                <w:sz w:val="24"/>
                <w:szCs w:val="24"/>
                <w:lang w:eastAsia="lv-LV"/>
              </w:rPr>
              <w:t xml:space="preserve"> </w:t>
            </w:r>
            <w:r w:rsidR="00DB0049" w:rsidRPr="00DB0049">
              <w:rPr>
                <w:rFonts w:ascii="Times New Roman" w:eastAsia="Times New Roman" w:hAnsi="Times New Roman" w:cs="Times New Roman"/>
                <w:bCs/>
                <w:sz w:val="24"/>
                <w:szCs w:val="24"/>
                <w:lang w:eastAsia="lv-LV"/>
              </w:rPr>
              <w:t xml:space="preserve">taisīšanā, stāsies spēkā 2019. gada 1. jūlijā, </w:t>
            </w:r>
            <w:r w:rsidR="00B072D7">
              <w:rPr>
                <w:rFonts w:ascii="Times New Roman" w:eastAsia="Times New Roman" w:hAnsi="Times New Roman" w:cs="Times New Roman"/>
                <w:bCs/>
                <w:sz w:val="24"/>
                <w:szCs w:val="24"/>
                <w:lang w:eastAsia="lv-LV"/>
              </w:rPr>
              <w:t>n</w:t>
            </w:r>
            <w:r w:rsidR="00DB0049" w:rsidRPr="00DB0049">
              <w:rPr>
                <w:rFonts w:ascii="Times New Roman" w:eastAsia="Times New Roman" w:hAnsi="Times New Roman" w:cs="Times New Roman"/>
                <w:bCs/>
                <w:sz w:val="24"/>
                <w:szCs w:val="24"/>
                <w:lang w:eastAsia="lv-LV"/>
              </w:rPr>
              <w:t xml:space="preserve">oteikumu projektā noteikts, ka arī tajā iekļautais regulējums </w:t>
            </w:r>
            <w:r w:rsidR="00B072D7">
              <w:rPr>
                <w:rFonts w:ascii="Times New Roman" w:eastAsia="Times New Roman" w:hAnsi="Times New Roman" w:cs="Times New Roman"/>
                <w:bCs/>
                <w:sz w:val="24"/>
                <w:szCs w:val="24"/>
                <w:lang w:eastAsia="lv-LV"/>
              </w:rPr>
              <w:t xml:space="preserve">attiecībā uz </w:t>
            </w:r>
            <w:r w:rsidR="0016147D">
              <w:rPr>
                <w:rFonts w:ascii="Times New Roman" w:eastAsia="Times New Roman" w:hAnsi="Times New Roman" w:cs="Times New Roman"/>
                <w:bCs/>
                <w:sz w:val="24"/>
                <w:szCs w:val="24"/>
                <w:lang w:eastAsia="lv-LV"/>
              </w:rPr>
              <w:t xml:space="preserve">atbrīvojumu no </w:t>
            </w:r>
            <w:r w:rsidR="00B072D7">
              <w:rPr>
                <w:rFonts w:ascii="Times New Roman" w:eastAsia="Times New Roman" w:hAnsi="Times New Roman" w:cs="Times New Roman"/>
                <w:bCs/>
                <w:sz w:val="24"/>
                <w:szCs w:val="24"/>
                <w:lang w:eastAsia="lv-LV"/>
              </w:rPr>
              <w:t xml:space="preserve">valsts nodevas </w:t>
            </w:r>
            <w:r w:rsidR="00B072D7" w:rsidRPr="00B072D7">
              <w:rPr>
                <w:rFonts w:ascii="Times New Roman" w:eastAsia="Times New Roman" w:hAnsi="Times New Roman" w:cs="Times New Roman"/>
                <w:bCs/>
                <w:sz w:val="24"/>
                <w:szCs w:val="24"/>
                <w:lang w:eastAsia="lv-LV"/>
              </w:rPr>
              <w:t xml:space="preserve">par Latvijā izsniegta publiska dokumenta legalizāciju ar apliecinājumu </w:t>
            </w:r>
            <w:r w:rsidR="00B072D7" w:rsidRPr="00B072D7">
              <w:rPr>
                <w:rFonts w:ascii="Times New Roman" w:eastAsia="Times New Roman" w:hAnsi="Times New Roman" w:cs="Times New Roman"/>
                <w:bCs/>
                <w:i/>
                <w:iCs/>
                <w:sz w:val="24"/>
                <w:szCs w:val="24"/>
                <w:lang w:eastAsia="lv-LV"/>
              </w:rPr>
              <w:t>(</w:t>
            </w:r>
            <w:proofErr w:type="spellStart"/>
            <w:r w:rsidR="00B072D7" w:rsidRPr="00B072D7">
              <w:rPr>
                <w:rFonts w:ascii="Times New Roman" w:eastAsia="Times New Roman" w:hAnsi="Times New Roman" w:cs="Times New Roman"/>
                <w:bCs/>
                <w:i/>
                <w:iCs/>
                <w:sz w:val="24"/>
                <w:szCs w:val="24"/>
                <w:lang w:eastAsia="lv-LV"/>
              </w:rPr>
              <w:t>apostille</w:t>
            </w:r>
            <w:proofErr w:type="spellEnd"/>
            <w:r w:rsidR="00B072D7" w:rsidRPr="00B072D7">
              <w:rPr>
                <w:rFonts w:ascii="Times New Roman" w:eastAsia="Times New Roman" w:hAnsi="Times New Roman" w:cs="Times New Roman"/>
                <w:bCs/>
                <w:i/>
                <w:iCs/>
                <w:sz w:val="24"/>
                <w:szCs w:val="24"/>
                <w:lang w:eastAsia="lv-LV"/>
              </w:rPr>
              <w:t>)</w:t>
            </w:r>
            <w:r w:rsidR="00B072D7">
              <w:rPr>
                <w:rFonts w:ascii="Times New Roman" w:eastAsia="Times New Roman" w:hAnsi="Times New Roman" w:cs="Times New Roman"/>
                <w:bCs/>
                <w:i/>
                <w:iCs/>
                <w:sz w:val="24"/>
                <w:szCs w:val="24"/>
                <w:lang w:eastAsia="lv-LV"/>
              </w:rPr>
              <w:t xml:space="preserve"> </w:t>
            </w:r>
            <w:r w:rsidR="0016147D">
              <w:rPr>
                <w:rFonts w:ascii="Times New Roman" w:eastAsia="Times New Roman" w:hAnsi="Times New Roman" w:cs="Times New Roman"/>
                <w:bCs/>
                <w:iCs/>
                <w:sz w:val="24"/>
                <w:szCs w:val="24"/>
                <w:lang w:eastAsia="lv-LV"/>
              </w:rPr>
              <w:t xml:space="preserve">samaksas </w:t>
            </w:r>
            <w:r w:rsidR="00DB0049" w:rsidRPr="00DB0049">
              <w:rPr>
                <w:rFonts w:ascii="Times New Roman" w:eastAsia="Times New Roman" w:hAnsi="Times New Roman" w:cs="Times New Roman"/>
                <w:bCs/>
                <w:sz w:val="24"/>
                <w:szCs w:val="24"/>
                <w:lang w:eastAsia="lv-LV"/>
              </w:rPr>
              <w:t>stājas spēkā šajā datumā.</w:t>
            </w:r>
          </w:p>
        </w:tc>
      </w:tr>
      <w:tr w:rsidR="00873A7C" w:rsidRPr="005A735D" w14:paraId="4B188B6E" w14:textId="77777777" w:rsidTr="00D871E6">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525D309"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390" w:type="pct"/>
            <w:tcBorders>
              <w:top w:val="outset" w:sz="6" w:space="0" w:color="414142"/>
              <w:left w:val="outset" w:sz="6" w:space="0" w:color="414142"/>
              <w:bottom w:val="outset" w:sz="6" w:space="0" w:color="414142"/>
              <w:right w:val="outset" w:sz="6" w:space="0" w:color="414142"/>
            </w:tcBorders>
            <w:hideMark/>
          </w:tcPr>
          <w:p w14:paraId="271DE8CC" w14:textId="77777777" w:rsidR="004D15A9" w:rsidRPr="005A735D" w:rsidRDefault="00A9726D" w:rsidP="00F504D5">
            <w:pPr>
              <w:spacing w:after="0" w:line="240" w:lineRule="auto"/>
              <w:rPr>
                <w:rFonts w:ascii="Times New Roman" w:eastAsia="Times New Roman" w:hAnsi="Times New Roman" w:cs="Times New Roman"/>
                <w:sz w:val="24"/>
                <w:szCs w:val="24"/>
                <w:lang w:eastAsia="lv-LV"/>
              </w:rPr>
            </w:pPr>
            <w:r w:rsidRPr="00A9726D">
              <w:rPr>
                <w:rFonts w:ascii="Times New Roman" w:eastAsia="Times New Roman" w:hAnsi="Times New Roman" w:cs="Times New Roman"/>
                <w:sz w:val="24"/>
                <w:szCs w:val="24"/>
                <w:lang w:eastAsia="lv-LV"/>
              </w:rPr>
              <w:t>Projekta izstrādē iesaistītās institūcijas un publiskas personas kapitālsabiedrības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41789C7F" w14:textId="238250B8" w:rsidR="004D15A9" w:rsidRPr="005A735D" w:rsidRDefault="00CB44B0" w:rsidP="006F3B39">
            <w:pPr>
              <w:spacing w:after="0" w:line="240" w:lineRule="auto"/>
              <w:ind w:firstLine="5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ministrija, </w:t>
            </w:r>
            <w:r w:rsidR="006707F0">
              <w:rPr>
                <w:rFonts w:ascii="Times New Roman" w:eastAsia="Times New Roman" w:hAnsi="Times New Roman" w:cs="Times New Roman"/>
                <w:sz w:val="24"/>
                <w:szCs w:val="24"/>
                <w:lang w:eastAsia="lv-LV"/>
              </w:rPr>
              <w:t xml:space="preserve">Latvijas Zvērinātu notāru </w:t>
            </w:r>
            <w:r w:rsidR="00A70BE9">
              <w:rPr>
                <w:rFonts w:ascii="Times New Roman" w:eastAsia="Times New Roman" w:hAnsi="Times New Roman" w:cs="Times New Roman"/>
                <w:sz w:val="24"/>
                <w:szCs w:val="24"/>
                <w:lang w:eastAsia="lv-LV"/>
              </w:rPr>
              <w:t>padome.</w:t>
            </w:r>
          </w:p>
        </w:tc>
      </w:tr>
      <w:tr w:rsidR="00873A7C" w:rsidRPr="005A735D" w14:paraId="1B633342" w14:textId="77777777" w:rsidTr="00D871E6">
        <w:tc>
          <w:tcPr>
            <w:tcW w:w="250" w:type="pct"/>
            <w:tcBorders>
              <w:top w:val="outset" w:sz="6" w:space="0" w:color="414142"/>
              <w:left w:val="outset" w:sz="6" w:space="0" w:color="414142"/>
              <w:bottom w:val="single" w:sz="4" w:space="0" w:color="auto"/>
              <w:right w:val="outset" w:sz="6" w:space="0" w:color="414142"/>
            </w:tcBorders>
            <w:hideMark/>
          </w:tcPr>
          <w:p w14:paraId="07A9C5E5"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390" w:type="pct"/>
            <w:tcBorders>
              <w:top w:val="outset" w:sz="6" w:space="0" w:color="414142"/>
              <w:left w:val="outset" w:sz="6" w:space="0" w:color="414142"/>
              <w:bottom w:val="single" w:sz="4" w:space="0" w:color="auto"/>
              <w:right w:val="outset" w:sz="6" w:space="0" w:color="414142"/>
            </w:tcBorders>
            <w:hideMark/>
          </w:tcPr>
          <w:p w14:paraId="171987E2"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gridSpan w:val="2"/>
            <w:tcBorders>
              <w:top w:val="outset" w:sz="6" w:space="0" w:color="414142"/>
              <w:left w:val="outset" w:sz="6" w:space="0" w:color="414142"/>
              <w:bottom w:val="single" w:sz="4" w:space="0" w:color="auto"/>
              <w:right w:val="outset" w:sz="6" w:space="0" w:color="414142"/>
            </w:tcBorders>
            <w:hideMark/>
          </w:tcPr>
          <w:p w14:paraId="497EAA97" w14:textId="77777777" w:rsidR="004D15A9" w:rsidRPr="005A735D" w:rsidRDefault="00CA7F10" w:rsidP="006F3B39">
            <w:pPr>
              <w:spacing w:after="0" w:line="240" w:lineRule="auto"/>
              <w:ind w:firstLine="54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F03151" w:rsidRPr="005A735D" w14:paraId="45DA7986" w14:textId="77777777" w:rsidTr="00D871E6">
        <w:tc>
          <w:tcPr>
            <w:tcW w:w="250" w:type="pct"/>
            <w:tcBorders>
              <w:top w:val="single" w:sz="4" w:space="0" w:color="auto"/>
              <w:left w:val="nil"/>
              <w:bottom w:val="single" w:sz="4" w:space="0" w:color="auto"/>
              <w:right w:val="nil"/>
            </w:tcBorders>
          </w:tcPr>
          <w:p w14:paraId="47B21AA1" w14:textId="77777777" w:rsidR="00F03151" w:rsidRPr="005A735D" w:rsidRDefault="00F03151" w:rsidP="005A735D">
            <w:pPr>
              <w:spacing w:after="0" w:line="240" w:lineRule="auto"/>
              <w:rPr>
                <w:rFonts w:ascii="Times New Roman" w:eastAsia="Times New Roman" w:hAnsi="Times New Roman" w:cs="Times New Roman"/>
                <w:sz w:val="24"/>
                <w:szCs w:val="24"/>
                <w:lang w:eastAsia="lv-LV"/>
              </w:rPr>
            </w:pPr>
          </w:p>
        </w:tc>
        <w:tc>
          <w:tcPr>
            <w:tcW w:w="1390" w:type="pct"/>
            <w:tcBorders>
              <w:top w:val="single" w:sz="4" w:space="0" w:color="auto"/>
              <w:left w:val="nil"/>
              <w:bottom w:val="single" w:sz="4" w:space="0" w:color="auto"/>
              <w:right w:val="nil"/>
            </w:tcBorders>
          </w:tcPr>
          <w:p w14:paraId="16B48069" w14:textId="77777777" w:rsidR="00F03151" w:rsidRPr="005A735D" w:rsidRDefault="00F03151" w:rsidP="00F504D5">
            <w:pPr>
              <w:spacing w:after="0" w:line="240" w:lineRule="auto"/>
              <w:rPr>
                <w:rFonts w:ascii="Times New Roman" w:eastAsia="Times New Roman" w:hAnsi="Times New Roman" w:cs="Times New Roman"/>
                <w:sz w:val="24"/>
                <w:szCs w:val="24"/>
                <w:lang w:eastAsia="lv-LV"/>
              </w:rPr>
            </w:pPr>
          </w:p>
        </w:tc>
        <w:tc>
          <w:tcPr>
            <w:tcW w:w="3360" w:type="pct"/>
            <w:gridSpan w:val="2"/>
            <w:tcBorders>
              <w:top w:val="single" w:sz="4" w:space="0" w:color="auto"/>
              <w:left w:val="nil"/>
              <w:bottom w:val="single" w:sz="4" w:space="0" w:color="auto"/>
              <w:right w:val="nil"/>
            </w:tcBorders>
          </w:tcPr>
          <w:p w14:paraId="25AF0188" w14:textId="77777777" w:rsidR="00F03151" w:rsidRPr="005A735D" w:rsidRDefault="00F03151" w:rsidP="006F3B39">
            <w:pPr>
              <w:spacing w:after="0" w:line="240" w:lineRule="auto"/>
              <w:ind w:firstLine="540"/>
              <w:rPr>
                <w:rFonts w:ascii="Times New Roman" w:eastAsia="Times New Roman" w:hAnsi="Times New Roman" w:cs="Times New Roman"/>
                <w:sz w:val="24"/>
                <w:szCs w:val="24"/>
                <w:lang w:eastAsia="lv-LV"/>
              </w:rPr>
            </w:pPr>
          </w:p>
        </w:tc>
      </w:tr>
      <w:tr w:rsidR="00873A7C" w:rsidRPr="005A735D" w14:paraId="4618022B" w14:textId="77777777" w:rsidTr="00162269">
        <w:trPr>
          <w:trHeight w:val="555"/>
        </w:trPr>
        <w:tc>
          <w:tcPr>
            <w:tcW w:w="5000" w:type="pct"/>
            <w:gridSpan w:val="4"/>
            <w:tcBorders>
              <w:top w:val="single" w:sz="4" w:space="0" w:color="auto"/>
              <w:left w:val="outset" w:sz="6" w:space="0" w:color="414142"/>
              <w:bottom w:val="outset" w:sz="6" w:space="0" w:color="414142"/>
              <w:right w:val="outset" w:sz="6" w:space="0" w:color="414142"/>
            </w:tcBorders>
            <w:vAlign w:val="center"/>
            <w:hideMark/>
          </w:tcPr>
          <w:p w14:paraId="6974EF94"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14:paraId="475E5712" w14:textId="77777777" w:rsidTr="00D871E6">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217F9B3"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0CD305D9"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Sabiedrības mērķgrupas, kuras tiesiskais </w:t>
            </w:r>
            <w:r w:rsidRPr="005A735D">
              <w:rPr>
                <w:rFonts w:ascii="Times New Roman" w:eastAsia="Times New Roman" w:hAnsi="Times New Roman" w:cs="Times New Roman"/>
                <w:sz w:val="24"/>
                <w:szCs w:val="24"/>
                <w:lang w:eastAsia="lv-LV"/>
              </w:rPr>
              <w:lastRenderedPageBreak/>
              <w:t>regulējums ietekmē vai varētu ietekmēt</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169403B1" w14:textId="509C3DA3" w:rsidR="00075D9C" w:rsidRPr="005A735D" w:rsidRDefault="00F0709D" w:rsidP="00F4501D">
            <w:pPr>
              <w:pStyle w:val="naiskr"/>
              <w:tabs>
                <w:tab w:val="left" w:pos="567"/>
              </w:tabs>
              <w:spacing w:before="0" w:after="0"/>
              <w:ind w:right="114" w:firstLine="530"/>
              <w:jc w:val="both"/>
            </w:pPr>
            <w:r>
              <w:rPr>
                <w:iCs/>
              </w:rPr>
              <w:lastRenderedPageBreak/>
              <w:t>Personas, kas vēlēsies saņemt zvērināta notāra palīdzību.</w:t>
            </w:r>
            <w:r w:rsidR="006B6616">
              <w:rPr>
                <w:iCs/>
              </w:rPr>
              <w:t xml:space="preserve"> </w:t>
            </w:r>
          </w:p>
        </w:tc>
      </w:tr>
      <w:tr w:rsidR="00000926" w:rsidRPr="005A735D" w14:paraId="27FAFD29" w14:textId="77777777" w:rsidTr="00D871E6">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093F291B"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tcBorders>
              <w:top w:val="outset" w:sz="6" w:space="0" w:color="414142"/>
              <w:left w:val="outset" w:sz="6" w:space="0" w:color="414142"/>
              <w:bottom w:val="outset" w:sz="6" w:space="0" w:color="414142"/>
              <w:right w:val="outset" w:sz="6" w:space="0" w:color="414142"/>
            </w:tcBorders>
            <w:hideMark/>
          </w:tcPr>
          <w:p w14:paraId="5718A2EF"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672F9884" w14:textId="428AC143" w:rsidR="00000926" w:rsidRPr="00DA757C" w:rsidRDefault="004A6D50" w:rsidP="006F3B39">
            <w:pPr>
              <w:spacing w:after="0" w:line="240" w:lineRule="auto"/>
              <w:ind w:firstLine="530"/>
              <w:jc w:val="both"/>
              <w:rPr>
                <w:rFonts w:ascii="Times New Roman" w:eastAsia="Times New Roman" w:hAnsi="Times New Roman" w:cs="Times New Roman"/>
                <w:sz w:val="24"/>
                <w:szCs w:val="24"/>
                <w:lang w:eastAsia="lv-LV"/>
              </w:rPr>
            </w:pPr>
            <w:r w:rsidRPr="004A6D50">
              <w:rPr>
                <w:rFonts w:ascii="Times New Roman" w:eastAsia="Times New Roman" w:hAnsi="Times New Roman" w:cs="Times New Roman"/>
                <w:iCs/>
                <w:sz w:val="24"/>
                <w:szCs w:val="24"/>
                <w:lang w:eastAsia="lv-LV"/>
              </w:rPr>
              <w:t xml:space="preserve">Noteikumu projekts nemaina </w:t>
            </w:r>
            <w:r>
              <w:rPr>
                <w:rFonts w:ascii="Times New Roman" w:eastAsia="Times New Roman" w:hAnsi="Times New Roman" w:cs="Times New Roman"/>
                <w:iCs/>
                <w:sz w:val="24"/>
                <w:szCs w:val="24"/>
                <w:lang w:eastAsia="lv-LV"/>
              </w:rPr>
              <w:t>minēto sabiedrības mērķgrupu</w:t>
            </w:r>
            <w:r w:rsidRPr="004A6D50">
              <w:rPr>
                <w:rFonts w:ascii="Times New Roman" w:eastAsia="Times New Roman" w:hAnsi="Times New Roman" w:cs="Times New Roman"/>
                <w:iCs/>
                <w:sz w:val="24"/>
                <w:szCs w:val="24"/>
                <w:lang w:eastAsia="lv-LV"/>
              </w:rPr>
              <w:t xml:space="preserve"> tiesības, pienākumus un veicamās darbības</w:t>
            </w:r>
            <w:r w:rsidRPr="0012792B">
              <w:rPr>
                <w:rFonts w:ascii="Times New Roman" w:eastAsia="Times New Roman" w:hAnsi="Times New Roman" w:cs="Times New Roman"/>
                <w:iCs/>
                <w:sz w:val="24"/>
                <w:szCs w:val="24"/>
                <w:lang w:eastAsia="lv-LV"/>
              </w:rPr>
              <w:t>.</w:t>
            </w:r>
            <w:r w:rsidR="00AE2393">
              <w:rPr>
                <w:rFonts w:ascii="Times New Roman" w:eastAsia="Times New Roman" w:hAnsi="Times New Roman" w:cs="Times New Roman"/>
                <w:iCs/>
                <w:sz w:val="24"/>
                <w:szCs w:val="24"/>
                <w:lang w:eastAsia="lv-LV"/>
              </w:rPr>
              <w:t xml:space="preserve"> </w:t>
            </w:r>
          </w:p>
        </w:tc>
      </w:tr>
      <w:tr w:rsidR="00000926" w:rsidRPr="005A735D" w14:paraId="112DE099" w14:textId="77777777" w:rsidTr="00D871E6">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62CED560"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90" w:type="pct"/>
            <w:tcBorders>
              <w:top w:val="outset" w:sz="6" w:space="0" w:color="414142"/>
              <w:left w:val="outset" w:sz="6" w:space="0" w:color="414142"/>
              <w:bottom w:val="outset" w:sz="6" w:space="0" w:color="414142"/>
              <w:right w:val="outset" w:sz="6" w:space="0" w:color="414142"/>
            </w:tcBorders>
            <w:hideMark/>
          </w:tcPr>
          <w:p w14:paraId="33DCA8A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333EF446"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projekts šo jomu neskar.</w:t>
            </w:r>
          </w:p>
        </w:tc>
      </w:tr>
      <w:tr w:rsidR="00000926" w:rsidRPr="005A735D" w14:paraId="726BB5AA" w14:textId="77777777" w:rsidTr="00D871E6">
        <w:trPr>
          <w:trHeight w:val="510"/>
        </w:trPr>
        <w:tc>
          <w:tcPr>
            <w:tcW w:w="250" w:type="pct"/>
            <w:tcBorders>
              <w:top w:val="outset" w:sz="6" w:space="0" w:color="414142"/>
              <w:left w:val="outset" w:sz="6" w:space="0" w:color="414142"/>
              <w:bottom w:val="outset" w:sz="6" w:space="0" w:color="414142"/>
              <w:right w:val="outset" w:sz="6" w:space="0" w:color="414142"/>
            </w:tcBorders>
          </w:tcPr>
          <w:p w14:paraId="280E05C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90" w:type="pct"/>
            <w:tcBorders>
              <w:top w:val="outset" w:sz="6" w:space="0" w:color="414142"/>
              <w:left w:val="outset" w:sz="6" w:space="0" w:color="414142"/>
              <w:bottom w:val="outset" w:sz="6" w:space="0" w:color="414142"/>
              <w:right w:val="outset" w:sz="6" w:space="0" w:color="414142"/>
            </w:tcBorders>
          </w:tcPr>
          <w:p w14:paraId="3D0085F9"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tcPr>
          <w:p w14:paraId="582083C3"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000926" w:rsidRPr="005A735D" w14:paraId="39524693" w14:textId="77777777" w:rsidTr="00D871E6">
        <w:trPr>
          <w:trHeight w:val="164"/>
        </w:trPr>
        <w:tc>
          <w:tcPr>
            <w:tcW w:w="250" w:type="pct"/>
            <w:tcBorders>
              <w:top w:val="outset" w:sz="6" w:space="0" w:color="414142"/>
              <w:left w:val="outset" w:sz="6" w:space="0" w:color="414142"/>
              <w:bottom w:val="outset" w:sz="6" w:space="0" w:color="414142"/>
              <w:right w:val="outset" w:sz="6" w:space="0" w:color="414142"/>
            </w:tcBorders>
            <w:hideMark/>
          </w:tcPr>
          <w:p w14:paraId="29253531"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A735D">
              <w:rPr>
                <w:rFonts w:ascii="Times New Roman" w:eastAsia="Times New Roman" w:hAnsi="Times New Roman" w:cs="Times New Roman"/>
                <w:sz w:val="24"/>
                <w:szCs w:val="24"/>
                <w:lang w:eastAsia="lv-LV"/>
              </w:rPr>
              <w:t>.</w:t>
            </w:r>
          </w:p>
        </w:tc>
        <w:tc>
          <w:tcPr>
            <w:tcW w:w="1390" w:type="pct"/>
            <w:tcBorders>
              <w:top w:val="outset" w:sz="6" w:space="0" w:color="414142"/>
              <w:left w:val="outset" w:sz="6" w:space="0" w:color="414142"/>
              <w:bottom w:val="outset" w:sz="6" w:space="0" w:color="414142"/>
              <w:right w:val="outset" w:sz="6" w:space="0" w:color="414142"/>
            </w:tcBorders>
            <w:hideMark/>
          </w:tcPr>
          <w:p w14:paraId="13766B26"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40F95C2F"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000926" w:rsidRPr="005A735D" w14:paraId="0305B169" w14:textId="77777777" w:rsidTr="00FD3B36">
        <w:trPr>
          <w:trHeight w:val="4142"/>
        </w:trPr>
        <w:tc>
          <w:tcPr>
            <w:tcW w:w="5000" w:type="pct"/>
            <w:gridSpan w:val="4"/>
            <w:tcBorders>
              <w:top w:val="nil"/>
              <w:left w:val="nil"/>
              <w:bottom w:val="outset" w:sz="6" w:space="0" w:color="414142"/>
              <w:right w:val="nil"/>
            </w:tcBorders>
            <w:vAlign w:val="center"/>
          </w:tcPr>
          <w:p w14:paraId="05E49A39" w14:textId="41269AE4" w:rsidR="00892D55" w:rsidRDefault="00892D55" w:rsidP="00583DF9">
            <w:pPr>
              <w:spacing w:after="0" w:line="240" w:lineRule="auto"/>
            </w:pPr>
          </w:p>
          <w:tbl>
            <w:tblPr>
              <w:tblW w:w="8986"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46"/>
              <w:gridCol w:w="985"/>
              <w:gridCol w:w="990"/>
              <w:gridCol w:w="839"/>
              <w:gridCol w:w="990"/>
              <w:gridCol w:w="837"/>
              <w:gridCol w:w="990"/>
              <w:gridCol w:w="1109"/>
            </w:tblGrid>
            <w:tr w:rsidR="00A81D31" w:rsidRPr="00BC2633" w14:paraId="132F4DC6" w14:textId="77777777" w:rsidTr="00A81D31">
              <w:trPr>
                <w:trHeight w:val="360"/>
              </w:trPr>
              <w:tc>
                <w:tcPr>
                  <w:tcW w:w="5000" w:type="pct"/>
                  <w:gridSpan w:val="8"/>
                  <w:tcBorders>
                    <w:top w:val="single" w:sz="4" w:space="0" w:color="auto"/>
                    <w:left w:val="outset" w:sz="6" w:space="0" w:color="414142"/>
                    <w:bottom w:val="outset" w:sz="6" w:space="0" w:color="414142"/>
                    <w:right w:val="outset" w:sz="6" w:space="0" w:color="414142"/>
                  </w:tcBorders>
                  <w:vAlign w:val="center"/>
                  <w:hideMark/>
                </w:tcPr>
                <w:p w14:paraId="6B32B3F9" w14:textId="77777777" w:rsidR="00A81D31" w:rsidRPr="00BC2633" w:rsidRDefault="00A81D31" w:rsidP="00A81D31">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A81D31" w:rsidRPr="00A1552F" w14:paraId="103D222B"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vMerge w:val="restart"/>
                  <w:shd w:val="clear" w:color="auto" w:fill="FFFFFF"/>
                  <w:vAlign w:val="center"/>
                </w:tcPr>
                <w:p w14:paraId="18C75137" w14:textId="77777777" w:rsidR="00A81D31" w:rsidRPr="00CD43B2" w:rsidRDefault="00A81D31" w:rsidP="00A81D31">
                  <w:pPr>
                    <w:spacing w:after="0" w:line="240" w:lineRule="auto"/>
                    <w:jc w:val="center"/>
                    <w:rPr>
                      <w:rFonts w:ascii="Times New Roman" w:eastAsia="Times New Roman" w:hAnsi="Times New Roman" w:cs="Times New Roman"/>
                      <w:b/>
                      <w:sz w:val="24"/>
                      <w:szCs w:val="24"/>
                      <w:lang w:eastAsia="lv-LV"/>
                    </w:rPr>
                  </w:pPr>
                  <w:r w:rsidRPr="00CD43B2">
                    <w:rPr>
                      <w:rFonts w:ascii="Times New Roman" w:eastAsia="Times New Roman" w:hAnsi="Times New Roman" w:cs="Times New Roman"/>
                      <w:b/>
                      <w:sz w:val="24"/>
                      <w:szCs w:val="24"/>
                      <w:lang w:eastAsia="lv-LV"/>
                    </w:rPr>
                    <w:t>Rādītāji</w:t>
                  </w:r>
                </w:p>
              </w:tc>
              <w:tc>
                <w:tcPr>
                  <w:tcW w:w="1099" w:type="pct"/>
                  <w:gridSpan w:val="2"/>
                  <w:vMerge w:val="restart"/>
                  <w:shd w:val="clear" w:color="auto" w:fill="FFFFFF"/>
                  <w:vAlign w:val="center"/>
                  <w:hideMark/>
                </w:tcPr>
                <w:p w14:paraId="31836BDF" w14:textId="4DEEE7C1" w:rsidR="00A81D31" w:rsidRPr="00CD43B2" w:rsidRDefault="00714F29" w:rsidP="00A81D31">
                  <w:pPr>
                    <w:spacing w:after="0" w:line="240" w:lineRule="auto"/>
                    <w:jc w:val="center"/>
                    <w:rPr>
                      <w:rFonts w:ascii="Times New Roman" w:eastAsia="Times New Roman" w:hAnsi="Times New Roman" w:cs="Times New Roman"/>
                      <w:b/>
                      <w:sz w:val="24"/>
                      <w:szCs w:val="24"/>
                      <w:lang w:eastAsia="lv-LV"/>
                    </w:rPr>
                  </w:pPr>
                  <w:r w:rsidRPr="00CD43B2">
                    <w:rPr>
                      <w:rFonts w:ascii="Times New Roman" w:eastAsia="Times New Roman" w:hAnsi="Times New Roman" w:cs="Times New Roman"/>
                      <w:b/>
                      <w:sz w:val="24"/>
                      <w:szCs w:val="24"/>
                      <w:lang w:eastAsia="lv-LV"/>
                    </w:rPr>
                    <w:t>2019</w:t>
                  </w:r>
                  <w:r w:rsidR="00CD43B2" w:rsidRPr="00CD43B2">
                    <w:rPr>
                      <w:rFonts w:ascii="Times New Roman" w:eastAsia="Times New Roman" w:hAnsi="Times New Roman" w:cs="Times New Roman"/>
                      <w:b/>
                      <w:sz w:val="24"/>
                      <w:szCs w:val="24"/>
                      <w:lang w:eastAsia="lv-LV"/>
                    </w:rPr>
                    <w:t>. gads</w:t>
                  </w:r>
                </w:p>
              </w:tc>
              <w:tc>
                <w:tcPr>
                  <w:tcW w:w="2652" w:type="pct"/>
                  <w:gridSpan w:val="5"/>
                  <w:shd w:val="clear" w:color="auto" w:fill="FFFFFF"/>
                  <w:vAlign w:val="center"/>
                  <w:hideMark/>
                </w:tcPr>
                <w:p w14:paraId="19CE0907"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Turpmākie trīs gadi (</w:t>
                  </w:r>
                  <w:proofErr w:type="spellStart"/>
                  <w:r w:rsidRPr="001F68D7">
                    <w:rPr>
                      <w:rFonts w:ascii="Times New Roman" w:eastAsia="Times New Roman" w:hAnsi="Times New Roman" w:cs="Times New Roman"/>
                      <w:i/>
                      <w:sz w:val="24"/>
                      <w:szCs w:val="24"/>
                      <w:lang w:eastAsia="lv-LV"/>
                    </w:rPr>
                    <w:t>euro</w:t>
                  </w:r>
                  <w:proofErr w:type="spellEnd"/>
                  <w:r w:rsidRPr="00A1552F">
                    <w:rPr>
                      <w:rFonts w:ascii="Times New Roman" w:eastAsia="Times New Roman" w:hAnsi="Times New Roman" w:cs="Times New Roman"/>
                      <w:sz w:val="24"/>
                      <w:szCs w:val="24"/>
                      <w:lang w:eastAsia="lv-LV"/>
                    </w:rPr>
                    <w:t>)</w:t>
                  </w:r>
                </w:p>
              </w:tc>
            </w:tr>
            <w:tr w:rsidR="00A81D31" w:rsidRPr="00A1552F" w14:paraId="73FD91D1"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vMerge/>
                  <w:shd w:val="clear" w:color="auto" w:fill="auto"/>
                  <w:vAlign w:val="center"/>
                  <w:hideMark/>
                </w:tcPr>
                <w:p w14:paraId="1454902F"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1099" w:type="pct"/>
                  <w:gridSpan w:val="2"/>
                  <w:vMerge/>
                  <w:shd w:val="clear" w:color="auto" w:fill="auto"/>
                  <w:vAlign w:val="center"/>
                  <w:hideMark/>
                </w:tcPr>
                <w:p w14:paraId="0B2C1645"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1018" w:type="pct"/>
                  <w:gridSpan w:val="2"/>
                  <w:shd w:val="clear" w:color="auto" w:fill="FFFFFF"/>
                  <w:vAlign w:val="center"/>
                  <w:hideMark/>
                </w:tcPr>
                <w:p w14:paraId="355F1B93" w14:textId="613DB2F9" w:rsidR="00A81D31" w:rsidRPr="00CD43B2" w:rsidRDefault="00714F29" w:rsidP="00A81D31">
                  <w:pPr>
                    <w:spacing w:after="0" w:line="240" w:lineRule="auto"/>
                    <w:jc w:val="center"/>
                    <w:rPr>
                      <w:rFonts w:ascii="Times New Roman" w:eastAsia="Times New Roman" w:hAnsi="Times New Roman" w:cs="Times New Roman"/>
                      <w:b/>
                      <w:sz w:val="24"/>
                      <w:szCs w:val="24"/>
                      <w:lang w:eastAsia="lv-LV"/>
                    </w:rPr>
                  </w:pPr>
                  <w:r w:rsidRPr="00CD43B2">
                    <w:rPr>
                      <w:rFonts w:ascii="Times New Roman" w:eastAsia="Times New Roman" w:hAnsi="Times New Roman" w:cs="Times New Roman"/>
                      <w:b/>
                      <w:sz w:val="24"/>
                      <w:szCs w:val="24"/>
                      <w:lang w:eastAsia="lv-LV"/>
                    </w:rPr>
                    <w:t>2020</w:t>
                  </w:r>
                  <w:r w:rsidR="00CD43B2" w:rsidRPr="00CD43B2">
                    <w:rPr>
                      <w:rFonts w:ascii="Times New Roman" w:eastAsia="Times New Roman" w:hAnsi="Times New Roman" w:cs="Times New Roman"/>
                      <w:b/>
                      <w:sz w:val="24"/>
                      <w:szCs w:val="24"/>
                      <w:lang w:eastAsia="lv-LV"/>
                    </w:rPr>
                    <w:t>.</w:t>
                  </w:r>
                </w:p>
              </w:tc>
              <w:tc>
                <w:tcPr>
                  <w:tcW w:w="1017" w:type="pct"/>
                  <w:gridSpan w:val="2"/>
                  <w:shd w:val="clear" w:color="auto" w:fill="FFFFFF"/>
                  <w:vAlign w:val="center"/>
                  <w:hideMark/>
                </w:tcPr>
                <w:p w14:paraId="1CB1AD52" w14:textId="1707EED3" w:rsidR="00A81D31" w:rsidRPr="00CD43B2" w:rsidRDefault="00714F29" w:rsidP="00A81D31">
                  <w:pPr>
                    <w:spacing w:after="0" w:line="240" w:lineRule="auto"/>
                    <w:jc w:val="center"/>
                    <w:rPr>
                      <w:rFonts w:ascii="Times New Roman" w:eastAsia="Times New Roman" w:hAnsi="Times New Roman" w:cs="Times New Roman"/>
                      <w:b/>
                      <w:sz w:val="24"/>
                      <w:szCs w:val="24"/>
                      <w:lang w:eastAsia="lv-LV"/>
                    </w:rPr>
                  </w:pPr>
                  <w:r w:rsidRPr="00CD43B2">
                    <w:rPr>
                      <w:rFonts w:ascii="Times New Roman" w:eastAsia="Times New Roman" w:hAnsi="Times New Roman" w:cs="Times New Roman"/>
                      <w:b/>
                      <w:sz w:val="24"/>
                      <w:szCs w:val="24"/>
                      <w:lang w:eastAsia="lv-LV"/>
                    </w:rPr>
                    <w:t>2021</w:t>
                  </w:r>
                  <w:r w:rsidR="00CD43B2" w:rsidRPr="00CD43B2">
                    <w:rPr>
                      <w:rFonts w:ascii="Times New Roman" w:eastAsia="Times New Roman" w:hAnsi="Times New Roman" w:cs="Times New Roman"/>
                      <w:b/>
                      <w:sz w:val="24"/>
                      <w:szCs w:val="24"/>
                      <w:lang w:eastAsia="lv-LV"/>
                    </w:rPr>
                    <w:t>.</w:t>
                  </w:r>
                </w:p>
              </w:tc>
              <w:tc>
                <w:tcPr>
                  <w:tcW w:w="617" w:type="pct"/>
                  <w:shd w:val="clear" w:color="auto" w:fill="FFFFFF"/>
                  <w:vAlign w:val="center"/>
                  <w:hideMark/>
                </w:tcPr>
                <w:p w14:paraId="6752F13D" w14:textId="2661CB80" w:rsidR="00A81D31" w:rsidRPr="00CD43B2" w:rsidRDefault="00714F29" w:rsidP="00A81D31">
                  <w:pPr>
                    <w:spacing w:after="0" w:line="240" w:lineRule="auto"/>
                    <w:jc w:val="center"/>
                    <w:rPr>
                      <w:rFonts w:ascii="Times New Roman" w:eastAsia="Times New Roman" w:hAnsi="Times New Roman" w:cs="Times New Roman"/>
                      <w:b/>
                      <w:sz w:val="24"/>
                      <w:szCs w:val="24"/>
                      <w:lang w:eastAsia="lv-LV"/>
                    </w:rPr>
                  </w:pPr>
                  <w:r w:rsidRPr="00CD43B2">
                    <w:rPr>
                      <w:rFonts w:ascii="Times New Roman" w:eastAsia="Times New Roman" w:hAnsi="Times New Roman" w:cs="Times New Roman"/>
                      <w:b/>
                      <w:sz w:val="24"/>
                      <w:szCs w:val="24"/>
                      <w:lang w:eastAsia="lv-LV"/>
                    </w:rPr>
                    <w:t>2022</w:t>
                  </w:r>
                  <w:r w:rsidR="00CD43B2" w:rsidRPr="00CD43B2">
                    <w:rPr>
                      <w:rFonts w:ascii="Times New Roman" w:eastAsia="Times New Roman" w:hAnsi="Times New Roman" w:cs="Times New Roman"/>
                      <w:b/>
                      <w:sz w:val="24"/>
                      <w:szCs w:val="24"/>
                      <w:lang w:eastAsia="lv-LV"/>
                    </w:rPr>
                    <w:t>.</w:t>
                  </w:r>
                </w:p>
              </w:tc>
            </w:tr>
            <w:tr w:rsidR="00A81D31" w:rsidRPr="00A1552F" w14:paraId="2897772D"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vMerge/>
                  <w:shd w:val="clear" w:color="auto" w:fill="auto"/>
                  <w:vAlign w:val="center"/>
                  <w:hideMark/>
                </w:tcPr>
                <w:p w14:paraId="61CFE4E7"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48" w:type="pct"/>
                  <w:shd w:val="clear" w:color="auto" w:fill="FFFFFF"/>
                  <w:vAlign w:val="center"/>
                  <w:hideMark/>
                </w:tcPr>
                <w:p w14:paraId="7F8D53FF"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valsts budžetu kārtējam gadam</w:t>
                  </w:r>
                </w:p>
              </w:tc>
              <w:tc>
                <w:tcPr>
                  <w:tcW w:w="551" w:type="pct"/>
                  <w:shd w:val="clear" w:color="auto" w:fill="FFFFFF"/>
                  <w:vAlign w:val="center"/>
                  <w:hideMark/>
                </w:tcPr>
                <w:p w14:paraId="6BDC54EC"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izmaiņas kārtējā gadā, salīdzinot ar valsts budžetu kārtējam gadam</w:t>
                  </w:r>
                </w:p>
              </w:tc>
              <w:tc>
                <w:tcPr>
                  <w:tcW w:w="467" w:type="pct"/>
                  <w:shd w:val="clear" w:color="auto" w:fill="FFFFFF"/>
                  <w:vAlign w:val="center"/>
                  <w:hideMark/>
                </w:tcPr>
                <w:p w14:paraId="7EB2C22A"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vidēja termiņa budžeta ietvaru</w:t>
                  </w:r>
                </w:p>
              </w:tc>
              <w:tc>
                <w:tcPr>
                  <w:tcW w:w="551" w:type="pct"/>
                  <w:shd w:val="clear" w:color="auto" w:fill="FFFFFF"/>
                  <w:vAlign w:val="center"/>
                  <w:hideMark/>
                </w:tcPr>
                <w:p w14:paraId="2ACFBCC5"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izmaiņas, salīdzinot ar vidēja termiņa budžeta ietvaru n+1 gadam</w:t>
                  </w:r>
                </w:p>
              </w:tc>
              <w:tc>
                <w:tcPr>
                  <w:tcW w:w="466" w:type="pct"/>
                  <w:shd w:val="clear" w:color="auto" w:fill="FFFFFF"/>
                  <w:vAlign w:val="center"/>
                  <w:hideMark/>
                </w:tcPr>
                <w:p w14:paraId="7E89A09D"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saskaņā ar vidēja termiņa budžeta ietvaru</w:t>
                  </w:r>
                </w:p>
              </w:tc>
              <w:tc>
                <w:tcPr>
                  <w:tcW w:w="551" w:type="pct"/>
                  <w:shd w:val="clear" w:color="auto" w:fill="FFFFFF"/>
                  <w:vAlign w:val="center"/>
                  <w:hideMark/>
                </w:tcPr>
                <w:p w14:paraId="00E39915"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izmaiņas, salīdzinot ar vidēja termiņa budžeta ietvaru n+2 gadam</w:t>
                  </w:r>
                </w:p>
              </w:tc>
              <w:tc>
                <w:tcPr>
                  <w:tcW w:w="617" w:type="pct"/>
                  <w:shd w:val="clear" w:color="auto" w:fill="FFFFFF"/>
                  <w:vAlign w:val="center"/>
                  <w:hideMark/>
                </w:tcPr>
                <w:p w14:paraId="3674596D"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 xml:space="preserve">izmaiņas, salīdzinot ar vidēja termiņa budžeta ietvaru </w:t>
                  </w:r>
                  <w:r w:rsidRPr="00A1552F">
                    <w:rPr>
                      <w:rFonts w:ascii="Times New Roman" w:eastAsia="Times New Roman" w:hAnsi="Times New Roman" w:cs="Times New Roman"/>
                      <w:sz w:val="24"/>
                      <w:szCs w:val="24"/>
                      <w:lang w:eastAsia="lv-LV"/>
                    </w:rPr>
                    <w:br/>
                    <w:t>n+2 gadam</w:t>
                  </w:r>
                </w:p>
              </w:tc>
            </w:tr>
            <w:tr w:rsidR="00A81D31" w:rsidRPr="00A1552F" w14:paraId="30197649"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FFFFFF"/>
                  <w:vAlign w:val="center"/>
                  <w:hideMark/>
                </w:tcPr>
                <w:p w14:paraId="55C3D0B7"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w:t>
                  </w:r>
                </w:p>
              </w:tc>
              <w:tc>
                <w:tcPr>
                  <w:tcW w:w="548" w:type="pct"/>
                  <w:shd w:val="clear" w:color="auto" w:fill="FFFFFF"/>
                  <w:vAlign w:val="center"/>
                  <w:hideMark/>
                </w:tcPr>
                <w:p w14:paraId="542ACE60"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w:t>
                  </w:r>
                </w:p>
              </w:tc>
              <w:tc>
                <w:tcPr>
                  <w:tcW w:w="551" w:type="pct"/>
                  <w:shd w:val="clear" w:color="auto" w:fill="FFFFFF"/>
                  <w:vAlign w:val="center"/>
                  <w:hideMark/>
                </w:tcPr>
                <w:p w14:paraId="093C272C"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w:t>
                  </w:r>
                </w:p>
              </w:tc>
              <w:tc>
                <w:tcPr>
                  <w:tcW w:w="467" w:type="pct"/>
                  <w:shd w:val="clear" w:color="auto" w:fill="FFFFFF"/>
                  <w:vAlign w:val="center"/>
                  <w:hideMark/>
                </w:tcPr>
                <w:p w14:paraId="63B784D8"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4</w:t>
                  </w:r>
                </w:p>
              </w:tc>
              <w:tc>
                <w:tcPr>
                  <w:tcW w:w="551" w:type="pct"/>
                  <w:shd w:val="clear" w:color="auto" w:fill="FFFFFF"/>
                  <w:vAlign w:val="center"/>
                  <w:hideMark/>
                </w:tcPr>
                <w:p w14:paraId="127045B6"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w:t>
                  </w:r>
                </w:p>
              </w:tc>
              <w:tc>
                <w:tcPr>
                  <w:tcW w:w="466" w:type="pct"/>
                  <w:shd w:val="clear" w:color="auto" w:fill="FFFFFF"/>
                  <w:vAlign w:val="center"/>
                  <w:hideMark/>
                </w:tcPr>
                <w:p w14:paraId="782F1887"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w:t>
                  </w:r>
                </w:p>
              </w:tc>
              <w:tc>
                <w:tcPr>
                  <w:tcW w:w="551" w:type="pct"/>
                  <w:shd w:val="clear" w:color="auto" w:fill="FFFFFF"/>
                  <w:vAlign w:val="center"/>
                  <w:hideMark/>
                </w:tcPr>
                <w:p w14:paraId="41CCE2D6"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7</w:t>
                  </w:r>
                </w:p>
              </w:tc>
              <w:tc>
                <w:tcPr>
                  <w:tcW w:w="617" w:type="pct"/>
                  <w:shd w:val="clear" w:color="auto" w:fill="FFFFFF"/>
                  <w:vAlign w:val="center"/>
                  <w:hideMark/>
                </w:tcPr>
                <w:p w14:paraId="6C2705E1" w14:textId="77777777" w:rsidR="00A81D31" w:rsidRPr="00A1552F" w:rsidRDefault="00A81D31" w:rsidP="00A81D31">
                  <w:pPr>
                    <w:spacing w:after="0" w:line="240" w:lineRule="auto"/>
                    <w:jc w:val="center"/>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8</w:t>
                  </w:r>
                </w:p>
              </w:tc>
            </w:tr>
            <w:tr w:rsidR="00A81D31" w:rsidRPr="00A1552F" w14:paraId="673C83C5"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FFFFFF"/>
                  <w:hideMark/>
                </w:tcPr>
                <w:p w14:paraId="5BDB9793"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 Budžeta ieņēmumi</w:t>
                  </w:r>
                </w:p>
              </w:tc>
              <w:tc>
                <w:tcPr>
                  <w:tcW w:w="548" w:type="pct"/>
                  <w:shd w:val="clear" w:color="auto" w:fill="FFFFFF"/>
                  <w:vAlign w:val="center"/>
                  <w:hideMark/>
                </w:tcPr>
                <w:p w14:paraId="1252C011"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FFFFFF"/>
                  <w:vAlign w:val="center"/>
                  <w:hideMark/>
                </w:tcPr>
                <w:p w14:paraId="0B9F019A"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FFFFFF"/>
                  <w:vAlign w:val="center"/>
                  <w:hideMark/>
                </w:tcPr>
                <w:p w14:paraId="6E0D37FA"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FFFFFF"/>
                  <w:vAlign w:val="center"/>
                  <w:hideMark/>
                </w:tcPr>
                <w:p w14:paraId="0C295328"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FFFFFF"/>
                  <w:vAlign w:val="center"/>
                  <w:hideMark/>
                </w:tcPr>
                <w:p w14:paraId="2867D736"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FFFFFF"/>
                  <w:vAlign w:val="center"/>
                  <w:hideMark/>
                </w:tcPr>
                <w:p w14:paraId="32B7F681"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FFFFFF"/>
                  <w:vAlign w:val="center"/>
                  <w:hideMark/>
                </w:tcPr>
                <w:p w14:paraId="56787C11"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7D48FD80"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1798167A"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1.1. valsts pamatbudžets, tai skaitā ieņēmumi no maksas pakalpojumiem un citi pašu ieņēmumi</w:t>
                  </w:r>
                </w:p>
              </w:tc>
              <w:tc>
                <w:tcPr>
                  <w:tcW w:w="548" w:type="pct"/>
                  <w:shd w:val="clear" w:color="auto" w:fill="auto"/>
                  <w:vAlign w:val="center"/>
                  <w:hideMark/>
                </w:tcPr>
                <w:p w14:paraId="40A30E1A"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4A60D5BC"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auto"/>
                  <w:vAlign w:val="center"/>
                  <w:hideMark/>
                </w:tcPr>
                <w:p w14:paraId="7FF46269"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5D706388"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auto"/>
                  <w:vAlign w:val="center"/>
                  <w:hideMark/>
                </w:tcPr>
                <w:p w14:paraId="3BA74F51"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1C9ABA62"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76ED00EA"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582B2816"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7432184D"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1.2. valsts speciālais budžets</w:t>
                  </w:r>
                </w:p>
              </w:tc>
              <w:tc>
                <w:tcPr>
                  <w:tcW w:w="548" w:type="pct"/>
                  <w:shd w:val="clear" w:color="auto" w:fill="auto"/>
                  <w:vAlign w:val="center"/>
                  <w:hideMark/>
                </w:tcPr>
                <w:p w14:paraId="40DB251A"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322B3C46"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auto"/>
                  <w:vAlign w:val="center"/>
                  <w:hideMark/>
                </w:tcPr>
                <w:p w14:paraId="3FB41D80"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7BDC89B1"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auto"/>
                  <w:vAlign w:val="center"/>
                  <w:hideMark/>
                </w:tcPr>
                <w:p w14:paraId="569B5578"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202AB456"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2155159F"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7F030366"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0AADBE18"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1.3. pašvaldību budžets</w:t>
                  </w:r>
                </w:p>
              </w:tc>
              <w:tc>
                <w:tcPr>
                  <w:tcW w:w="548" w:type="pct"/>
                  <w:shd w:val="clear" w:color="auto" w:fill="auto"/>
                  <w:vAlign w:val="center"/>
                  <w:hideMark/>
                </w:tcPr>
                <w:p w14:paraId="466259FD"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46230C63"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auto"/>
                  <w:vAlign w:val="center"/>
                  <w:hideMark/>
                </w:tcPr>
                <w:p w14:paraId="499F04C3"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74867BA9"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auto"/>
                  <w:vAlign w:val="center"/>
                  <w:hideMark/>
                </w:tcPr>
                <w:p w14:paraId="664305E4"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3445F3A4"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7AA09F0F"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0F9957C6"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31A6511F"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 Budžeta izdevumi</w:t>
                  </w:r>
                </w:p>
              </w:tc>
              <w:tc>
                <w:tcPr>
                  <w:tcW w:w="548" w:type="pct"/>
                  <w:shd w:val="clear" w:color="auto" w:fill="auto"/>
                  <w:vAlign w:val="center"/>
                  <w:hideMark/>
                </w:tcPr>
                <w:p w14:paraId="5482EFD9"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3E382CA7"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auto"/>
                  <w:vAlign w:val="center"/>
                  <w:hideMark/>
                </w:tcPr>
                <w:p w14:paraId="0C15CDD3"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3B85D23F"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auto"/>
                  <w:vAlign w:val="center"/>
                  <w:hideMark/>
                </w:tcPr>
                <w:p w14:paraId="17DF9660"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7798B265"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3800BE82"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365E6D1A"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08C8F28B"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2.1. valsts pamatbudžets</w:t>
                  </w:r>
                </w:p>
              </w:tc>
              <w:tc>
                <w:tcPr>
                  <w:tcW w:w="548" w:type="pct"/>
                  <w:shd w:val="clear" w:color="auto" w:fill="auto"/>
                  <w:vAlign w:val="center"/>
                  <w:hideMark/>
                </w:tcPr>
                <w:p w14:paraId="200D6709"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3D368203"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auto"/>
                  <w:vAlign w:val="center"/>
                  <w:hideMark/>
                </w:tcPr>
                <w:p w14:paraId="6F267A57"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32303FDC"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auto"/>
                  <w:vAlign w:val="center"/>
                  <w:hideMark/>
                </w:tcPr>
                <w:p w14:paraId="000EB644"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4F72EBED"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06D1B6CC"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6D5283AE"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5F8C52BD"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2.2. valsts speciālais budžets</w:t>
                  </w:r>
                </w:p>
              </w:tc>
              <w:tc>
                <w:tcPr>
                  <w:tcW w:w="548" w:type="pct"/>
                  <w:shd w:val="clear" w:color="auto" w:fill="auto"/>
                  <w:vAlign w:val="center"/>
                  <w:hideMark/>
                </w:tcPr>
                <w:p w14:paraId="254F03C3"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63502748"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auto"/>
                  <w:vAlign w:val="center"/>
                  <w:hideMark/>
                </w:tcPr>
                <w:p w14:paraId="14FFCE06"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348F7FFE"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auto"/>
                  <w:vAlign w:val="center"/>
                  <w:hideMark/>
                </w:tcPr>
                <w:p w14:paraId="002DF584"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7E306BF1"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22A9F617"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3CDE92BB"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11929450"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2.3. pašvaldību budžets</w:t>
                  </w:r>
                </w:p>
              </w:tc>
              <w:tc>
                <w:tcPr>
                  <w:tcW w:w="548" w:type="pct"/>
                  <w:shd w:val="clear" w:color="auto" w:fill="auto"/>
                  <w:vAlign w:val="center"/>
                  <w:hideMark/>
                </w:tcPr>
                <w:p w14:paraId="3F507C55"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0DBE965C"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auto"/>
                  <w:vAlign w:val="center"/>
                  <w:hideMark/>
                </w:tcPr>
                <w:p w14:paraId="639AF3DA"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4A89E762"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auto"/>
                  <w:vAlign w:val="center"/>
                  <w:hideMark/>
                </w:tcPr>
                <w:p w14:paraId="277E77BD"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39C45F08"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3D7E99C9"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1F472400"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41AFDA30"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 Finansiālā ietekme</w:t>
                  </w:r>
                </w:p>
              </w:tc>
              <w:tc>
                <w:tcPr>
                  <w:tcW w:w="548" w:type="pct"/>
                  <w:shd w:val="clear" w:color="auto" w:fill="auto"/>
                  <w:vAlign w:val="center"/>
                  <w:hideMark/>
                </w:tcPr>
                <w:p w14:paraId="12523D81"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780E3E13"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auto"/>
                  <w:vAlign w:val="center"/>
                  <w:hideMark/>
                </w:tcPr>
                <w:p w14:paraId="5570524A"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5111D698"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auto"/>
                  <w:vAlign w:val="center"/>
                  <w:hideMark/>
                </w:tcPr>
                <w:p w14:paraId="34626CC5"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3EF39C74"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22C5F4A5"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05F073D4"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073CE779"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3.1. valsts pamatbudžets</w:t>
                  </w:r>
                </w:p>
              </w:tc>
              <w:tc>
                <w:tcPr>
                  <w:tcW w:w="548" w:type="pct"/>
                  <w:shd w:val="clear" w:color="auto" w:fill="auto"/>
                  <w:vAlign w:val="center"/>
                  <w:hideMark/>
                </w:tcPr>
                <w:p w14:paraId="4688CDC5"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094ADCFB"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auto"/>
                  <w:vAlign w:val="center"/>
                  <w:hideMark/>
                </w:tcPr>
                <w:p w14:paraId="180C3791"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27BC79DD"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auto"/>
                  <w:vAlign w:val="center"/>
                  <w:hideMark/>
                </w:tcPr>
                <w:p w14:paraId="049BD201"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68D4251C"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2DA09E95"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7008BB6D"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74983A3E"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lastRenderedPageBreak/>
                    <w:t>3.2. speciālais budžets</w:t>
                  </w:r>
                </w:p>
              </w:tc>
              <w:tc>
                <w:tcPr>
                  <w:tcW w:w="548" w:type="pct"/>
                  <w:shd w:val="clear" w:color="auto" w:fill="auto"/>
                  <w:vAlign w:val="center"/>
                  <w:hideMark/>
                </w:tcPr>
                <w:p w14:paraId="0EFF5F80"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75FF7874"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auto"/>
                  <w:vAlign w:val="center"/>
                  <w:hideMark/>
                </w:tcPr>
                <w:p w14:paraId="64BCFADE"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40F0F2E3"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auto"/>
                  <w:vAlign w:val="center"/>
                  <w:hideMark/>
                </w:tcPr>
                <w:p w14:paraId="76A2B8F1"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5B9DE485"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53549C9B"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4EDB7C18"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1A0B2BA0"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3.3. pašvaldību budžets</w:t>
                  </w:r>
                </w:p>
              </w:tc>
              <w:tc>
                <w:tcPr>
                  <w:tcW w:w="548" w:type="pct"/>
                  <w:shd w:val="clear" w:color="auto" w:fill="auto"/>
                  <w:vAlign w:val="center"/>
                  <w:hideMark/>
                </w:tcPr>
                <w:p w14:paraId="399569AC"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3403CF71"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auto"/>
                  <w:vAlign w:val="center"/>
                  <w:hideMark/>
                </w:tcPr>
                <w:p w14:paraId="1139E15E"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74879947"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auto"/>
                  <w:vAlign w:val="center"/>
                  <w:hideMark/>
                </w:tcPr>
                <w:p w14:paraId="11103999"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367E5F5A"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291CBF16"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306CFB6F"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55347B09"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548" w:type="pct"/>
                  <w:shd w:val="clear" w:color="auto" w:fill="auto"/>
                  <w:vAlign w:val="center"/>
                  <w:hideMark/>
                </w:tcPr>
                <w:p w14:paraId="5960EBB3"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763F0D49"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shd w:val="clear" w:color="auto" w:fill="auto"/>
                  <w:vAlign w:val="center"/>
                  <w:hideMark/>
                </w:tcPr>
                <w:p w14:paraId="6BEDB2DC"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18F3A02E"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shd w:val="clear" w:color="auto" w:fill="auto"/>
                  <w:vAlign w:val="center"/>
                  <w:hideMark/>
                </w:tcPr>
                <w:p w14:paraId="5554BABC"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2E8C96B7"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627EAAD8"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35797062"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5FF6986E"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 Precizēta finansiālā ietekme</w:t>
                  </w:r>
                </w:p>
              </w:tc>
              <w:tc>
                <w:tcPr>
                  <w:tcW w:w="548" w:type="pct"/>
                  <w:vMerge w:val="restart"/>
                  <w:shd w:val="clear" w:color="auto" w:fill="auto"/>
                  <w:vAlign w:val="center"/>
                  <w:hideMark/>
                </w:tcPr>
                <w:p w14:paraId="12429C44"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20718A30"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vMerge w:val="restart"/>
                  <w:shd w:val="clear" w:color="auto" w:fill="auto"/>
                  <w:vAlign w:val="center"/>
                  <w:hideMark/>
                </w:tcPr>
                <w:p w14:paraId="3ECF10BB"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28C19FBD"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vMerge w:val="restart"/>
                  <w:shd w:val="clear" w:color="auto" w:fill="auto"/>
                  <w:vAlign w:val="center"/>
                  <w:hideMark/>
                </w:tcPr>
                <w:p w14:paraId="2719EC47"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288A38BC"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59AF4F13"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3E633DF5"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0ED92956"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5.1. valsts pamatbudžets</w:t>
                  </w:r>
                </w:p>
              </w:tc>
              <w:tc>
                <w:tcPr>
                  <w:tcW w:w="548" w:type="pct"/>
                  <w:vMerge/>
                  <w:shd w:val="clear" w:color="auto" w:fill="auto"/>
                  <w:vAlign w:val="center"/>
                  <w:hideMark/>
                </w:tcPr>
                <w:p w14:paraId="3C137187"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50F7251A"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vMerge/>
                  <w:shd w:val="clear" w:color="auto" w:fill="auto"/>
                  <w:vAlign w:val="center"/>
                  <w:hideMark/>
                </w:tcPr>
                <w:p w14:paraId="34574737"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1353CA9F"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vMerge/>
                  <w:shd w:val="clear" w:color="auto" w:fill="auto"/>
                  <w:vAlign w:val="center"/>
                  <w:hideMark/>
                </w:tcPr>
                <w:p w14:paraId="1090EDBD"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22FD1313"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61D18835"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03206651"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004CBEA4"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5.2. speciālais budžets</w:t>
                  </w:r>
                </w:p>
              </w:tc>
              <w:tc>
                <w:tcPr>
                  <w:tcW w:w="548" w:type="pct"/>
                  <w:vMerge/>
                  <w:shd w:val="clear" w:color="auto" w:fill="auto"/>
                  <w:vAlign w:val="center"/>
                  <w:hideMark/>
                </w:tcPr>
                <w:p w14:paraId="1B3A5CDE"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29096879"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vMerge/>
                  <w:shd w:val="clear" w:color="auto" w:fill="auto"/>
                  <w:vAlign w:val="center"/>
                  <w:hideMark/>
                </w:tcPr>
                <w:p w14:paraId="68F9B82E"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4F1BAED3"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vMerge/>
                  <w:shd w:val="clear" w:color="auto" w:fill="auto"/>
                  <w:vAlign w:val="center"/>
                  <w:hideMark/>
                </w:tcPr>
                <w:p w14:paraId="740EC6FD"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75F4DF27"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4E21D620"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17D7F34C"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0D01D8FE"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5.3. pašvaldību budžets</w:t>
                  </w:r>
                </w:p>
              </w:tc>
              <w:tc>
                <w:tcPr>
                  <w:tcW w:w="548" w:type="pct"/>
                  <w:vMerge/>
                  <w:shd w:val="clear" w:color="auto" w:fill="auto"/>
                  <w:vAlign w:val="center"/>
                  <w:hideMark/>
                </w:tcPr>
                <w:p w14:paraId="1AEE3828"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3FED23A0"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7" w:type="pct"/>
                  <w:vMerge/>
                  <w:shd w:val="clear" w:color="auto" w:fill="auto"/>
                  <w:vAlign w:val="center"/>
                  <w:hideMark/>
                </w:tcPr>
                <w:p w14:paraId="077C7833"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4D1BE7D6"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466" w:type="pct"/>
                  <w:vMerge/>
                  <w:shd w:val="clear" w:color="auto" w:fill="auto"/>
                  <w:vAlign w:val="center"/>
                  <w:hideMark/>
                </w:tcPr>
                <w:p w14:paraId="4299D622"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551" w:type="pct"/>
                  <w:shd w:val="clear" w:color="auto" w:fill="auto"/>
                  <w:vAlign w:val="center"/>
                  <w:hideMark/>
                </w:tcPr>
                <w:p w14:paraId="22B8A494"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c>
                <w:tcPr>
                  <w:tcW w:w="617" w:type="pct"/>
                  <w:shd w:val="clear" w:color="auto" w:fill="auto"/>
                  <w:vAlign w:val="center"/>
                  <w:hideMark/>
                </w:tcPr>
                <w:p w14:paraId="208E8D85"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001E8BE0"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529D6521"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751" w:type="pct"/>
                  <w:gridSpan w:val="7"/>
                  <w:vMerge w:val="restart"/>
                  <w:shd w:val="clear" w:color="auto" w:fill="auto"/>
                  <w:vAlign w:val="center"/>
                  <w:hideMark/>
                </w:tcPr>
                <w:p w14:paraId="2FBA0067" w14:textId="21C3115D" w:rsidR="00A81D31" w:rsidRDefault="000C2493" w:rsidP="00A81D31">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Ņemot vērā to, ka arī pašreiz, Ārlietu ministrijai</w:t>
                  </w:r>
                  <w:r w:rsidR="00D94E99">
                    <w:rPr>
                      <w:rFonts w:ascii="Times New Roman" w:eastAsia="Times New Roman" w:hAnsi="Times New Roman" w:cs="Times New Roman"/>
                      <w:sz w:val="24"/>
                      <w:szCs w:val="24"/>
                      <w:lang w:eastAsia="lv-LV"/>
                    </w:rPr>
                    <w:t xml:space="preserve"> legalizējot </w:t>
                  </w:r>
                  <w:r w:rsidR="00D94E99" w:rsidRPr="00D94E99">
                    <w:rPr>
                      <w:rFonts w:ascii="Times New Roman" w:eastAsia="Times New Roman" w:hAnsi="Times New Roman" w:cs="Times New Roman"/>
                      <w:bCs/>
                      <w:sz w:val="24"/>
                      <w:szCs w:val="24"/>
                      <w:lang w:eastAsia="lv-LV"/>
                    </w:rPr>
                    <w:t xml:space="preserve">Latvijā izsniegtus publiskus dokumentus ar apliecinājumu </w:t>
                  </w:r>
                  <w:r w:rsidR="00D94E99" w:rsidRPr="00D94E99">
                    <w:rPr>
                      <w:rFonts w:ascii="Times New Roman" w:eastAsia="Times New Roman" w:hAnsi="Times New Roman" w:cs="Times New Roman"/>
                      <w:bCs/>
                      <w:i/>
                      <w:sz w:val="24"/>
                      <w:szCs w:val="24"/>
                      <w:lang w:eastAsia="lv-LV"/>
                    </w:rPr>
                    <w:t>(</w:t>
                  </w:r>
                  <w:proofErr w:type="spellStart"/>
                  <w:r w:rsidR="00D94E99" w:rsidRPr="00D94E99">
                    <w:rPr>
                      <w:rFonts w:ascii="Times New Roman" w:eastAsia="Times New Roman" w:hAnsi="Times New Roman" w:cs="Times New Roman"/>
                      <w:bCs/>
                      <w:i/>
                      <w:sz w:val="24"/>
                      <w:szCs w:val="24"/>
                      <w:lang w:eastAsia="lv-LV"/>
                    </w:rPr>
                    <w:t>apostille</w:t>
                  </w:r>
                  <w:proofErr w:type="spellEnd"/>
                  <w:r w:rsidR="00D94E99" w:rsidRPr="00D94E99">
                    <w:rPr>
                      <w:rFonts w:ascii="Times New Roman" w:eastAsia="Times New Roman" w:hAnsi="Times New Roman" w:cs="Times New Roman"/>
                      <w:bCs/>
                      <w:i/>
                      <w:sz w:val="24"/>
                      <w:szCs w:val="24"/>
                      <w:lang w:eastAsia="lv-LV"/>
                    </w:rPr>
                    <w:t>)</w:t>
                  </w:r>
                  <w:r w:rsidR="00D94E99">
                    <w:rPr>
                      <w:rFonts w:ascii="Times New Roman" w:eastAsia="Times New Roman" w:hAnsi="Times New Roman" w:cs="Times New Roman"/>
                      <w:bCs/>
                      <w:i/>
                      <w:sz w:val="24"/>
                      <w:szCs w:val="24"/>
                      <w:lang w:eastAsia="lv-LV"/>
                    </w:rPr>
                    <w:t xml:space="preserve">, </w:t>
                  </w:r>
                  <w:r w:rsidR="00D94E99" w:rsidRPr="00D94E99">
                    <w:rPr>
                      <w:rFonts w:ascii="Times New Roman" w:eastAsia="Times New Roman" w:hAnsi="Times New Roman" w:cs="Times New Roman"/>
                      <w:bCs/>
                      <w:sz w:val="24"/>
                      <w:szCs w:val="24"/>
                      <w:lang w:eastAsia="lv-LV"/>
                    </w:rPr>
                    <w:t>no</w:t>
                  </w:r>
                  <w:r w:rsidR="00D94E99">
                    <w:rPr>
                      <w:rFonts w:ascii="Times New Roman" w:eastAsia="Times New Roman" w:hAnsi="Times New Roman" w:cs="Times New Roman"/>
                      <w:bCs/>
                      <w:i/>
                      <w:sz w:val="24"/>
                      <w:szCs w:val="24"/>
                      <w:lang w:eastAsia="lv-LV"/>
                    </w:rPr>
                    <w:t xml:space="preserve"> </w:t>
                  </w:r>
                  <w:r w:rsidR="00D94E99" w:rsidRPr="00D94E99">
                    <w:rPr>
                      <w:rFonts w:ascii="Times New Roman" w:eastAsia="Times New Roman" w:hAnsi="Times New Roman" w:cs="Times New Roman"/>
                      <w:bCs/>
                      <w:sz w:val="24"/>
                      <w:szCs w:val="24"/>
                      <w:lang w:eastAsia="lv-LV"/>
                    </w:rPr>
                    <w:t>valsts nodevas par publiska dokumenta legalizāciju samaksas atbrīvo saskaņā ar Latvijas Republikai saistošajiem starptautiskajiem līgumiem, valsts interesēs vai humānu apsvērumu dēļ uz personas argumentēta iesnieguma pamata</w:t>
                  </w:r>
                  <w:r w:rsidR="00D94E99">
                    <w:rPr>
                      <w:rFonts w:ascii="Times New Roman" w:eastAsia="Times New Roman" w:hAnsi="Times New Roman" w:cs="Times New Roman"/>
                      <w:bCs/>
                      <w:sz w:val="24"/>
                      <w:szCs w:val="24"/>
                      <w:lang w:eastAsia="lv-LV"/>
                    </w:rPr>
                    <w:t>, noteikumu projektā paredzētais valsts nodevas atbrīvojums nerada ietekmi uz valsts vai pašvaldību budžetiem.</w:t>
                  </w:r>
                  <w:r w:rsidR="00C44A3E">
                    <w:rPr>
                      <w:rFonts w:ascii="Times New Roman" w:eastAsia="Times New Roman" w:hAnsi="Times New Roman" w:cs="Times New Roman"/>
                      <w:bCs/>
                      <w:sz w:val="24"/>
                      <w:szCs w:val="24"/>
                      <w:lang w:eastAsia="lv-LV"/>
                    </w:rPr>
                    <w:t xml:space="preserve"> Saskaņā ar Ārlietu ministrijas sniegto informāciju </w:t>
                  </w:r>
                  <w:r w:rsidR="00C44A3E" w:rsidRPr="00C44A3E">
                    <w:rPr>
                      <w:rFonts w:ascii="Times New Roman" w:hAnsi="Times New Roman" w:cs="Times New Roman"/>
                      <w:iCs/>
                      <w:sz w:val="24"/>
                    </w:rPr>
                    <w:t>2018.</w:t>
                  </w:r>
                  <w:r w:rsidR="00C44A3E">
                    <w:rPr>
                      <w:rFonts w:ascii="Times New Roman" w:hAnsi="Times New Roman" w:cs="Times New Roman"/>
                      <w:iCs/>
                      <w:sz w:val="24"/>
                    </w:rPr>
                    <w:t> </w:t>
                  </w:r>
                  <w:r w:rsidR="00C44A3E" w:rsidRPr="00C44A3E">
                    <w:rPr>
                      <w:rFonts w:ascii="Times New Roman" w:hAnsi="Times New Roman" w:cs="Times New Roman"/>
                      <w:iCs/>
                      <w:sz w:val="24"/>
                    </w:rPr>
                    <w:t>gadā 110 dokument</w:t>
                  </w:r>
                  <w:r w:rsidR="00C44A3E">
                    <w:rPr>
                      <w:rFonts w:ascii="Times New Roman" w:hAnsi="Times New Roman" w:cs="Times New Roman"/>
                      <w:iCs/>
                      <w:sz w:val="24"/>
                    </w:rPr>
                    <w:t xml:space="preserve">u gadījumos </w:t>
                  </w:r>
                  <w:r w:rsidR="00665B69">
                    <w:rPr>
                      <w:rFonts w:ascii="Times New Roman" w:hAnsi="Times New Roman" w:cs="Times New Roman"/>
                      <w:iCs/>
                      <w:sz w:val="24"/>
                    </w:rPr>
                    <w:t xml:space="preserve">bija piemērots atbrīvojums no valsts nodevas </w:t>
                  </w:r>
                  <w:r w:rsidR="00665B69" w:rsidRPr="00665B69">
                    <w:rPr>
                      <w:rFonts w:ascii="Times New Roman" w:hAnsi="Times New Roman" w:cs="Times New Roman"/>
                      <w:iCs/>
                      <w:sz w:val="24"/>
                    </w:rPr>
                    <w:t>par publiska dokumenta legalizāciju samaksas</w:t>
                  </w:r>
                  <w:r w:rsidR="00C44A3E">
                    <w:rPr>
                      <w:rFonts w:ascii="Times New Roman" w:hAnsi="Times New Roman" w:cs="Times New Roman"/>
                      <w:iCs/>
                      <w:sz w:val="24"/>
                    </w:rPr>
                    <w:t>.</w:t>
                  </w:r>
                  <w:bookmarkStart w:id="1" w:name="_GoBack"/>
                  <w:bookmarkEnd w:id="1"/>
                </w:p>
                <w:p w14:paraId="7B3D7781" w14:textId="5996B5DF" w:rsidR="00D94E99" w:rsidRPr="00D94E99" w:rsidRDefault="000654C0" w:rsidP="00A81D3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Latvijas Zvērinātu notāru padomes sniegto informāciju, laika posmā no 2019. gada 1. janvāra līdz 2019. gada 31. martam zvērināti notāri apliecinājuši aptuveni 300 dokumentu izrakstus. </w:t>
                  </w:r>
                  <w:r w:rsidR="0079130D">
                    <w:rPr>
                      <w:rFonts w:ascii="Times New Roman" w:eastAsia="Times New Roman" w:hAnsi="Times New Roman" w:cs="Times New Roman"/>
                      <w:sz w:val="24"/>
                      <w:szCs w:val="24"/>
                      <w:lang w:eastAsia="lv-LV"/>
                    </w:rPr>
                    <w:t xml:space="preserve">Ievērojot to, ka nav iespējams </w:t>
                  </w:r>
                  <w:r w:rsidR="002564C0">
                    <w:rPr>
                      <w:rFonts w:ascii="Times New Roman" w:eastAsia="Times New Roman" w:hAnsi="Times New Roman" w:cs="Times New Roman"/>
                      <w:sz w:val="24"/>
                      <w:szCs w:val="24"/>
                      <w:lang w:eastAsia="lv-LV"/>
                    </w:rPr>
                    <w:t>prognozēt</w:t>
                  </w:r>
                  <w:r w:rsidR="0079130D">
                    <w:rPr>
                      <w:rFonts w:ascii="Times New Roman" w:eastAsia="Times New Roman" w:hAnsi="Times New Roman" w:cs="Times New Roman"/>
                      <w:sz w:val="24"/>
                      <w:szCs w:val="24"/>
                      <w:lang w:eastAsia="lv-LV"/>
                    </w:rPr>
                    <w:t xml:space="preserve">, cik personas izvēlēsies vērsties pie zvērināta notāra ar lūgumu veikt dokumenta izraksta </w:t>
                  </w:r>
                  <w:r w:rsidR="00BE5E7E">
                    <w:rPr>
                      <w:rFonts w:ascii="Times New Roman" w:eastAsia="Times New Roman" w:hAnsi="Times New Roman" w:cs="Times New Roman"/>
                      <w:sz w:val="24"/>
                      <w:szCs w:val="24"/>
                      <w:lang w:eastAsia="lv-LV"/>
                    </w:rPr>
                    <w:t>pareizības</w:t>
                  </w:r>
                  <w:r w:rsidR="0079130D">
                    <w:rPr>
                      <w:rFonts w:ascii="Times New Roman" w:eastAsia="Times New Roman" w:hAnsi="Times New Roman" w:cs="Times New Roman"/>
                      <w:sz w:val="24"/>
                      <w:szCs w:val="24"/>
                      <w:lang w:eastAsia="lv-LV"/>
                    </w:rPr>
                    <w:t xml:space="preserve"> aplieci</w:t>
                  </w:r>
                  <w:r w:rsidR="00BE5E7E">
                    <w:rPr>
                      <w:rFonts w:ascii="Times New Roman" w:eastAsia="Times New Roman" w:hAnsi="Times New Roman" w:cs="Times New Roman"/>
                      <w:sz w:val="24"/>
                      <w:szCs w:val="24"/>
                      <w:lang w:eastAsia="lv-LV"/>
                    </w:rPr>
                    <w:t>nāšanu</w:t>
                  </w:r>
                  <w:r w:rsidR="0079130D">
                    <w:rPr>
                      <w:rFonts w:ascii="Times New Roman" w:eastAsia="Times New Roman" w:hAnsi="Times New Roman" w:cs="Times New Roman"/>
                      <w:sz w:val="24"/>
                      <w:szCs w:val="24"/>
                      <w:lang w:eastAsia="lv-LV"/>
                    </w:rPr>
                    <w:t xml:space="preserve">, nav iespējams </w:t>
                  </w:r>
                  <w:r w:rsidR="00850C51">
                    <w:rPr>
                      <w:rFonts w:ascii="Times New Roman" w:eastAsia="Times New Roman" w:hAnsi="Times New Roman" w:cs="Times New Roman"/>
                      <w:sz w:val="24"/>
                      <w:szCs w:val="24"/>
                      <w:lang w:eastAsia="lv-LV"/>
                    </w:rPr>
                    <w:t>prognozēt pat provizorisku</w:t>
                  </w:r>
                  <w:r w:rsidR="0079130D">
                    <w:rPr>
                      <w:rFonts w:ascii="Times New Roman" w:eastAsia="Times New Roman" w:hAnsi="Times New Roman" w:cs="Times New Roman"/>
                      <w:sz w:val="24"/>
                      <w:szCs w:val="24"/>
                      <w:lang w:eastAsia="lv-LV"/>
                    </w:rPr>
                    <w:t xml:space="preserve"> </w:t>
                  </w:r>
                  <w:r w:rsidR="00BB296B">
                    <w:rPr>
                      <w:rFonts w:ascii="Times New Roman" w:eastAsia="Times New Roman" w:hAnsi="Times New Roman" w:cs="Times New Roman"/>
                      <w:sz w:val="24"/>
                      <w:szCs w:val="24"/>
                      <w:lang w:eastAsia="lv-LV"/>
                    </w:rPr>
                    <w:t xml:space="preserve">noteikumu projekta </w:t>
                  </w:r>
                  <w:r w:rsidR="0079130D">
                    <w:rPr>
                      <w:rFonts w:ascii="Times New Roman" w:eastAsia="Times New Roman" w:hAnsi="Times New Roman" w:cs="Times New Roman"/>
                      <w:sz w:val="24"/>
                      <w:szCs w:val="24"/>
                      <w:lang w:eastAsia="lv-LV"/>
                    </w:rPr>
                    <w:t>ietekmi uz valsts budžetu.</w:t>
                  </w:r>
                </w:p>
              </w:tc>
            </w:tr>
            <w:tr w:rsidR="00A81D31" w:rsidRPr="00A1552F" w14:paraId="76EB40DA"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2EE8B52B"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6.1. detalizēts ieņēmumu aprēķins</w:t>
                  </w:r>
                </w:p>
              </w:tc>
              <w:tc>
                <w:tcPr>
                  <w:tcW w:w="3751" w:type="pct"/>
                  <w:gridSpan w:val="7"/>
                  <w:vMerge/>
                  <w:shd w:val="clear" w:color="auto" w:fill="auto"/>
                  <w:vAlign w:val="center"/>
                  <w:hideMark/>
                </w:tcPr>
                <w:p w14:paraId="307AED38"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3DCA4B18"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3A23DE49"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6.2. detalizēts izdevumu aprēķins</w:t>
                  </w:r>
                </w:p>
              </w:tc>
              <w:tc>
                <w:tcPr>
                  <w:tcW w:w="3751" w:type="pct"/>
                  <w:gridSpan w:val="7"/>
                  <w:vMerge/>
                  <w:shd w:val="clear" w:color="auto" w:fill="auto"/>
                  <w:vAlign w:val="center"/>
                  <w:hideMark/>
                </w:tcPr>
                <w:p w14:paraId="0D13705D" w14:textId="77777777" w:rsidR="00A81D31" w:rsidRPr="00A1552F" w:rsidRDefault="00A81D31" w:rsidP="00A81D31">
                  <w:pPr>
                    <w:spacing w:after="0" w:line="240" w:lineRule="auto"/>
                    <w:jc w:val="both"/>
                    <w:rPr>
                      <w:rFonts w:ascii="Times New Roman" w:eastAsia="Times New Roman" w:hAnsi="Times New Roman" w:cs="Times New Roman"/>
                      <w:sz w:val="24"/>
                      <w:szCs w:val="24"/>
                      <w:lang w:eastAsia="lv-LV"/>
                    </w:rPr>
                  </w:pPr>
                </w:p>
              </w:tc>
            </w:tr>
            <w:tr w:rsidR="00A81D31" w:rsidRPr="00A1552F" w14:paraId="78E80DCE"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14AFB11C"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7. Amata vietu skaita izmaiņas</w:t>
                  </w:r>
                </w:p>
              </w:tc>
              <w:tc>
                <w:tcPr>
                  <w:tcW w:w="3751" w:type="pct"/>
                  <w:gridSpan w:val="7"/>
                  <w:shd w:val="clear" w:color="auto" w:fill="auto"/>
                  <w:hideMark/>
                </w:tcPr>
                <w:p w14:paraId="332A4D66" w14:textId="47D14FD1" w:rsidR="00A81D31" w:rsidRPr="00A1552F" w:rsidRDefault="00BF0197" w:rsidP="00A81D31">
                  <w:pPr>
                    <w:spacing w:after="0" w:line="240" w:lineRule="auto"/>
                    <w:jc w:val="both"/>
                    <w:rPr>
                      <w:rFonts w:ascii="Times New Roman" w:eastAsia="Times New Roman" w:hAnsi="Times New Roman" w:cs="Times New Roman"/>
                      <w:sz w:val="24"/>
                      <w:szCs w:val="24"/>
                      <w:lang w:eastAsia="lv-LV"/>
                    </w:rPr>
                  </w:pPr>
                  <w:r w:rsidRPr="00BF0197">
                    <w:rPr>
                      <w:rFonts w:ascii="Times New Roman" w:eastAsia="Times New Roman" w:hAnsi="Times New Roman" w:cs="Times New Roman"/>
                      <w:bCs/>
                      <w:sz w:val="24"/>
                      <w:szCs w:val="24"/>
                      <w:lang w:eastAsia="lv-LV"/>
                    </w:rPr>
                    <w:t>Noteikumu projekts šo jomu neskar.</w:t>
                  </w:r>
                </w:p>
              </w:tc>
            </w:tr>
            <w:tr w:rsidR="00A81D31" w:rsidRPr="00A1552F" w14:paraId="563A88C5" w14:textId="77777777" w:rsidTr="00A8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49" w:type="pct"/>
                  <w:shd w:val="clear" w:color="auto" w:fill="auto"/>
                  <w:hideMark/>
                </w:tcPr>
                <w:p w14:paraId="79668A2C" w14:textId="77777777" w:rsidR="00A81D31" w:rsidRPr="00A1552F" w:rsidRDefault="00A81D31" w:rsidP="00A81D31">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8. Cita informācija</w:t>
                  </w:r>
                </w:p>
              </w:tc>
              <w:tc>
                <w:tcPr>
                  <w:tcW w:w="3751" w:type="pct"/>
                  <w:gridSpan w:val="7"/>
                  <w:shd w:val="clear" w:color="auto" w:fill="auto"/>
                  <w:hideMark/>
                </w:tcPr>
                <w:p w14:paraId="6DCFC161" w14:textId="0F5913D5" w:rsidR="00A81D31" w:rsidRPr="00A1552F" w:rsidRDefault="00046F2E" w:rsidP="00A81D3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DC9D2EA" w14:textId="77777777" w:rsidR="00583DF9" w:rsidRDefault="00583DF9" w:rsidP="00583DF9">
            <w:pPr>
              <w:spacing w:after="0" w:line="240" w:lineRule="auto"/>
            </w:pPr>
          </w:p>
          <w:tbl>
            <w:tblPr>
              <w:tblW w:w="4991"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79"/>
            </w:tblGrid>
            <w:tr w:rsidR="00F03151" w:rsidRPr="0003762E" w14:paraId="4EFD79C8" w14:textId="77777777" w:rsidTr="00892D55">
              <w:trPr>
                <w:trHeight w:val="179"/>
              </w:trPr>
              <w:tc>
                <w:tcPr>
                  <w:tcW w:w="5000" w:type="pct"/>
                  <w:tcBorders>
                    <w:top w:val="single" w:sz="4" w:space="0" w:color="auto"/>
                    <w:left w:val="nil"/>
                    <w:bottom w:val="single" w:sz="4" w:space="0" w:color="auto"/>
                    <w:right w:val="nil"/>
                  </w:tcBorders>
                </w:tcPr>
                <w:p w14:paraId="43E8A48C" w14:textId="5832295D" w:rsidR="00583DF9" w:rsidRPr="00A4311F" w:rsidRDefault="00583DF9" w:rsidP="00000926">
                  <w:pPr>
                    <w:spacing w:after="0" w:line="240" w:lineRule="auto"/>
                    <w:jc w:val="center"/>
                    <w:rPr>
                      <w:rFonts w:ascii="Times New Roman" w:eastAsia="Times New Roman" w:hAnsi="Times New Roman" w:cs="Times New Roman"/>
                      <w:bCs/>
                      <w:sz w:val="24"/>
                      <w:szCs w:val="24"/>
                      <w:lang w:eastAsia="lv-LV"/>
                    </w:rPr>
                  </w:pPr>
                </w:p>
              </w:tc>
            </w:tr>
            <w:tr w:rsidR="00000926" w:rsidRPr="0003762E" w14:paraId="445B377D" w14:textId="77777777" w:rsidTr="00892D55">
              <w:trPr>
                <w:trHeight w:val="422"/>
              </w:trPr>
              <w:tc>
                <w:tcPr>
                  <w:tcW w:w="5000" w:type="pct"/>
                  <w:tcBorders>
                    <w:top w:val="single" w:sz="4" w:space="0" w:color="auto"/>
                    <w:left w:val="outset" w:sz="6" w:space="0" w:color="414142"/>
                    <w:bottom w:val="outset" w:sz="6" w:space="0" w:color="414142"/>
                    <w:right w:val="outset" w:sz="6" w:space="0" w:color="414142"/>
                  </w:tcBorders>
                  <w:vAlign w:val="center"/>
                  <w:hideMark/>
                </w:tcPr>
                <w:p w14:paraId="6D35CF36"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IV. Tiesību akta projekta ietekme uz spēkā esošo tiesību normu sistēmu</w:t>
                  </w:r>
                </w:p>
              </w:tc>
            </w:tr>
            <w:tr w:rsidR="00000926" w:rsidRPr="0003762E" w14:paraId="31797DD6" w14:textId="77777777" w:rsidTr="00892D55">
              <w:trPr>
                <w:trHeight w:val="354"/>
              </w:trPr>
              <w:tc>
                <w:tcPr>
                  <w:tcW w:w="5000" w:type="pct"/>
                  <w:tcBorders>
                    <w:top w:val="outset" w:sz="6" w:space="0" w:color="414142"/>
                    <w:left w:val="outset" w:sz="6" w:space="0" w:color="414142"/>
                    <w:bottom w:val="single" w:sz="4" w:space="0" w:color="auto"/>
                    <w:right w:val="outset" w:sz="6" w:space="0" w:color="414142"/>
                  </w:tcBorders>
                </w:tcPr>
                <w:p w14:paraId="7A6C8D66"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726A2524" w14:textId="77777777" w:rsidTr="00892D55">
              <w:trPr>
                <w:trHeight w:val="209"/>
              </w:trPr>
              <w:tc>
                <w:tcPr>
                  <w:tcW w:w="5000" w:type="pct"/>
                  <w:tcBorders>
                    <w:top w:val="single" w:sz="4" w:space="0" w:color="auto"/>
                    <w:left w:val="nil"/>
                    <w:bottom w:val="single" w:sz="4" w:space="0" w:color="auto"/>
                    <w:right w:val="nil"/>
                  </w:tcBorders>
                </w:tcPr>
                <w:p w14:paraId="1CDD5748"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r w:rsidR="00000926" w:rsidRPr="0003762E" w14:paraId="7A1E91E2" w14:textId="77777777" w:rsidTr="00892D55">
              <w:trPr>
                <w:trHeight w:val="440"/>
              </w:trPr>
              <w:tc>
                <w:tcPr>
                  <w:tcW w:w="5000" w:type="pct"/>
                  <w:tcBorders>
                    <w:top w:val="single" w:sz="4" w:space="0" w:color="auto"/>
                    <w:left w:val="outset" w:sz="6" w:space="0" w:color="414142"/>
                    <w:bottom w:val="outset" w:sz="6" w:space="0" w:color="414142"/>
                    <w:right w:val="outset" w:sz="6" w:space="0" w:color="414142"/>
                  </w:tcBorders>
                  <w:vAlign w:val="center"/>
                  <w:hideMark/>
                </w:tcPr>
                <w:p w14:paraId="6D1FDAEC"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V. Tiesību akta projekta atbilstība Latvijas Republikas starptautiskajām saistībām</w:t>
                  </w:r>
                </w:p>
              </w:tc>
            </w:tr>
            <w:tr w:rsidR="00000926" w:rsidRPr="0003762E" w14:paraId="0F51616B" w14:textId="77777777" w:rsidTr="00892D55">
              <w:trPr>
                <w:trHeight w:val="343"/>
              </w:trPr>
              <w:tc>
                <w:tcPr>
                  <w:tcW w:w="5000" w:type="pct"/>
                  <w:tcBorders>
                    <w:top w:val="outset" w:sz="6" w:space="0" w:color="414142"/>
                    <w:left w:val="outset" w:sz="6" w:space="0" w:color="414142"/>
                    <w:bottom w:val="single" w:sz="4" w:space="0" w:color="auto"/>
                    <w:right w:val="outset" w:sz="6" w:space="0" w:color="414142"/>
                  </w:tcBorders>
                </w:tcPr>
                <w:p w14:paraId="01CF7893"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331A1254" w14:textId="77777777" w:rsidTr="00892D55">
              <w:trPr>
                <w:trHeight w:val="343"/>
              </w:trPr>
              <w:tc>
                <w:tcPr>
                  <w:tcW w:w="5000" w:type="pct"/>
                  <w:tcBorders>
                    <w:top w:val="single" w:sz="4" w:space="0" w:color="auto"/>
                    <w:left w:val="nil"/>
                    <w:bottom w:val="nil"/>
                    <w:right w:val="nil"/>
                  </w:tcBorders>
                </w:tcPr>
                <w:p w14:paraId="4012FA53"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bl>
          <w:p w14:paraId="0A3DE1A2"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p>
        </w:tc>
      </w:tr>
      <w:tr w:rsidR="00000926" w:rsidRPr="005A735D" w14:paraId="519BD477" w14:textId="77777777" w:rsidTr="00670710">
        <w:trPr>
          <w:trHeight w:val="420"/>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C73CD68"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lastRenderedPageBreak/>
              <w:t>VI. Sabiedrības līdzdalība un komunikācijas aktivitātes</w:t>
            </w:r>
          </w:p>
        </w:tc>
      </w:tr>
      <w:tr w:rsidR="00000926" w:rsidRPr="005A735D" w14:paraId="4A531FC3" w14:textId="77777777" w:rsidTr="007B24AA">
        <w:trPr>
          <w:trHeight w:val="410"/>
        </w:trPr>
        <w:tc>
          <w:tcPr>
            <w:tcW w:w="250" w:type="pct"/>
            <w:tcBorders>
              <w:top w:val="outset" w:sz="6" w:space="0" w:color="414142"/>
              <w:left w:val="outset" w:sz="6" w:space="0" w:color="414142"/>
              <w:bottom w:val="outset" w:sz="6" w:space="0" w:color="414142"/>
              <w:right w:val="outset" w:sz="6" w:space="0" w:color="414142"/>
            </w:tcBorders>
            <w:hideMark/>
          </w:tcPr>
          <w:p w14:paraId="6232C737"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51116C69"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203" w:type="pct"/>
            <w:tcBorders>
              <w:top w:val="outset" w:sz="6" w:space="0" w:color="414142"/>
              <w:left w:val="outset" w:sz="6" w:space="0" w:color="414142"/>
              <w:bottom w:val="outset" w:sz="6" w:space="0" w:color="414142"/>
              <w:right w:val="outset" w:sz="6" w:space="0" w:color="414142"/>
            </w:tcBorders>
            <w:hideMark/>
          </w:tcPr>
          <w:p w14:paraId="2478D369" w14:textId="4956CCD5" w:rsidR="00000926" w:rsidRPr="00F504D5" w:rsidRDefault="00C3353C" w:rsidP="006F3B39">
            <w:pPr>
              <w:widowControl w:val="0"/>
              <w:spacing w:after="0" w:line="240" w:lineRule="auto"/>
              <w:ind w:firstLine="478"/>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FF0496" w:rsidRPr="00FF0496">
              <w:rPr>
                <w:rFonts w:ascii="Times New Roman" w:eastAsia="Times New Roman" w:hAnsi="Times New Roman" w:cs="Times New Roman"/>
                <w:sz w:val="24"/>
                <w:szCs w:val="24"/>
                <w:lang w:eastAsia="lv-LV"/>
              </w:rPr>
              <w:t xml:space="preserve">ai informētu sabiedrību par </w:t>
            </w:r>
            <w:r w:rsidR="006719DB">
              <w:rPr>
                <w:rFonts w:ascii="Times New Roman" w:eastAsia="Times New Roman" w:hAnsi="Times New Roman" w:cs="Times New Roman"/>
                <w:sz w:val="24"/>
                <w:szCs w:val="24"/>
                <w:lang w:eastAsia="lv-LV"/>
              </w:rPr>
              <w:t>n</w:t>
            </w:r>
            <w:r w:rsidR="00FF0496" w:rsidRPr="00FF0496">
              <w:rPr>
                <w:rFonts w:ascii="Times New Roman" w:eastAsia="Times New Roman" w:hAnsi="Times New Roman" w:cs="Times New Roman"/>
                <w:sz w:val="24"/>
                <w:szCs w:val="24"/>
                <w:lang w:eastAsia="lv-LV"/>
              </w:rPr>
              <w:t xml:space="preserve">oteikumu projektu un dotu iespēju izteikt viedokli, </w:t>
            </w:r>
            <w:r w:rsidR="006719DB">
              <w:rPr>
                <w:rFonts w:ascii="Times New Roman" w:eastAsia="Times New Roman" w:hAnsi="Times New Roman" w:cs="Times New Roman"/>
                <w:sz w:val="24"/>
                <w:szCs w:val="24"/>
                <w:lang w:eastAsia="lv-LV"/>
              </w:rPr>
              <w:t>n</w:t>
            </w:r>
            <w:r w:rsidR="00FF0496" w:rsidRPr="00FF0496">
              <w:rPr>
                <w:rFonts w:ascii="Times New Roman" w:eastAsia="Times New Roman" w:hAnsi="Times New Roman" w:cs="Times New Roman"/>
                <w:sz w:val="24"/>
                <w:szCs w:val="24"/>
                <w:lang w:eastAsia="lv-LV"/>
              </w:rPr>
              <w:t xml:space="preserve">oteikumu projekts </w:t>
            </w:r>
            <w:r>
              <w:rPr>
                <w:rFonts w:ascii="Times New Roman" w:eastAsia="Times New Roman" w:hAnsi="Times New Roman" w:cs="Times New Roman"/>
                <w:sz w:val="24"/>
                <w:szCs w:val="24"/>
                <w:lang w:eastAsia="lv-LV"/>
              </w:rPr>
              <w:t>a</w:t>
            </w:r>
            <w:r w:rsidRPr="00FF0496">
              <w:rPr>
                <w:rFonts w:ascii="Times New Roman" w:eastAsia="Times New Roman" w:hAnsi="Times New Roman" w:cs="Times New Roman"/>
                <w:sz w:val="24"/>
                <w:szCs w:val="24"/>
                <w:lang w:eastAsia="lv-LV"/>
              </w:rPr>
              <w:t xml:space="preserve">tbilstoši Ministru kabineta 2009. gada 25. augusta noteikumiem Nr. 970 "Sabiedrības līdzdalības kārtība attīstības plānošanas procesā" </w:t>
            </w:r>
            <w:r w:rsidR="00FF0496" w:rsidRPr="00FF0496">
              <w:rPr>
                <w:rFonts w:ascii="Times New Roman" w:eastAsia="Times New Roman" w:hAnsi="Times New Roman" w:cs="Times New Roman"/>
                <w:sz w:val="24"/>
                <w:szCs w:val="24"/>
                <w:lang w:eastAsia="lv-LV"/>
              </w:rPr>
              <w:t>pirms tā iesniegšanas Valsts sekretāru sanāksmē ievietots Tieslietu ministrijas</w:t>
            </w:r>
            <w:r w:rsidR="00731412">
              <w:rPr>
                <w:rFonts w:ascii="Times New Roman" w:eastAsia="Times New Roman" w:hAnsi="Times New Roman" w:cs="Times New Roman"/>
                <w:sz w:val="24"/>
                <w:szCs w:val="24"/>
                <w:lang w:eastAsia="lv-LV"/>
              </w:rPr>
              <w:t xml:space="preserve"> un Valsts kancelejas</w:t>
            </w:r>
            <w:r w:rsidR="00FF0496" w:rsidRPr="00FF0496">
              <w:rPr>
                <w:rFonts w:ascii="Times New Roman" w:eastAsia="Times New Roman" w:hAnsi="Times New Roman" w:cs="Times New Roman"/>
                <w:sz w:val="24"/>
                <w:szCs w:val="24"/>
                <w:lang w:eastAsia="lv-LV"/>
              </w:rPr>
              <w:t xml:space="preserve"> </w:t>
            </w:r>
            <w:r w:rsidR="00902975">
              <w:rPr>
                <w:rFonts w:ascii="Times New Roman" w:eastAsia="Times New Roman" w:hAnsi="Times New Roman" w:cs="Times New Roman"/>
                <w:sz w:val="24"/>
                <w:szCs w:val="24"/>
                <w:lang w:eastAsia="lv-LV"/>
              </w:rPr>
              <w:t>tīmekļvietnē</w:t>
            </w:r>
            <w:r w:rsidR="00FF0496" w:rsidRPr="00FF0496">
              <w:rPr>
                <w:rFonts w:ascii="Times New Roman" w:eastAsia="Times New Roman" w:hAnsi="Times New Roman" w:cs="Times New Roman"/>
                <w:sz w:val="24"/>
                <w:szCs w:val="24"/>
                <w:lang w:eastAsia="lv-LV"/>
              </w:rPr>
              <w:t>.</w:t>
            </w:r>
          </w:p>
        </w:tc>
      </w:tr>
      <w:tr w:rsidR="00000926" w:rsidRPr="005A735D" w14:paraId="704D4264" w14:textId="77777777" w:rsidTr="007B24AA">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71F653A7"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11F42961"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203" w:type="pct"/>
            <w:tcBorders>
              <w:top w:val="outset" w:sz="6" w:space="0" w:color="414142"/>
              <w:left w:val="outset" w:sz="6" w:space="0" w:color="414142"/>
              <w:bottom w:val="outset" w:sz="6" w:space="0" w:color="414142"/>
              <w:right w:val="outset" w:sz="6" w:space="0" w:color="414142"/>
            </w:tcBorders>
            <w:hideMark/>
          </w:tcPr>
          <w:p w14:paraId="5EE41D84" w14:textId="71FE60ED" w:rsidR="00000926" w:rsidRPr="008E78EF" w:rsidRDefault="009D0A7C" w:rsidP="006F3B39">
            <w:pPr>
              <w:spacing w:after="0" w:line="240" w:lineRule="auto"/>
              <w:ind w:firstLine="478"/>
              <w:jc w:val="both"/>
              <w:rPr>
                <w:rFonts w:ascii="Times New Roman" w:hAnsi="Times New Roman" w:cs="Times New Roman"/>
                <w:sz w:val="24"/>
                <w:szCs w:val="24"/>
              </w:rPr>
            </w:pPr>
            <w:r w:rsidRPr="009D0A7C">
              <w:rPr>
                <w:rFonts w:ascii="Times New Roman" w:eastAsia="Times New Roman" w:hAnsi="Times New Roman" w:cs="Times New Roman"/>
                <w:bCs/>
                <w:sz w:val="24"/>
                <w:szCs w:val="24"/>
                <w:lang w:eastAsia="lv-LV"/>
              </w:rPr>
              <w:t>Tieslietu ministrija 201</w:t>
            </w:r>
            <w:r w:rsidR="000E2C26">
              <w:rPr>
                <w:rFonts w:ascii="Times New Roman" w:eastAsia="Times New Roman" w:hAnsi="Times New Roman" w:cs="Times New Roman"/>
                <w:bCs/>
                <w:sz w:val="24"/>
                <w:szCs w:val="24"/>
                <w:lang w:eastAsia="lv-LV"/>
              </w:rPr>
              <w:t>9</w:t>
            </w:r>
            <w:r w:rsidRPr="009D0A7C">
              <w:rPr>
                <w:rFonts w:ascii="Times New Roman" w:eastAsia="Times New Roman" w:hAnsi="Times New Roman" w:cs="Times New Roman"/>
                <w:bCs/>
                <w:sz w:val="24"/>
                <w:szCs w:val="24"/>
                <w:lang w:eastAsia="lv-LV"/>
              </w:rPr>
              <w:t xml:space="preserve">. gada </w:t>
            </w:r>
            <w:r w:rsidR="00F147BF">
              <w:rPr>
                <w:rFonts w:ascii="Times New Roman" w:eastAsia="Times New Roman" w:hAnsi="Times New Roman" w:cs="Times New Roman"/>
                <w:bCs/>
                <w:sz w:val="24"/>
                <w:szCs w:val="24"/>
                <w:lang w:eastAsia="lv-LV"/>
              </w:rPr>
              <w:t>15</w:t>
            </w:r>
            <w:r w:rsidR="00903B98" w:rsidRPr="00851E37">
              <w:rPr>
                <w:rFonts w:ascii="Times New Roman" w:eastAsia="Times New Roman" w:hAnsi="Times New Roman" w:cs="Times New Roman"/>
                <w:bCs/>
                <w:sz w:val="24"/>
                <w:szCs w:val="24"/>
                <w:lang w:eastAsia="lv-LV"/>
              </w:rPr>
              <w:t>.</w:t>
            </w:r>
            <w:r w:rsidR="00903B98" w:rsidRPr="005313B4">
              <w:rPr>
                <w:rFonts w:ascii="Times New Roman" w:eastAsia="Times New Roman" w:hAnsi="Times New Roman" w:cs="Times New Roman"/>
                <w:bCs/>
                <w:sz w:val="24"/>
                <w:szCs w:val="24"/>
                <w:lang w:eastAsia="lv-LV"/>
              </w:rPr>
              <w:t> </w:t>
            </w:r>
            <w:r w:rsidR="000E2C26">
              <w:rPr>
                <w:rFonts w:ascii="Times New Roman" w:eastAsia="Times New Roman" w:hAnsi="Times New Roman" w:cs="Times New Roman"/>
                <w:bCs/>
                <w:sz w:val="24"/>
                <w:szCs w:val="24"/>
                <w:lang w:eastAsia="lv-LV"/>
              </w:rPr>
              <w:t>ap</w:t>
            </w:r>
            <w:r w:rsidR="009B2FFF">
              <w:rPr>
                <w:rFonts w:ascii="Times New Roman" w:eastAsia="Times New Roman" w:hAnsi="Times New Roman" w:cs="Times New Roman"/>
                <w:bCs/>
                <w:sz w:val="24"/>
                <w:szCs w:val="24"/>
                <w:lang w:eastAsia="lv-LV"/>
              </w:rPr>
              <w:t>rī</w:t>
            </w:r>
            <w:r w:rsidR="009E1B09">
              <w:rPr>
                <w:rFonts w:ascii="Times New Roman" w:eastAsia="Times New Roman" w:hAnsi="Times New Roman" w:cs="Times New Roman"/>
                <w:bCs/>
                <w:sz w:val="24"/>
                <w:szCs w:val="24"/>
                <w:lang w:eastAsia="lv-LV"/>
              </w:rPr>
              <w:t>lī</w:t>
            </w:r>
            <w:r w:rsidRPr="009D0A7C">
              <w:rPr>
                <w:rFonts w:ascii="Times New Roman" w:eastAsia="Times New Roman" w:hAnsi="Times New Roman" w:cs="Times New Roman"/>
                <w:bCs/>
                <w:sz w:val="24"/>
                <w:szCs w:val="24"/>
                <w:lang w:eastAsia="lv-LV"/>
              </w:rPr>
              <w:t xml:space="preserve"> </w:t>
            </w:r>
            <w:r w:rsidR="006719DB">
              <w:rPr>
                <w:rFonts w:ascii="Times New Roman" w:eastAsia="Times New Roman" w:hAnsi="Times New Roman" w:cs="Times New Roman"/>
                <w:bCs/>
                <w:sz w:val="24"/>
                <w:szCs w:val="24"/>
                <w:lang w:eastAsia="lv-LV"/>
              </w:rPr>
              <w:t>n</w:t>
            </w:r>
            <w:r w:rsidRPr="009D0A7C">
              <w:rPr>
                <w:rFonts w:ascii="Times New Roman" w:eastAsia="Times New Roman" w:hAnsi="Times New Roman" w:cs="Times New Roman"/>
                <w:bCs/>
                <w:sz w:val="24"/>
                <w:szCs w:val="24"/>
                <w:lang w:eastAsia="lv-LV"/>
              </w:rPr>
              <w:t xml:space="preserve">oteikumu projektu ievietoja savā </w:t>
            </w:r>
            <w:r w:rsidR="005A6EE0">
              <w:rPr>
                <w:rFonts w:ascii="Times New Roman" w:eastAsia="Times New Roman" w:hAnsi="Times New Roman" w:cs="Times New Roman"/>
                <w:bCs/>
                <w:sz w:val="24"/>
                <w:szCs w:val="24"/>
                <w:lang w:eastAsia="lv-LV"/>
              </w:rPr>
              <w:t>tīmekļvietnē</w:t>
            </w:r>
            <w:r w:rsidR="005A6EE0" w:rsidRPr="009D0A7C">
              <w:rPr>
                <w:rFonts w:ascii="Times New Roman" w:eastAsia="Times New Roman" w:hAnsi="Times New Roman" w:cs="Times New Roman"/>
                <w:bCs/>
                <w:sz w:val="24"/>
                <w:szCs w:val="24"/>
                <w:lang w:eastAsia="lv-LV"/>
              </w:rPr>
              <w:t xml:space="preserve"> </w:t>
            </w:r>
            <w:r w:rsidRPr="009D0A7C">
              <w:rPr>
                <w:rFonts w:ascii="Times New Roman" w:eastAsia="Times New Roman" w:hAnsi="Times New Roman" w:cs="Times New Roman"/>
                <w:bCs/>
                <w:sz w:val="24"/>
                <w:szCs w:val="24"/>
                <w:lang w:eastAsia="lv-LV"/>
              </w:rPr>
              <w:t xml:space="preserve">sadaļā "Sabiedrības līdzdalība" (pieejams: </w:t>
            </w:r>
            <w:hyperlink r:id="rId13" w:history="1">
              <w:r w:rsidR="004D76BC" w:rsidRPr="00DA7A29">
                <w:rPr>
                  <w:rStyle w:val="Hipersaite"/>
                  <w:rFonts w:ascii="Times New Roman" w:eastAsia="Times New Roman" w:hAnsi="Times New Roman" w:cs="Times New Roman"/>
                  <w:bCs/>
                  <w:sz w:val="24"/>
                  <w:szCs w:val="24"/>
                  <w:lang w:eastAsia="lv-LV"/>
                </w:rPr>
                <w:t>https://www.tm.gov.lv/lv/sabiedribas-lidzdaliba/diskusiju-dokumenti/tiesibu-akti</w:t>
              </w:r>
            </w:hyperlink>
            <w:r w:rsidR="00FE7C1D">
              <w:rPr>
                <w:rStyle w:val="Hipersaite"/>
                <w:rFonts w:ascii="Times New Roman" w:eastAsia="Times New Roman" w:hAnsi="Times New Roman" w:cs="Times New Roman"/>
                <w:bCs/>
                <w:color w:val="auto"/>
                <w:sz w:val="24"/>
                <w:szCs w:val="24"/>
                <w:u w:val="none"/>
                <w:lang w:eastAsia="lv-LV"/>
              </w:rPr>
              <w:t>)</w:t>
            </w:r>
            <w:r w:rsidRPr="00DC2349">
              <w:rPr>
                <w:rFonts w:ascii="Times New Roman" w:eastAsia="Times New Roman" w:hAnsi="Times New Roman" w:cs="Times New Roman"/>
                <w:bCs/>
                <w:sz w:val="24"/>
                <w:szCs w:val="24"/>
                <w:lang w:eastAsia="lv-LV"/>
              </w:rPr>
              <w:t xml:space="preserve">, </w:t>
            </w:r>
            <w:r w:rsidR="007F1CD8">
              <w:rPr>
                <w:rFonts w:ascii="Times New Roman" w:eastAsia="Times New Roman" w:hAnsi="Times New Roman" w:cs="Times New Roman"/>
                <w:bCs/>
                <w:sz w:val="24"/>
                <w:szCs w:val="24"/>
                <w:lang w:eastAsia="lv-LV"/>
              </w:rPr>
              <w:t xml:space="preserve">kā arī </w:t>
            </w:r>
            <w:r w:rsidR="006719DB">
              <w:rPr>
                <w:rFonts w:ascii="Times New Roman" w:eastAsia="Times New Roman" w:hAnsi="Times New Roman" w:cs="Times New Roman"/>
                <w:bCs/>
                <w:sz w:val="24"/>
                <w:szCs w:val="24"/>
                <w:lang w:eastAsia="lv-LV"/>
              </w:rPr>
              <w:t>n</w:t>
            </w:r>
            <w:r w:rsidR="00010AC2">
              <w:rPr>
                <w:rFonts w:ascii="Times New Roman" w:eastAsia="Times New Roman" w:hAnsi="Times New Roman" w:cs="Times New Roman"/>
                <w:bCs/>
                <w:sz w:val="24"/>
                <w:szCs w:val="24"/>
                <w:lang w:eastAsia="lv-LV"/>
              </w:rPr>
              <w:t xml:space="preserve">oteikumu projekts tika ievietots </w:t>
            </w:r>
            <w:r w:rsidR="007F1CD8">
              <w:rPr>
                <w:rFonts w:ascii="Times New Roman" w:eastAsia="Times New Roman" w:hAnsi="Times New Roman" w:cs="Times New Roman"/>
                <w:bCs/>
                <w:sz w:val="24"/>
                <w:szCs w:val="24"/>
                <w:lang w:eastAsia="lv-LV"/>
              </w:rPr>
              <w:t>Valsts kancelejas tīmekļvie</w:t>
            </w:r>
            <w:r w:rsidR="00073CE7">
              <w:rPr>
                <w:rFonts w:ascii="Times New Roman" w:eastAsia="Times New Roman" w:hAnsi="Times New Roman" w:cs="Times New Roman"/>
                <w:bCs/>
                <w:sz w:val="24"/>
                <w:szCs w:val="24"/>
                <w:lang w:eastAsia="lv-LV"/>
              </w:rPr>
              <w:t>tn</w:t>
            </w:r>
            <w:r w:rsidR="007F1CD8">
              <w:rPr>
                <w:rFonts w:ascii="Times New Roman" w:eastAsia="Times New Roman" w:hAnsi="Times New Roman" w:cs="Times New Roman"/>
                <w:bCs/>
                <w:sz w:val="24"/>
                <w:szCs w:val="24"/>
                <w:lang w:eastAsia="lv-LV"/>
              </w:rPr>
              <w:t>ē sadaļā "Ministru kabineta diskusiju dokumenti"</w:t>
            </w:r>
            <w:r w:rsidR="00073CE7">
              <w:rPr>
                <w:rFonts w:ascii="Times New Roman" w:eastAsia="Times New Roman" w:hAnsi="Times New Roman" w:cs="Times New Roman"/>
                <w:bCs/>
                <w:sz w:val="24"/>
                <w:szCs w:val="24"/>
                <w:lang w:eastAsia="lv-LV"/>
              </w:rPr>
              <w:t xml:space="preserve"> </w:t>
            </w:r>
            <w:r w:rsidR="007F1CD8">
              <w:rPr>
                <w:rFonts w:ascii="Times New Roman" w:eastAsia="Times New Roman" w:hAnsi="Times New Roman" w:cs="Times New Roman"/>
                <w:bCs/>
                <w:sz w:val="24"/>
                <w:szCs w:val="24"/>
                <w:lang w:eastAsia="lv-LV"/>
              </w:rPr>
              <w:t xml:space="preserve">(pieejams: </w:t>
            </w:r>
            <w:hyperlink r:id="rId14" w:history="1">
              <w:r w:rsidR="007F1CD8" w:rsidRPr="00435322">
                <w:rPr>
                  <w:rStyle w:val="Hipersaite"/>
                  <w:rFonts w:ascii="Times New Roman" w:eastAsia="Times New Roman" w:hAnsi="Times New Roman" w:cs="Times New Roman"/>
                  <w:bCs/>
                  <w:sz w:val="24"/>
                  <w:szCs w:val="24"/>
                  <w:lang w:eastAsia="lv-LV"/>
                </w:rPr>
                <w:t>https://mk.gov.lv/content/ministru-kabineta-diskusiju-dokumenti</w:t>
              </w:r>
            </w:hyperlink>
            <w:r w:rsidR="007F1CD8">
              <w:rPr>
                <w:rFonts w:ascii="Times New Roman" w:eastAsia="Times New Roman" w:hAnsi="Times New Roman" w:cs="Times New Roman"/>
                <w:bCs/>
                <w:sz w:val="24"/>
                <w:szCs w:val="24"/>
                <w:lang w:eastAsia="lv-LV"/>
              </w:rPr>
              <w:t xml:space="preserve">), </w:t>
            </w:r>
            <w:r w:rsidR="007F1CD8" w:rsidRPr="007F1CD8">
              <w:rPr>
                <w:rFonts w:ascii="Times New Roman" w:eastAsia="Times New Roman" w:hAnsi="Times New Roman" w:cs="Times New Roman"/>
                <w:bCs/>
                <w:sz w:val="24"/>
                <w:szCs w:val="24"/>
                <w:lang w:eastAsia="lv-LV"/>
              </w:rPr>
              <w:t xml:space="preserve"> </w:t>
            </w:r>
            <w:r w:rsidRPr="009D0A7C">
              <w:rPr>
                <w:rFonts w:ascii="Times New Roman" w:eastAsia="Times New Roman" w:hAnsi="Times New Roman" w:cs="Times New Roman"/>
                <w:bCs/>
                <w:sz w:val="24"/>
                <w:szCs w:val="24"/>
                <w:lang w:eastAsia="lv-LV"/>
              </w:rPr>
              <w:t>tādējādi dodot iespēju sabiedrībai līdzdarboties tiesību akta izstrādes procesā.</w:t>
            </w:r>
            <w:r w:rsidR="00D01572">
              <w:rPr>
                <w:rFonts w:ascii="Times New Roman" w:eastAsia="Times New Roman" w:hAnsi="Times New Roman" w:cs="Times New Roman"/>
                <w:bCs/>
                <w:sz w:val="24"/>
                <w:szCs w:val="24"/>
                <w:lang w:eastAsia="lv-LV"/>
              </w:rPr>
              <w:t xml:space="preserve"> Sabiedrībai bija iespēja līdz 201</w:t>
            </w:r>
            <w:r w:rsidR="009E1B09">
              <w:rPr>
                <w:rFonts w:ascii="Times New Roman" w:eastAsia="Times New Roman" w:hAnsi="Times New Roman" w:cs="Times New Roman"/>
                <w:bCs/>
                <w:sz w:val="24"/>
                <w:szCs w:val="24"/>
                <w:lang w:eastAsia="lv-LV"/>
              </w:rPr>
              <w:t>9</w:t>
            </w:r>
            <w:r w:rsidR="00D01572">
              <w:rPr>
                <w:rFonts w:ascii="Times New Roman" w:eastAsia="Times New Roman" w:hAnsi="Times New Roman" w:cs="Times New Roman"/>
                <w:bCs/>
                <w:sz w:val="24"/>
                <w:szCs w:val="24"/>
                <w:lang w:eastAsia="lv-LV"/>
              </w:rPr>
              <w:t xml:space="preserve">. gada </w:t>
            </w:r>
            <w:r w:rsidR="00F147BF">
              <w:rPr>
                <w:rFonts w:ascii="Times New Roman" w:eastAsia="Times New Roman" w:hAnsi="Times New Roman" w:cs="Times New Roman"/>
                <w:bCs/>
                <w:sz w:val="24"/>
                <w:szCs w:val="24"/>
                <w:lang w:eastAsia="lv-LV"/>
              </w:rPr>
              <w:t>23</w:t>
            </w:r>
            <w:r w:rsidR="00D01572" w:rsidRPr="00B97B0C">
              <w:rPr>
                <w:rFonts w:ascii="Times New Roman" w:eastAsia="Times New Roman" w:hAnsi="Times New Roman" w:cs="Times New Roman"/>
                <w:bCs/>
                <w:sz w:val="24"/>
                <w:szCs w:val="24"/>
                <w:lang w:eastAsia="lv-LV"/>
              </w:rPr>
              <w:t>. </w:t>
            </w:r>
            <w:r w:rsidR="009E1B09">
              <w:rPr>
                <w:rFonts w:ascii="Times New Roman" w:eastAsia="Times New Roman" w:hAnsi="Times New Roman" w:cs="Times New Roman"/>
                <w:bCs/>
                <w:sz w:val="24"/>
                <w:szCs w:val="24"/>
                <w:lang w:eastAsia="lv-LV"/>
              </w:rPr>
              <w:t>aprīlim</w:t>
            </w:r>
            <w:r w:rsidR="00D01572" w:rsidRPr="00B97B0C">
              <w:rPr>
                <w:rFonts w:ascii="Times New Roman" w:eastAsia="Times New Roman" w:hAnsi="Times New Roman" w:cs="Times New Roman"/>
                <w:bCs/>
                <w:sz w:val="24"/>
                <w:szCs w:val="24"/>
                <w:lang w:eastAsia="lv-LV"/>
              </w:rPr>
              <w:t xml:space="preserve"> sniegt</w:t>
            </w:r>
            <w:r w:rsidR="00D01572">
              <w:rPr>
                <w:rFonts w:ascii="Times New Roman" w:eastAsia="Times New Roman" w:hAnsi="Times New Roman" w:cs="Times New Roman"/>
                <w:bCs/>
                <w:sz w:val="24"/>
                <w:szCs w:val="24"/>
                <w:lang w:eastAsia="lv-LV"/>
              </w:rPr>
              <w:t xml:space="preserve"> rakstisku viedokli Tieslietu ministrijai par izstrādāto </w:t>
            </w:r>
            <w:r w:rsidR="006719DB">
              <w:rPr>
                <w:rFonts w:ascii="Times New Roman" w:eastAsia="Times New Roman" w:hAnsi="Times New Roman" w:cs="Times New Roman"/>
                <w:bCs/>
                <w:sz w:val="24"/>
                <w:szCs w:val="24"/>
                <w:lang w:eastAsia="lv-LV"/>
              </w:rPr>
              <w:t>n</w:t>
            </w:r>
            <w:r w:rsidR="00D01572">
              <w:rPr>
                <w:rFonts w:ascii="Times New Roman" w:eastAsia="Times New Roman" w:hAnsi="Times New Roman" w:cs="Times New Roman"/>
                <w:bCs/>
                <w:sz w:val="24"/>
                <w:szCs w:val="24"/>
                <w:lang w:eastAsia="lv-LV"/>
              </w:rPr>
              <w:t>oteikumu projektu.</w:t>
            </w:r>
          </w:p>
        </w:tc>
      </w:tr>
      <w:tr w:rsidR="00000926" w:rsidRPr="005A735D" w14:paraId="389B568E" w14:textId="77777777" w:rsidTr="007B24AA">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EF8F6AE"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101C50E6"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203" w:type="pct"/>
            <w:tcBorders>
              <w:top w:val="outset" w:sz="6" w:space="0" w:color="414142"/>
              <w:left w:val="outset" w:sz="6" w:space="0" w:color="414142"/>
              <w:bottom w:val="outset" w:sz="6" w:space="0" w:color="414142"/>
              <w:right w:val="outset" w:sz="6" w:space="0" w:color="414142"/>
            </w:tcBorders>
            <w:hideMark/>
          </w:tcPr>
          <w:p w14:paraId="2958394F" w14:textId="55C29B30" w:rsidR="00000926" w:rsidRPr="005A735D" w:rsidRDefault="00C62FDE" w:rsidP="009D0A7C">
            <w:pPr>
              <w:spacing w:after="0" w:line="240" w:lineRule="auto"/>
              <w:ind w:firstLine="478"/>
              <w:jc w:val="both"/>
              <w:rPr>
                <w:rFonts w:ascii="Times New Roman" w:eastAsia="Times New Roman" w:hAnsi="Times New Roman" w:cs="Times New Roman"/>
                <w:sz w:val="24"/>
                <w:szCs w:val="24"/>
                <w:lang w:eastAsia="lv-LV"/>
              </w:rPr>
            </w:pPr>
            <w:r w:rsidRPr="00C62FDE">
              <w:rPr>
                <w:rFonts w:ascii="Times New Roman" w:eastAsia="Times New Roman" w:hAnsi="Times New Roman" w:cs="Times New Roman"/>
                <w:sz w:val="24"/>
                <w:szCs w:val="24"/>
                <w:lang w:eastAsia="lv-LV"/>
              </w:rPr>
              <w:t xml:space="preserve">Pēc </w:t>
            </w:r>
            <w:r w:rsidR="006719DB">
              <w:rPr>
                <w:rFonts w:ascii="Times New Roman" w:eastAsia="Times New Roman" w:hAnsi="Times New Roman" w:cs="Times New Roman"/>
                <w:sz w:val="24"/>
                <w:szCs w:val="24"/>
                <w:lang w:eastAsia="lv-LV"/>
              </w:rPr>
              <w:t>n</w:t>
            </w:r>
            <w:r w:rsidRPr="00C62FDE">
              <w:rPr>
                <w:rFonts w:ascii="Times New Roman" w:eastAsia="Times New Roman" w:hAnsi="Times New Roman" w:cs="Times New Roman"/>
                <w:sz w:val="24"/>
                <w:szCs w:val="24"/>
                <w:lang w:eastAsia="lv-LV"/>
              </w:rPr>
              <w:t>oteikumu projekta ievietošanas Tieslietu ministrijas</w:t>
            </w:r>
            <w:r w:rsidR="00385F9C">
              <w:rPr>
                <w:rFonts w:ascii="Times New Roman" w:eastAsia="Times New Roman" w:hAnsi="Times New Roman" w:cs="Times New Roman"/>
                <w:sz w:val="24"/>
                <w:szCs w:val="24"/>
                <w:lang w:eastAsia="lv-LV"/>
              </w:rPr>
              <w:t xml:space="preserve"> </w:t>
            </w:r>
            <w:r w:rsidR="00385F9C">
              <w:t xml:space="preserve">un </w:t>
            </w:r>
            <w:r w:rsidR="00385F9C" w:rsidRPr="00385F9C">
              <w:rPr>
                <w:rFonts w:ascii="Times New Roman" w:hAnsi="Times New Roman" w:cs="Times New Roman"/>
                <w:sz w:val="24"/>
              </w:rPr>
              <w:t>Valsts kancelejas</w:t>
            </w:r>
            <w:r w:rsidRPr="00935492">
              <w:rPr>
                <w:rFonts w:ascii="Times New Roman" w:eastAsia="Times New Roman" w:hAnsi="Times New Roman" w:cs="Times New Roman"/>
                <w:sz w:val="24"/>
                <w:szCs w:val="24"/>
                <w:lang w:eastAsia="lv-LV"/>
              </w:rPr>
              <w:t xml:space="preserve"> </w:t>
            </w:r>
            <w:r w:rsidR="005A6EE0">
              <w:rPr>
                <w:rFonts w:ascii="Times New Roman" w:eastAsia="Times New Roman" w:hAnsi="Times New Roman" w:cs="Times New Roman"/>
                <w:sz w:val="24"/>
                <w:szCs w:val="24"/>
                <w:lang w:eastAsia="lv-LV"/>
              </w:rPr>
              <w:t>tīmekļvietnē</w:t>
            </w:r>
            <w:r w:rsidR="005A6EE0" w:rsidRPr="00C62FDE">
              <w:rPr>
                <w:rFonts w:ascii="Times New Roman" w:eastAsia="Times New Roman" w:hAnsi="Times New Roman" w:cs="Times New Roman"/>
                <w:sz w:val="24"/>
                <w:szCs w:val="24"/>
                <w:lang w:eastAsia="lv-LV"/>
              </w:rPr>
              <w:t xml:space="preserve"> </w:t>
            </w:r>
            <w:r w:rsidRPr="00C62FDE">
              <w:rPr>
                <w:rFonts w:ascii="Times New Roman" w:eastAsia="Times New Roman" w:hAnsi="Times New Roman" w:cs="Times New Roman"/>
                <w:sz w:val="24"/>
                <w:szCs w:val="24"/>
                <w:lang w:eastAsia="lv-LV"/>
              </w:rPr>
              <w:t xml:space="preserve">viedokļi par </w:t>
            </w:r>
            <w:r w:rsidR="006719DB">
              <w:rPr>
                <w:rFonts w:ascii="Times New Roman" w:eastAsia="Times New Roman" w:hAnsi="Times New Roman" w:cs="Times New Roman"/>
                <w:sz w:val="24"/>
                <w:szCs w:val="24"/>
                <w:lang w:eastAsia="lv-LV"/>
              </w:rPr>
              <w:t>n</w:t>
            </w:r>
            <w:r w:rsidRPr="00C62FDE">
              <w:rPr>
                <w:rFonts w:ascii="Times New Roman" w:eastAsia="Times New Roman" w:hAnsi="Times New Roman" w:cs="Times New Roman"/>
                <w:sz w:val="24"/>
                <w:szCs w:val="24"/>
                <w:lang w:eastAsia="lv-LV"/>
              </w:rPr>
              <w:t xml:space="preserve">oteikumu projektu no sabiedrības pārstāvju puses </w:t>
            </w:r>
            <w:r w:rsidRPr="00C15D27">
              <w:rPr>
                <w:rFonts w:ascii="Times New Roman" w:eastAsia="Times New Roman" w:hAnsi="Times New Roman" w:cs="Times New Roman"/>
                <w:sz w:val="24"/>
                <w:szCs w:val="24"/>
                <w:lang w:eastAsia="lv-LV"/>
              </w:rPr>
              <w:t>nav</w:t>
            </w:r>
            <w:r w:rsidRPr="00C62FDE">
              <w:rPr>
                <w:rFonts w:ascii="Times New Roman" w:eastAsia="Times New Roman" w:hAnsi="Times New Roman" w:cs="Times New Roman"/>
                <w:sz w:val="24"/>
                <w:szCs w:val="24"/>
                <w:lang w:eastAsia="lv-LV"/>
              </w:rPr>
              <w:t xml:space="preserve"> saņemti.</w:t>
            </w:r>
          </w:p>
        </w:tc>
      </w:tr>
      <w:tr w:rsidR="00000926" w:rsidRPr="005A735D" w14:paraId="15A47891" w14:textId="77777777" w:rsidTr="007B24AA">
        <w:trPr>
          <w:trHeight w:val="396"/>
        </w:trPr>
        <w:tc>
          <w:tcPr>
            <w:tcW w:w="250" w:type="pct"/>
            <w:tcBorders>
              <w:top w:val="outset" w:sz="6" w:space="0" w:color="414142"/>
              <w:left w:val="outset" w:sz="6" w:space="0" w:color="414142"/>
              <w:bottom w:val="single" w:sz="4" w:space="0" w:color="auto"/>
              <w:right w:val="outset" w:sz="6" w:space="0" w:color="414142"/>
            </w:tcBorders>
            <w:hideMark/>
          </w:tcPr>
          <w:p w14:paraId="3A544AAC"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547" w:type="pct"/>
            <w:gridSpan w:val="2"/>
            <w:tcBorders>
              <w:top w:val="outset" w:sz="6" w:space="0" w:color="414142"/>
              <w:left w:val="outset" w:sz="6" w:space="0" w:color="414142"/>
              <w:bottom w:val="single" w:sz="4" w:space="0" w:color="auto"/>
              <w:right w:val="outset" w:sz="6" w:space="0" w:color="414142"/>
            </w:tcBorders>
            <w:hideMark/>
          </w:tcPr>
          <w:p w14:paraId="4EC16E1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203" w:type="pct"/>
            <w:tcBorders>
              <w:top w:val="outset" w:sz="6" w:space="0" w:color="414142"/>
              <w:left w:val="outset" w:sz="6" w:space="0" w:color="414142"/>
              <w:bottom w:val="single" w:sz="4" w:space="0" w:color="auto"/>
              <w:right w:val="outset" w:sz="6" w:space="0" w:color="414142"/>
            </w:tcBorders>
            <w:hideMark/>
          </w:tcPr>
          <w:p w14:paraId="6DA95EBD" w14:textId="77777777" w:rsidR="00000926" w:rsidRPr="005A735D" w:rsidRDefault="00000926" w:rsidP="006F3B39">
            <w:pPr>
              <w:pStyle w:val="naiskr"/>
              <w:spacing w:before="0" w:after="0"/>
              <w:ind w:firstLine="478"/>
              <w:jc w:val="both"/>
              <w:rPr>
                <w:u w:val="single"/>
              </w:rPr>
            </w:pPr>
            <w:r w:rsidRPr="005A735D">
              <w:t>Nav.</w:t>
            </w:r>
          </w:p>
        </w:tc>
      </w:tr>
      <w:tr w:rsidR="00F03151" w:rsidRPr="005A735D" w14:paraId="2324D8DA" w14:textId="77777777" w:rsidTr="007B24AA">
        <w:trPr>
          <w:trHeight w:val="224"/>
        </w:trPr>
        <w:tc>
          <w:tcPr>
            <w:tcW w:w="250" w:type="pct"/>
            <w:tcBorders>
              <w:top w:val="single" w:sz="4" w:space="0" w:color="auto"/>
              <w:left w:val="nil"/>
              <w:bottom w:val="single" w:sz="4" w:space="0" w:color="auto"/>
              <w:right w:val="nil"/>
            </w:tcBorders>
          </w:tcPr>
          <w:p w14:paraId="61B2088C" w14:textId="77777777" w:rsidR="00F03151" w:rsidRPr="005A735D" w:rsidRDefault="00F03151" w:rsidP="00000926">
            <w:pPr>
              <w:spacing w:after="0" w:line="240" w:lineRule="auto"/>
              <w:rPr>
                <w:rFonts w:ascii="Times New Roman" w:eastAsia="Times New Roman" w:hAnsi="Times New Roman" w:cs="Times New Roman"/>
                <w:sz w:val="24"/>
                <w:szCs w:val="24"/>
                <w:lang w:eastAsia="lv-LV"/>
              </w:rPr>
            </w:pPr>
          </w:p>
        </w:tc>
        <w:tc>
          <w:tcPr>
            <w:tcW w:w="1547" w:type="pct"/>
            <w:gridSpan w:val="2"/>
            <w:tcBorders>
              <w:top w:val="single" w:sz="4" w:space="0" w:color="auto"/>
              <w:left w:val="nil"/>
              <w:bottom w:val="single" w:sz="4" w:space="0" w:color="auto"/>
              <w:right w:val="nil"/>
            </w:tcBorders>
          </w:tcPr>
          <w:p w14:paraId="05FED3B5" w14:textId="77777777" w:rsidR="00F03151" w:rsidRPr="005A735D" w:rsidRDefault="00F03151" w:rsidP="00000926">
            <w:pPr>
              <w:spacing w:after="0" w:line="240" w:lineRule="auto"/>
              <w:rPr>
                <w:rFonts w:ascii="Times New Roman" w:eastAsia="Times New Roman" w:hAnsi="Times New Roman" w:cs="Times New Roman"/>
                <w:sz w:val="24"/>
                <w:szCs w:val="24"/>
                <w:lang w:eastAsia="lv-LV"/>
              </w:rPr>
            </w:pPr>
          </w:p>
        </w:tc>
        <w:tc>
          <w:tcPr>
            <w:tcW w:w="3203" w:type="pct"/>
            <w:tcBorders>
              <w:top w:val="single" w:sz="4" w:space="0" w:color="auto"/>
              <w:left w:val="nil"/>
              <w:bottom w:val="single" w:sz="4" w:space="0" w:color="auto"/>
              <w:right w:val="nil"/>
            </w:tcBorders>
          </w:tcPr>
          <w:p w14:paraId="1C0C6900" w14:textId="77777777" w:rsidR="00F03151" w:rsidRPr="005A735D" w:rsidRDefault="00F03151" w:rsidP="006F3B39">
            <w:pPr>
              <w:pStyle w:val="naiskr"/>
              <w:spacing w:before="0" w:after="0"/>
              <w:ind w:firstLine="478"/>
              <w:jc w:val="both"/>
            </w:pPr>
          </w:p>
        </w:tc>
      </w:tr>
      <w:tr w:rsidR="00873A7C" w:rsidRPr="005A735D" w14:paraId="2DFAA81E" w14:textId="77777777" w:rsidTr="00D871E6">
        <w:trPr>
          <w:trHeight w:val="375"/>
        </w:trPr>
        <w:tc>
          <w:tcPr>
            <w:tcW w:w="0" w:type="auto"/>
            <w:gridSpan w:val="4"/>
            <w:tcBorders>
              <w:top w:val="single" w:sz="4" w:space="0" w:color="auto"/>
              <w:left w:val="outset" w:sz="6" w:space="0" w:color="414142"/>
              <w:bottom w:val="single" w:sz="4" w:space="0" w:color="auto"/>
              <w:right w:val="outset" w:sz="6" w:space="0" w:color="414142"/>
            </w:tcBorders>
            <w:vAlign w:val="center"/>
            <w:hideMark/>
          </w:tcPr>
          <w:p w14:paraId="579FF158"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D871E6" w:rsidRPr="005A735D" w14:paraId="77383664" w14:textId="77777777" w:rsidTr="005A6EE0">
        <w:trPr>
          <w:trHeight w:val="375"/>
        </w:trPr>
        <w:tc>
          <w:tcPr>
            <w:tcW w:w="0" w:type="auto"/>
            <w:gridSpan w:val="4"/>
            <w:tcBorders>
              <w:top w:val="single" w:sz="4" w:space="0" w:color="auto"/>
              <w:left w:val="outset" w:sz="6" w:space="0" w:color="414142"/>
              <w:bottom w:val="outset" w:sz="6" w:space="0" w:color="414142"/>
              <w:right w:val="outset" w:sz="6" w:space="0" w:color="414142"/>
            </w:tcBorders>
            <w:vAlign w:val="center"/>
          </w:tcPr>
          <w:p w14:paraId="3CE6A441" w14:textId="13E67B31" w:rsidR="00D871E6" w:rsidRPr="00D871E6" w:rsidRDefault="00D871E6" w:rsidP="005A735D">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Pr="00D871E6">
              <w:rPr>
                <w:rFonts w:ascii="Times New Roman" w:eastAsia="Times New Roman" w:hAnsi="Times New Roman" w:cs="Times New Roman"/>
                <w:bCs/>
                <w:sz w:val="24"/>
                <w:szCs w:val="24"/>
                <w:lang w:eastAsia="lv-LV"/>
              </w:rPr>
              <w:t>rojekts šo jomu neskar</w:t>
            </w:r>
            <w:r>
              <w:rPr>
                <w:rFonts w:ascii="Times New Roman" w:eastAsia="Times New Roman" w:hAnsi="Times New Roman" w:cs="Times New Roman"/>
                <w:bCs/>
                <w:sz w:val="24"/>
                <w:szCs w:val="24"/>
                <w:lang w:eastAsia="lv-LV"/>
              </w:rPr>
              <w:t>.</w:t>
            </w:r>
          </w:p>
        </w:tc>
      </w:tr>
    </w:tbl>
    <w:p w14:paraId="0E8536A6" w14:textId="77777777" w:rsidR="006F7336" w:rsidRDefault="006F7336" w:rsidP="005A735D">
      <w:pPr>
        <w:spacing w:after="0" w:line="240" w:lineRule="auto"/>
        <w:rPr>
          <w:rFonts w:ascii="Times New Roman" w:hAnsi="Times New Roman" w:cs="Times New Roman"/>
          <w:sz w:val="24"/>
          <w:szCs w:val="24"/>
        </w:rPr>
      </w:pPr>
    </w:p>
    <w:p w14:paraId="278E2AF7" w14:textId="77777777" w:rsidR="00A17D5C" w:rsidRPr="005A735D" w:rsidRDefault="00A17D5C" w:rsidP="005A735D">
      <w:pPr>
        <w:spacing w:after="0" w:line="240" w:lineRule="auto"/>
        <w:rPr>
          <w:rFonts w:ascii="Times New Roman" w:hAnsi="Times New Roman" w:cs="Times New Roman"/>
          <w:sz w:val="24"/>
          <w:szCs w:val="24"/>
        </w:rPr>
      </w:pPr>
    </w:p>
    <w:p w14:paraId="4DF192E1" w14:textId="77777777" w:rsidR="0063201C" w:rsidRPr="0063201C" w:rsidRDefault="0063201C" w:rsidP="0063201C">
      <w:pPr>
        <w:pStyle w:val="StyleRight"/>
        <w:spacing w:after="0"/>
        <w:ind w:firstLine="0"/>
        <w:jc w:val="both"/>
        <w:rPr>
          <w:sz w:val="24"/>
          <w:szCs w:val="24"/>
        </w:rPr>
      </w:pPr>
      <w:r w:rsidRPr="0063201C">
        <w:rPr>
          <w:sz w:val="24"/>
          <w:szCs w:val="24"/>
        </w:rPr>
        <w:t>Iesniedzējs:</w:t>
      </w:r>
    </w:p>
    <w:p w14:paraId="479CAE29" w14:textId="77777777" w:rsidR="0063201C" w:rsidRPr="0063201C" w:rsidRDefault="0063201C" w:rsidP="0063201C">
      <w:pPr>
        <w:pStyle w:val="StyleRight"/>
        <w:spacing w:after="0"/>
        <w:ind w:firstLine="0"/>
        <w:jc w:val="both"/>
        <w:rPr>
          <w:sz w:val="24"/>
          <w:szCs w:val="24"/>
        </w:rPr>
      </w:pPr>
      <w:r w:rsidRPr="0063201C">
        <w:rPr>
          <w:sz w:val="24"/>
          <w:szCs w:val="24"/>
        </w:rPr>
        <w:t xml:space="preserve">Tieslietu ministrijas </w:t>
      </w:r>
    </w:p>
    <w:p w14:paraId="4A2522AD" w14:textId="60D22E5D" w:rsidR="00A17D5C" w:rsidRDefault="0063201C" w:rsidP="0063201C">
      <w:pPr>
        <w:pStyle w:val="StyleRight"/>
        <w:spacing w:after="0"/>
        <w:ind w:firstLine="0"/>
        <w:jc w:val="both"/>
        <w:rPr>
          <w:sz w:val="24"/>
          <w:szCs w:val="24"/>
        </w:rPr>
      </w:pPr>
      <w:r w:rsidRPr="0063201C">
        <w:rPr>
          <w:sz w:val="24"/>
          <w:szCs w:val="24"/>
        </w:rPr>
        <w:t xml:space="preserve">valsts sekretārs </w:t>
      </w:r>
      <w:r w:rsidRPr="0063201C">
        <w:rPr>
          <w:sz w:val="24"/>
          <w:szCs w:val="24"/>
        </w:rPr>
        <w:tab/>
      </w:r>
      <w:r w:rsidRPr="0063201C">
        <w:rPr>
          <w:sz w:val="24"/>
          <w:szCs w:val="24"/>
        </w:rPr>
        <w:tab/>
      </w:r>
      <w:r w:rsidRPr="0063201C">
        <w:rPr>
          <w:sz w:val="24"/>
          <w:szCs w:val="24"/>
        </w:rPr>
        <w:tab/>
      </w:r>
      <w:r w:rsidRPr="0063201C">
        <w:rPr>
          <w:sz w:val="24"/>
          <w:szCs w:val="24"/>
        </w:rPr>
        <w:tab/>
      </w:r>
      <w:r w:rsidRPr="0063201C">
        <w:rPr>
          <w:sz w:val="24"/>
          <w:szCs w:val="24"/>
        </w:rPr>
        <w:tab/>
      </w:r>
      <w:r w:rsidRPr="0063201C">
        <w:rPr>
          <w:sz w:val="24"/>
          <w:szCs w:val="24"/>
        </w:rPr>
        <w:tab/>
      </w:r>
      <w:r w:rsidRPr="0063201C">
        <w:rPr>
          <w:sz w:val="24"/>
          <w:szCs w:val="24"/>
        </w:rPr>
        <w:tab/>
      </w:r>
      <w:r w:rsidRPr="0063201C">
        <w:rPr>
          <w:sz w:val="24"/>
          <w:szCs w:val="24"/>
        </w:rPr>
        <w:tab/>
        <w:t>Raivis Kronbergs</w:t>
      </w:r>
    </w:p>
    <w:p w14:paraId="1D792737" w14:textId="77777777" w:rsidR="000E1897" w:rsidRPr="005D70C7" w:rsidRDefault="000E1897" w:rsidP="005D70C7">
      <w:pPr>
        <w:pStyle w:val="StyleRight"/>
        <w:spacing w:after="0"/>
        <w:ind w:firstLine="0"/>
        <w:jc w:val="both"/>
        <w:rPr>
          <w:sz w:val="24"/>
          <w:szCs w:val="24"/>
        </w:rPr>
      </w:pPr>
    </w:p>
    <w:p w14:paraId="0DB016BA" w14:textId="77777777" w:rsidR="005D70C7" w:rsidRPr="004B024F" w:rsidRDefault="000F51BE" w:rsidP="005D70C7">
      <w:pPr>
        <w:spacing w:after="0" w:line="240" w:lineRule="auto"/>
        <w:rPr>
          <w:rFonts w:ascii="Times New Roman" w:hAnsi="Times New Roman" w:cs="Times New Roman"/>
          <w:sz w:val="20"/>
        </w:rPr>
      </w:pPr>
      <w:r w:rsidRPr="004B024F">
        <w:rPr>
          <w:rFonts w:ascii="Times New Roman" w:hAnsi="Times New Roman" w:cs="Times New Roman"/>
          <w:sz w:val="20"/>
        </w:rPr>
        <w:t>Alberinga</w:t>
      </w:r>
      <w:r w:rsidR="005D70C7" w:rsidRPr="004B024F">
        <w:rPr>
          <w:rFonts w:ascii="Times New Roman" w:hAnsi="Times New Roman" w:cs="Times New Roman"/>
          <w:sz w:val="20"/>
        </w:rPr>
        <w:t xml:space="preserve"> </w:t>
      </w:r>
      <w:r w:rsidR="005336BD" w:rsidRPr="004B024F">
        <w:rPr>
          <w:rFonts w:ascii="Times New Roman" w:hAnsi="Times New Roman" w:cs="Times New Roman"/>
          <w:sz w:val="20"/>
        </w:rPr>
        <w:t>6703683</w:t>
      </w:r>
      <w:r w:rsidRPr="004B024F">
        <w:rPr>
          <w:rFonts w:ascii="Times New Roman" w:hAnsi="Times New Roman" w:cs="Times New Roman"/>
          <w:sz w:val="20"/>
        </w:rPr>
        <w:t>5</w:t>
      </w:r>
    </w:p>
    <w:p w14:paraId="376482CF" w14:textId="77777777" w:rsidR="004D15A9" w:rsidRPr="004B024F" w:rsidRDefault="00665B69" w:rsidP="005D70C7">
      <w:pPr>
        <w:spacing w:after="0" w:line="240" w:lineRule="auto"/>
        <w:rPr>
          <w:rFonts w:ascii="Times New Roman" w:hAnsi="Times New Roman" w:cs="Times New Roman"/>
          <w:sz w:val="20"/>
        </w:rPr>
      </w:pPr>
      <w:hyperlink r:id="rId15" w:history="1">
        <w:r w:rsidR="000F51BE" w:rsidRPr="004B024F">
          <w:rPr>
            <w:rStyle w:val="Hipersaite"/>
            <w:rFonts w:ascii="Times New Roman" w:hAnsi="Times New Roman" w:cs="Times New Roman"/>
            <w:sz w:val="20"/>
          </w:rPr>
          <w:t>Kristine.Alberinga@tm.gov.lv</w:t>
        </w:r>
      </w:hyperlink>
      <w:r w:rsidR="00DC7FC8" w:rsidRPr="004B024F">
        <w:rPr>
          <w:rFonts w:ascii="Times New Roman" w:hAnsi="Times New Roman" w:cs="Times New Roman"/>
          <w:sz w:val="20"/>
        </w:rPr>
        <w:t xml:space="preserve"> </w:t>
      </w:r>
    </w:p>
    <w:sectPr w:rsidR="004D15A9" w:rsidRPr="004B024F" w:rsidSect="0003172F">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DDC66" w14:textId="77777777" w:rsidR="00F2157B" w:rsidRDefault="00F2157B" w:rsidP="004D15A9">
      <w:pPr>
        <w:spacing w:after="0" w:line="240" w:lineRule="auto"/>
      </w:pPr>
      <w:r>
        <w:separator/>
      </w:r>
    </w:p>
  </w:endnote>
  <w:endnote w:type="continuationSeparator" w:id="0">
    <w:p w14:paraId="4762F65E" w14:textId="77777777" w:rsidR="00F2157B" w:rsidRDefault="00F2157B"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BF20" w14:textId="77777777" w:rsidR="00F02A09" w:rsidRDefault="00F02A0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D15B" w14:textId="77777777" w:rsidR="00442C7B" w:rsidRDefault="00442C7B" w:rsidP="00501910">
    <w:pPr>
      <w:pStyle w:val="Kjene"/>
      <w:rPr>
        <w:rFonts w:ascii="Times New Roman" w:hAnsi="Times New Roman" w:cs="Times New Roman"/>
        <w:color w:val="000000" w:themeColor="text1"/>
        <w:sz w:val="20"/>
        <w:szCs w:val="20"/>
      </w:rPr>
    </w:pPr>
  </w:p>
  <w:p w14:paraId="544D49AD" w14:textId="084A87D0" w:rsidR="00442C7B" w:rsidRPr="00501910" w:rsidRDefault="00442C7B" w:rsidP="00501910">
    <w:pPr>
      <w:pStyle w:val="Kjene"/>
      <w:rPr>
        <w:rFonts w:ascii="Times New Roman" w:hAnsi="Times New Roman" w:cs="Times New Roman"/>
        <w:color w:val="000000" w:themeColor="text1"/>
        <w:sz w:val="20"/>
        <w:szCs w:val="20"/>
      </w:rPr>
    </w:pPr>
    <w:r w:rsidRPr="00501910">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501910">
      <w:rPr>
        <w:rFonts w:ascii="Times New Roman" w:hAnsi="Times New Roman" w:cs="Times New Roman"/>
        <w:color w:val="000000" w:themeColor="text1"/>
        <w:sz w:val="20"/>
        <w:szCs w:val="20"/>
      </w:rPr>
      <w:t>not_</w:t>
    </w:r>
    <w:r w:rsidR="00F147BF">
      <w:rPr>
        <w:rFonts w:ascii="Times New Roman" w:hAnsi="Times New Roman" w:cs="Times New Roman"/>
        <w:color w:val="000000" w:themeColor="text1"/>
        <w:sz w:val="20"/>
        <w:szCs w:val="20"/>
      </w:rPr>
      <w:t>15</w:t>
    </w:r>
    <w:r w:rsidR="00F02A09">
      <w:rPr>
        <w:rFonts w:ascii="Times New Roman" w:hAnsi="Times New Roman" w:cs="Times New Roman"/>
        <w:color w:val="000000" w:themeColor="text1"/>
        <w:sz w:val="20"/>
        <w:szCs w:val="20"/>
      </w:rPr>
      <w:t>04</w:t>
    </w:r>
    <w:r w:rsidR="009F3E73">
      <w:rPr>
        <w:rFonts w:ascii="Times New Roman" w:hAnsi="Times New Roman" w:cs="Times New Roman"/>
        <w:color w:val="000000" w:themeColor="text1"/>
        <w:sz w:val="20"/>
        <w:szCs w:val="20"/>
      </w:rPr>
      <w:t>19</w:t>
    </w:r>
    <w:r w:rsidRPr="00501910">
      <w:rPr>
        <w:rFonts w:ascii="Times New Roman" w:hAnsi="Times New Roman" w:cs="Times New Roman"/>
        <w:color w:val="000000" w:themeColor="text1"/>
        <w:sz w:val="20"/>
        <w:szCs w:val="20"/>
      </w:rPr>
      <w:t>_</w:t>
    </w:r>
    <w:r w:rsidR="00F02A09">
      <w:rPr>
        <w:rFonts w:ascii="Times New Roman" w:hAnsi="Times New Roman" w:cs="Times New Roman"/>
        <w:color w:val="000000" w:themeColor="text1"/>
        <w:sz w:val="20"/>
        <w:szCs w:val="20"/>
      </w:rPr>
      <w:t>nodevas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AEF0" w14:textId="77777777" w:rsidR="00442C7B" w:rsidRDefault="00442C7B" w:rsidP="002D58E4">
    <w:pPr>
      <w:spacing w:after="0" w:line="240" w:lineRule="auto"/>
      <w:jc w:val="both"/>
      <w:rPr>
        <w:rFonts w:ascii="Times New Roman" w:hAnsi="Times New Roman" w:cs="Times New Roman"/>
        <w:color w:val="000000" w:themeColor="text1"/>
        <w:sz w:val="20"/>
        <w:szCs w:val="20"/>
      </w:rPr>
    </w:pPr>
  </w:p>
  <w:p w14:paraId="7E87121D" w14:textId="094E3F43" w:rsidR="00442C7B" w:rsidRPr="00B01D63" w:rsidRDefault="00442C7B"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F147BF">
      <w:rPr>
        <w:rFonts w:ascii="Times New Roman" w:hAnsi="Times New Roman" w:cs="Times New Roman"/>
        <w:color w:val="000000" w:themeColor="text1"/>
        <w:sz w:val="20"/>
        <w:szCs w:val="20"/>
      </w:rPr>
      <w:t>15</w:t>
    </w:r>
    <w:r w:rsidR="00F02A09">
      <w:rPr>
        <w:rFonts w:ascii="Times New Roman" w:hAnsi="Times New Roman" w:cs="Times New Roman"/>
        <w:color w:val="000000" w:themeColor="text1"/>
        <w:sz w:val="20"/>
        <w:szCs w:val="20"/>
      </w:rPr>
      <w:t>04</w:t>
    </w:r>
    <w:r w:rsidR="009F3E73">
      <w:rPr>
        <w:rFonts w:ascii="Times New Roman" w:hAnsi="Times New Roman" w:cs="Times New Roman"/>
        <w:color w:val="000000" w:themeColor="text1"/>
        <w:sz w:val="20"/>
        <w:szCs w:val="20"/>
      </w:rPr>
      <w:t>19</w:t>
    </w:r>
    <w:r w:rsidRPr="00B01D63">
      <w:rPr>
        <w:rFonts w:ascii="Times New Roman" w:hAnsi="Times New Roman" w:cs="Times New Roman"/>
        <w:color w:val="000000" w:themeColor="text1"/>
        <w:sz w:val="20"/>
        <w:szCs w:val="20"/>
      </w:rPr>
      <w:t>_</w:t>
    </w:r>
    <w:r w:rsidR="00F02A09">
      <w:rPr>
        <w:rFonts w:ascii="Times New Roman" w:hAnsi="Times New Roman" w:cs="Times New Roman"/>
        <w:color w:val="000000" w:themeColor="text1"/>
        <w:sz w:val="20"/>
        <w:szCs w:val="20"/>
      </w:rPr>
      <w:t>nodevas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245F3" w14:textId="77777777" w:rsidR="00F2157B" w:rsidRDefault="00F2157B" w:rsidP="004D15A9">
      <w:pPr>
        <w:spacing w:after="0" w:line="240" w:lineRule="auto"/>
      </w:pPr>
      <w:r>
        <w:separator/>
      </w:r>
    </w:p>
  </w:footnote>
  <w:footnote w:type="continuationSeparator" w:id="0">
    <w:p w14:paraId="22E04000" w14:textId="77777777" w:rsidR="00F2157B" w:rsidRDefault="00F2157B"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1A1D" w14:textId="77777777" w:rsidR="00F02A09" w:rsidRDefault="00F02A0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14:paraId="790D9987" w14:textId="77777777" w:rsidR="00442C7B" w:rsidRPr="004D15A9" w:rsidRDefault="00442C7B">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005295">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p w14:paraId="19C7CC20" w14:textId="77777777" w:rsidR="00442C7B" w:rsidRDefault="00442C7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3BE9" w14:textId="77777777" w:rsidR="00F02A09" w:rsidRDefault="00F02A0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3"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6" w15:restartNumberingAfterBreak="0">
    <w:nsid w:val="733C1E5B"/>
    <w:multiLevelType w:val="hybridMultilevel"/>
    <w:tmpl w:val="162254E4"/>
    <w:lvl w:ilvl="0" w:tplc="342E4254">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8"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032D"/>
    <w:rsid w:val="00000926"/>
    <w:rsid w:val="0000093C"/>
    <w:rsid w:val="00000A07"/>
    <w:rsid w:val="00001FFD"/>
    <w:rsid w:val="00005295"/>
    <w:rsid w:val="00005B11"/>
    <w:rsid w:val="000061EB"/>
    <w:rsid w:val="000073FE"/>
    <w:rsid w:val="00010AC2"/>
    <w:rsid w:val="00011310"/>
    <w:rsid w:val="00013F85"/>
    <w:rsid w:val="00014322"/>
    <w:rsid w:val="00020B55"/>
    <w:rsid w:val="00021B47"/>
    <w:rsid w:val="00023AF7"/>
    <w:rsid w:val="000260E6"/>
    <w:rsid w:val="00027B55"/>
    <w:rsid w:val="00031256"/>
    <w:rsid w:val="0003172F"/>
    <w:rsid w:val="00032728"/>
    <w:rsid w:val="0003762E"/>
    <w:rsid w:val="0003779E"/>
    <w:rsid w:val="00037C9A"/>
    <w:rsid w:val="0004088E"/>
    <w:rsid w:val="000418B2"/>
    <w:rsid w:val="0004241C"/>
    <w:rsid w:val="00042787"/>
    <w:rsid w:val="00042796"/>
    <w:rsid w:val="00042F13"/>
    <w:rsid w:val="00046F2E"/>
    <w:rsid w:val="000504A2"/>
    <w:rsid w:val="00050D8B"/>
    <w:rsid w:val="00052793"/>
    <w:rsid w:val="00052F2E"/>
    <w:rsid w:val="00052F7C"/>
    <w:rsid w:val="0005548F"/>
    <w:rsid w:val="00055A80"/>
    <w:rsid w:val="00060A1C"/>
    <w:rsid w:val="00061473"/>
    <w:rsid w:val="00064FDA"/>
    <w:rsid w:val="00065136"/>
    <w:rsid w:val="000654C0"/>
    <w:rsid w:val="00065E45"/>
    <w:rsid w:val="00066968"/>
    <w:rsid w:val="000735CF"/>
    <w:rsid w:val="00073CE7"/>
    <w:rsid w:val="00075D9C"/>
    <w:rsid w:val="000873AB"/>
    <w:rsid w:val="0009153D"/>
    <w:rsid w:val="0009277B"/>
    <w:rsid w:val="00092D36"/>
    <w:rsid w:val="000932C1"/>
    <w:rsid w:val="00093CB0"/>
    <w:rsid w:val="0009644D"/>
    <w:rsid w:val="00096665"/>
    <w:rsid w:val="000978B2"/>
    <w:rsid w:val="000A1795"/>
    <w:rsid w:val="000A20DC"/>
    <w:rsid w:val="000A2519"/>
    <w:rsid w:val="000A3BE5"/>
    <w:rsid w:val="000A3CE1"/>
    <w:rsid w:val="000B4DF4"/>
    <w:rsid w:val="000B5BA8"/>
    <w:rsid w:val="000B5D6F"/>
    <w:rsid w:val="000B627E"/>
    <w:rsid w:val="000B683A"/>
    <w:rsid w:val="000B6E77"/>
    <w:rsid w:val="000B703A"/>
    <w:rsid w:val="000B789D"/>
    <w:rsid w:val="000C2493"/>
    <w:rsid w:val="000C2BA1"/>
    <w:rsid w:val="000C59B6"/>
    <w:rsid w:val="000D0162"/>
    <w:rsid w:val="000D07F3"/>
    <w:rsid w:val="000D0BBF"/>
    <w:rsid w:val="000D3284"/>
    <w:rsid w:val="000D3A32"/>
    <w:rsid w:val="000D73E7"/>
    <w:rsid w:val="000E1897"/>
    <w:rsid w:val="000E27C6"/>
    <w:rsid w:val="000E2C26"/>
    <w:rsid w:val="000E7663"/>
    <w:rsid w:val="000F2363"/>
    <w:rsid w:val="000F51BE"/>
    <w:rsid w:val="000F52C6"/>
    <w:rsid w:val="00101CD5"/>
    <w:rsid w:val="00104129"/>
    <w:rsid w:val="00104580"/>
    <w:rsid w:val="00104DA7"/>
    <w:rsid w:val="00105C21"/>
    <w:rsid w:val="001076E9"/>
    <w:rsid w:val="0011031F"/>
    <w:rsid w:val="001112E1"/>
    <w:rsid w:val="00116DF3"/>
    <w:rsid w:val="0012177C"/>
    <w:rsid w:val="0012251A"/>
    <w:rsid w:val="0012377F"/>
    <w:rsid w:val="0012432A"/>
    <w:rsid w:val="0012605B"/>
    <w:rsid w:val="0012792B"/>
    <w:rsid w:val="00130A0C"/>
    <w:rsid w:val="0013760C"/>
    <w:rsid w:val="0014513D"/>
    <w:rsid w:val="001523BC"/>
    <w:rsid w:val="00152991"/>
    <w:rsid w:val="001561F2"/>
    <w:rsid w:val="0016147D"/>
    <w:rsid w:val="00162269"/>
    <w:rsid w:val="00164A34"/>
    <w:rsid w:val="0016688C"/>
    <w:rsid w:val="00170344"/>
    <w:rsid w:val="001704B9"/>
    <w:rsid w:val="00170D72"/>
    <w:rsid w:val="00171326"/>
    <w:rsid w:val="0017336B"/>
    <w:rsid w:val="001737E3"/>
    <w:rsid w:val="00174A5F"/>
    <w:rsid w:val="001766F2"/>
    <w:rsid w:val="00180101"/>
    <w:rsid w:val="00182141"/>
    <w:rsid w:val="001825D8"/>
    <w:rsid w:val="00183D00"/>
    <w:rsid w:val="001845D0"/>
    <w:rsid w:val="00185E76"/>
    <w:rsid w:val="0018601D"/>
    <w:rsid w:val="00186A68"/>
    <w:rsid w:val="0019020C"/>
    <w:rsid w:val="00193B2C"/>
    <w:rsid w:val="001943C7"/>
    <w:rsid w:val="00194F60"/>
    <w:rsid w:val="0019773F"/>
    <w:rsid w:val="001979DD"/>
    <w:rsid w:val="00197A6A"/>
    <w:rsid w:val="001A0EA8"/>
    <w:rsid w:val="001A1EEC"/>
    <w:rsid w:val="001A20C3"/>
    <w:rsid w:val="001A2A23"/>
    <w:rsid w:val="001A4159"/>
    <w:rsid w:val="001A508C"/>
    <w:rsid w:val="001A5455"/>
    <w:rsid w:val="001A5D48"/>
    <w:rsid w:val="001A78CF"/>
    <w:rsid w:val="001A790C"/>
    <w:rsid w:val="001B581F"/>
    <w:rsid w:val="001B64BB"/>
    <w:rsid w:val="001B7CFB"/>
    <w:rsid w:val="001C20BA"/>
    <w:rsid w:val="001C2861"/>
    <w:rsid w:val="001C5CC6"/>
    <w:rsid w:val="001C6C97"/>
    <w:rsid w:val="001D31DC"/>
    <w:rsid w:val="001D383C"/>
    <w:rsid w:val="001D409A"/>
    <w:rsid w:val="001D43F2"/>
    <w:rsid w:val="001D722E"/>
    <w:rsid w:val="001E1D2E"/>
    <w:rsid w:val="001E286D"/>
    <w:rsid w:val="001E425C"/>
    <w:rsid w:val="001E427D"/>
    <w:rsid w:val="001E7F37"/>
    <w:rsid w:val="001F1036"/>
    <w:rsid w:val="001F1185"/>
    <w:rsid w:val="001F29D5"/>
    <w:rsid w:val="001F2C1E"/>
    <w:rsid w:val="001F4863"/>
    <w:rsid w:val="001F5BB2"/>
    <w:rsid w:val="001F6132"/>
    <w:rsid w:val="001F618F"/>
    <w:rsid w:val="001F6571"/>
    <w:rsid w:val="002001EB"/>
    <w:rsid w:val="0020298F"/>
    <w:rsid w:val="00204666"/>
    <w:rsid w:val="00204974"/>
    <w:rsid w:val="00205571"/>
    <w:rsid w:val="00205F18"/>
    <w:rsid w:val="002062A9"/>
    <w:rsid w:val="002139F3"/>
    <w:rsid w:val="00214C30"/>
    <w:rsid w:val="00216C3E"/>
    <w:rsid w:val="00220C32"/>
    <w:rsid w:val="00220FF4"/>
    <w:rsid w:val="00222F44"/>
    <w:rsid w:val="00226083"/>
    <w:rsid w:val="002273B3"/>
    <w:rsid w:val="0022799F"/>
    <w:rsid w:val="002345CF"/>
    <w:rsid w:val="00235C9F"/>
    <w:rsid w:val="0023601D"/>
    <w:rsid w:val="00236E0C"/>
    <w:rsid w:val="00237221"/>
    <w:rsid w:val="00242C6C"/>
    <w:rsid w:val="00243CC6"/>
    <w:rsid w:val="00245FE9"/>
    <w:rsid w:val="002468A9"/>
    <w:rsid w:val="00246BDC"/>
    <w:rsid w:val="00247852"/>
    <w:rsid w:val="00247B68"/>
    <w:rsid w:val="00250EB0"/>
    <w:rsid w:val="00251997"/>
    <w:rsid w:val="00252405"/>
    <w:rsid w:val="0025624F"/>
    <w:rsid w:val="002564C0"/>
    <w:rsid w:val="0025763F"/>
    <w:rsid w:val="00260025"/>
    <w:rsid w:val="00260EF5"/>
    <w:rsid w:val="002615C3"/>
    <w:rsid w:val="002628F7"/>
    <w:rsid w:val="00262C44"/>
    <w:rsid w:val="00263C4E"/>
    <w:rsid w:val="00264628"/>
    <w:rsid w:val="0026473A"/>
    <w:rsid w:val="00265F23"/>
    <w:rsid w:val="00267014"/>
    <w:rsid w:val="00270852"/>
    <w:rsid w:val="00274E40"/>
    <w:rsid w:val="00275322"/>
    <w:rsid w:val="00276180"/>
    <w:rsid w:val="002802FD"/>
    <w:rsid w:val="00280A35"/>
    <w:rsid w:val="002832CC"/>
    <w:rsid w:val="00283BA8"/>
    <w:rsid w:val="00284A6B"/>
    <w:rsid w:val="00284B9F"/>
    <w:rsid w:val="00287D80"/>
    <w:rsid w:val="00291D0A"/>
    <w:rsid w:val="0029510C"/>
    <w:rsid w:val="00295527"/>
    <w:rsid w:val="002A397E"/>
    <w:rsid w:val="002A5584"/>
    <w:rsid w:val="002A568E"/>
    <w:rsid w:val="002A6686"/>
    <w:rsid w:val="002A66BF"/>
    <w:rsid w:val="002A6F81"/>
    <w:rsid w:val="002B16ED"/>
    <w:rsid w:val="002B21B3"/>
    <w:rsid w:val="002B326C"/>
    <w:rsid w:val="002B3AC0"/>
    <w:rsid w:val="002B479A"/>
    <w:rsid w:val="002B53D6"/>
    <w:rsid w:val="002C0115"/>
    <w:rsid w:val="002C2A03"/>
    <w:rsid w:val="002C3692"/>
    <w:rsid w:val="002C4238"/>
    <w:rsid w:val="002C47F1"/>
    <w:rsid w:val="002C4DD1"/>
    <w:rsid w:val="002C525B"/>
    <w:rsid w:val="002C79C4"/>
    <w:rsid w:val="002C7C27"/>
    <w:rsid w:val="002D252A"/>
    <w:rsid w:val="002D2B34"/>
    <w:rsid w:val="002D39AA"/>
    <w:rsid w:val="002D47FE"/>
    <w:rsid w:val="002D5152"/>
    <w:rsid w:val="002D516C"/>
    <w:rsid w:val="002D58E4"/>
    <w:rsid w:val="002D59A9"/>
    <w:rsid w:val="002D7438"/>
    <w:rsid w:val="002D77FE"/>
    <w:rsid w:val="002E0531"/>
    <w:rsid w:val="002E1DA3"/>
    <w:rsid w:val="002E2543"/>
    <w:rsid w:val="002E43AF"/>
    <w:rsid w:val="002E593C"/>
    <w:rsid w:val="002E793B"/>
    <w:rsid w:val="002F08D0"/>
    <w:rsid w:val="002F2071"/>
    <w:rsid w:val="002F2929"/>
    <w:rsid w:val="00300754"/>
    <w:rsid w:val="00301326"/>
    <w:rsid w:val="00301AE6"/>
    <w:rsid w:val="00301BFE"/>
    <w:rsid w:val="00303642"/>
    <w:rsid w:val="00305E5D"/>
    <w:rsid w:val="0030774D"/>
    <w:rsid w:val="003079A3"/>
    <w:rsid w:val="003079AE"/>
    <w:rsid w:val="0031219E"/>
    <w:rsid w:val="00316E46"/>
    <w:rsid w:val="00317AE9"/>
    <w:rsid w:val="0032319B"/>
    <w:rsid w:val="00324464"/>
    <w:rsid w:val="003253CB"/>
    <w:rsid w:val="00330A3F"/>
    <w:rsid w:val="00335A77"/>
    <w:rsid w:val="003365EF"/>
    <w:rsid w:val="00336E16"/>
    <w:rsid w:val="00340157"/>
    <w:rsid w:val="00340E7E"/>
    <w:rsid w:val="00340F8B"/>
    <w:rsid w:val="00341660"/>
    <w:rsid w:val="00341845"/>
    <w:rsid w:val="00342E75"/>
    <w:rsid w:val="00344436"/>
    <w:rsid w:val="00344E0A"/>
    <w:rsid w:val="00345ED2"/>
    <w:rsid w:val="00346DD3"/>
    <w:rsid w:val="00347ABF"/>
    <w:rsid w:val="00347C71"/>
    <w:rsid w:val="00347D4A"/>
    <w:rsid w:val="00351148"/>
    <w:rsid w:val="00356F11"/>
    <w:rsid w:val="00361246"/>
    <w:rsid w:val="003619AE"/>
    <w:rsid w:val="00366879"/>
    <w:rsid w:val="00371ABA"/>
    <w:rsid w:val="00371C9E"/>
    <w:rsid w:val="00372664"/>
    <w:rsid w:val="0037372D"/>
    <w:rsid w:val="00373C69"/>
    <w:rsid w:val="00374B8F"/>
    <w:rsid w:val="0037522D"/>
    <w:rsid w:val="00385F9C"/>
    <w:rsid w:val="00386B4F"/>
    <w:rsid w:val="003922B0"/>
    <w:rsid w:val="00393A74"/>
    <w:rsid w:val="00394159"/>
    <w:rsid w:val="00396A95"/>
    <w:rsid w:val="00397513"/>
    <w:rsid w:val="00397E14"/>
    <w:rsid w:val="003A085E"/>
    <w:rsid w:val="003A15E2"/>
    <w:rsid w:val="003A1779"/>
    <w:rsid w:val="003A2A0B"/>
    <w:rsid w:val="003A4256"/>
    <w:rsid w:val="003A59EF"/>
    <w:rsid w:val="003B3D6A"/>
    <w:rsid w:val="003B4598"/>
    <w:rsid w:val="003B4D01"/>
    <w:rsid w:val="003B5122"/>
    <w:rsid w:val="003B5458"/>
    <w:rsid w:val="003C1E6C"/>
    <w:rsid w:val="003C2D21"/>
    <w:rsid w:val="003C7374"/>
    <w:rsid w:val="003D01F7"/>
    <w:rsid w:val="003D1971"/>
    <w:rsid w:val="003D1C56"/>
    <w:rsid w:val="003D363E"/>
    <w:rsid w:val="003D3891"/>
    <w:rsid w:val="003D3D75"/>
    <w:rsid w:val="003E0690"/>
    <w:rsid w:val="003E0A66"/>
    <w:rsid w:val="003E2B24"/>
    <w:rsid w:val="003E6D32"/>
    <w:rsid w:val="003E70C9"/>
    <w:rsid w:val="003E7AC3"/>
    <w:rsid w:val="003F06E4"/>
    <w:rsid w:val="003F0FD5"/>
    <w:rsid w:val="003F301D"/>
    <w:rsid w:val="003F370B"/>
    <w:rsid w:val="003F51B6"/>
    <w:rsid w:val="003F59F6"/>
    <w:rsid w:val="003F64D8"/>
    <w:rsid w:val="003F674F"/>
    <w:rsid w:val="003F7D13"/>
    <w:rsid w:val="00401A91"/>
    <w:rsid w:val="004022EB"/>
    <w:rsid w:val="00402D35"/>
    <w:rsid w:val="004054A3"/>
    <w:rsid w:val="00405A57"/>
    <w:rsid w:val="00406E75"/>
    <w:rsid w:val="00406F3C"/>
    <w:rsid w:val="00407E40"/>
    <w:rsid w:val="00411C99"/>
    <w:rsid w:val="00413EDA"/>
    <w:rsid w:val="00414B95"/>
    <w:rsid w:val="00415A10"/>
    <w:rsid w:val="00421A13"/>
    <w:rsid w:val="00423F65"/>
    <w:rsid w:val="00425488"/>
    <w:rsid w:val="004270F3"/>
    <w:rsid w:val="004271CF"/>
    <w:rsid w:val="00436076"/>
    <w:rsid w:val="004406E1"/>
    <w:rsid w:val="00442C7B"/>
    <w:rsid w:val="00443241"/>
    <w:rsid w:val="0044536F"/>
    <w:rsid w:val="00451CD9"/>
    <w:rsid w:val="00457548"/>
    <w:rsid w:val="00461046"/>
    <w:rsid w:val="00462EE4"/>
    <w:rsid w:val="00467257"/>
    <w:rsid w:val="00485214"/>
    <w:rsid w:val="004879EE"/>
    <w:rsid w:val="004906AA"/>
    <w:rsid w:val="00490942"/>
    <w:rsid w:val="004912D7"/>
    <w:rsid w:val="0049140A"/>
    <w:rsid w:val="004944C2"/>
    <w:rsid w:val="00497C80"/>
    <w:rsid w:val="004A1AAF"/>
    <w:rsid w:val="004A345E"/>
    <w:rsid w:val="004A3C29"/>
    <w:rsid w:val="004A402E"/>
    <w:rsid w:val="004A474D"/>
    <w:rsid w:val="004A6439"/>
    <w:rsid w:val="004A6D50"/>
    <w:rsid w:val="004A6D58"/>
    <w:rsid w:val="004B024F"/>
    <w:rsid w:val="004B1241"/>
    <w:rsid w:val="004B49AE"/>
    <w:rsid w:val="004B4EA3"/>
    <w:rsid w:val="004B510C"/>
    <w:rsid w:val="004B6A50"/>
    <w:rsid w:val="004B7903"/>
    <w:rsid w:val="004C0652"/>
    <w:rsid w:val="004C154B"/>
    <w:rsid w:val="004C2056"/>
    <w:rsid w:val="004C2D08"/>
    <w:rsid w:val="004C3117"/>
    <w:rsid w:val="004C38EB"/>
    <w:rsid w:val="004C6E83"/>
    <w:rsid w:val="004D15A9"/>
    <w:rsid w:val="004D418B"/>
    <w:rsid w:val="004D4B5E"/>
    <w:rsid w:val="004D4F32"/>
    <w:rsid w:val="004D5E04"/>
    <w:rsid w:val="004D638A"/>
    <w:rsid w:val="004D732C"/>
    <w:rsid w:val="004D76BC"/>
    <w:rsid w:val="004E2B68"/>
    <w:rsid w:val="004E5650"/>
    <w:rsid w:val="004E5BC8"/>
    <w:rsid w:val="004E5E9F"/>
    <w:rsid w:val="004F1684"/>
    <w:rsid w:val="004F1761"/>
    <w:rsid w:val="004F1997"/>
    <w:rsid w:val="004F1E42"/>
    <w:rsid w:val="004F2048"/>
    <w:rsid w:val="004F5237"/>
    <w:rsid w:val="004F695E"/>
    <w:rsid w:val="004F6A45"/>
    <w:rsid w:val="00500B08"/>
    <w:rsid w:val="00501910"/>
    <w:rsid w:val="00501EB0"/>
    <w:rsid w:val="00504884"/>
    <w:rsid w:val="00506D83"/>
    <w:rsid w:val="00506E0A"/>
    <w:rsid w:val="00510EFF"/>
    <w:rsid w:val="0051188A"/>
    <w:rsid w:val="005118A0"/>
    <w:rsid w:val="00512075"/>
    <w:rsid w:val="0051237F"/>
    <w:rsid w:val="00513849"/>
    <w:rsid w:val="00513E0A"/>
    <w:rsid w:val="00514E11"/>
    <w:rsid w:val="00514E4B"/>
    <w:rsid w:val="0051736D"/>
    <w:rsid w:val="00521E7A"/>
    <w:rsid w:val="0052269C"/>
    <w:rsid w:val="00522AFC"/>
    <w:rsid w:val="00524C4A"/>
    <w:rsid w:val="00525C01"/>
    <w:rsid w:val="0052651B"/>
    <w:rsid w:val="00530AE2"/>
    <w:rsid w:val="0053124E"/>
    <w:rsid w:val="005313B4"/>
    <w:rsid w:val="005319E8"/>
    <w:rsid w:val="00532963"/>
    <w:rsid w:val="00532C62"/>
    <w:rsid w:val="00532FB8"/>
    <w:rsid w:val="005336BD"/>
    <w:rsid w:val="00534FD8"/>
    <w:rsid w:val="00536CBD"/>
    <w:rsid w:val="005370C2"/>
    <w:rsid w:val="005376A9"/>
    <w:rsid w:val="00540494"/>
    <w:rsid w:val="0054100F"/>
    <w:rsid w:val="00545059"/>
    <w:rsid w:val="00546C50"/>
    <w:rsid w:val="00546CDB"/>
    <w:rsid w:val="00546E5D"/>
    <w:rsid w:val="0054759F"/>
    <w:rsid w:val="0054782B"/>
    <w:rsid w:val="005547A3"/>
    <w:rsid w:val="00554A83"/>
    <w:rsid w:val="00555795"/>
    <w:rsid w:val="00560F62"/>
    <w:rsid w:val="00562B9C"/>
    <w:rsid w:val="0056416B"/>
    <w:rsid w:val="005669CB"/>
    <w:rsid w:val="005672A1"/>
    <w:rsid w:val="00567688"/>
    <w:rsid w:val="00571471"/>
    <w:rsid w:val="005725E6"/>
    <w:rsid w:val="00574FA8"/>
    <w:rsid w:val="005808A6"/>
    <w:rsid w:val="00583A62"/>
    <w:rsid w:val="00583DF9"/>
    <w:rsid w:val="0058722F"/>
    <w:rsid w:val="00590EA0"/>
    <w:rsid w:val="0059254E"/>
    <w:rsid w:val="0059487C"/>
    <w:rsid w:val="00595707"/>
    <w:rsid w:val="00595746"/>
    <w:rsid w:val="0059589C"/>
    <w:rsid w:val="00595CEE"/>
    <w:rsid w:val="005A1051"/>
    <w:rsid w:val="005A3E9C"/>
    <w:rsid w:val="005A5539"/>
    <w:rsid w:val="005A6EE0"/>
    <w:rsid w:val="005A735D"/>
    <w:rsid w:val="005B1CB9"/>
    <w:rsid w:val="005D0F51"/>
    <w:rsid w:val="005D317F"/>
    <w:rsid w:val="005D37FC"/>
    <w:rsid w:val="005D40DE"/>
    <w:rsid w:val="005D4E8A"/>
    <w:rsid w:val="005D58CD"/>
    <w:rsid w:val="005D612B"/>
    <w:rsid w:val="005D6444"/>
    <w:rsid w:val="005D70C7"/>
    <w:rsid w:val="005E0A88"/>
    <w:rsid w:val="005E16CC"/>
    <w:rsid w:val="005E3EF6"/>
    <w:rsid w:val="005E5E05"/>
    <w:rsid w:val="005F07D2"/>
    <w:rsid w:val="005F1C62"/>
    <w:rsid w:val="005F2D18"/>
    <w:rsid w:val="005F39BC"/>
    <w:rsid w:val="005F3DE4"/>
    <w:rsid w:val="005F4AF4"/>
    <w:rsid w:val="005F4DCD"/>
    <w:rsid w:val="005F5C1D"/>
    <w:rsid w:val="005F6F0C"/>
    <w:rsid w:val="00601D39"/>
    <w:rsid w:val="00601DB8"/>
    <w:rsid w:val="00603165"/>
    <w:rsid w:val="0060369A"/>
    <w:rsid w:val="006037B4"/>
    <w:rsid w:val="00604CA7"/>
    <w:rsid w:val="0060674E"/>
    <w:rsid w:val="0061755A"/>
    <w:rsid w:val="00624636"/>
    <w:rsid w:val="0062578C"/>
    <w:rsid w:val="0063055E"/>
    <w:rsid w:val="006311B8"/>
    <w:rsid w:val="006313BF"/>
    <w:rsid w:val="0063201C"/>
    <w:rsid w:val="00635FF1"/>
    <w:rsid w:val="006369F5"/>
    <w:rsid w:val="006378AE"/>
    <w:rsid w:val="006426F9"/>
    <w:rsid w:val="00643285"/>
    <w:rsid w:val="006443DD"/>
    <w:rsid w:val="00644BC7"/>
    <w:rsid w:val="006453A1"/>
    <w:rsid w:val="0064613F"/>
    <w:rsid w:val="0064684B"/>
    <w:rsid w:val="00646934"/>
    <w:rsid w:val="006469CC"/>
    <w:rsid w:val="00647EA4"/>
    <w:rsid w:val="0065023C"/>
    <w:rsid w:val="006504B7"/>
    <w:rsid w:val="006573B8"/>
    <w:rsid w:val="00660B3A"/>
    <w:rsid w:val="00665B69"/>
    <w:rsid w:val="00666EA4"/>
    <w:rsid w:val="00666EA5"/>
    <w:rsid w:val="006670F6"/>
    <w:rsid w:val="00667592"/>
    <w:rsid w:val="00670710"/>
    <w:rsid w:val="006707F0"/>
    <w:rsid w:val="00670BBA"/>
    <w:rsid w:val="006719DB"/>
    <w:rsid w:val="006737D1"/>
    <w:rsid w:val="00675FFA"/>
    <w:rsid w:val="0067628F"/>
    <w:rsid w:val="0068219E"/>
    <w:rsid w:val="006823F5"/>
    <w:rsid w:val="00683126"/>
    <w:rsid w:val="00683F6E"/>
    <w:rsid w:val="00685336"/>
    <w:rsid w:val="0068617D"/>
    <w:rsid w:val="00691269"/>
    <w:rsid w:val="006920FC"/>
    <w:rsid w:val="00692230"/>
    <w:rsid w:val="00695B05"/>
    <w:rsid w:val="00695DD3"/>
    <w:rsid w:val="0069748D"/>
    <w:rsid w:val="006A2C24"/>
    <w:rsid w:val="006A33C0"/>
    <w:rsid w:val="006A75AE"/>
    <w:rsid w:val="006B0E0C"/>
    <w:rsid w:val="006B1049"/>
    <w:rsid w:val="006B307C"/>
    <w:rsid w:val="006B4BCE"/>
    <w:rsid w:val="006B6616"/>
    <w:rsid w:val="006C24F6"/>
    <w:rsid w:val="006C2F74"/>
    <w:rsid w:val="006C3721"/>
    <w:rsid w:val="006C3C25"/>
    <w:rsid w:val="006D0038"/>
    <w:rsid w:val="006D0D91"/>
    <w:rsid w:val="006D25B1"/>
    <w:rsid w:val="006D2832"/>
    <w:rsid w:val="006D4310"/>
    <w:rsid w:val="006D6FFD"/>
    <w:rsid w:val="006D7A51"/>
    <w:rsid w:val="006E0334"/>
    <w:rsid w:val="006E0C66"/>
    <w:rsid w:val="006E114F"/>
    <w:rsid w:val="006E1ABF"/>
    <w:rsid w:val="006E2C2E"/>
    <w:rsid w:val="006E3EC1"/>
    <w:rsid w:val="006E4697"/>
    <w:rsid w:val="006E626E"/>
    <w:rsid w:val="006E6777"/>
    <w:rsid w:val="006E6D46"/>
    <w:rsid w:val="006F1C4A"/>
    <w:rsid w:val="006F2822"/>
    <w:rsid w:val="006F34AC"/>
    <w:rsid w:val="006F3B39"/>
    <w:rsid w:val="006F3F54"/>
    <w:rsid w:val="006F4A9B"/>
    <w:rsid w:val="006F7336"/>
    <w:rsid w:val="00700604"/>
    <w:rsid w:val="00702DBB"/>
    <w:rsid w:val="0071152B"/>
    <w:rsid w:val="0071388D"/>
    <w:rsid w:val="00714F29"/>
    <w:rsid w:val="00715483"/>
    <w:rsid w:val="007154B6"/>
    <w:rsid w:val="00716AC1"/>
    <w:rsid w:val="00720F71"/>
    <w:rsid w:val="007211DA"/>
    <w:rsid w:val="0072121D"/>
    <w:rsid w:val="00722218"/>
    <w:rsid w:val="007235A7"/>
    <w:rsid w:val="00730467"/>
    <w:rsid w:val="007309A3"/>
    <w:rsid w:val="00730D77"/>
    <w:rsid w:val="00731412"/>
    <w:rsid w:val="00733B40"/>
    <w:rsid w:val="007368C1"/>
    <w:rsid w:val="007371FF"/>
    <w:rsid w:val="00741354"/>
    <w:rsid w:val="00741B56"/>
    <w:rsid w:val="00743048"/>
    <w:rsid w:val="00745151"/>
    <w:rsid w:val="00752571"/>
    <w:rsid w:val="007532A3"/>
    <w:rsid w:val="0075569D"/>
    <w:rsid w:val="00756A2E"/>
    <w:rsid w:val="0075706E"/>
    <w:rsid w:val="007628B4"/>
    <w:rsid w:val="007629F9"/>
    <w:rsid w:val="007633D9"/>
    <w:rsid w:val="00766546"/>
    <w:rsid w:val="00766D46"/>
    <w:rsid w:val="00766E80"/>
    <w:rsid w:val="00766F0F"/>
    <w:rsid w:val="00770A8B"/>
    <w:rsid w:val="00772297"/>
    <w:rsid w:val="00774FD8"/>
    <w:rsid w:val="007761A2"/>
    <w:rsid w:val="00777982"/>
    <w:rsid w:val="00781041"/>
    <w:rsid w:val="00781377"/>
    <w:rsid w:val="00781816"/>
    <w:rsid w:val="00785253"/>
    <w:rsid w:val="00785639"/>
    <w:rsid w:val="007909E2"/>
    <w:rsid w:val="0079130D"/>
    <w:rsid w:val="00793435"/>
    <w:rsid w:val="00793A93"/>
    <w:rsid w:val="0079602B"/>
    <w:rsid w:val="00797FB0"/>
    <w:rsid w:val="007A0C02"/>
    <w:rsid w:val="007A2833"/>
    <w:rsid w:val="007A4EDA"/>
    <w:rsid w:val="007A5968"/>
    <w:rsid w:val="007B1F47"/>
    <w:rsid w:val="007B24AA"/>
    <w:rsid w:val="007B276C"/>
    <w:rsid w:val="007B4202"/>
    <w:rsid w:val="007B5864"/>
    <w:rsid w:val="007B72B6"/>
    <w:rsid w:val="007B79E6"/>
    <w:rsid w:val="007B7C01"/>
    <w:rsid w:val="007C000B"/>
    <w:rsid w:val="007C1B83"/>
    <w:rsid w:val="007C3E1E"/>
    <w:rsid w:val="007C4352"/>
    <w:rsid w:val="007C50E1"/>
    <w:rsid w:val="007C5DCB"/>
    <w:rsid w:val="007C6457"/>
    <w:rsid w:val="007C6D6F"/>
    <w:rsid w:val="007D0838"/>
    <w:rsid w:val="007D34C4"/>
    <w:rsid w:val="007D483A"/>
    <w:rsid w:val="007D4921"/>
    <w:rsid w:val="007D5068"/>
    <w:rsid w:val="007D5202"/>
    <w:rsid w:val="007D75A2"/>
    <w:rsid w:val="007E1262"/>
    <w:rsid w:val="007E5A78"/>
    <w:rsid w:val="007E670B"/>
    <w:rsid w:val="007F0825"/>
    <w:rsid w:val="007F1A81"/>
    <w:rsid w:val="007F1CD8"/>
    <w:rsid w:val="007F6569"/>
    <w:rsid w:val="007F7AED"/>
    <w:rsid w:val="008031B6"/>
    <w:rsid w:val="0080508B"/>
    <w:rsid w:val="008106AE"/>
    <w:rsid w:val="00810EAC"/>
    <w:rsid w:val="0081203F"/>
    <w:rsid w:val="00812A1E"/>
    <w:rsid w:val="0082095E"/>
    <w:rsid w:val="008211EE"/>
    <w:rsid w:val="008214F5"/>
    <w:rsid w:val="008260EF"/>
    <w:rsid w:val="00826948"/>
    <w:rsid w:val="00826D2E"/>
    <w:rsid w:val="00826EBA"/>
    <w:rsid w:val="00831C69"/>
    <w:rsid w:val="008320AF"/>
    <w:rsid w:val="008326E4"/>
    <w:rsid w:val="00833621"/>
    <w:rsid w:val="00834307"/>
    <w:rsid w:val="00836565"/>
    <w:rsid w:val="00837EF6"/>
    <w:rsid w:val="00841136"/>
    <w:rsid w:val="0084179E"/>
    <w:rsid w:val="00842325"/>
    <w:rsid w:val="00845BA0"/>
    <w:rsid w:val="0084616E"/>
    <w:rsid w:val="008462DF"/>
    <w:rsid w:val="00846A28"/>
    <w:rsid w:val="0084757E"/>
    <w:rsid w:val="00850C51"/>
    <w:rsid w:val="00851E37"/>
    <w:rsid w:val="008547F2"/>
    <w:rsid w:val="008549B5"/>
    <w:rsid w:val="00854DE1"/>
    <w:rsid w:val="008564CC"/>
    <w:rsid w:val="00863999"/>
    <w:rsid w:val="00863D0F"/>
    <w:rsid w:val="00863DAC"/>
    <w:rsid w:val="008645B1"/>
    <w:rsid w:val="008650B4"/>
    <w:rsid w:val="00866183"/>
    <w:rsid w:val="0086781D"/>
    <w:rsid w:val="00867AD0"/>
    <w:rsid w:val="00871E6E"/>
    <w:rsid w:val="008724FB"/>
    <w:rsid w:val="00873A7C"/>
    <w:rsid w:val="008751E0"/>
    <w:rsid w:val="00877E0C"/>
    <w:rsid w:val="0088127B"/>
    <w:rsid w:val="008833CD"/>
    <w:rsid w:val="008862F4"/>
    <w:rsid w:val="008868E7"/>
    <w:rsid w:val="00886FE9"/>
    <w:rsid w:val="00891973"/>
    <w:rsid w:val="00892D55"/>
    <w:rsid w:val="008950D3"/>
    <w:rsid w:val="00895B6F"/>
    <w:rsid w:val="008963DF"/>
    <w:rsid w:val="00896B65"/>
    <w:rsid w:val="008A29D7"/>
    <w:rsid w:val="008A2EBA"/>
    <w:rsid w:val="008A6590"/>
    <w:rsid w:val="008B081E"/>
    <w:rsid w:val="008B1707"/>
    <w:rsid w:val="008B2093"/>
    <w:rsid w:val="008B20A3"/>
    <w:rsid w:val="008B4165"/>
    <w:rsid w:val="008B54B8"/>
    <w:rsid w:val="008B5601"/>
    <w:rsid w:val="008B5D06"/>
    <w:rsid w:val="008B5F5C"/>
    <w:rsid w:val="008B6587"/>
    <w:rsid w:val="008B68A8"/>
    <w:rsid w:val="008C098A"/>
    <w:rsid w:val="008C12EC"/>
    <w:rsid w:val="008C1745"/>
    <w:rsid w:val="008C24B4"/>
    <w:rsid w:val="008C2B1D"/>
    <w:rsid w:val="008C66ED"/>
    <w:rsid w:val="008C6A00"/>
    <w:rsid w:val="008C7A40"/>
    <w:rsid w:val="008D1AA5"/>
    <w:rsid w:val="008D50CC"/>
    <w:rsid w:val="008D592F"/>
    <w:rsid w:val="008D59B7"/>
    <w:rsid w:val="008E1248"/>
    <w:rsid w:val="008E2D21"/>
    <w:rsid w:val="008E3AD4"/>
    <w:rsid w:val="008E5CA9"/>
    <w:rsid w:val="008E78EF"/>
    <w:rsid w:val="008F0559"/>
    <w:rsid w:val="008F0755"/>
    <w:rsid w:val="008F3812"/>
    <w:rsid w:val="008F4B07"/>
    <w:rsid w:val="008F4EE1"/>
    <w:rsid w:val="008F5BAE"/>
    <w:rsid w:val="00900A2C"/>
    <w:rsid w:val="009010F3"/>
    <w:rsid w:val="00902431"/>
    <w:rsid w:val="00902804"/>
    <w:rsid w:val="00902975"/>
    <w:rsid w:val="00903B98"/>
    <w:rsid w:val="009047F8"/>
    <w:rsid w:val="00904A9D"/>
    <w:rsid w:val="0090575E"/>
    <w:rsid w:val="0091366B"/>
    <w:rsid w:val="009167F3"/>
    <w:rsid w:val="00917557"/>
    <w:rsid w:val="00924E5B"/>
    <w:rsid w:val="009254BF"/>
    <w:rsid w:val="00925E21"/>
    <w:rsid w:val="0092758D"/>
    <w:rsid w:val="009314C3"/>
    <w:rsid w:val="009320B7"/>
    <w:rsid w:val="00932209"/>
    <w:rsid w:val="00932853"/>
    <w:rsid w:val="00932C23"/>
    <w:rsid w:val="00935492"/>
    <w:rsid w:val="00936CB1"/>
    <w:rsid w:val="00937E9E"/>
    <w:rsid w:val="009406BD"/>
    <w:rsid w:val="00942DE8"/>
    <w:rsid w:val="00943620"/>
    <w:rsid w:val="00944673"/>
    <w:rsid w:val="00945F72"/>
    <w:rsid w:val="009467EC"/>
    <w:rsid w:val="00947202"/>
    <w:rsid w:val="00947887"/>
    <w:rsid w:val="00952E23"/>
    <w:rsid w:val="009538E8"/>
    <w:rsid w:val="00953A63"/>
    <w:rsid w:val="0095662E"/>
    <w:rsid w:val="0096001B"/>
    <w:rsid w:val="00960C42"/>
    <w:rsid w:val="0096217B"/>
    <w:rsid w:val="009628F8"/>
    <w:rsid w:val="009641D8"/>
    <w:rsid w:val="00965630"/>
    <w:rsid w:val="009674AD"/>
    <w:rsid w:val="00967E8E"/>
    <w:rsid w:val="00972CB7"/>
    <w:rsid w:val="00973B69"/>
    <w:rsid w:val="00974334"/>
    <w:rsid w:val="009803D0"/>
    <w:rsid w:val="009848B1"/>
    <w:rsid w:val="00984DE8"/>
    <w:rsid w:val="00986501"/>
    <w:rsid w:val="00990AD6"/>
    <w:rsid w:val="00992716"/>
    <w:rsid w:val="00996A73"/>
    <w:rsid w:val="00996CFC"/>
    <w:rsid w:val="00997652"/>
    <w:rsid w:val="009A208F"/>
    <w:rsid w:val="009A262D"/>
    <w:rsid w:val="009A2752"/>
    <w:rsid w:val="009A3D50"/>
    <w:rsid w:val="009A3F17"/>
    <w:rsid w:val="009A7065"/>
    <w:rsid w:val="009B041E"/>
    <w:rsid w:val="009B0D0D"/>
    <w:rsid w:val="009B12E5"/>
    <w:rsid w:val="009B2FFF"/>
    <w:rsid w:val="009B5711"/>
    <w:rsid w:val="009C0099"/>
    <w:rsid w:val="009C0A7A"/>
    <w:rsid w:val="009C0F4A"/>
    <w:rsid w:val="009C195B"/>
    <w:rsid w:val="009C3F7B"/>
    <w:rsid w:val="009C4C7E"/>
    <w:rsid w:val="009D0A7C"/>
    <w:rsid w:val="009D1B31"/>
    <w:rsid w:val="009D2941"/>
    <w:rsid w:val="009D342C"/>
    <w:rsid w:val="009D482E"/>
    <w:rsid w:val="009D4F10"/>
    <w:rsid w:val="009D5F85"/>
    <w:rsid w:val="009D67C1"/>
    <w:rsid w:val="009D7ACD"/>
    <w:rsid w:val="009E1B09"/>
    <w:rsid w:val="009E2458"/>
    <w:rsid w:val="009E2E50"/>
    <w:rsid w:val="009E3BFA"/>
    <w:rsid w:val="009F011C"/>
    <w:rsid w:val="009F216E"/>
    <w:rsid w:val="009F3694"/>
    <w:rsid w:val="009F3E73"/>
    <w:rsid w:val="009F752E"/>
    <w:rsid w:val="009F7DA1"/>
    <w:rsid w:val="009F7EF6"/>
    <w:rsid w:val="00A062D6"/>
    <w:rsid w:val="00A077A3"/>
    <w:rsid w:val="00A107AC"/>
    <w:rsid w:val="00A12760"/>
    <w:rsid w:val="00A131ED"/>
    <w:rsid w:val="00A13217"/>
    <w:rsid w:val="00A14CED"/>
    <w:rsid w:val="00A15134"/>
    <w:rsid w:val="00A15B3D"/>
    <w:rsid w:val="00A17D5C"/>
    <w:rsid w:val="00A20BDE"/>
    <w:rsid w:val="00A21270"/>
    <w:rsid w:val="00A22838"/>
    <w:rsid w:val="00A2364D"/>
    <w:rsid w:val="00A239EC"/>
    <w:rsid w:val="00A24061"/>
    <w:rsid w:val="00A24395"/>
    <w:rsid w:val="00A244E4"/>
    <w:rsid w:val="00A32D5B"/>
    <w:rsid w:val="00A331B0"/>
    <w:rsid w:val="00A33975"/>
    <w:rsid w:val="00A33C3B"/>
    <w:rsid w:val="00A419EA"/>
    <w:rsid w:val="00A4311F"/>
    <w:rsid w:val="00A473C6"/>
    <w:rsid w:val="00A477FF"/>
    <w:rsid w:val="00A504B0"/>
    <w:rsid w:val="00A52180"/>
    <w:rsid w:val="00A52D30"/>
    <w:rsid w:val="00A54F8F"/>
    <w:rsid w:val="00A5513C"/>
    <w:rsid w:val="00A556B4"/>
    <w:rsid w:val="00A55C4F"/>
    <w:rsid w:val="00A568F2"/>
    <w:rsid w:val="00A60A25"/>
    <w:rsid w:val="00A623FD"/>
    <w:rsid w:val="00A63CA9"/>
    <w:rsid w:val="00A66A26"/>
    <w:rsid w:val="00A70BE9"/>
    <w:rsid w:val="00A71D5F"/>
    <w:rsid w:val="00A72103"/>
    <w:rsid w:val="00A726E9"/>
    <w:rsid w:val="00A739C2"/>
    <w:rsid w:val="00A756D9"/>
    <w:rsid w:val="00A7672F"/>
    <w:rsid w:val="00A77AE1"/>
    <w:rsid w:val="00A77CC7"/>
    <w:rsid w:val="00A81D31"/>
    <w:rsid w:val="00A8486B"/>
    <w:rsid w:val="00A85623"/>
    <w:rsid w:val="00A85CE8"/>
    <w:rsid w:val="00A870C8"/>
    <w:rsid w:val="00A90B75"/>
    <w:rsid w:val="00A91389"/>
    <w:rsid w:val="00A941B9"/>
    <w:rsid w:val="00A9726D"/>
    <w:rsid w:val="00A97DDC"/>
    <w:rsid w:val="00AA16FF"/>
    <w:rsid w:val="00AA342D"/>
    <w:rsid w:val="00AA4CC9"/>
    <w:rsid w:val="00AA51C6"/>
    <w:rsid w:val="00AA53DE"/>
    <w:rsid w:val="00AA76F7"/>
    <w:rsid w:val="00AB16BD"/>
    <w:rsid w:val="00AB2C9A"/>
    <w:rsid w:val="00AB30A0"/>
    <w:rsid w:val="00AB3523"/>
    <w:rsid w:val="00AB6BE8"/>
    <w:rsid w:val="00AB7988"/>
    <w:rsid w:val="00AC3143"/>
    <w:rsid w:val="00AC3F4D"/>
    <w:rsid w:val="00AC60ED"/>
    <w:rsid w:val="00AD1083"/>
    <w:rsid w:val="00AD54FB"/>
    <w:rsid w:val="00AD62AD"/>
    <w:rsid w:val="00AD711E"/>
    <w:rsid w:val="00AD77DD"/>
    <w:rsid w:val="00AD7869"/>
    <w:rsid w:val="00AE2393"/>
    <w:rsid w:val="00AE6476"/>
    <w:rsid w:val="00AE6A03"/>
    <w:rsid w:val="00AE6A25"/>
    <w:rsid w:val="00AF127D"/>
    <w:rsid w:val="00AF1C57"/>
    <w:rsid w:val="00AF1E42"/>
    <w:rsid w:val="00AF5C14"/>
    <w:rsid w:val="00AF7B4F"/>
    <w:rsid w:val="00B00B80"/>
    <w:rsid w:val="00B00CF1"/>
    <w:rsid w:val="00B01360"/>
    <w:rsid w:val="00B01D63"/>
    <w:rsid w:val="00B072D7"/>
    <w:rsid w:val="00B10D10"/>
    <w:rsid w:val="00B11078"/>
    <w:rsid w:val="00B113FE"/>
    <w:rsid w:val="00B15400"/>
    <w:rsid w:val="00B1758D"/>
    <w:rsid w:val="00B17B58"/>
    <w:rsid w:val="00B2066E"/>
    <w:rsid w:val="00B20B59"/>
    <w:rsid w:val="00B20F88"/>
    <w:rsid w:val="00B232C4"/>
    <w:rsid w:val="00B232EA"/>
    <w:rsid w:val="00B23C94"/>
    <w:rsid w:val="00B24C0A"/>
    <w:rsid w:val="00B26E05"/>
    <w:rsid w:val="00B26E70"/>
    <w:rsid w:val="00B30BD5"/>
    <w:rsid w:val="00B32A15"/>
    <w:rsid w:val="00B33A72"/>
    <w:rsid w:val="00B36058"/>
    <w:rsid w:val="00B5081C"/>
    <w:rsid w:val="00B5193C"/>
    <w:rsid w:val="00B52986"/>
    <w:rsid w:val="00B5325B"/>
    <w:rsid w:val="00B543BE"/>
    <w:rsid w:val="00B55051"/>
    <w:rsid w:val="00B626C9"/>
    <w:rsid w:val="00B63714"/>
    <w:rsid w:val="00B6446A"/>
    <w:rsid w:val="00B64782"/>
    <w:rsid w:val="00B66A61"/>
    <w:rsid w:val="00B70E6A"/>
    <w:rsid w:val="00B713E3"/>
    <w:rsid w:val="00B720F9"/>
    <w:rsid w:val="00B73EF0"/>
    <w:rsid w:val="00B754D1"/>
    <w:rsid w:val="00B7577F"/>
    <w:rsid w:val="00B76224"/>
    <w:rsid w:val="00B76DEA"/>
    <w:rsid w:val="00B818AB"/>
    <w:rsid w:val="00B8466F"/>
    <w:rsid w:val="00B85B8E"/>
    <w:rsid w:val="00B87F69"/>
    <w:rsid w:val="00B90911"/>
    <w:rsid w:val="00B92B57"/>
    <w:rsid w:val="00B94C2F"/>
    <w:rsid w:val="00B94EE5"/>
    <w:rsid w:val="00B979EC"/>
    <w:rsid w:val="00B97B0C"/>
    <w:rsid w:val="00BA26D5"/>
    <w:rsid w:val="00BA299C"/>
    <w:rsid w:val="00BA6230"/>
    <w:rsid w:val="00BB04E7"/>
    <w:rsid w:val="00BB0B23"/>
    <w:rsid w:val="00BB0E13"/>
    <w:rsid w:val="00BB1F46"/>
    <w:rsid w:val="00BB296B"/>
    <w:rsid w:val="00BB44F1"/>
    <w:rsid w:val="00BB60EA"/>
    <w:rsid w:val="00BB65A3"/>
    <w:rsid w:val="00BB77A2"/>
    <w:rsid w:val="00BC10DD"/>
    <w:rsid w:val="00BC233B"/>
    <w:rsid w:val="00BC27C3"/>
    <w:rsid w:val="00BD0083"/>
    <w:rsid w:val="00BD16F1"/>
    <w:rsid w:val="00BD2A76"/>
    <w:rsid w:val="00BD5502"/>
    <w:rsid w:val="00BD70DB"/>
    <w:rsid w:val="00BE1DA8"/>
    <w:rsid w:val="00BE5E2A"/>
    <w:rsid w:val="00BE5E7E"/>
    <w:rsid w:val="00BF0197"/>
    <w:rsid w:val="00BF0B49"/>
    <w:rsid w:val="00BF14BB"/>
    <w:rsid w:val="00BF185F"/>
    <w:rsid w:val="00BF227C"/>
    <w:rsid w:val="00BF2A44"/>
    <w:rsid w:val="00BF30FB"/>
    <w:rsid w:val="00BF381F"/>
    <w:rsid w:val="00BF5A90"/>
    <w:rsid w:val="00BF6B32"/>
    <w:rsid w:val="00C0169D"/>
    <w:rsid w:val="00C01917"/>
    <w:rsid w:val="00C058B9"/>
    <w:rsid w:val="00C0628F"/>
    <w:rsid w:val="00C12C7A"/>
    <w:rsid w:val="00C13CDD"/>
    <w:rsid w:val="00C14257"/>
    <w:rsid w:val="00C15AA5"/>
    <w:rsid w:val="00C15D27"/>
    <w:rsid w:val="00C235CA"/>
    <w:rsid w:val="00C240D5"/>
    <w:rsid w:val="00C24142"/>
    <w:rsid w:val="00C25867"/>
    <w:rsid w:val="00C3353C"/>
    <w:rsid w:val="00C33AC4"/>
    <w:rsid w:val="00C341A5"/>
    <w:rsid w:val="00C34251"/>
    <w:rsid w:val="00C344E2"/>
    <w:rsid w:val="00C3482C"/>
    <w:rsid w:val="00C34993"/>
    <w:rsid w:val="00C3649D"/>
    <w:rsid w:val="00C368DC"/>
    <w:rsid w:val="00C3788D"/>
    <w:rsid w:val="00C37D20"/>
    <w:rsid w:val="00C40735"/>
    <w:rsid w:val="00C40877"/>
    <w:rsid w:val="00C431B2"/>
    <w:rsid w:val="00C44A3E"/>
    <w:rsid w:val="00C47A3B"/>
    <w:rsid w:val="00C5564D"/>
    <w:rsid w:val="00C56E2A"/>
    <w:rsid w:val="00C57149"/>
    <w:rsid w:val="00C60DB6"/>
    <w:rsid w:val="00C61B9C"/>
    <w:rsid w:val="00C62FDE"/>
    <w:rsid w:val="00C64FAE"/>
    <w:rsid w:val="00C651CF"/>
    <w:rsid w:val="00C656AE"/>
    <w:rsid w:val="00C65E66"/>
    <w:rsid w:val="00C6644C"/>
    <w:rsid w:val="00C66567"/>
    <w:rsid w:val="00C701F7"/>
    <w:rsid w:val="00C708D1"/>
    <w:rsid w:val="00C72F85"/>
    <w:rsid w:val="00C73DFB"/>
    <w:rsid w:val="00C747E2"/>
    <w:rsid w:val="00C74E2E"/>
    <w:rsid w:val="00C75F93"/>
    <w:rsid w:val="00C77DEF"/>
    <w:rsid w:val="00C77DF4"/>
    <w:rsid w:val="00C801E1"/>
    <w:rsid w:val="00C82192"/>
    <w:rsid w:val="00C840CB"/>
    <w:rsid w:val="00C856B3"/>
    <w:rsid w:val="00C85BFC"/>
    <w:rsid w:val="00C8732A"/>
    <w:rsid w:val="00C90AC2"/>
    <w:rsid w:val="00C945CA"/>
    <w:rsid w:val="00C97B82"/>
    <w:rsid w:val="00CA2D08"/>
    <w:rsid w:val="00CA2EE8"/>
    <w:rsid w:val="00CA3FC6"/>
    <w:rsid w:val="00CA4682"/>
    <w:rsid w:val="00CA6E0F"/>
    <w:rsid w:val="00CA7F10"/>
    <w:rsid w:val="00CB0717"/>
    <w:rsid w:val="00CB35AC"/>
    <w:rsid w:val="00CB44B0"/>
    <w:rsid w:val="00CB6FEB"/>
    <w:rsid w:val="00CC11F2"/>
    <w:rsid w:val="00CC169C"/>
    <w:rsid w:val="00CC2F6C"/>
    <w:rsid w:val="00CC349D"/>
    <w:rsid w:val="00CC6512"/>
    <w:rsid w:val="00CD08B7"/>
    <w:rsid w:val="00CD33B2"/>
    <w:rsid w:val="00CD3BD8"/>
    <w:rsid w:val="00CD43B2"/>
    <w:rsid w:val="00CD5E9E"/>
    <w:rsid w:val="00CD6269"/>
    <w:rsid w:val="00CE0C64"/>
    <w:rsid w:val="00CE15CF"/>
    <w:rsid w:val="00CE17EC"/>
    <w:rsid w:val="00CE2FF7"/>
    <w:rsid w:val="00CE5AA4"/>
    <w:rsid w:val="00CE6B0D"/>
    <w:rsid w:val="00CE71A7"/>
    <w:rsid w:val="00CE746A"/>
    <w:rsid w:val="00CF02B2"/>
    <w:rsid w:val="00CF4553"/>
    <w:rsid w:val="00CF503F"/>
    <w:rsid w:val="00CF5440"/>
    <w:rsid w:val="00CF5AA7"/>
    <w:rsid w:val="00CF6F0D"/>
    <w:rsid w:val="00D01572"/>
    <w:rsid w:val="00D05642"/>
    <w:rsid w:val="00D0663C"/>
    <w:rsid w:val="00D07F4D"/>
    <w:rsid w:val="00D1003C"/>
    <w:rsid w:val="00D115AA"/>
    <w:rsid w:val="00D11948"/>
    <w:rsid w:val="00D11FFA"/>
    <w:rsid w:val="00D13EEB"/>
    <w:rsid w:val="00D14338"/>
    <w:rsid w:val="00D167C9"/>
    <w:rsid w:val="00D2380E"/>
    <w:rsid w:val="00D251B2"/>
    <w:rsid w:val="00D266A1"/>
    <w:rsid w:val="00D276D8"/>
    <w:rsid w:val="00D27932"/>
    <w:rsid w:val="00D313D5"/>
    <w:rsid w:val="00D31DCD"/>
    <w:rsid w:val="00D32F62"/>
    <w:rsid w:val="00D33D0C"/>
    <w:rsid w:val="00D34E2B"/>
    <w:rsid w:val="00D35AD6"/>
    <w:rsid w:val="00D44EBB"/>
    <w:rsid w:val="00D45308"/>
    <w:rsid w:val="00D47C5D"/>
    <w:rsid w:val="00D50FE5"/>
    <w:rsid w:val="00D515E8"/>
    <w:rsid w:val="00D51BBA"/>
    <w:rsid w:val="00D51F5F"/>
    <w:rsid w:val="00D5239E"/>
    <w:rsid w:val="00D5256D"/>
    <w:rsid w:val="00D54294"/>
    <w:rsid w:val="00D57FFE"/>
    <w:rsid w:val="00D615BB"/>
    <w:rsid w:val="00D61615"/>
    <w:rsid w:val="00D64AE4"/>
    <w:rsid w:val="00D64C49"/>
    <w:rsid w:val="00D64CBD"/>
    <w:rsid w:val="00D651E1"/>
    <w:rsid w:val="00D65884"/>
    <w:rsid w:val="00D661A3"/>
    <w:rsid w:val="00D67C68"/>
    <w:rsid w:val="00D80141"/>
    <w:rsid w:val="00D81C19"/>
    <w:rsid w:val="00D8313A"/>
    <w:rsid w:val="00D83FD6"/>
    <w:rsid w:val="00D84883"/>
    <w:rsid w:val="00D85014"/>
    <w:rsid w:val="00D8533F"/>
    <w:rsid w:val="00D85A82"/>
    <w:rsid w:val="00D871E6"/>
    <w:rsid w:val="00D90E19"/>
    <w:rsid w:val="00D91CEB"/>
    <w:rsid w:val="00D91E7C"/>
    <w:rsid w:val="00D944EA"/>
    <w:rsid w:val="00D94855"/>
    <w:rsid w:val="00D94E99"/>
    <w:rsid w:val="00D959AA"/>
    <w:rsid w:val="00D95ECD"/>
    <w:rsid w:val="00D96D9C"/>
    <w:rsid w:val="00DA0C07"/>
    <w:rsid w:val="00DA5804"/>
    <w:rsid w:val="00DA596D"/>
    <w:rsid w:val="00DA5A0F"/>
    <w:rsid w:val="00DA757C"/>
    <w:rsid w:val="00DA7CD0"/>
    <w:rsid w:val="00DB0049"/>
    <w:rsid w:val="00DB0BC6"/>
    <w:rsid w:val="00DB1D59"/>
    <w:rsid w:val="00DB1DA8"/>
    <w:rsid w:val="00DB1E66"/>
    <w:rsid w:val="00DB2422"/>
    <w:rsid w:val="00DB3580"/>
    <w:rsid w:val="00DB4355"/>
    <w:rsid w:val="00DB4365"/>
    <w:rsid w:val="00DB4DF4"/>
    <w:rsid w:val="00DB4F98"/>
    <w:rsid w:val="00DB5135"/>
    <w:rsid w:val="00DB7D28"/>
    <w:rsid w:val="00DC0EEB"/>
    <w:rsid w:val="00DC2349"/>
    <w:rsid w:val="00DC51A0"/>
    <w:rsid w:val="00DC7FC8"/>
    <w:rsid w:val="00DD074F"/>
    <w:rsid w:val="00DD2B70"/>
    <w:rsid w:val="00DD3047"/>
    <w:rsid w:val="00DD48C9"/>
    <w:rsid w:val="00DD53EB"/>
    <w:rsid w:val="00DD5BE7"/>
    <w:rsid w:val="00DD7125"/>
    <w:rsid w:val="00DD7B8D"/>
    <w:rsid w:val="00DD7EAB"/>
    <w:rsid w:val="00DE259B"/>
    <w:rsid w:val="00DE382F"/>
    <w:rsid w:val="00DF04A9"/>
    <w:rsid w:val="00DF15A5"/>
    <w:rsid w:val="00DF40EC"/>
    <w:rsid w:val="00E00A0D"/>
    <w:rsid w:val="00E03AD0"/>
    <w:rsid w:val="00E04F2F"/>
    <w:rsid w:val="00E11C15"/>
    <w:rsid w:val="00E12FE6"/>
    <w:rsid w:val="00E155C5"/>
    <w:rsid w:val="00E15681"/>
    <w:rsid w:val="00E15921"/>
    <w:rsid w:val="00E1753F"/>
    <w:rsid w:val="00E2346A"/>
    <w:rsid w:val="00E23D2B"/>
    <w:rsid w:val="00E2437B"/>
    <w:rsid w:val="00E24855"/>
    <w:rsid w:val="00E2664F"/>
    <w:rsid w:val="00E306F7"/>
    <w:rsid w:val="00E30C0D"/>
    <w:rsid w:val="00E32801"/>
    <w:rsid w:val="00E365F9"/>
    <w:rsid w:val="00E40219"/>
    <w:rsid w:val="00E4318E"/>
    <w:rsid w:val="00E44303"/>
    <w:rsid w:val="00E44DBD"/>
    <w:rsid w:val="00E44E0D"/>
    <w:rsid w:val="00E44EEF"/>
    <w:rsid w:val="00E46478"/>
    <w:rsid w:val="00E468CC"/>
    <w:rsid w:val="00E476FC"/>
    <w:rsid w:val="00E504FD"/>
    <w:rsid w:val="00E53106"/>
    <w:rsid w:val="00E564F4"/>
    <w:rsid w:val="00E61200"/>
    <w:rsid w:val="00E6323D"/>
    <w:rsid w:val="00E634B2"/>
    <w:rsid w:val="00E65704"/>
    <w:rsid w:val="00E65F5A"/>
    <w:rsid w:val="00E6697C"/>
    <w:rsid w:val="00E6782D"/>
    <w:rsid w:val="00E71092"/>
    <w:rsid w:val="00E74BCD"/>
    <w:rsid w:val="00E74F83"/>
    <w:rsid w:val="00E75694"/>
    <w:rsid w:val="00E75DFC"/>
    <w:rsid w:val="00E76AD1"/>
    <w:rsid w:val="00E805B6"/>
    <w:rsid w:val="00E82E8F"/>
    <w:rsid w:val="00E83D21"/>
    <w:rsid w:val="00E86601"/>
    <w:rsid w:val="00E86A75"/>
    <w:rsid w:val="00E905C4"/>
    <w:rsid w:val="00E9734C"/>
    <w:rsid w:val="00E979BE"/>
    <w:rsid w:val="00E97C0A"/>
    <w:rsid w:val="00EA10CE"/>
    <w:rsid w:val="00EA2436"/>
    <w:rsid w:val="00EA435C"/>
    <w:rsid w:val="00EA4B89"/>
    <w:rsid w:val="00EA4DD8"/>
    <w:rsid w:val="00EA5AE0"/>
    <w:rsid w:val="00EB0E20"/>
    <w:rsid w:val="00EB30C7"/>
    <w:rsid w:val="00EB4C60"/>
    <w:rsid w:val="00EB5DA3"/>
    <w:rsid w:val="00EC1909"/>
    <w:rsid w:val="00EC4231"/>
    <w:rsid w:val="00EC4A15"/>
    <w:rsid w:val="00ED0D5E"/>
    <w:rsid w:val="00ED1731"/>
    <w:rsid w:val="00ED24D4"/>
    <w:rsid w:val="00ED25CD"/>
    <w:rsid w:val="00ED4839"/>
    <w:rsid w:val="00ED6143"/>
    <w:rsid w:val="00ED6C3C"/>
    <w:rsid w:val="00ED7056"/>
    <w:rsid w:val="00ED70A8"/>
    <w:rsid w:val="00EE3031"/>
    <w:rsid w:val="00EE3E3D"/>
    <w:rsid w:val="00EE3F00"/>
    <w:rsid w:val="00EE4B2F"/>
    <w:rsid w:val="00EE5B88"/>
    <w:rsid w:val="00EF03C6"/>
    <w:rsid w:val="00EF22B9"/>
    <w:rsid w:val="00EF39B9"/>
    <w:rsid w:val="00EF3F86"/>
    <w:rsid w:val="00EF51D7"/>
    <w:rsid w:val="00EF53E1"/>
    <w:rsid w:val="00EF6FD5"/>
    <w:rsid w:val="00F01139"/>
    <w:rsid w:val="00F0126E"/>
    <w:rsid w:val="00F01501"/>
    <w:rsid w:val="00F01FB0"/>
    <w:rsid w:val="00F024BE"/>
    <w:rsid w:val="00F02A09"/>
    <w:rsid w:val="00F03151"/>
    <w:rsid w:val="00F03906"/>
    <w:rsid w:val="00F04295"/>
    <w:rsid w:val="00F0709D"/>
    <w:rsid w:val="00F077F2"/>
    <w:rsid w:val="00F0790A"/>
    <w:rsid w:val="00F13AC2"/>
    <w:rsid w:val="00F13C1D"/>
    <w:rsid w:val="00F13EAF"/>
    <w:rsid w:val="00F147BF"/>
    <w:rsid w:val="00F16432"/>
    <w:rsid w:val="00F17B46"/>
    <w:rsid w:val="00F17D3F"/>
    <w:rsid w:val="00F20313"/>
    <w:rsid w:val="00F2157B"/>
    <w:rsid w:val="00F228AA"/>
    <w:rsid w:val="00F23D71"/>
    <w:rsid w:val="00F261E7"/>
    <w:rsid w:val="00F26C27"/>
    <w:rsid w:val="00F27E8E"/>
    <w:rsid w:val="00F34848"/>
    <w:rsid w:val="00F35974"/>
    <w:rsid w:val="00F37F1C"/>
    <w:rsid w:val="00F4037F"/>
    <w:rsid w:val="00F42E7C"/>
    <w:rsid w:val="00F4501D"/>
    <w:rsid w:val="00F47DEB"/>
    <w:rsid w:val="00F504D5"/>
    <w:rsid w:val="00F51647"/>
    <w:rsid w:val="00F51A23"/>
    <w:rsid w:val="00F54321"/>
    <w:rsid w:val="00F54AB5"/>
    <w:rsid w:val="00F554F9"/>
    <w:rsid w:val="00F55C68"/>
    <w:rsid w:val="00F569AF"/>
    <w:rsid w:val="00F57869"/>
    <w:rsid w:val="00F62EF1"/>
    <w:rsid w:val="00F62FB4"/>
    <w:rsid w:val="00F6606D"/>
    <w:rsid w:val="00F66275"/>
    <w:rsid w:val="00F6688F"/>
    <w:rsid w:val="00F6704E"/>
    <w:rsid w:val="00F671A5"/>
    <w:rsid w:val="00F749E7"/>
    <w:rsid w:val="00F766E9"/>
    <w:rsid w:val="00F80FCC"/>
    <w:rsid w:val="00F8515D"/>
    <w:rsid w:val="00F86C0F"/>
    <w:rsid w:val="00F9240B"/>
    <w:rsid w:val="00F92475"/>
    <w:rsid w:val="00F92B2D"/>
    <w:rsid w:val="00F9692E"/>
    <w:rsid w:val="00F96A3A"/>
    <w:rsid w:val="00FA1323"/>
    <w:rsid w:val="00FA2392"/>
    <w:rsid w:val="00FA735F"/>
    <w:rsid w:val="00FA746E"/>
    <w:rsid w:val="00FB0535"/>
    <w:rsid w:val="00FB0656"/>
    <w:rsid w:val="00FB6D49"/>
    <w:rsid w:val="00FB6DE3"/>
    <w:rsid w:val="00FC0B0E"/>
    <w:rsid w:val="00FC157F"/>
    <w:rsid w:val="00FC2869"/>
    <w:rsid w:val="00FC37DD"/>
    <w:rsid w:val="00FC3DE3"/>
    <w:rsid w:val="00FC4354"/>
    <w:rsid w:val="00FC4485"/>
    <w:rsid w:val="00FC558B"/>
    <w:rsid w:val="00FD07E7"/>
    <w:rsid w:val="00FD1424"/>
    <w:rsid w:val="00FD15D5"/>
    <w:rsid w:val="00FD2173"/>
    <w:rsid w:val="00FD2251"/>
    <w:rsid w:val="00FD2924"/>
    <w:rsid w:val="00FD2E5F"/>
    <w:rsid w:val="00FD3B36"/>
    <w:rsid w:val="00FD500B"/>
    <w:rsid w:val="00FD5338"/>
    <w:rsid w:val="00FE29D4"/>
    <w:rsid w:val="00FE2DAC"/>
    <w:rsid w:val="00FE61D7"/>
    <w:rsid w:val="00FE6BA8"/>
    <w:rsid w:val="00FE7630"/>
    <w:rsid w:val="00FE7C1D"/>
    <w:rsid w:val="00FF0496"/>
    <w:rsid w:val="00FF2F87"/>
    <w:rsid w:val="00FF4BF4"/>
    <w:rsid w:val="00FF4F65"/>
    <w:rsid w:val="00FF53F8"/>
    <w:rsid w:val="00FF6761"/>
    <w:rsid w:val="00FF68D7"/>
    <w:rsid w:val="00FF7A8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3541945"/>
  <w15:docId w15:val="{2E228C6E-C7AC-497B-B38B-3FF00AE7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E76AD1"/>
    <w:pPr>
      <w:spacing w:after="0" w:line="360" w:lineRule="auto"/>
      <w:ind w:firstLine="300"/>
    </w:pPr>
    <w:rPr>
      <w:rFonts w:ascii="Times New Roman" w:eastAsia="Times New Roman" w:hAnsi="Times New Roman" w:cs="Times New Roman"/>
      <w:color w:val="414142"/>
      <w:sz w:val="20"/>
      <w:szCs w:val="20"/>
      <w:lang w:eastAsia="lv-LV"/>
    </w:rPr>
  </w:style>
  <w:style w:type="character" w:styleId="Izmantotahipersaite">
    <w:name w:val="FollowedHyperlink"/>
    <w:basedOn w:val="Noklusjumarindkopasfonts"/>
    <w:uiPriority w:val="99"/>
    <w:semiHidden/>
    <w:unhideWhenUsed/>
    <w:rsid w:val="006E114F"/>
    <w:rPr>
      <w:color w:val="800080" w:themeColor="followedHyperlink"/>
      <w:u w:val="single"/>
    </w:rPr>
  </w:style>
  <w:style w:type="character" w:customStyle="1" w:styleId="UnresolvedMention2">
    <w:name w:val="Unresolved Mention2"/>
    <w:basedOn w:val="Noklusjumarindkopasfonts"/>
    <w:uiPriority w:val="99"/>
    <w:semiHidden/>
    <w:unhideWhenUsed/>
    <w:rsid w:val="000F2363"/>
    <w:rPr>
      <w:color w:val="808080"/>
      <w:shd w:val="clear" w:color="auto" w:fill="E6E6E6"/>
    </w:rPr>
  </w:style>
  <w:style w:type="character" w:customStyle="1" w:styleId="Neatrisintapieminana1">
    <w:name w:val="Neatrisināta pieminēšana1"/>
    <w:basedOn w:val="Noklusjumarindkopasfonts"/>
    <w:uiPriority w:val="99"/>
    <w:semiHidden/>
    <w:unhideWhenUsed/>
    <w:rsid w:val="009314C3"/>
    <w:rPr>
      <w:color w:val="808080"/>
      <w:shd w:val="clear" w:color="auto" w:fill="E6E6E6"/>
    </w:rPr>
  </w:style>
  <w:style w:type="character" w:styleId="Neatrisintapieminana">
    <w:name w:val="Unresolved Mention"/>
    <w:basedOn w:val="Noklusjumarindkopasfonts"/>
    <w:uiPriority w:val="99"/>
    <w:semiHidden/>
    <w:unhideWhenUsed/>
    <w:rsid w:val="00567688"/>
    <w:rPr>
      <w:color w:val="605E5C"/>
      <w:shd w:val="clear" w:color="auto" w:fill="E1DFDD"/>
    </w:rPr>
  </w:style>
  <w:style w:type="character" w:customStyle="1" w:styleId="svno">
    <w:name w:val="sv_no"/>
    <w:basedOn w:val="Noklusjumarindkopasfonts"/>
    <w:rsid w:val="0009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80638117">
      <w:bodyDiv w:val="1"/>
      <w:marLeft w:val="0"/>
      <w:marRight w:val="0"/>
      <w:marTop w:val="0"/>
      <w:marBottom w:val="0"/>
      <w:divBdr>
        <w:top w:val="none" w:sz="0" w:space="0" w:color="auto"/>
        <w:left w:val="none" w:sz="0" w:space="0" w:color="auto"/>
        <w:bottom w:val="none" w:sz="0" w:space="0" w:color="auto"/>
        <w:right w:val="none" w:sz="0" w:space="0" w:color="auto"/>
      </w:divBdr>
      <w:divsChild>
        <w:div w:id="938685040">
          <w:marLeft w:val="0"/>
          <w:marRight w:val="0"/>
          <w:marTop w:val="0"/>
          <w:marBottom w:val="0"/>
          <w:divBdr>
            <w:top w:val="none" w:sz="0" w:space="0" w:color="auto"/>
            <w:left w:val="none" w:sz="0" w:space="0" w:color="auto"/>
            <w:bottom w:val="none" w:sz="0" w:space="0" w:color="auto"/>
            <w:right w:val="none" w:sz="0" w:space="0" w:color="auto"/>
          </w:divBdr>
          <w:divsChild>
            <w:div w:id="1982421760">
              <w:marLeft w:val="0"/>
              <w:marRight w:val="0"/>
              <w:marTop w:val="0"/>
              <w:marBottom w:val="0"/>
              <w:divBdr>
                <w:top w:val="none" w:sz="0" w:space="0" w:color="auto"/>
                <w:left w:val="none" w:sz="0" w:space="0" w:color="auto"/>
                <w:bottom w:val="none" w:sz="0" w:space="0" w:color="auto"/>
                <w:right w:val="none" w:sz="0" w:space="0" w:color="auto"/>
              </w:divBdr>
              <w:divsChild>
                <w:div w:id="2030637280">
                  <w:marLeft w:val="0"/>
                  <w:marRight w:val="0"/>
                  <w:marTop w:val="0"/>
                  <w:marBottom w:val="0"/>
                  <w:divBdr>
                    <w:top w:val="none" w:sz="0" w:space="0" w:color="auto"/>
                    <w:left w:val="none" w:sz="0" w:space="0" w:color="auto"/>
                    <w:bottom w:val="none" w:sz="0" w:space="0" w:color="auto"/>
                    <w:right w:val="none" w:sz="0" w:space="0" w:color="auto"/>
                  </w:divBdr>
                  <w:divsChild>
                    <w:div w:id="132260900">
                      <w:marLeft w:val="0"/>
                      <w:marRight w:val="0"/>
                      <w:marTop w:val="0"/>
                      <w:marBottom w:val="0"/>
                      <w:divBdr>
                        <w:top w:val="none" w:sz="0" w:space="0" w:color="auto"/>
                        <w:left w:val="none" w:sz="0" w:space="0" w:color="auto"/>
                        <w:bottom w:val="none" w:sz="0" w:space="0" w:color="auto"/>
                        <w:right w:val="none" w:sz="0" w:space="0" w:color="auto"/>
                      </w:divBdr>
                      <w:divsChild>
                        <w:div w:id="228266676">
                          <w:marLeft w:val="0"/>
                          <w:marRight w:val="0"/>
                          <w:marTop w:val="0"/>
                          <w:marBottom w:val="0"/>
                          <w:divBdr>
                            <w:top w:val="none" w:sz="0" w:space="0" w:color="auto"/>
                            <w:left w:val="none" w:sz="0" w:space="0" w:color="auto"/>
                            <w:bottom w:val="none" w:sz="0" w:space="0" w:color="auto"/>
                            <w:right w:val="none" w:sz="0" w:space="0" w:color="auto"/>
                          </w:divBdr>
                          <w:divsChild>
                            <w:div w:id="11492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90383805">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399207303">
      <w:bodyDiv w:val="1"/>
      <w:marLeft w:val="0"/>
      <w:marRight w:val="0"/>
      <w:marTop w:val="0"/>
      <w:marBottom w:val="0"/>
      <w:divBdr>
        <w:top w:val="none" w:sz="0" w:space="0" w:color="auto"/>
        <w:left w:val="none" w:sz="0" w:space="0" w:color="auto"/>
        <w:bottom w:val="none" w:sz="0" w:space="0" w:color="auto"/>
        <w:right w:val="none" w:sz="0" w:space="0" w:color="auto"/>
      </w:divBdr>
      <w:divsChild>
        <w:div w:id="654384708">
          <w:marLeft w:val="0"/>
          <w:marRight w:val="0"/>
          <w:marTop w:val="0"/>
          <w:marBottom w:val="0"/>
          <w:divBdr>
            <w:top w:val="none" w:sz="0" w:space="0" w:color="auto"/>
            <w:left w:val="none" w:sz="0" w:space="0" w:color="auto"/>
            <w:bottom w:val="none" w:sz="0" w:space="0" w:color="auto"/>
            <w:right w:val="none" w:sz="0" w:space="0" w:color="auto"/>
          </w:divBdr>
          <w:divsChild>
            <w:div w:id="1783375215">
              <w:marLeft w:val="0"/>
              <w:marRight w:val="0"/>
              <w:marTop w:val="0"/>
              <w:marBottom w:val="0"/>
              <w:divBdr>
                <w:top w:val="none" w:sz="0" w:space="0" w:color="auto"/>
                <w:left w:val="none" w:sz="0" w:space="0" w:color="auto"/>
                <w:bottom w:val="none" w:sz="0" w:space="0" w:color="auto"/>
                <w:right w:val="none" w:sz="0" w:space="0" w:color="auto"/>
              </w:divBdr>
              <w:divsChild>
                <w:div w:id="398940092">
                  <w:marLeft w:val="0"/>
                  <w:marRight w:val="0"/>
                  <w:marTop w:val="0"/>
                  <w:marBottom w:val="0"/>
                  <w:divBdr>
                    <w:top w:val="none" w:sz="0" w:space="0" w:color="auto"/>
                    <w:left w:val="none" w:sz="0" w:space="0" w:color="auto"/>
                    <w:bottom w:val="none" w:sz="0" w:space="0" w:color="auto"/>
                    <w:right w:val="none" w:sz="0" w:space="0" w:color="auto"/>
                  </w:divBdr>
                  <w:divsChild>
                    <w:div w:id="1468861585">
                      <w:marLeft w:val="0"/>
                      <w:marRight w:val="0"/>
                      <w:marTop w:val="0"/>
                      <w:marBottom w:val="0"/>
                      <w:divBdr>
                        <w:top w:val="none" w:sz="0" w:space="0" w:color="auto"/>
                        <w:left w:val="none" w:sz="0" w:space="0" w:color="auto"/>
                        <w:bottom w:val="none" w:sz="0" w:space="0" w:color="auto"/>
                        <w:right w:val="none" w:sz="0" w:space="0" w:color="auto"/>
                      </w:divBdr>
                      <w:divsChild>
                        <w:div w:id="2072657856">
                          <w:marLeft w:val="0"/>
                          <w:marRight w:val="0"/>
                          <w:marTop w:val="0"/>
                          <w:marBottom w:val="0"/>
                          <w:divBdr>
                            <w:top w:val="none" w:sz="0" w:space="0" w:color="auto"/>
                            <w:left w:val="none" w:sz="0" w:space="0" w:color="auto"/>
                            <w:bottom w:val="none" w:sz="0" w:space="0" w:color="auto"/>
                            <w:right w:val="none" w:sz="0" w:space="0" w:color="auto"/>
                          </w:divBdr>
                          <w:divsChild>
                            <w:div w:id="1400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672226727">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77093">
      <w:bodyDiv w:val="1"/>
      <w:marLeft w:val="0"/>
      <w:marRight w:val="0"/>
      <w:marTop w:val="0"/>
      <w:marBottom w:val="0"/>
      <w:divBdr>
        <w:top w:val="none" w:sz="0" w:space="0" w:color="auto"/>
        <w:left w:val="none" w:sz="0" w:space="0" w:color="auto"/>
        <w:bottom w:val="none" w:sz="0" w:space="0" w:color="auto"/>
        <w:right w:val="none" w:sz="0" w:space="0" w:color="auto"/>
      </w:divBdr>
      <w:divsChild>
        <w:div w:id="755908834">
          <w:marLeft w:val="0"/>
          <w:marRight w:val="0"/>
          <w:marTop w:val="0"/>
          <w:marBottom w:val="0"/>
          <w:divBdr>
            <w:top w:val="none" w:sz="0" w:space="0" w:color="auto"/>
            <w:left w:val="none" w:sz="0" w:space="0" w:color="auto"/>
            <w:bottom w:val="none" w:sz="0" w:space="0" w:color="auto"/>
            <w:right w:val="none" w:sz="0" w:space="0" w:color="auto"/>
          </w:divBdr>
          <w:divsChild>
            <w:div w:id="1094470502">
              <w:marLeft w:val="0"/>
              <w:marRight w:val="0"/>
              <w:marTop w:val="0"/>
              <w:marBottom w:val="0"/>
              <w:divBdr>
                <w:top w:val="none" w:sz="0" w:space="0" w:color="auto"/>
                <w:left w:val="none" w:sz="0" w:space="0" w:color="auto"/>
                <w:bottom w:val="none" w:sz="0" w:space="0" w:color="auto"/>
                <w:right w:val="none" w:sz="0" w:space="0" w:color="auto"/>
              </w:divBdr>
              <w:divsChild>
                <w:div w:id="1331130921">
                  <w:marLeft w:val="0"/>
                  <w:marRight w:val="0"/>
                  <w:marTop w:val="0"/>
                  <w:marBottom w:val="0"/>
                  <w:divBdr>
                    <w:top w:val="none" w:sz="0" w:space="0" w:color="auto"/>
                    <w:left w:val="none" w:sz="0" w:space="0" w:color="auto"/>
                    <w:bottom w:val="none" w:sz="0" w:space="0" w:color="auto"/>
                    <w:right w:val="none" w:sz="0" w:space="0" w:color="auto"/>
                  </w:divBdr>
                  <w:divsChild>
                    <w:div w:id="1706443119">
                      <w:marLeft w:val="0"/>
                      <w:marRight w:val="0"/>
                      <w:marTop w:val="0"/>
                      <w:marBottom w:val="0"/>
                      <w:divBdr>
                        <w:top w:val="none" w:sz="0" w:space="0" w:color="auto"/>
                        <w:left w:val="none" w:sz="0" w:space="0" w:color="auto"/>
                        <w:bottom w:val="none" w:sz="0" w:space="0" w:color="auto"/>
                        <w:right w:val="none" w:sz="0" w:space="0" w:color="auto"/>
                      </w:divBdr>
                      <w:divsChild>
                        <w:div w:id="1728383053">
                          <w:marLeft w:val="0"/>
                          <w:marRight w:val="0"/>
                          <w:marTop w:val="0"/>
                          <w:marBottom w:val="0"/>
                          <w:divBdr>
                            <w:top w:val="none" w:sz="0" w:space="0" w:color="auto"/>
                            <w:left w:val="none" w:sz="0" w:space="0" w:color="auto"/>
                            <w:bottom w:val="none" w:sz="0" w:space="0" w:color="auto"/>
                            <w:right w:val="none" w:sz="0" w:space="0" w:color="auto"/>
                          </w:divBdr>
                          <w:divsChild>
                            <w:div w:id="17664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6259911">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576626791">
      <w:bodyDiv w:val="1"/>
      <w:marLeft w:val="0"/>
      <w:marRight w:val="0"/>
      <w:marTop w:val="0"/>
      <w:marBottom w:val="0"/>
      <w:divBdr>
        <w:top w:val="none" w:sz="0" w:space="0" w:color="auto"/>
        <w:left w:val="none" w:sz="0" w:space="0" w:color="auto"/>
        <w:bottom w:val="none" w:sz="0" w:space="0" w:color="auto"/>
        <w:right w:val="none" w:sz="0" w:space="0" w:color="auto"/>
      </w:divBdr>
      <w:divsChild>
        <w:div w:id="453794835">
          <w:marLeft w:val="0"/>
          <w:marRight w:val="0"/>
          <w:marTop w:val="0"/>
          <w:marBottom w:val="0"/>
          <w:divBdr>
            <w:top w:val="none" w:sz="0" w:space="0" w:color="auto"/>
            <w:left w:val="none" w:sz="0" w:space="0" w:color="auto"/>
            <w:bottom w:val="none" w:sz="0" w:space="0" w:color="auto"/>
            <w:right w:val="none" w:sz="0" w:space="0" w:color="auto"/>
          </w:divBdr>
          <w:divsChild>
            <w:div w:id="113446980">
              <w:marLeft w:val="0"/>
              <w:marRight w:val="0"/>
              <w:marTop w:val="0"/>
              <w:marBottom w:val="0"/>
              <w:divBdr>
                <w:top w:val="none" w:sz="0" w:space="0" w:color="auto"/>
                <w:left w:val="none" w:sz="0" w:space="0" w:color="auto"/>
                <w:bottom w:val="none" w:sz="0" w:space="0" w:color="auto"/>
                <w:right w:val="none" w:sz="0" w:space="0" w:color="auto"/>
              </w:divBdr>
              <w:divsChild>
                <w:div w:id="585921868">
                  <w:marLeft w:val="0"/>
                  <w:marRight w:val="0"/>
                  <w:marTop w:val="0"/>
                  <w:marBottom w:val="0"/>
                  <w:divBdr>
                    <w:top w:val="none" w:sz="0" w:space="0" w:color="auto"/>
                    <w:left w:val="none" w:sz="0" w:space="0" w:color="auto"/>
                    <w:bottom w:val="none" w:sz="0" w:space="0" w:color="auto"/>
                    <w:right w:val="none" w:sz="0" w:space="0" w:color="auto"/>
                  </w:divBdr>
                  <w:divsChild>
                    <w:div w:id="1190333291">
                      <w:marLeft w:val="0"/>
                      <w:marRight w:val="0"/>
                      <w:marTop w:val="0"/>
                      <w:marBottom w:val="0"/>
                      <w:divBdr>
                        <w:top w:val="none" w:sz="0" w:space="0" w:color="auto"/>
                        <w:left w:val="none" w:sz="0" w:space="0" w:color="auto"/>
                        <w:bottom w:val="none" w:sz="0" w:space="0" w:color="auto"/>
                        <w:right w:val="none" w:sz="0" w:space="0" w:color="auto"/>
                      </w:divBdr>
                      <w:divsChild>
                        <w:div w:id="1204253382">
                          <w:marLeft w:val="0"/>
                          <w:marRight w:val="0"/>
                          <w:marTop w:val="0"/>
                          <w:marBottom w:val="0"/>
                          <w:divBdr>
                            <w:top w:val="none" w:sz="0" w:space="0" w:color="auto"/>
                            <w:left w:val="none" w:sz="0" w:space="0" w:color="auto"/>
                            <w:bottom w:val="none" w:sz="0" w:space="0" w:color="auto"/>
                            <w:right w:val="none" w:sz="0" w:space="0" w:color="auto"/>
                          </w:divBdr>
                          <w:divsChild>
                            <w:div w:id="11968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2519152">
      <w:bodyDiv w:val="1"/>
      <w:marLeft w:val="0"/>
      <w:marRight w:val="0"/>
      <w:marTop w:val="0"/>
      <w:marBottom w:val="0"/>
      <w:divBdr>
        <w:top w:val="none" w:sz="0" w:space="0" w:color="auto"/>
        <w:left w:val="none" w:sz="0" w:space="0" w:color="auto"/>
        <w:bottom w:val="none" w:sz="0" w:space="0" w:color="auto"/>
        <w:right w:val="none" w:sz="0" w:space="0" w:color="auto"/>
      </w:divBdr>
      <w:divsChild>
        <w:div w:id="367142270">
          <w:marLeft w:val="0"/>
          <w:marRight w:val="0"/>
          <w:marTop w:val="0"/>
          <w:marBottom w:val="0"/>
          <w:divBdr>
            <w:top w:val="none" w:sz="0" w:space="0" w:color="auto"/>
            <w:left w:val="none" w:sz="0" w:space="0" w:color="auto"/>
            <w:bottom w:val="none" w:sz="0" w:space="0" w:color="auto"/>
            <w:right w:val="none" w:sz="0" w:space="0" w:color="auto"/>
          </w:divBdr>
          <w:divsChild>
            <w:div w:id="1265383689">
              <w:marLeft w:val="0"/>
              <w:marRight w:val="0"/>
              <w:marTop w:val="0"/>
              <w:marBottom w:val="0"/>
              <w:divBdr>
                <w:top w:val="none" w:sz="0" w:space="0" w:color="auto"/>
                <w:left w:val="none" w:sz="0" w:space="0" w:color="auto"/>
                <w:bottom w:val="none" w:sz="0" w:space="0" w:color="auto"/>
                <w:right w:val="none" w:sz="0" w:space="0" w:color="auto"/>
              </w:divBdr>
              <w:divsChild>
                <w:div w:id="527063612">
                  <w:marLeft w:val="0"/>
                  <w:marRight w:val="0"/>
                  <w:marTop w:val="0"/>
                  <w:marBottom w:val="0"/>
                  <w:divBdr>
                    <w:top w:val="none" w:sz="0" w:space="0" w:color="auto"/>
                    <w:left w:val="none" w:sz="0" w:space="0" w:color="auto"/>
                    <w:bottom w:val="none" w:sz="0" w:space="0" w:color="auto"/>
                    <w:right w:val="none" w:sz="0" w:space="0" w:color="auto"/>
                  </w:divBdr>
                  <w:divsChild>
                    <w:div w:id="1489592861">
                      <w:marLeft w:val="0"/>
                      <w:marRight w:val="0"/>
                      <w:marTop w:val="0"/>
                      <w:marBottom w:val="0"/>
                      <w:divBdr>
                        <w:top w:val="none" w:sz="0" w:space="0" w:color="auto"/>
                        <w:left w:val="none" w:sz="0" w:space="0" w:color="auto"/>
                        <w:bottom w:val="none" w:sz="0" w:space="0" w:color="auto"/>
                        <w:right w:val="none" w:sz="0" w:space="0" w:color="auto"/>
                      </w:divBdr>
                      <w:divsChild>
                        <w:div w:id="1840149441">
                          <w:marLeft w:val="0"/>
                          <w:marRight w:val="0"/>
                          <w:marTop w:val="0"/>
                          <w:marBottom w:val="0"/>
                          <w:divBdr>
                            <w:top w:val="none" w:sz="0" w:space="0" w:color="auto"/>
                            <w:left w:val="none" w:sz="0" w:space="0" w:color="auto"/>
                            <w:bottom w:val="none" w:sz="0" w:space="0" w:color="auto"/>
                            <w:right w:val="none" w:sz="0" w:space="0" w:color="auto"/>
                          </w:divBdr>
                          <w:divsChild>
                            <w:div w:id="8320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01864975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m.gov.lv/lv/sabiedribas-lidzdaliba/diskusiju-dokumenti/tiesibu-akt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ikumi.lv/ta/id/5998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59982" TargetMode="External"/><Relationship Id="rId5" Type="http://schemas.openxmlformats.org/officeDocument/2006/relationships/numbering" Target="numbering.xml"/><Relationship Id="rId15" Type="http://schemas.openxmlformats.org/officeDocument/2006/relationships/hyperlink" Target="mailto:Kristine.Alberinga@t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k.gov.lv/content/ministru-kabineta-diskusiju-dokumenti" TargetMode="External"/><Relationship Id="rId22"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F501-ACD8-4C0D-9D86-D5868FED5797}">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4.xml><?xml version="1.0" encoding="utf-8"?>
<ds:datastoreItem xmlns:ds="http://schemas.openxmlformats.org/officeDocument/2006/customXml" ds:itemID="{15D97595-AC18-4A6A-8B41-1A6DA465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6917</Words>
  <Characters>3943</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2009. gada 22. septembra noteikumos Nr. 1069 "Noteikumi par valsts nodevu par notariālo darbību izpildi"" sākotnējās ietekmes novērtējuma ziņojums (anotācija)</vt:lpstr>
      <vt:lpstr>Ministru kabineta noteikumu projekta "Noteikumi par zvērināta notāra palīga eksāmena kārtību un nepieciešamo zināšanu apjomu" sākotnējās ietekmes novērtējuma ziņojums (anotācija)</vt:lpstr>
    </vt:vector>
  </TitlesOfParts>
  <Company>Tieslietu ministrija</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2009. gada 22. septembra noteikumos Nr. 1069 "Noteikumi par valsts nodevu par notariālo darbību izpildi"" sākotnējās ietekmes novērtējuma ziņojums (anotācija)</dc:title>
  <dc:subject>Anotācija</dc:subject>
  <dc:creator>Kristīne Alberinga</dc:creator>
  <dc:description>67036835, kristine.alberinga@tm.gov.lv</dc:description>
  <cp:lastModifiedBy>Kristīne Alberinga</cp:lastModifiedBy>
  <cp:revision>6</cp:revision>
  <cp:lastPrinted>2019-01-09T14:18:00Z</cp:lastPrinted>
  <dcterms:created xsi:type="dcterms:W3CDTF">2019-04-11T05:58:00Z</dcterms:created>
  <dcterms:modified xsi:type="dcterms:W3CDTF">2019-04-15T09:24:00Z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