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58" w:rsidRPr="004D27A6" w:rsidRDefault="004D27A6" w:rsidP="005E20C5">
      <w:pPr>
        <w:jc w:val="center"/>
        <w:rPr>
          <w:rFonts w:ascii="Times New Roman" w:eastAsia="Calibri" w:hAnsi="Times New Roman" w:cs="Times New Roman"/>
          <w:b/>
          <w:sz w:val="28"/>
          <w:szCs w:val="28"/>
        </w:rPr>
      </w:pPr>
      <w:r w:rsidRPr="004D27A6">
        <w:rPr>
          <w:rFonts w:ascii="Times New Roman" w:hAnsi="Times New Roman" w:cs="Times New Roman"/>
          <w:b/>
          <w:bCs/>
          <w:sz w:val="28"/>
          <w:szCs w:val="28"/>
        </w:rPr>
        <w:t xml:space="preserve">Ministru kabineta noteikumu projekta </w:t>
      </w:r>
      <w:r w:rsidR="00E91D61">
        <w:rPr>
          <w:rFonts w:ascii="Times New Roman" w:hAnsi="Times New Roman" w:cs="Times New Roman"/>
          <w:b/>
          <w:bCs/>
          <w:sz w:val="28"/>
          <w:szCs w:val="28"/>
        </w:rPr>
        <w:t>„</w:t>
      </w:r>
      <w:r w:rsidR="00E91D61">
        <w:rPr>
          <w:rFonts w:ascii="Times New Roman" w:hAnsi="Times New Roman" w:cs="Times New Roman"/>
          <w:b/>
          <w:color w:val="000000" w:themeColor="text1"/>
          <w:kern w:val="1"/>
          <w:sz w:val="28"/>
          <w:szCs w:val="28"/>
          <w:lang w:eastAsia="ar-SA"/>
        </w:rPr>
        <w:t xml:space="preserve">Lēmumu </w:t>
      </w:r>
      <w:r w:rsidR="008E3490">
        <w:rPr>
          <w:rFonts w:ascii="Times New Roman" w:hAnsi="Times New Roman" w:cs="Times New Roman"/>
          <w:b/>
          <w:color w:val="000000" w:themeColor="text1"/>
          <w:kern w:val="1"/>
          <w:sz w:val="28"/>
          <w:szCs w:val="28"/>
          <w:lang w:eastAsia="ar-SA"/>
        </w:rPr>
        <w:t>par r</w:t>
      </w:r>
      <w:r w:rsidR="008E3490" w:rsidRPr="00180BF4">
        <w:rPr>
          <w:rFonts w:ascii="Times New Roman" w:hAnsi="Times New Roman" w:cs="Times New Roman"/>
          <w:b/>
          <w:color w:val="000000" w:themeColor="text1"/>
          <w:kern w:val="1"/>
          <w:sz w:val="28"/>
          <w:szCs w:val="28"/>
          <w:lang w:eastAsia="ar-SA"/>
        </w:rPr>
        <w:t>ezerves zemes fondā ieskaitīto zemes gabalu un zemes gabalu, kas nav izmantoti īpašuma tiesību atjaunošanai</w:t>
      </w:r>
      <w:r w:rsidR="008E3490">
        <w:rPr>
          <w:rFonts w:ascii="Times New Roman" w:hAnsi="Times New Roman" w:cs="Times New Roman"/>
          <w:b/>
          <w:color w:val="000000" w:themeColor="text1"/>
          <w:kern w:val="1"/>
          <w:sz w:val="28"/>
          <w:szCs w:val="28"/>
          <w:lang w:eastAsia="ar-SA"/>
        </w:rPr>
        <w:t xml:space="preserve">, piederību vai piekritību pieņemšanas kārtība” </w:t>
      </w:r>
      <w:r w:rsidR="000D1E58" w:rsidRPr="004D27A6">
        <w:rPr>
          <w:rFonts w:ascii="Times New Roman" w:eastAsia="Times New Roman" w:hAnsi="Times New Roman" w:cs="Times New Roman"/>
          <w:b/>
          <w:bCs/>
          <w:sz w:val="28"/>
          <w:szCs w:val="28"/>
          <w:lang w:eastAsia="lv-LV"/>
        </w:rPr>
        <w:t>sākotnējās ietekmes novērtējuma ziņojums (anotācija</w:t>
      </w:r>
      <w:r w:rsidR="000D1E58" w:rsidRPr="004D27A6">
        <w:rPr>
          <w:rFonts w:ascii="Times New Roman" w:eastAsia="Calibri" w:hAnsi="Times New Roman" w:cs="Times New Roman"/>
          <w:b/>
          <w:sz w:val="28"/>
          <w:szCs w:val="28"/>
        </w:rPr>
        <w:t>)</w:t>
      </w:r>
    </w:p>
    <w:p w:rsidR="00DA596D" w:rsidRPr="00905446"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4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831"/>
        <w:gridCol w:w="5923"/>
      </w:tblGrid>
      <w:tr w:rsidR="000D1E58" w:rsidRPr="00905446" w:rsidTr="00E308F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90544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 Tiesību akta projekta izstrādes nepieciešamība</w:t>
            </w:r>
          </w:p>
        </w:tc>
      </w:tr>
      <w:tr w:rsidR="000D1E58" w:rsidRPr="00BF5CC5" w:rsidTr="00E308FE">
        <w:trPr>
          <w:trHeight w:val="405"/>
        </w:trPr>
        <w:tc>
          <w:tcPr>
            <w:tcW w:w="248" w:type="pct"/>
            <w:tcBorders>
              <w:top w:val="outset" w:sz="6" w:space="0" w:color="414142"/>
              <w:left w:val="outset" w:sz="6" w:space="0" w:color="414142"/>
              <w:bottom w:val="outset" w:sz="6" w:space="0" w:color="414142"/>
              <w:right w:val="outset" w:sz="6" w:space="0" w:color="414142"/>
            </w:tcBorders>
            <w:hideMark/>
          </w:tcPr>
          <w:p w:rsidR="004D15A9" w:rsidRPr="00BF5CC5" w:rsidRDefault="004D15A9"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1.</w:t>
            </w:r>
          </w:p>
        </w:tc>
        <w:tc>
          <w:tcPr>
            <w:tcW w:w="1537" w:type="pct"/>
            <w:tcBorders>
              <w:top w:val="outset" w:sz="6" w:space="0" w:color="414142"/>
              <w:left w:val="outset" w:sz="6" w:space="0" w:color="414142"/>
              <w:bottom w:val="outset" w:sz="6" w:space="0" w:color="414142"/>
              <w:right w:val="outset" w:sz="6" w:space="0" w:color="414142"/>
            </w:tcBorders>
            <w:hideMark/>
          </w:tcPr>
          <w:p w:rsidR="004D15A9" w:rsidRPr="00BF5CC5" w:rsidRDefault="004D15A9"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Pamatojums</w:t>
            </w:r>
          </w:p>
        </w:tc>
        <w:tc>
          <w:tcPr>
            <w:tcW w:w="3216" w:type="pct"/>
            <w:tcBorders>
              <w:top w:val="outset" w:sz="6" w:space="0" w:color="414142"/>
              <w:left w:val="outset" w:sz="6" w:space="0" w:color="414142"/>
              <w:bottom w:val="outset" w:sz="6" w:space="0" w:color="414142"/>
              <w:right w:val="outset" w:sz="6" w:space="0" w:color="414142"/>
            </w:tcBorders>
            <w:hideMark/>
          </w:tcPr>
          <w:p w:rsidR="004D15A9" w:rsidRPr="00BF5CC5" w:rsidRDefault="004D27A6" w:rsidP="00535B2B">
            <w:pPr>
              <w:spacing w:after="0" w:line="240" w:lineRule="auto"/>
              <w:jc w:val="both"/>
              <w:rPr>
                <w:rFonts w:ascii="Times New Roman" w:eastAsia="Times New Roman" w:hAnsi="Times New Roman" w:cs="Times New Roman"/>
                <w:sz w:val="24"/>
                <w:szCs w:val="24"/>
                <w:lang w:eastAsia="lv-LV"/>
              </w:rPr>
            </w:pPr>
            <w:r w:rsidRPr="00BF5CC5">
              <w:rPr>
                <w:rFonts w:ascii="Times New Roman" w:hAnsi="Times New Roman" w:cs="Times New Roman"/>
                <w:sz w:val="24"/>
                <w:szCs w:val="24"/>
              </w:rPr>
              <w:t>Ministra kabineta noteikumi „</w:t>
            </w:r>
            <w:r w:rsidR="00E91D61">
              <w:rPr>
                <w:rFonts w:ascii="Times New Roman" w:hAnsi="Times New Roman" w:cs="Times New Roman"/>
                <w:color w:val="000000" w:themeColor="text1"/>
                <w:kern w:val="1"/>
                <w:sz w:val="24"/>
                <w:szCs w:val="24"/>
                <w:lang w:eastAsia="ar-SA"/>
              </w:rPr>
              <w:t>Lēmumu</w:t>
            </w:r>
            <w:r w:rsidR="00E91D61" w:rsidRPr="008E3490">
              <w:rPr>
                <w:rFonts w:ascii="Times New Roman" w:hAnsi="Times New Roman" w:cs="Times New Roman"/>
                <w:color w:val="000000" w:themeColor="text1"/>
                <w:kern w:val="1"/>
                <w:sz w:val="24"/>
                <w:szCs w:val="24"/>
                <w:lang w:eastAsia="ar-SA"/>
              </w:rPr>
              <w:t xml:space="preserve"> </w:t>
            </w:r>
            <w:r w:rsidR="008E3490" w:rsidRPr="008E3490">
              <w:rPr>
                <w:rFonts w:ascii="Times New Roman" w:hAnsi="Times New Roman" w:cs="Times New Roman"/>
                <w:color w:val="000000" w:themeColor="text1"/>
                <w:kern w:val="1"/>
                <w:sz w:val="24"/>
                <w:szCs w:val="24"/>
                <w:lang w:eastAsia="ar-SA"/>
              </w:rPr>
              <w:t>par rezerves zemes fondā ieskaitīto zemes gabalu un zemes gabalu, kas nav izmantoti īpašuma tiesību atjaunošanai, piederību vai piekritību pieņemšanas kārtība</w:t>
            </w:r>
            <w:r w:rsidRPr="00BF5CC5">
              <w:rPr>
                <w:rFonts w:ascii="Times New Roman" w:hAnsi="Times New Roman" w:cs="Times New Roman"/>
                <w:sz w:val="24"/>
                <w:szCs w:val="24"/>
              </w:rPr>
              <w:t xml:space="preserve">” (turpmāk – </w:t>
            </w:r>
            <w:r w:rsidR="00BE3C47">
              <w:rPr>
                <w:rFonts w:ascii="Times New Roman" w:hAnsi="Times New Roman" w:cs="Times New Roman"/>
                <w:sz w:val="24"/>
                <w:szCs w:val="24"/>
              </w:rPr>
              <w:t>n</w:t>
            </w:r>
            <w:r w:rsidR="00BE3C47" w:rsidRPr="00BF5CC5">
              <w:rPr>
                <w:rFonts w:ascii="Times New Roman" w:hAnsi="Times New Roman" w:cs="Times New Roman"/>
                <w:sz w:val="24"/>
                <w:szCs w:val="24"/>
              </w:rPr>
              <w:t xml:space="preserve">oteikumu </w:t>
            </w:r>
            <w:r w:rsidRPr="00BF5CC5">
              <w:rPr>
                <w:rFonts w:ascii="Times New Roman" w:hAnsi="Times New Roman" w:cs="Times New Roman"/>
                <w:sz w:val="24"/>
                <w:szCs w:val="24"/>
              </w:rPr>
              <w:t xml:space="preserve">projekts) ir </w:t>
            </w:r>
            <w:r w:rsidR="00535B2B" w:rsidRPr="00BF5CC5">
              <w:rPr>
                <w:rFonts w:ascii="Times New Roman" w:hAnsi="Times New Roman" w:cs="Times New Roman"/>
                <w:sz w:val="24"/>
                <w:szCs w:val="24"/>
              </w:rPr>
              <w:t>izstrādāt</w:t>
            </w:r>
            <w:r w:rsidR="00535B2B">
              <w:rPr>
                <w:rFonts w:ascii="Times New Roman" w:hAnsi="Times New Roman" w:cs="Times New Roman"/>
                <w:sz w:val="24"/>
                <w:szCs w:val="24"/>
              </w:rPr>
              <w:t>i</w:t>
            </w:r>
            <w:r w:rsidR="00B47954">
              <w:rPr>
                <w:rFonts w:ascii="Times New Roman" w:hAnsi="Times New Roman" w:cs="Times New Roman"/>
                <w:sz w:val="24"/>
                <w:szCs w:val="24"/>
              </w:rPr>
              <w:t>,</w:t>
            </w:r>
            <w:r w:rsidRPr="00BF5CC5">
              <w:rPr>
                <w:rFonts w:ascii="Times New Roman" w:hAnsi="Times New Roman" w:cs="Times New Roman"/>
                <w:sz w:val="24"/>
                <w:szCs w:val="24"/>
              </w:rPr>
              <w:t xml:space="preserve"> pamatojoties uz Zemes pārvaldības likuma 13.panta pirmās daļas 13.punktu.</w:t>
            </w:r>
          </w:p>
        </w:tc>
      </w:tr>
      <w:tr w:rsidR="000D1E58" w:rsidRPr="00BF5CC5" w:rsidTr="00810F74">
        <w:trPr>
          <w:trHeight w:val="465"/>
        </w:trPr>
        <w:tc>
          <w:tcPr>
            <w:tcW w:w="248" w:type="pct"/>
            <w:tcBorders>
              <w:top w:val="outset" w:sz="6" w:space="0" w:color="414142"/>
              <w:left w:val="outset" w:sz="6" w:space="0" w:color="414142"/>
              <w:bottom w:val="outset" w:sz="6" w:space="0" w:color="414142"/>
              <w:right w:val="outset" w:sz="6" w:space="0" w:color="414142"/>
            </w:tcBorders>
            <w:hideMark/>
          </w:tcPr>
          <w:p w:rsidR="004D15A9" w:rsidRPr="00BF5CC5" w:rsidRDefault="004D15A9"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2.</w:t>
            </w:r>
          </w:p>
        </w:tc>
        <w:tc>
          <w:tcPr>
            <w:tcW w:w="1537" w:type="pct"/>
            <w:tcBorders>
              <w:top w:val="outset" w:sz="6" w:space="0" w:color="414142"/>
              <w:left w:val="outset" w:sz="6" w:space="0" w:color="414142"/>
              <w:bottom w:val="outset" w:sz="6" w:space="0" w:color="414142"/>
              <w:right w:val="outset" w:sz="6" w:space="0" w:color="414142"/>
            </w:tcBorders>
            <w:hideMark/>
          </w:tcPr>
          <w:p w:rsidR="004D15A9" w:rsidRPr="00BF5CC5" w:rsidRDefault="004D15A9"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16" w:type="pct"/>
            <w:tcBorders>
              <w:top w:val="outset" w:sz="6" w:space="0" w:color="414142"/>
              <w:left w:val="outset" w:sz="6" w:space="0" w:color="414142"/>
              <w:bottom w:val="outset" w:sz="6" w:space="0" w:color="414142"/>
              <w:right w:val="outset" w:sz="6" w:space="0" w:color="414142"/>
            </w:tcBorders>
            <w:hideMark/>
          </w:tcPr>
          <w:p w:rsidR="00CA5A9D" w:rsidRDefault="007378F8" w:rsidP="00246885">
            <w:pPr>
              <w:pStyle w:val="Sarakstarindkopa"/>
              <w:spacing w:after="0" w:line="240" w:lineRule="auto"/>
              <w:ind w:left="0"/>
              <w:jc w:val="both"/>
              <w:rPr>
                <w:rFonts w:ascii="Times New Roman" w:hAnsi="Times New Roman"/>
                <w:sz w:val="24"/>
                <w:szCs w:val="24"/>
              </w:rPr>
            </w:pPr>
            <w:r>
              <w:rPr>
                <w:rFonts w:ascii="Times New Roman" w:hAnsi="Times New Roman" w:cs="Times New Roman"/>
                <w:color w:val="000000"/>
                <w:sz w:val="24"/>
                <w:szCs w:val="24"/>
              </w:rPr>
              <w:t>Zemes pārvaldības likuma 17.</w:t>
            </w:r>
            <w:r w:rsidR="00F0155A" w:rsidRPr="00407719">
              <w:rPr>
                <w:rFonts w:ascii="Times New Roman" w:hAnsi="Times New Roman" w:cs="Times New Roman"/>
                <w:color w:val="000000"/>
                <w:sz w:val="24"/>
                <w:szCs w:val="24"/>
              </w:rPr>
              <w:t xml:space="preserve">panta piektā daļa nosaka, ka </w:t>
            </w:r>
            <w:r w:rsidR="00EC7FDF">
              <w:rPr>
                <w:rFonts w:ascii="Times New Roman" w:hAnsi="Times New Roman" w:cs="Times New Roman"/>
                <w:color w:val="000000"/>
                <w:sz w:val="24"/>
                <w:szCs w:val="24"/>
              </w:rPr>
              <w:t>valstij un vietējām pašvaldībām pēc zemes reformas pabeigšanas piederošo un piekrītošo zemi izvērtē Ministru kabineta noteiktajā kārtībā divu gadu laikā pēc</w:t>
            </w:r>
            <w:r w:rsidR="00EC7FDF">
              <w:t xml:space="preserve"> </w:t>
            </w:r>
            <w:r w:rsidR="00EC7FDF" w:rsidRPr="00EC7FDF">
              <w:rPr>
                <w:rFonts w:ascii="Times New Roman" w:hAnsi="Times New Roman" w:cs="Times New Roman"/>
                <w:color w:val="000000"/>
                <w:sz w:val="24"/>
                <w:szCs w:val="24"/>
              </w:rPr>
              <w:t>Ministru kabineta rīkojuma izdošanas par zemes reformas pabeigšanas attiecīgās vietējās pašvaldības administratīvajā teritorijā vai visās novada teritoriālā iedalījuma vienībās (turpmāk – Ministru kabineta rīkojums)</w:t>
            </w:r>
            <w:r w:rsidR="00EC7FDF">
              <w:rPr>
                <w:rFonts w:ascii="Times New Roman" w:hAnsi="Times New Roman" w:cs="Times New Roman"/>
                <w:color w:val="000000"/>
                <w:sz w:val="24"/>
                <w:szCs w:val="24"/>
              </w:rPr>
              <w:t xml:space="preserve">. Līdz ar to </w:t>
            </w:r>
            <w:r w:rsidR="00F526AF">
              <w:rPr>
                <w:rFonts w:ascii="Times New Roman" w:hAnsi="Times New Roman" w:cs="Times New Roman"/>
                <w:color w:val="000000"/>
                <w:sz w:val="24"/>
                <w:szCs w:val="24"/>
              </w:rPr>
              <w:t xml:space="preserve">rezerves zemes fondā ieskaitītās un zemes reformas pabeigšanai paredzētās </w:t>
            </w:r>
            <w:r w:rsidR="00F0155A" w:rsidRPr="00407719">
              <w:rPr>
                <w:rFonts w:ascii="Times New Roman" w:hAnsi="Times New Roman" w:cs="Times New Roman"/>
                <w:color w:val="000000"/>
                <w:sz w:val="24"/>
                <w:szCs w:val="24"/>
              </w:rPr>
              <w:t xml:space="preserve">zemes </w:t>
            </w:r>
            <w:r w:rsidR="00F526AF">
              <w:rPr>
                <w:rFonts w:ascii="Times New Roman" w:hAnsi="Times New Roman" w:cs="Times New Roman"/>
                <w:color w:val="000000"/>
                <w:sz w:val="24"/>
                <w:szCs w:val="24"/>
              </w:rPr>
              <w:t>(turpmāk –</w:t>
            </w:r>
            <w:r w:rsidR="00F060E2">
              <w:rPr>
                <w:rFonts w:ascii="Times New Roman" w:hAnsi="Times New Roman" w:cs="Times New Roman"/>
                <w:color w:val="000000"/>
                <w:sz w:val="24"/>
                <w:szCs w:val="24"/>
              </w:rPr>
              <w:t xml:space="preserve"> </w:t>
            </w:r>
            <w:r w:rsidR="00F526AF">
              <w:rPr>
                <w:rFonts w:ascii="Times New Roman" w:hAnsi="Times New Roman" w:cs="Times New Roman"/>
                <w:color w:val="000000"/>
                <w:sz w:val="24"/>
                <w:szCs w:val="24"/>
              </w:rPr>
              <w:t xml:space="preserve">zeme) </w:t>
            </w:r>
            <w:r w:rsidR="00F0155A" w:rsidRPr="00407719">
              <w:rPr>
                <w:rFonts w:ascii="Times New Roman" w:hAnsi="Times New Roman" w:cs="Times New Roman"/>
                <w:color w:val="000000"/>
                <w:sz w:val="24"/>
                <w:szCs w:val="24"/>
              </w:rPr>
              <w:t xml:space="preserve">izvērtēšana sākas pēc Ministru kabineta rīkojuma izdošanas </w:t>
            </w:r>
            <w:r w:rsidR="00E95AF8">
              <w:rPr>
                <w:rFonts w:ascii="Times New Roman" w:hAnsi="Times New Roman" w:cs="Times New Roman"/>
                <w:sz w:val="24"/>
                <w:szCs w:val="24"/>
              </w:rPr>
              <w:t>un tā pabeidzama ne vēlāk</w:t>
            </w:r>
            <w:r w:rsidR="00E95AF8" w:rsidRPr="00407719">
              <w:rPr>
                <w:rFonts w:ascii="Times New Roman" w:hAnsi="Times New Roman" w:cs="Times New Roman"/>
                <w:color w:val="000000"/>
                <w:sz w:val="24"/>
                <w:szCs w:val="24"/>
              </w:rPr>
              <w:t xml:space="preserve"> </w:t>
            </w:r>
            <w:r w:rsidR="00E95AF8">
              <w:rPr>
                <w:rFonts w:ascii="Times New Roman" w:hAnsi="Times New Roman" w:cs="Times New Roman"/>
                <w:color w:val="000000"/>
                <w:sz w:val="24"/>
                <w:szCs w:val="24"/>
              </w:rPr>
              <w:t>kā</w:t>
            </w:r>
            <w:r w:rsidR="00E95AF8" w:rsidRPr="00407719">
              <w:rPr>
                <w:rFonts w:ascii="Times New Roman" w:hAnsi="Times New Roman" w:cs="Times New Roman"/>
                <w:color w:val="000000"/>
                <w:sz w:val="24"/>
                <w:szCs w:val="24"/>
              </w:rPr>
              <w:t xml:space="preserve"> divu gadu laikā pēc Ministru kabineta rīkojuma izdošanas</w:t>
            </w:r>
            <w:r w:rsidR="00AE561D">
              <w:rPr>
                <w:rFonts w:ascii="Times New Roman" w:hAnsi="Times New Roman" w:cs="Times New Roman"/>
                <w:color w:val="000000"/>
                <w:sz w:val="24"/>
                <w:szCs w:val="24"/>
              </w:rPr>
              <w:t>.</w:t>
            </w:r>
            <w:r w:rsidR="00E95AF8" w:rsidRPr="00407719">
              <w:rPr>
                <w:rFonts w:ascii="Times New Roman" w:hAnsi="Times New Roman" w:cs="Times New Roman"/>
                <w:color w:val="000000"/>
                <w:sz w:val="24"/>
                <w:szCs w:val="24"/>
              </w:rPr>
              <w:t xml:space="preserve"> </w:t>
            </w:r>
            <w:r w:rsidR="00E95AF8">
              <w:rPr>
                <w:rFonts w:ascii="Times New Roman" w:hAnsi="Times New Roman"/>
                <w:sz w:val="24"/>
                <w:szCs w:val="24"/>
              </w:rPr>
              <w:t xml:space="preserve">Tā kā zemes reforma dažādās administratīvajās teritorijās tiek pabeigta atšķirīgos termiņos, t.i., pēc pašvaldības ierosinājuma un Ministru kabineta rīkojuma </w:t>
            </w:r>
            <w:r w:rsidR="008D13A8">
              <w:rPr>
                <w:rFonts w:ascii="Times New Roman" w:hAnsi="Times New Roman"/>
                <w:sz w:val="24"/>
                <w:szCs w:val="24"/>
              </w:rPr>
              <w:t>izdošanas</w:t>
            </w:r>
            <w:r w:rsidR="00E95AF8">
              <w:rPr>
                <w:rFonts w:ascii="Times New Roman" w:hAnsi="Times New Roman"/>
                <w:sz w:val="24"/>
                <w:szCs w:val="24"/>
              </w:rPr>
              <w:t xml:space="preserve">, tad </w:t>
            </w:r>
            <w:r w:rsidR="004244CF">
              <w:rPr>
                <w:rFonts w:ascii="Times New Roman" w:hAnsi="Times New Roman"/>
                <w:sz w:val="24"/>
                <w:szCs w:val="24"/>
              </w:rPr>
              <w:t>praksē ir izveidojusies situācija, kad gandrīz pusei pašvaldību</w:t>
            </w:r>
            <w:r w:rsidR="00ED789A">
              <w:rPr>
                <w:rFonts w:ascii="Times New Roman" w:hAnsi="Times New Roman"/>
                <w:sz w:val="24"/>
                <w:szCs w:val="24"/>
              </w:rPr>
              <w:t xml:space="preserve"> administratīvajās</w:t>
            </w:r>
            <w:r w:rsidR="004244CF">
              <w:rPr>
                <w:rFonts w:ascii="Times New Roman" w:hAnsi="Times New Roman"/>
                <w:sz w:val="24"/>
                <w:szCs w:val="24"/>
              </w:rPr>
              <w:t xml:space="preserve"> teritorijās Ministru kabineta rīkojumi jau ir </w:t>
            </w:r>
            <w:r w:rsidR="008D13A8">
              <w:rPr>
                <w:rFonts w:ascii="Times New Roman" w:hAnsi="Times New Roman"/>
                <w:sz w:val="24"/>
                <w:szCs w:val="24"/>
              </w:rPr>
              <w:t>izdoti</w:t>
            </w:r>
            <w:r w:rsidR="004244CF">
              <w:rPr>
                <w:rFonts w:ascii="Times New Roman" w:hAnsi="Times New Roman"/>
                <w:sz w:val="24"/>
                <w:szCs w:val="24"/>
              </w:rPr>
              <w:t xml:space="preserve">, taču daļai </w:t>
            </w:r>
            <w:r w:rsidR="008D13A8">
              <w:rPr>
                <w:rFonts w:ascii="Times New Roman" w:hAnsi="Times New Roman"/>
                <w:sz w:val="24"/>
                <w:szCs w:val="24"/>
              </w:rPr>
              <w:t xml:space="preserve">pašvaldību administratīvajās teritorijās </w:t>
            </w:r>
            <w:r w:rsidR="004244CF">
              <w:rPr>
                <w:rFonts w:ascii="Times New Roman" w:hAnsi="Times New Roman"/>
                <w:sz w:val="24"/>
                <w:szCs w:val="24"/>
              </w:rPr>
              <w:t xml:space="preserve">tie varētu tikt </w:t>
            </w:r>
            <w:r w:rsidR="008D13A8">
              <w:rPr>
                <w:rFonts w:ascii="Times New Roman" w:hAnsi="Times New Roman"/>
                <w:sz w:val="24"/>
                <w:szCs w:val="24"/>
              </w:rPr>
              <w:t xml:space="preserve">izdoti </w:t>
            </w:r>
            <w:r w:rsidR="004244CF">
              <w:rPr>
                <w:rFonts w:ascii="Times New Roman" w:hAnsi="Times New Roman"/>
                <w:sz w:val="24"/>
                <w:szCs w:val="24"/>
              </w:rPr>
              <w:t xml:space="preserve">pēc šo noteikumu spēkā stāšanās dienas. Ņemot vērā to, ka zemes izvērtēšanas un lēmumu pieņemšanas kārtību noteiks noteikumu projekts, kā arī atšķirīgos zemes reformas pabeigšanas termiņus </w:t>
            </w:r>
            <w:r w:rsidR="00CA5A9D">
              <w:rPr>
                <w:rFonts w:ascii="Times New Roman" w:hAnsi="Times New Roman"/>
                <w:sz w:val="24"/>
                <w:szCs w:val="24"/>
              </w:rPr>
              <w:t>pašvaldību administratīvajās teritorijās, dažādās pašvaldībās veidojas atšķirīgi zemes izvērtēšanas un attiecīgu lēmumu pieņemšanas laiki. Piem</w:t>
            </w:r>
            <w:r w:rsidR="00EC7FDF">
              <w:rPr>
                <w:rFonts w:ascii="Times New Roman" w:hAnsi="Times New Roman"/>
                <w:sz w:val="24"/>
                <w:szCs w:val="24"/>
              </w:rPr>
              <w:t>ēram</w:t>
            </w:r>
            <w:r w:rsidR="00CA5A9D">
              <w:rPr>
                <w:rFonts w:ascii="Times New Roman" w:hAnsi="Times New Roman"/>
                <w:sz w:val="24"/>
                <w:szCs w:val="24"/>
              </w:rPr>
              <w:t xml:space="preserve">, </w:t>
            </w:r>
            <w:r w:rsidR="00CA5A9D">
              <w:rPr>
                <w:rFonts w:ascii="Times New Roman" w:hAnsi="Times New Roman" w:cs="Times New Roman"/>
                <w:color w:val="000000"/>
                <w:sz w:val="24"/>
                <w:szCs w:val="24"/>
              </w:rPr>
              <w:t xml:space="preserve">ja </w:t>
            </w:r>
            <w:r w:rsidR="00CA5A9D" w:rsidRPr="00ED5B9A">
              <w:rPr>
                <w:rFonts w:ascii="Times New Roman" w:hAnsi="Times New Roman" w:cs="Times New Roman"/>
                <w:color w:val="000000"/>
                <w:sz w:val="24"/>
                <w:szCs w:val="24"/>
              </w:rPr>
              <w:t>Ministru kabineta rīkojums Nr.43  „Par zemes reformas pabeigšanu Ludzas novada Ludzas pilsētā”</w:t>
            </w:r>
            <w:r w:rsidR="00AE561D" w:rsidRPr="00ED5B9A">
              <w:rPr>
                <w:rFonts w:ascii="Times New Roman" w:hAnsi="Times New Roman" w:cs="Times New Roman"/>
                <w:color w:val="000000"/>
                <w:sz w:val="24"/>
                <w:szCs w:val="24"/>
              </w:rPr>
              <w:t xml:space="preserve"> (prot. Nr.5 34</w:t>
            </w:r>
            <w:r w:rsidR="00AE561D">
              <w:rPr>
                <w:rFonts w:ascii="Times New Roman" w:hAnsi="Times New Roman" w:cs="Times New Roman"/>
                <w:color w:val="000000"/>
                <w:sz w:val="24"/>
                <w:szCs w:val="24"/>
              </w:rPr>
              <w:t>.</w:t>
            </w:r>
            <w:r w:rsidR="00AE561D" w:rsidRPr="00ED5B9A">
              <w:rPr>
                <w:rFonts w:ascii="Times New Roman" w:hAnsi="Times New Roman" w:cs="Times New Roman"/>
                <w:color w:val="000000"/>
                <w:sz w:val="24"/>
                <w:szCs w:val="24"/>
              </w:rPr>
              <w:t>§)</w:t>
            </w:r>
            <w:r w:rsidR="00CA5A9D" w:rsidRPr="00ED5B9A">
              <w:rPr>
                <w:rFonts w:ascii="Times New Roman" w:hAnsi="Times New Roman" w:cs="Times New Roman"/>
                <w:color w:val="000000"/>
                <w:sz w:val="24"/>
                <w:szCs w:val="24"/>
              </w:rPr>
              <w:t xml:space="preserve"> izdots 2015.gada 28.janvārī,</w:t>
            </w:r>
            <w:r w:rsidR="00CA5A9D">
              <w:rPr>
                <w:rFonts w:ascii="Times New Roman" w:hAnsi="Times New Roman" w:cs="Times New Roman"/>
                <w:color w:val="000000"/>
                <w:sz w:val="24"/>
                <w:szCs w:val="24"/>
              </w:rPr>
              <w:t xml:space="preserve"> </w:t>
            </w:r>
            <w:r w:rsidR="00CA5A9D" w:rsidRPr="002862BD">
              <w:rPr>
                <w:rFonts w:ascii="Times New Roman" w:hAnsi="Times New Roman" w:cs="Times New Roman"/>
                <w:color w:val="000000"/>
                <w:sz w:val="24"/>
                <w:szCs w:val="24"/>
              </w:rPr>
              <w:t>savukārt Ministru kabineta rīkojums „Par zemes reformas pabeigšanu Ludzas novada lauku apvidū” izdots 2015.gada 29.jūnijā, tad zemes izvērtēšana par Ludzas novada teritoriju jāveic līdz 2017.gada 29.jūnijam</w:t>
            </w:r>
            <w:r w:rsidR="00CA5A9D" w:rsidRPr="00ED5B9A">
              <w:rPr>
                <w:rFonts w:ascii="Times New Roman" w:hAnsi="Times New Roman" w:cs="Times New Roman"/>
                <w:color w:val="000000"/>
                <w:sz w:val="24"/>
                <w:szCs w:val="24"/>
              </w:rPr>
              <w:t xml:space="preserve">, taču tā var sākties </w:t>
            </w:r>
            <w:r w:rsidR="00CA5A9D">
              <w:rPr>
                <w:rFonts w:ascii="Times New Roman" w:hAnsi="Times New Roman" w:cs="Times New Roman"/>
                <w:color w:val="000000"/>
                <w:sz w:val="24"/>
                <w:szCs w:val="24"/>
              </w:rPr>
              <w:t xml:space="preserve">tikai ar noteikumu </w:t>
            </w:r>
            <w:r w:rsidR="00EC7FDF">
              <w:rPr>
                <w:rFonts w:ascii="Times New Roman" w:hAnsi="Times New Roman" w:cs="Times New Roman"/>
                <w:color w:val="000000"/>
                <w:sz w:val="24"/>
                <w:szCs w:val="24"/>
              </w:rPr>
              <w:t xml:space="preserve">projekta </w:t>
            </w:r>
            <w:r w:rsidR="00CA5A9D">
              <w:rPr>
                <w:rFonts w:ascii="Times New Roman" w:hAnsi="Times New Roman" w:cs="Times New Roman"/>
                <w:color w:val="000000"/>
                <w:sz w:val="24"/>
                <w:szCs w:val="24"/>
              </w:rPr>
              <w:t>spēkā stāšan</w:t>
            </w:r>
            <w:r w:rsidR="00EC7FDF">
              <w:rPr>
                <w:rFonts w:ascii="Times New Roman" w:hAnsi="Times New Roman" w:cs="Times New Roman"/>
                <w:color w:val="000000"/>
                <w:sz w:val="24"/>
                <w:szCs w:val="24"/>
              </w:rPr>
              <w:t>ā</w:t>
            </w:r>
            <w:r w:rsidR="00CA5A9D">
              <w:rPr>
                <w:rFonts w:ascii="Times New Roman" w:hAnsi="Times New Roman" w:cs="Times New Roman"/>
                <w:color w:val="000000"/>
                <w:sz w:val="24"/>
                <w:szCs w:val="24"/>
              </w:rPr>
              <w:t>s dienu</w:t>
            </w:r>
            <w:r w:rsidR="00CA5A9D" w:rsidRPr="00ED5B9A">
              <w:rPr>
                <w:rFonts w:ascii="Times New Roman" w:hAnsi="Times New Roman" w:cs="Times New Roman"/>
                <w:color w:val="000000"/>
                <w:sz w:val="24"/>
                <w:szCs w:val="24"/>
              </w:rPr>
              <w:t xml:space="preserve">, līdz ar to </w:t>
            </w:r>
            <w:r w:rsidR="00CA5A9D">
              <w:rPr>
                <w:rFonts w:ascii="Times New Roman" w:hAnsi="Times New Roman" w:cs="Times New Roman"/>
                <w:color w:val="000000"/>
                <w:sz w:val="24"/>
                <w:szCs w:val="24"/>
              </w:rPr>
              <w:t>n</w:t>
            </w:r>
            <w:r w:rsidR="00CA5A9D" w:rsidRPr="00ED5B9A">
              <w:rPr>
                <w:rFonts w:ascii="Times New Roman" w:hAnsi="Times New Roman" w:cs="Times New Roman"/>
                <w:color w:val="000000"/>
                <w:sz w:val="24"/>
                <w:szCs w:val="24"/>
              </w:rPr>
              <w:t xml:space="preserve">oteikumu projektā minēto darbību veikšanai paliek </w:t>
            </w:r>
            <w:r w:rsidR="00CA5A9D">
              <w:rPr>
                <w:rFonts w:ascii="Times New Roman" w:hAnsi="Times New Roman" w:cs="Times New Roman"/>
                <w:color w:val="000000"/>
                <w:sz w:val="24"/>
                <w:szCs w:val="24"/>
              </w:rPr>
              <w:t>pusotrs</w:t>
            </w:r>
            <w:r w:rsidR="00CA5A9D" w:rsidRPr="00ED5B9A">
              <w:rPr>
                <w:rFonts w:ascii="Times New Roman" w:hAnsi="Times New Roman" w:cs="Times New Roman"/>
                <w:color w:val="000000"/>
                <w:sz w:val="24"/>
                <w:szCs w:val="24"/>
              </w:rPr>
              <w:t xml:space="preserve"> </w:t>
            </w:r>
            <w:r w:rsidR="00CA5A9D">
              <w:rPr>
                <w:rFonts w:ascii="Times New Roman" w:hAnsi="Times New Roman" w:cs="Times New Roman"/>
                <w:color w:val="000000"/>
                <w:sz w:val="24"/>
                <w:szCs w:val="24"/>
              </w:rPr>
              <w:t xml:space="preserve">gads. </w:t>
            </w:r>
            <w:r w:rsidR="00CA5A9D">
              <w:rPr>
                <w:rFonts w:ascii="Times New Roman" w:hAnsi="Times New Roman"/>
                <w:sz w:val="24"/>
                <w:szCs w:val="24"/>
              </w:rPr>
              <w:t xml:space="preserve">Lai nodrošinātu salīdzināmi vienādus zemes izvērtēšanas un </w:t>
            </w:r>
            <w:r w:rsidR="00CA5A9D">
              <w:rPr>
                <w:rFonts w:ascii="Times New Roman" w:hAnsi="Times New Roman"/>
                <w:sz w:val="24"/>
                <w:szCs w:val="24"/>
              </w:rPr>
              <w:lastRenderedPageBreak/>
              <w:t>attiecīgo lēmumu pieņemšanas laikus</w:t>
            </w:r>
            <w:r w:rsidR="00FC5FE9">
              <w:rPr>
                <w:rFonts w:ascii="Times New Roman" w:hAnsi="Times New Roman"/>
                <w:sz w:val="24"/>
                <w:szCs w:val="24"/>
              </w:rPr>
              <w:t xml:space="preserve">, noteikumu projektā paredzēts, ka ministrijām un pašvaldībām zemes izvērtēšanai un bezstrīdus gadījumos attiecīgu </w:t>
            </w:r>
            <w:r w:rsidR="00FC5FE9" w:rsidRPr="00D761B7">
              <w:rPr>
                <w:rFonts w:ascii="Times New Roman" w:hAnsi="Times New Roman"/>
                <w:sz w:val="24"/>
                <w:szCs w:val="24"/>
              </w:rPr>
              <w:t xml:space="preserve">lēmumu pieņemšanai </w:t>
            </w:r>
            <w:r w:rsidR="00D761B7" w:rsidRPr="000872A6">
              <w:rPr>
                <w:rFonts w:ascii="Times New Roman" w:hAnsi="Times New Roman"/>
                <w:sz w:val="24"/>
                <w:szCs w:val="24"/>
              </w:rPr>
              <w:t xml:space="preserve">un datu aktualizācijai </w:t>
            </w:r>
            <w:r w:rsidR="00D761B7" w:rsidRPr="00D761B7">
              <w:rPr>
                <w:rFonts w:ascii="Times New Roman" w:hAnsi="Times New Roman"/>
                <w:sz w:val="24"/>
                <w:szCs w:val="24"/>
              </w:rPr>
              <w:t>Nekustamā īpašuma valsts kadastra informācijas sistēmā (turpmāk – Kadastra informācijas sistēma)</w:t>
            </w:r>
            <w:r w:rsidR="00D761B7" w:rsidRPr="000872A6">
              <w:rPr>
                <w:rFonts w:ascii="Times New Roman" w:hAnsi="Times New Roman"/>
                <w:sz w:val="24"/>
                <w:szCs w:val="24"/>
              </w:rPr>
              <w:t xml:space="preserve"> </w:t>
            </w:r>
            <w:r w:rsidR="00FC5FE9" w:rsidRPr="00D761B7">
              <w:rPr>
                <w:rFonts w:ascii="Times New Roman" w:hAnsi="Times New Roman"/>
                <w:sz w:val="24"/>
                <w:szCs w:val="24"/>
              </w:rPr>
              <w:t>laiks ir</w:t>
            </w:r>
            <w:r w:rsidR="00F82572" w:rsidRPr="00D761B7">
              <w:rPr>
                <w:rFonts w:ascii="Times New Roman" w:hAnsi="Times New Roman"/>
                <w:sz w:val="24"/>
                <w:szCs w:val="24"/>
              </w:rPr>
              <w:t xml:space="preserve"> </w:t>
            </w:r>
            <w:r w:rsidR="00D761B7" w:rsidRPr="000872A6">
              <w:rPr>
                <w:rFonts w:ascii="Times New Roman" w:hAnsi="Times New Roman"/>
                <w:sz w:val="24"/>
                <w:szCs w:val="24"/>
              </w:rPr>
              <w:t>14</w:t>
            </w:r>
            <w:r w:rsidR="00F82572" w:rsidRPr="00D761B7">
              <w:rPr>
                <w:rFonts w:ascii="Times New Roman" w:hAnsi="Times New Roman"/>
                <w:sz w:val="24"/>
                <w:szCs w:val="24"/>
              </w:rPr>
              <w:t xml:space="preserve"> mēneši</w:t>
            </w:r>
            <w:r w:rsidR="00FC5FE9" w:rsidRPr="00D761B7">
              <w:rPr>
                <w:rFonts w:ascii="Times New Roman" w:hAnsi="Times New Roman"/>
                <w:sz w:val="24"/>
                <w:szCs w:val="24"/>
              </w:rPr>
              <w:t xml:space="preserve">, savukārt </w:t>
            </w:r>
            <w:r w:rsidR="00F82572" w:rsidRPr="00D761B7">
              <w:rPr>
                <w:rFonts w:ascii="Times New Roman" w:hAnsi="Times New Roman"/>
                <w:sz w:val="24"/>
                <w:szCs w:val="24"/>
              </w:rPr>
              <w:t>strīdus gadījumos</w:t>
            </w:r>
            <w:r w:rsidR="008D13A8">
              <w:rPr>
                <w:rFonts w:ascii="Times New Roman" w:hAnsi="Times New Roman"/>
                <w:sz w:val="24"/>
                <w:szCs w:val="24"/>
              </w:rPr>
              <w:t xml:space="preserve"> </w:t>
            </w:r>
            <w:r w:rsidR="00D761B7" w:rsidRPr="000872A6">
              <w:rPr>
                <w:rFonts w:ascii="Times New Roman" w:hAnsi="Times New Roman"/>
                <w:sz w:val="24"/>
                <w:szCs w:val="24"/>
              </w:rPr>
              <w:t>18 mēneši</w:t>
            </w:r>
            <w:r w:rsidR="00F82572" w:rsidRPr="00D761B7">
              <w:rPr>
                <w:rFonts w:ascii="Times New Roman" w:hAnsi="Times New Roman"/>
                <w:sz w:val="24"/>
                <w:szCs w:val="24"/>
              </w:rPr>
              <w:t>.</w:t>
            </w:r>
            <w:r w:rsidR="00FC5FE9">
              <w:rPr>
                <w:rFonts w:ascii="Times New Roman" w:hAnsi="Times New Roman"/>
                <w:sz w:val="24"/>
                <w:szCs w:val="24"/>
              </w:rPr>
              <w:t xml:space="preserve"> </w:t>
            </w:r>
            <w:r w:rsidR="00F75E75">
              <w:rPr>
                <w:rFonts w:ascii="Times New Roman" w:hAnsi="Times New Roman"/>
                <w:sz w:val="24"/>
                <w:szCs w:val="24"/>
              </w:rPr>
              <w:t xml:space="preserve">Lai nodrošinātu datu par zemi pieejamību, </w:t>
            </w:r>
            <w:r w:rsidR="00FC5FE9">
              <w:rPr>
                <w:rFonts w:ascii="Times New Roman" w:hAnsi="Times New Roman"/>
                <w:sz w:val="24"/>
                <w:szCs w:val="24"/>
              </w:rPr>
              <w:t xml:space="preserve">Valsts zemes dienests (turpmāk – Dienests) </w:t>
            </w:r>
            <w:r w:rsidR="00F75E75">
              <w:rPr>
                <w:rFonts w:ascii="Times New Roman" w:hAnsi="Times New Roman"/>
                <w:sz w:val="24"/>
                <w:szCs w:val="24"/>
              </w:rPr>
              <w:t xml:space="preserve">tos </w:t>
            </w:r>
            <w:r w:rsidR="00FC5FE9">
              <w:rPr>
                <w:rFonts w:ascii="Times New Roman" w:hAnsi="Times New Roman"/>
                <w:sz w:val="24"/>
                <w:szCs w:val="24"/>
              </w:rPr>
              <w:t xml:space="preserve">publisko savā tīmekļa vietnē līdz ar </w:t>
            </w:r>
            <w:r w:rsidR="00F75E75">
              <w:rPr>
                <w:rFonts w:ascii="Times New Roman" w:hAnsi="Times New Roman"/>
                <w:sz w:val="24"/>
                <w:szCs w:val="24"/>
              </w:rPr>
              <w:t xml:space="preserve">katra </w:t>
            </w:r>
            <w:r w:rsidR="00FC5FE9">
              <w:rPr>
                <w:rFonts w:ascii="Times New Roman" w:hAnsi="Times New Roman"/>
                <w:sz w:val="24"/>
                <w:szCs w:val="24"/>
              </w:rPr>
              <w:t xml:space="preserve">Ministru kabineta rīkojuma </w:t>
            </w:r>
            <w:r w:rsidR="008D13A8">
              <w:rPr>
                <w:rFonts w:ascii="Times New Roman" w:hAnsi="Times New Roman"/>
                <w:sz w:val="24"/>
                <w:szCs w:val="24"/>
              </w:rPr>
              <w:t xml:space="preserve">izdošanu </w:t>
            </w:r>
            <w:r w:rsidR="00FC5FE9">
              <w:rPr>
                <w:rFonts w:ascii="Times New Roman" w:hAnsi="Times New Roman"/>
                <w:sz w:val="24"/>
                <w:szCs w:val="24"/>
              </w:rPr>
              <w:t>attiecīgajā administratīvās teritorijas vienībā vai visā administratīvajā teritorijā</w:t>
            </w:r>
            <w:r w:rsidR="00CA5A9D">
              <w:rPr>
                <w:rFonts w:ascii="Times New Roman" w:hAnsi="Times New Roman"/>
                <w:sz w:val="24"/>
                <w:szCs w:val="24"/>
              </w:rPr>
              <w:t xml:space="preserve"> </w:t>
            </w:r>
            <w:r w:rsidR="00F75E75">
              <w:rPr>
                <w:rFonts w:ascii="Times New Roman" w:hAnsi="Times New Roman"/>
                <w:sz w:val="24"/>
                <w:szCs w:val="24"/>
              </w:rPr>
              <w:t>vēl pirms šī noteikumu projekta spēkā stāšanās dienas</w:t>
            </w:r>
            <w:r w:rsidR="00F112B6">
              <w:rPr>
                <w:rFonts w:ascii="Times New Roman" w:hAnsi="Times New Roman"/>
                <w:sz w:val="24"/>
                <w:szCs w:val="24"/>
              </w:rPr>
              <w:t>, par ko ir informējis gan attiecīgās pašvaldības, gan ministrijas.</w:t>
            </w:r>
          </w:p>
          <w:p w:rsidR="00F0155A" w:rsidRPr="00407719" w:rsidRDefault="00F112B6" w:rsidP="00783695">
            <w:pPr>
              <w:spacing w:line="240" w:lineRule="auto"/>
              <w:contextualSpacing/>
              <w:jc w:val="both"/>
              <w:rPr>
                <w:rFonts w:ascii="Times New Roman" w:hAnsi="Times New Roman" w:cs="Times New Roman"/>
                <w:color w:val="000000"/>
                <w:sz w:val="24"/>
                <w:szCs w:val="24"/>
              </w:rPr>
            </w:pPr>
            <w:r>
              <w:rPr>
                <w:rFonts w:ascii="Times New Roman" w:hAnsi="Times New Roman"/>
                <w:sz w:val="24"/>
                <w:szCs w:val="24"/>
              </w:rPr>
              <w:t xml:space="preserve">Minēto </w:t>
            </w:r>
            <w:r w:rsidR="00B172E9">
              <w:rPr>
                <w:rFonts w:ascii="Times New Roman" w:hAnsi="Times New Roman"/>
                <w:sz w:val="24"/>
                <w:szCs w:val="24"/>
              </w:rPr>
              <w:t xml:space="preserve">datu </w:t>
            </w:r>
            <w:r>
              <w:rPr>
                <w:rFonts w:ascii="Times New Roman" w:hAnsi="Times New Roman"/>
                <w:sz w:val="24"/>
                <w:szCs w:val="24"/>
              </w:rPr>
              <w:t xml:space="preserve">par zemi </w:t>
            </w:r>
            <w:r w:rsidR="00B172E9">
              <w:rPr>
                <w:rFonts w:ascii="Times New Roman" w:hAnsi="Times New Roman"/>
                <w:sz w:val="24"/>
                <w:szCs w:val="24"/>
              </w:rPr>
              <w:t>pieejamīb</w:t>
            </w:r>
            <w:r>
              <w:rPr>
                <w:rFonts w:ascii="Times New Roman" w:hAnsi="Times New Roman"/>
                <w:sz w:val="24"/>
                <w:szCs w:val="24"/>
              </w:rPr>
              <w:t>as</w:t>
            </w:r>
            <w:r w:rsidR="00B172E9">
              <w:rPr>
                <w:rFonts w:ascii="Times New Roman" w:hAnsi="Times New Roman"/>
                <w:sz w:val="24"/>
                <w:szCs w:val="24"/>
              </w:rPr>
              <w:t xml:space="preserve"> </w:t>
            </w:r>
            <w:r>
              <w:rPr>
                <w:rFonts w:ascii="Times New Roman" w:hAnsi="Times New Roman"/>
                <w:sz w:val="24"/>
                <w:szCs w:val="24"/>
              </w:rPr>
              <w:t xml:space="preserve">nodrošināšanu </w:t>
            </w:r>
            <w:r w:rsidR="00F72D0B">
              <w:rPr>
                <w:rFonts w:ascii="Times New Roman" w:hAnsi="Times New Roman"/>
                <w:sz w:val="24"/>
                <w:szCs w:val="24"/>
              </w:rPr>
              <w:t xml:space="preserve">pēc noteikumu projekta spēkā stāšanās </w:t>
            </w:r>
            <w:r>
              <w:rPr>
                <w:rFonts w:ascii="Times New Roman" w:hAnsi="Times New Roman"/>
                <w:sz w:val="24"/>
                <w:szCs w:val="24"/>
              </w:rPr>
              <w:t xml:space="preserve">paredz arī </w:t>
            </w:r>
            <w:r w:rsidR="00B172E9">
              <w:rPr>
                <w:rFonts w:ascii="Times New Roman" w:hAnsi="Times New Roman"/>
                <w:sz w:val="24"/>
                <w:szCs w:val="24"/>
              </w:rPr>
              <w:t>noteikumu projekta 2.punkts</w:t>
            </w:r>
            <w:r>
              <w:rPr>
                <w:rFonts w:ascii="Times New Roman" w:hAnsi="Times New Roman"/>
                <w:sz w:val="24"/>
                <w:szCs w:val="24"/>
              </w:rPr>
              <w:t>.</w:t>
            </w:r>
          </w:p>
          <w:p w:rsidR="003D45E6" w:rsidRPr="00F0155A" w:rsidRDefault="00F112B6" w:rsidP="00630DD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samazinātu ministriju un pašvaldību starpā strīdus par zemes piekritību un piederību iespējamību, </w:t>
            </w:r>
            <w:r w:rsidR="00ED789A">
              <w:rPr>
                <w:rFonts w:ascii="Times New Roman" w:hAnsi="Times New Roman" w:cs="Times New Roman"/>
                <w:color w:val="000000"/>
                <w:sz w:val="24"/>
                <w:szCs w:val="24"/>
              </w:rPr>
              <w:t>n</w:t>
            </w:r>
            <w:r w:rsidR="00E77030">
              <w:rPr>
                <w:rFonts w:ascii="Times New Roman" w:hAnsi="Times New Roman" w:cs="Times New Roman"/>
                <w:color w:val="000000"/>
                <w:sz w:val="24"/>
                <w:szCs w:val="24"/>
              </w:rPr>
              <w:t>oteikumu projekt</w:t>
            </w:r>
            <w:r w:rsidR="00F06506">
              <w:rPr>
                <w:rFonts w:ascii="Times New Roman" w:hAnsi="Times New Roman" w:cs="Times New Roman"/>
                <w:color w:val="000000"/>
                <w:sz w:val="24"/>
                <w:szCs w:val="24"/>
              </w:rPr>
              <w:t xml:space="preserve">a </w:t>
            </w:r>
            <w:r w:rsidR="004676A1">
              <w:rPr>
                <w:rFonts w:ascii="Times New Roman" w:hAnsi="Times New Roman" w:cs="Times New Roman"/>
                <w:color w:val="000000"/>
                <w:sz w:val="24"/>
                <w:szCs w:val="24"/>
              </w:rPr>
              <w:t>4</w:t>
            </w:r>
            <w:r w:rsidR="00ED789A">
              <w:rPr>
                <w:rFonts w:ascii="Times New Roman" w:hAnsi="Times New Roman" w:cs="Times New Roman"/>
                <w:color w:val="000000"/>
                <w:sz w:val="24"/>
                <w:szCs w:val="24"/>
              </w:rPr>
              <w:t>.</w:t>
            </w:r>
            <w:r w:rsidR="00B1063B">
              <w:rPr>
                <w:rFonts w:ascii="Times New Roman" w:hAnsi="Times New Roman" w:cs="Times New Roman"/>
                <w:color w:val="000000"/>
                <w:sz w:val="24"/>
                <w:szCs w:val="24"/>
              </w:rPr>
              <w:t>1.apakšpunkts</w:t>
            </w:r>
            <w:r w:rsidR="008C3FCF">
              <w:rPr>
                <w:rFonts w:ascii="Times New Roman" w:hAnsi="Times New Roman" w:cs="Times New Roman"/>
                <w:color w:val="000000"/>
                <w:sz w:val="24"/>
                <w:szCs w:val="24"/>
              </w:rPr>
              <w:t xml:space="preserve"> un </w:t>
            </w:r>
            <w:r w:rsidR="00B1063B">
              <w:rPr>
                <w:rFonts w:ascii="Times New Roman" w:hAnsi="Times New Roman" w:cs="Times New Roman"/>
                <w:color w:val="000000"/>
                <w:sz w:val="24"/>
                <w:szCs w:val="24"/>
              </w:rPr>
              <w:t>8.</w:t>
            </w:r>
            <w:r w:rsidR="008C3FCF">
              <w:rPr>
                <w:rFonts w:ascii="Times New Roman" w:hAnsi="Times New Roman" w:cs="Times New Roman"/>
                <w:color w:val="000000"/>
                <w:sz w:val="24"/>
                <w:szCs w:val="24"/>
              </w:rPr>
              <w:t>punkts</w:t>
            </w:r>
            <w:r w:rsidR="00E77030">
              <w:rPr>
                <w:rFonts w:ascii="Times New Roman" w:hAnsi="Times New Roman" w:cs="Times New Roman"/>
                <w:color w:val="000000"/>
                <w:sz w:val="24"/>
                <w:szCs w:val="24"/>
              </w:rPr>
              <w:t xml:space="preserve"> paredz, ka </w:t>
            </w:r>
            <w:r w:rsidR="00F0155A" w:rsidRPr="00407719">
              <w:rPr>
                <w:rFonts w:ascii="Times New Roman" w:hAnsi="Times New Roman" w:cs="Times New Roman"/>
                <w:color w:val="000000"/>
                <w:sz w:val="24"/>
                <w:szCs w:val="24"/>
              </w:rPr>
              <w:t>ministrijas un pašvaldības zemes piekritību vai piederību nosaka atbilstoši</w:t>
            </w:r>
            <w:r w:rsidR="00F72D0B">
              <w:rPr>
                <w:rFonts w:ascii="Times New Roman" w:hAnsi="Times New Roman" w:cs="Times New Roman"/>
                <w:color w:val="000000"/>
                <w:sz w:val="24"/>
                <w:szCs w:val="24"/>
              </w:rPr>
              <w:t xml:space="preserve"> likumam</w:t>
            </w:r>
            <w:r w:rsidR="00F0155A" w:rsidRPr="00407719">
              <w:rPr>
                <w:rFonts w:ascii="Times New Roman" w:hAnsi="Times New Roman" w:cs="Times New Roman"/>
                <w:color w:val="000000"/>
                <w:sz w:val="24"/>
                <w:szCs w:val="24"/>
              </w:rPr>
              <w:t xml:space="preserve"> </w:t>
            </w:r>
            <w:r w:rsidR="00766802" w:rsidRPr="00745C04">
              <w:rPr>
                <w:rFonts w:ascii="Times New Roman" w:hAnsi="Times New Roman" w:cs="Times New Roman"/>
                <w:color w:val="000000"/>
                <w:sz w:val="24"/>
                <w:szCs w:val="24"/>
              </w:rPr>
              <w:t xml:space="preserve">„Par valsts un pašvaldību zemes īpašuma tiesībām un to nostiprināšanu zemesgrāmatās” (turpmāk </w:t>
            </w:r>
            <w:r w:rsidR="00AE561D" w:rsidRPr="00AE561D">
              <w:rPr>
                <w:rFonts w:ascii="Times New Roman" w:hAnsi="Times New Roman" w:cs="Times New Roman"/>
                <w:color w:val="000000"/>
                <w:sz w:val="24"/>
                <w:szCs w:val="24"/>
              </w:rPr>
              <w:t>–</w:t>
            </w:r>
            <w:r w:rsidR="00AE561D">
              <w:rPr>
                <w:rFonts w:ascii="Times New Roman" w:hAnsi="Times New Roman" w:cs="Times New Roman"/>
                <w:color w:val="000000"/>
                <w:sz w:val="24"/>
                <w:szCs w:val="24"/>
              </w:rPr>
              <w:t xml:space="preserve"> </w:t>
            </w:r>
            <w:r w:rsidR="00B66211" w:rsidRPr="00766802">
              <w:rPr>
                <w:rFonts w:ascii="Times New Roman" w:hAnsi="Times New Roman" w:cs="Times New Roman"/>
                <w:color w:val="000000"/>
                <w:sz w:val="24"/>
                <w:szCs w:val="24"/>
              </w:rPr>
              <w:t xml:space="preserve">Nostiprināšanas </w:t>
            </w:r>
            <w:r w:rsidR="00766802" w:rsidRPr="00745C04">
              <w:rPr>
                <w:rFonts w:ascii="Times New Roman" w:hAnsi="Times New Roman" w:cs="Times New Roman"/>
                <w:color w:val="000000"/>
                <w:sz w:val="24"/>
                <w:szCs w:val="24"/>
              </w:rPr>
              <w:t>likums)</w:t>
            </w:r>
            <w:r w:rsidR="00B66211" w:rsidRPr="00745C04">
              <w:rPr>
                <w:rFonts w:ascii="Times New Roman" w:hAnsi="Times New Roman" w:cs="Times New Roman"/>
                <w:sz w:val="24"/>
                <w:szCs w:val="24"/>
              </w:rPr>
              <w:t>,</w:t>
            </w:r>
            <w:r w:rsidR="00B66211">
              <w:rPr>
                <w:rFonts w:ascii="Times New Roman" w:hAnsi="Times New Roman" w:cs="Times New Roman"/>
                <w:sz w:val="24"/>
                <w:szCs w:val="24"/>
              </w:rPr>
              <w:t xml:space="preserve"> kas tiešā veidā nosaka zemes piederības un piekritības sadalījumu valsts un pašvaldību starpā</w:t>
            </w:r>
            <w:r w:rsidR="00B14459">
              <w:rPr>
                <w:rFonts w:ascii="Times New Roman" w:hAnsi="Times New Roman" w:cs="Times New Roman"/>
                <w:sz w:val="24"/>
                <w:szCs w:val="24"/>
              </w:rPr>
              <w:t>.</w:t>
            </w:r>
            <w:r w:rsidR="00DE43CC">
              <w:rPr>
                <w:rFonts w:ascii="Times New Roman" w:hAnsi="Times New Roman" w:cs="Times New Roman"/>
                <w:sz w:val="24"/>
                <w:szCs w:val="24"/>
              </w:rPr>
              <w:t xml:space="preserve"> </w:t>
            </w:r>
          </w:p>
          <w:p w:rsidR="00753F42" w:rsidRDefault="008D6F41" w:rsidP="00073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Lai </w:t>
            </w:r>
            <w:r w:rsidR="00F112B6">
              <w:rPr>
                <w:rFonts w:ascii="Times New Roman" w:hAnsi="Times New Roman" w:cs="Times New Roman"/>
                <w:color w:val="000000"/>
                <w:sz w:val="24"/>
                <w:szCs w:val="24"/>
              </w:rPr>
              <w:t xml:space="preserve">nodrošinātu </w:t>
            </w:r>
            <w:r w:rsidR="00D7234D">
              <w:rPr>
                <w:rFonts w:ascii="Times New Roman" w:hAnsi="Times New Roman" w:cs="Times New Roman"/>
                <w:color w:val="000000"/>
                <w:sz w:val="24"/>
                <w:szCs w:val="24"/>
              </w:rPr>
              <w:t xml:space="preserve">zemes izvērtēšanas un attiecīgu lēmumu pieņemšanu </w:t>
            </w:r>
            <w:r w:rsidR="00D7234D" w:rsidRPr="00407719">
              <w:rPr>
                <w:rFonts w:ascii="Times New Roman" w:hAnsi="Times New Roman" w:cs="Times New Roman"/>
                <w:color w:val="000000"/>
                <w:sz w:val="24"/>
                <w:szCs w:val="24"/>
              </w:rPr>
              <w:t>Zemes pār</w:t>
            </w:r>
            <w:r w:rsidR="00ED789A">
              <w:rPr>
                <w:rFonts w:ascii="Times New Roman" w:hAnsi="Times New Roman" w:cs="Times New Roman"/>
                <w:color w:val="000000"/>
                <w:sz w:val="24"/>
                <w:szCs w:val="24"/>
              </w:rPr>
              <w:t>valdības likuma 17.</w:t>
            </w:r>
            <w:r w:rsidR="00D7234D">
              <w:rPr>
                <w:rFonts w:ascii="Times New Roman" w:hAnsi="Times New Roman" w:cs="Times New Roman"/>
                <w:color w:val="000000"/>
                <w:sz w:val="24"/>
                <w:szCs w:val="24"/>
              </w:rPr>
              <w:t xml:space="preserve">panta piektajā daļā noteiktajā termiņā un salīdzinoši vienādus attiecīgā procesa laikus gan tām pašvaldībām, kurām Ministru kabineta rīkojums </w:t>
            </w:r>
            <w:r w:rsidR="008D13A8">
              <w:rPr>
                <w:rFonts w:ascii="Times New Roman" w:hAnsi="Times New Roman" w:cs="Times New Roman"/>
                <w:color w:val="000000"/>
                <w:sz w:val="24"/>
                <w:szCs w:val="24"/>
              </w:rPr>
              <w:t xml:space="preserve">izdots </w:t>
            </w:r>
            <w:r w:rsidR="00D7234D">
              <w:rPr>
                <w:rFonts w:ascii="Times New Roman" w:hAnsi="Times New Roman" w:cs="Times New Roman"/>
                <w:color w:val="000000"/>
                <w:sz w:val="24"/>
                <w:szCs w:val="24"/>
              </w:rPr>
              <w:t xml:space="preserve">pirms noteikumu projekta spēkā stāšanās dienas, gan tām, kurām Ministru kabineta rīkojums </w:t>
            </w:r>
            <w:r w:rsidR="008D13A8">
              <w:rPr>
                <w:rFonts w:ascii="Times New Roman" w:hAnsi="Times New Roman" w:cs="Times New Roman"/>
                <w:color w:val="000000"/>
                <w:sz w:val="24"/>
                <w:szCs w:val="24"/>
              </w:rPr>
              <w:t xml:space="preserve">izdots </w:t>
            </w:r>
            <w:r w:rsidR="00D7234D">
              <w:rPr>
                <w:rFonts w:ascii="Times New Roman" w:hAnsi="Times New Roman" w:cs="Times New Roman"/>
                <w:color w:val="000000"/>
                <w:sz w:val="24"/>
                <w:szCs w:val="24"/>
              </w:rPr>
              <w:t>pēc noteikumu projekta spēkā stāšanās dienas</w:t>
            </w:r>
            <w:r w:rsidR="008769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2749F">
              <w:rPr>
                <w:rFonts w:ascii="Times New Roman" w:hAnsi="Times New Roman" w:cs="Times New Roman"/>
                <w:color w:val="000000"/>
                <w:sz w:val="24"/>
                <w:szCs w:val="24"/>
              </w:rPr>
              <w:t>n</w:t>
            </w:r>
            <w:r w:rsidR="0026282E">
              <w:rPr>
                <w:rFonts w:ascii="Times New Roman" w:hAnsi="Times New Roman" w:cs="Times New Roman"/>
                <w:color w:val="000000"/>
                <w:sz w:val="24"/>
                <w:szCs w:val="24"/>
              </w:rPr>
              <w:t>oteikumu projekt</w:t>
            </w:r>
            <w:r w:rsidR="004D34F2">
              <w:rPr>
                <w:rFonts w:ascii="Times New Roman" w:hAnsi="Times New Roman" w:cs="Times New Roman"/>
                <w:color w:val="000000"/>
                <w:sz w:val="24"/>
                <w:szCs w:val="24"/>
              </w:rPr>
              <w:t xml:space="preserve">s paredz, ka </w:t>
            </w:r>
            <w:r w:rsidR="00093CC9">
              <w:rPr>
                <w:rFonts w:ascii="Times New Roman" w:hAnsi="Times New Roman" w:cs="Times New Roman"/>
                <w:color w:val="000000"/>
                <w:sz w:val="24"/>
                <w:szCs w:val="24"/>
              </w:rPr>
              <w:t>šis laika periods</w:t>
            </w:r>
            <w:r w:rsidR="004D34F2">
              <w:rPr>
                <w:rFonts w:ascii="Times New Roman" w:hAnsi="Times New Roman" w:cs="Times New Roman"/>
                <w:color w:val="000000"/>
                <w:sz w:val="24"/>
                <w:szCs w:val="24"/>
              </w:rPr>
              <w:t xml:space="preserve"> </w:t>
            </w:r>
            <w:r w:rsidR="00FA3FEE" w:rsidRPr="00407719">
              <w:rPr>
                <w:rFonts w:ascii="Times New Roman" w:hAnsi="Times New Roman" w:cs="Times New Roman"/>
                <w:color w:val="000000"/>
                <w:sz w:val="24"/>
                <w:szCs w:val="24"/>
              </w:rPr>
              <w:t xml:space="preserve">sevī ietver </w:t>
            </w:r>
            <w:r w:rsidR="00A22B80" w:rsidRPr="00A22B80">
              <w:rPr>
                <w:rFonts w:ascii="Times New Roman" w:hAnsi="Times New Roman" w:cs="Times New Roman"/>
                <w:color w:val="000000"/>
                <w:sz w:val="24"/>
                <w:szCs w:val="24"/>
              </w:rPr>
              <w:t>datu par zemi izvērtēšan</w:t>
            </w:r>
            <w:r w:rsidR="00D7234D">
              <w:rPr>
                <w:rFonts w:ascii="Times New Roman" w:hAnsi="Times New Roman" w:cs="Times New Roman"/>
                <w:color w:val="000000"/>
                <w:sz w:val="24"/>
                <w:szCs w:val="24"/>
              </w:rPr>
              <w:t>u</w:t>
            </w:r>
            <w:r w:rsidR="00A22B80" w:rsidRPr="00A22B80">
              <w:rPr>
                <w:rFonts w:ascii="Times New Roman" w:hAnsi="Times New Roman" w:cs="Times New Roman"/>
                <w:color w:val="000000"/>
                <w:sz w:val="24"/>
                <w:szCs w:val="24"/>
              </w:rPr>
              <w:t>, vienošanās par zem</w:t>
            </w:r>
            <w:r w:rsidR="002528D3">
              <w:rPr>
                <w:rFonts w:ascii="Times New Roman" w:hAnsi="Times New Roman" w:cs="Times New Roman"/>
                <w:color w:val="000000"/>
                <w:sz w:val="24"/>
                <w:szCs w:val="24"/>
              </w:rPr>
              <w:t>es piekritību vai piederību</w:t>
            </w:r>
            <w:r w:rsidR="002528D3" w:rsidRPr="00A22B80">
              <w:rPr>
                <w:rFonts w:ascii="Times New Roman" w:hAnsi="Times New Roman" w:cs="Times New Roman"/>
                <w:color w:val="000000"/>
                <w:sz w:val="24"/>
                <w:szCs w:val="24"/>
              </w:rPr>
              <w:t xml:space="preserve"> panākšan</w:t>
            </w:r>
            <w:r w:rsidR="00D7234D">
              <w:rPr>
                <w:rFonts w:ascii="Times New Roman" w:hAnsi="Times New Roman" w:cs="Times New Roman"/>
                <w:color w:val="000000"/>
                <w:sz w:val="24"/>
                <w:szCs w:val="24"/>
              </w:rPr>
              <w:t>u</w:t>
            </w:r>
            <w:r w:rsidR="00A22B80" w:rsidRPr="00A22B80">
              <w:rPr>
                <w:rFonts w:ascii="Times New Roman" w:hAnsi="Times New Roman" w:cs="Times New Roman"/>
                <w:color w:val="000000"/>
                <w:sz w:val="24"/>
                <w:szCs w:val="24"/>
              </w:rPr>
              <w:t xml:space="preserve">, </w:t>
            </w:r>
            <w:r w:rsidR="00326E0C">
              <w:rPr>
                <w:rFonts w:ascii="Times New Roman" w:hAnsi="Times New Roman" w:cs="Times New Roman"/>
                <w:color w:val="000000"/>
                <w:sz w:val="24"/>
                <w:szCs w:val="24"/>
              </w:rPr>
              <w:t>ja zemi</w:t>
            </w:r>
            <w:r w:rsidR="00A22B80" w:rsidRPr="00A22B80">
              <w:rPr>
                <w:rFonts w:ascii="Times New Roman" w:hAnsi="Times New Roman" w:cs="Times New Roman"/>
                <w:color w:val="000000"/>
                <w:sz w:val="24"/>
                <w:szCs w:val="24"/>
              </w:rPr>
              <w:t xml:space="preserve"> </w:t>
            </w:r>
            <w:r w:rsidR="00D7234D">
              <w:rPr>
                <w:rFonts w:ascii="Times New Roman" w:hAnsi="Times New Roman" w:cs="Times New Roman"/>
                <w:color w:val="000000"/>
                <w:sz w:val="24"/>
                <w:szCs w:val="24"/>
              </w:rPr>
              <w:t xml:space="preserve">kā </w:t>
            </w:r>
            <w:r w:rsidR="00A22B80" w:rsidRPr="00A22B80">
              <w:rPr>
                <w:rFonts w:ascii="Times New Roman" w:hAnsi="Times New Roman" w:cs="Times New Roman"/>
                <w:color w:val="000000"/>
                <w:sz w:val="24"/>
                <w:szCs w:val="24"/>
              </w:rPr>
              <w:t>valstij piekritīgu atzīmējušas vairākas ministrijas vai arī viena vai vairāk</w:t>
            </w:r>
            <w:r w:rsidR="00326E0C">
              <w:rPr>
                <w:rFonts w:ascii="Times New Roman" w:hAnsi="Times New Roman" w:cs="Times New Roman"/>
                <w:color w:val="000000"/>
                <w:sz w:val="24"/>
                <w:szCs w:val="24"/>
              </w:rPr>
              <w:t>a</w:t>
            </w:r>
            <w:r w:rsidR="00A22B80" w:rsidRPr="00A22B80">
              <w:rPr>
                <w:rFonts w:ascii="Times New Roman" w:hAnsi="Times New Roman" w:cs="Times New Roman"/>
                <w:color w:val="000000"/>
                <w:sz w:val="24"/>
                <w:szCs w:val="24"/>
              </w:rPr>
              <w:t xml:space="preserve">s ministrijas un pašvaldība, Ministru kabineta rīkojuma par zemes piekritību vai piederību valstij </w:t>
            </w:r>
            <w:r w:rsidR="00F72D0B">
              <w:rPr>
                <w:rFonts w:ascii="Times New Roman" w:hAnsi="Times New Roman" w:cs="Times New Roman"/>
                <w:color w:val="000000"/>
                <w:sz w:val="24"/>
                <w:szCs w:val="24"/>
              </w:rPr>
              <w:t>iesniegšana Ministru kabinetā</w:t>
            </w:r>
            <w:r w:rsidR="003050EB">
              <w:rPr>
                <w:rFonts w:ascii="Times New Roman" w:hAnsi="Times New Roman" w:cs="Times New Roman"/>
                <w:color w:val="000000"/>
                <w:sz w:val="24"/>
                <w:szCs w:val="24"/>
              </w:rPr>
              <w:t xml:space="preserve">, </w:t>
            </w:r>
            <w:r w:rsidR="00A22B80" w:rsidRPr="00A22B80">
              <w:rPr>
                <w:rFonts w:ascii="Times New Roman" w:hAnsi="Times New Roman" w:cs="Times New Roman"/>
                <w:color w:val="000000"/>
                <w:sz w:val="24"/>
                <w:szCs w:val="24"/>
              </w:rPr>
              <w:t xml:space="preserve">pašvaldības lēmuma par zemes piekritību pašvaldībai pieņemšana, kā arī </w:t>
            </w:r>
            <w:r w:rsidR="00F72D0B">
              <w:rPr>
                <w:rFonts w:ascii="Times New Roman" w:hAnsi="Times New Roman" w:cs="Times New Roman"/>
                <w:color w:val="000000"/>
                <w:sz w:val="24"/>
                <w:szCs w:val="24"/>
              </w:rPr>
              <w:t>kadastra</w:t>
            </w:r>
            <w:r w:rsidR="00F72D0B" w:rsidRPr="00A22B80">
              <w:rPr>
                <w:rFonts w:ascii="Times New Roman" w:hAnsi="Times New Roman" w:cs="Times New Roman"/>
                <w:color w:val="000000"/>
                <w:sz w:val="24"/>
                <w:szCs w:val="24"/>
              </w:rPr>
              <w:t xml:space="preserve"> </w:t>
            </w:r>
            <w:r w:rsidR="00A22B80" w:rsidRPr="00A22B80">
              <w:rPr>
                <w:rFonts w:ascii="Times New Roman" w:hAnsi="Times New Roman" w:cs="Times New Roman"/>
                <w:color w:val="000000"/>
                <w:sz w:val="24"/>
                <w:szCs w:val="24"/>
              </w:rPr>
              <w:t xml:space="preserve">datu aktualizācija </w:t>
            </w:r>
            <w:r w:rsidR="00F72D0B">
              <w:rPr>
                <w:rFonts w:ascii="Times New Roman" w:hAnsi="Times New Roman" w:cs="Times New Roman"/>
                <w:color w:val="000000"/>
                <w:sz w:val="24"/>
                <w:szCs w:val="24"/>
              </w:rPr>
              <w:t>Kadastra informācijas sist</w:t>
            </w:r>
            <w:r w:rsidR="00D761B7">
              <w:rPr>
                <w:rFonts w:ascii="Times New Roman" w:hAnsi="Times New Roman" w:cs="Times New Roman"/>
                <w:color w:val="000000"/>
                <w:sz w:val="24"/>
                <w:szCs w:val="24"/>
              </w:rPr>
              <w:t>ēmā</w:t>
            </w:r>
            <w:r w:rsidR="00F72D0B">
              <w:rPr>
                <w:rFonts w:ascii="Times New Roman" w:hAnsi="Times New Roman" w:cs="Times New Roman"/>
                <w:color w:val="000000"/>
                <w:sz w:val="24"/>
                <w:szCs w:val="24"/>
              </w:rPr>
              <w:t xml:space="preserve"> </w:t>
            </w:r>
            <w:r w:rsidR="00A22B80" w:rsidRPr="00A22B80">
              <w:rPr>
                <w:rFonts w:ascii="Times New Roman" w:hAnsi="Times New Roman" w:cs="Times New Roman"/>
                <w:color w:val="000000"/>
                <w:sz w:val="24"/>
                <w:szCs w:val="24"/>
              </w:rPr>
              <w:t xml:space="preserve">atbilstoši Ministru kabineta izdotajam rīkojumam par zemes piederību vai piekritību valstij vai pašvaldības </w:t>
            </w:r>
            <w:r w:rsidR="000F0BFA">
              <w:rPr>
                <w:rFonts w:ascii="Times New Roman" w:hAnsi="Times New Roman" w:cs="Times New Roman"/>
                <w:color w:val="000000"/>
                <w:sz w:val="24"/>
                <w:szCs w:val="24"/>
              </w:rPr>
              <w:t xml:space="preserve">pieņemtajam </w:t>
            </w:r>
            <w:r w:rsidR="00A22B80" w:rsidRPr="00A22B80">
              <w:rPr>
                <w:rFonts w:ascii="Times New Roman" w:hAnsi="Times New Roman" w:cs="Times New Roman"/>
                <w:color w:val="000000"/>
                <w:sz w:val="24"/>
                <w:szCs w:val="24"/>
              </w:rPr>
              <w:t>lēmumam par zemes piekritību pašvaldībai pēc zemes reformas pabeigšanas</w:t>
            </w:r>
            <w:r w:rsidR="00326E0C">
              <w:rPr>
                <w:rFonts w:ascii="Times New Roman" w:hAnsi="Times New Roman" w:cs="Times New Roman"/>
                <w:color w:val="000000"/>
                <w:sz w:val="24"/>
                <w:szCs w:val="24"/>
              </w:rPr>
              <w:t>.</w:t>
            </w:r>
            <w:r w:rsidR="00656F63">
              <w:rPr>
                <w:rFonts w:ascii="Times New Roman" w:hAnsi="Times New Roman" w:cs="Times New Roman"/>
                <w:color w:val="000000"/>
                <w:sz w:val="24"/>
                <w:szCs w:val="24"/>
              </w:rPr>
              <w:t xml:space="preserve"> </w:t>
            </w:r>
            <w:r w:rsidR="00326E0C">
              <w:rPr>
                <w:rFonts w:ascii="Times New Roman" w:hAnsi="Times New Roman" w:cs="Times New Roman"/>
                <w:color w:val="000000"/>
                <w:sz w:val="24"/>
                <w:szCs w:val="24"/>
              </w:rPr>
              <w:t>L</w:t>
            </w:r>
            <w:r w:rsidR="00B14459">
              <w:rPr>
                <w:rFonts w:ascii="Times New Roman" w:hAnsi="Times New Roman" w:cs="Times New Roman"/>
                <w:color w:val="000000"/>
                <w:sz w:val="24"/>
                <w:szCs w:val="24"/>
              </w:rPr>
              <w:t xml:space="preserve">īdz ar </w:t>
            </w:r>
            <w:r w:rsidR="00326E0C">
              <w:rPr>
                <w:rFonts w:ascii="Times New Roman" w:hAnsi="Times New Roman" w:cs="Times New Roman"/>
                <w:color w:val="000000"/>
                <w:sz w:val="24"/>
                <w:szCs w:val="24"/>
              </w:rPr>
              <w:t>iepriekš minētaj</w:t>
            </w:r>
            <w:r w:rsidR="00D7234D">
              <w:rPr>
                <w:rFonts w:ascii="Times New Roman" w:hAnsi="Times New Roman" w:cs="Times New Roman"/>
                <w:color w:val="000000"/>
                <w:sz w:val="24"/>
                <w:szCs w:val="24"/>
              </w:rPr>
              <w:t>ie</w:t>
            </w:r>
            <w:r w:rsidR="00326E0C">
              <w:rPr>
                <w:rFonts w:ascii="Times New Roman" w:hAnsi="Times New Roman" w:cs="Times New Roman"/>
                <w:color w:val="000000"/>
                <w:sz w:val="24"/>
                <w:szCs w:val="24"/>
              </w:rPr>
              <w:t xml:space="preserve">m noteikumu projektā paredzētajiem nosacījumiem, </w:t>
            </w:r>
            <w:r w:rsidR="00766802">
              <w:rPr>
                <w:rFonts w:ascii="Times New Roman" w:hAnsi="Times New Roman" w:cs="Times New Roman"/>
                <w:color w:val="000000"/>
                <w:sz w:val="24"/>
                <w:szCs w:val="24"/>
              </w:rPr>
              <w:t xml:space="preserve"> </w:t>
            </w:r>
            <w:r w:rsidR="00326E0C">
              <w:rPr>
                <w:rFonts w:ascii="Times New Roman" w:hAnsi="Times New Roman" w:cs="Times New Roman"/>
                <w:color w:val="000000"/>
                <w:sz w:val="24"/>
                <w:szCs w:val="24"/>
              </w:rPr>
              <w:t>zemes izvērtēšanas</w:t>
            </w:r>
            <w:r w:rsidR="00656F63">
              <w:rPr>
                <w:rFonts w:ascii="Times New Roman" w:hAnsi="Times New Roman" w:cs="Times New Roman"/>
                <w:color w:val="000000"/>
                <w:sz w:val="24"/>
                <w:szCs w:val="24"/>
              </w:rPr>
              <w:t xml:space="preserve"> </w:t>
            </w:r>
            <w:r w:rsidR="0042749F" w:rsidRPr="00656F63">
              <w:rPr>
                <w:rStyle w:val="Komentraatsauce"/>
                <w:rFonts w:ascii="Times New Roman" w:hAnsi="Times New Roman" w:cs="Times New Roman"/>
                <w:sz w:val="24"/>
                <w:szCs w:val="24"/>
              </w:rPr>
              <w:t>process ir pārskatām</w:t>
            </w:r>
            <w:r w:rsidR="00B14459">
              <w:rPr>
                <w:rStyle w:val="Komentraatsauce"/>
                <w:rFonts w:ascii="Times New Roman" w:hAnsi="Times New Roman" w:cs="Times New Roman"/>
                <w:sz w:val="24"/>
                <w:szCs w:val="24"/>
              </w:rPr>
              <w:t>s</w:t>
            </w:r>
            <w:r w:rsidR="0042749F" w:rsidRPr="00656F63">
              <w:rPr>
                <w:rStyle w:val="Komentraatsauce"/>
                <w:rFonts w:ascii="Times New Roman" w:hAnsi="Times New Roman" w:cs="Times New Roman"/>
                <w:sz w:val="24"/>
                <w:szCs w:val="24"/>
              </w:rPr>
              <w:t xml:space="preserve"> un </w:t>
            </w:r>
            <w:r w:rsidR="00B14459">
              <w:rPr>
                <w:rStyle w:val="Komentraatsauce"/>
                <w:rFonts w:ascii="Times New Roman" w:hAnsi="Times New Roman" w:cs="Times New Roman"/>
                <w:sz w:val="24"/>
                <w:szCs w:val="24"/>
              </w:rPr>
              <w:t xml:space="preserve">tam ir identificējams </w:t>
            </w:r>
            <w:r w:rsidR="0042749F" w:rsidRPr="00656F63">
              <w:rPr>
                <w:rStyle w:val="Komentraatsauce"/>
                <w:rFonts w:ascii="Times New Roman" w:hAnsi="Times New Roman" w:cs="Times New Roman"/>
                <w:sz w:val="24"/>
                <w:szCs w:val="24"/>
              </w:rPr>
              <w:t>rezultāts</w:t>
            </w:r>
            <w:r w:rsidR="00A22B80">
              <w:rPr>
                <w:rStyle w:val="Komentraatsauce"/>
                <w:rFonts w:ascii="Times New Roman" w:hAnsi="Times New Roman" w:cs="Times New Roman"/>
                <w:sz w:val="24"/>
                <w:szCs w:val="24"/>
              </w:rPr>
              <w:t>,</w:t>
            </w:r>
            <w:r w:rsidR="0043281F">
              <w:rPr>
                <w:rFonts w:ascii="Times New Roman" w:hAnsi="Times New Roman" w:cs="Times New Roman"/>
                <w:color w:val="000000"/>
                <w:sz w:val="24"/>
                <w:szCs w:val="24"/>
              </w:rPr>
              <w:t xml:space="preserve"> </w:t>
            </w:r>
            <w:r w:rsidR="00A22B80">
              <w:rPr>
                <w:rFonts w:ascii="Times New Roman" w:hAnsi="Times New Roman" w:cs="Times New Roman"/>
                <w:color w:val="000000"/>
                <w:sz w:val="24"/>
                <w:szCs w:val="24"/>
              </w:rPr>
              <w:t>turklāt tiek nodrošināta</w:t>
            </w:r>
            <w:r w:rsidR="00446FDD">
              <w:rPr>
                <w:rFonts w:ascii="Times New Roman" w:hAnsi="Times New Roman" w:cs="Times New Roman"/>
                <w:color w:val="000000"/>
                <w:sz w:val="24"/>
                <w:szCs w:val="24"/>
              </w:rPr>
              <w:t xml:space="preserve"> savlaicīg</w:t>
            </w:r>
            <w:r w:rsidR="003050EB">
              <w:rPr>
                <w:rFonts w:ascii="Times New Roman" w:hAnsi="Times New Roman" w:cs="Times New Roman"/>
                <w:color w:val="000000"/>
                <w:sz w:val="24"/>
                <w:szCs w:val="24"/>
              </w:rPr>
              <w:t>a</w:t>
            </w:r>
            <w:r w:rsidR="004D5D02">
              <w:rPr>
                <w:rFonts w:ascii="Times New Roman" w:hAnsi="Times New Roman" w:cs="Times New Roman"/>
                <w:color w:val="000000"/>
                <w:sz w:val="24"/>
                <w:szCs w:val="24"/>
              </w:rPr>
              <w:t xml:space="preserve"> datu</w:t>
            </w:r>
            <w:r w:rsidR="00446FDD">
              <w:rPr>
                <w:rFonts w:ascii="Times New Roman" w:hAnsi="Times New Roman" w:cs="Times New Roman"/>
                <w:color w:val="000000"/>
                <w:sz w:val="24"/>
                <w:szCs w:val="24"/>
              </w:rPr>
              <w:t xml:space="preserve"> </w:t>
            </w:r>
            <w:r w:rsidR="004D5D02">
              <w:rPr>
                <w:rFonts w:ascii="Times New Roman" w:hAnsi="Times New Roman" w:cs="Times New Roman"/>
                <w:color w:val="000000"/>
                <w:sz w:val="24"/>
                <w:szCs w:val="24"/>
              </w:rPr>
              <w:t>aktualizācij</w:t>
            </w:r>
            <w:r w:rsidR="003050EB">
              <w:rPr>
                <w:rFonts w:ascii="Times New Roman" w:hAnsi="Times New Roman" w:cs="Times New Roman"/>
                <w:color w:val="000000"/>
                <w:sz w:val="24"/>
                <w:szCs w:val="24"/>
              </w:rPr>
              <w:t>a</w:t>
            </w:r>
            <w:r w:rsidR="004D5D02">
              <w:rPr>
                <w:rFonts w:ascii="Times New Roman" w:hAnsi="Times New Roman" w:cs="Times New Roman"/>
                <w:color w:val="000000"/>
                <w:sz w:val="24"/>
                <w:szCs w:val="24"/>
              </w:rPr>
              <w:t xml:space="preserve"> </w:t>
            </w:r>
            <w:r w:rsidR="00446FDD">
              <w:rPr>
                <w:rFonts w:ascii="Times New Roman" w:hAnsi="Times New Roman" w:cs="Times New Roman"/>
                <w:color w:val="000000"/>
                <w:sz w:val="24"/>
                <w:szCs w:val="24"/>
              </w:rPr>
              <w:t>Kadastra informācijas sistēmā</w:t>
            </w:r>
            <w:r w:rsidR="00867959">
              <w:rPr>
                <w:rFonts w:ascii="Times New Roman" w:hAnsi="Times New Roman" w:cs="Times New Roman"/>
                <w:color w:val="000000"/>
                <w:sz w:val="24"/>
                <w:szCs w:val="24"/>
              </w:rPr>
              <w:t>,</w:t>
            </w:r>
            <w:r w:rsidR="00446FDD">
              <w:rPr>
                <w:rFonts w:ascii="Times New Roman" w:hAnsi="Times New Roman" w:cs="Times New Roman"/>
                <w:color w:val="000000"/>
                <w:sz w:val="24"/>
                <w:szCs w:val="24"/>
              </w:rPr>
              <w:t xml:space="preserve"> tādējādi ievērojot </w:t>
            </w:r>
            <w:r>
              <w:rPr>
                <w:rFonts w:ascii="Times New Roman" w:hAnsi="Times New Roman" w:cs="Times New Roman"/>
                <w:color w:val="000000"/>
                <w:sz w:val="24"/>
                <w:szCs w:val="24"/>
              </w:rPr>
              <w:t xml:space="preserve">Nekustamā </w:t>
            </w:r>
            <w:r w:rsidR="00630DDD">
              <w:rPr>
                <w:rFonts w:ascii="Times New Roman" w:hAnsi="Times New Roman" w:cs="Times New Roman"/>
                <w:color w:val="000000"/>
                <w:sz w:val="24"/>
                <w:szCs w:val="24"/>
              </w:rPr>
              <w:t xml:space="preserve">īpašuma </w:t>
            </w:r>
            <w:r>
              <w:rPr>
                <w:rFonts w:ascii="Times New Roman" w:hAnsi="Times New Roman" w:cs="Times New Roman"/>
                <w:color w:val="000000"/>
                <w:sz w:val="24"/>
                <w:szCs w:val="24"/>
              </w:rPr>
              <w:t xml:space="preserve">valsts kadastra likuma 2.pantā </w:t>
            </w:r>
            <w:r w:rsidR="00446FDD">
              <w:rPr>
                <w:rFonts w:ascii="Times New Roman" w:hAnsi="Times New Roman" w:cs="Times New Roman"/>
                <w:color w:val="000000"/>
                <w:sz w:val="24"/>
                <w:szCs w:val="24"/>
              </w:rPr>
              <w:t xml:space="preserve">noteikto. </w:t>
            </w:r>
          </w:p>
          <w:p w:rsidR="00640871" w:rsidRPr="00407719" w:rsidRDefault="00686911" w:rsidP="00073820">
            <w:pPr>
              <w:spacing w:after="0" w:line="240" w:lineRule="auto"/>
              <w:jc w:val="both"/>
              <w:rPr>
                <w:rFonts w:ascii="Times New Roman" w:hAnsi="Times New Roman" w:cs="Times New Roman"/>
                <w:color w:val="000000"/>
                <w:sz w:val="24"/>
                <w:szCs w:val="24"/>
              </w:rPr>
            </w:pPr>
            <w:r w:rsidRPr="00753F42">
              <w:rPr>
                <w:rFonts w:ascii="Times New Roman" w:hAnsi="Times New Roman" w:cs="Times New Roman"/>
                <w:color w:val="000000"/>
                <w:sz w:val="24"/>
                <w:szCs w:val="24"/>
              </w:rPr>
              <w:lastRenderedPageBreak/>
              <w:t>Ņemot vērā iepriekš minēto</w:t>
            </w:r>
            <w:r w:rsidR="00BA0D2B" w:rsidRPr="00753F42">
              <w:rPr>
                <w:rFonts w:ascii="Times New Roman" w:hAnsi="Times New Roman" w:cs="Times New Roman"/>
                <w:color w:val="000000"/>
                <w:sz w:val="24"/>
                <w:szCs w:val="24"/>
              </w:rPr>
              <w:t xml:space="preserve"> </w:t>
            </w:r>
            <w:r w:rsidRPr="00753F42">
              <w:rPr>
                <w:rFonts w:ascii="Times New Roman" w:hAnsi="Times New Roman" w:cs="Times New Roman"/>
                <w:color w:val="000000"/>
                <w:sz w:val="24"/>
                <w:szCs w:val="24"/>
              </w:rPr>
              <w:t xml:space="preserve">par zemes izvērtēšanas termiņiem, </w:t>
            </w:r>
            <w:r w:rsidR="00D4681A">
              <w:rPr>
                <w:rFonts w:ascii="Times New Roman" w:hAnsi="Times New Roman" w:cs="Times New Roman"/>
                <w:color w:val="000000"/>
                <w:sz w:val="24"/>
                <w:szCs w:val="24"/>
              </w:rPr>
              <w:t xml:space="preserve">kā arī </w:t>
            </w:r>
            <w:r w:rsidRPr="00753F42">
              <w:rPr>
                <w:rFonts w:ascii="Times New Roman" w:hAnsi="Times New Roman" w:cs="Times New Roman"/>
                <w:color w:val="000000"/>
                <w:sz w:val="24"/>
                <w:szCs w:val="24"/>
              </w:rPr>
              <w:t xml:space="preserve">zemes izvērtēšanas procesa </w:t>
            </w:r>
            <w:r w:rsidR="00A22407" w:rsidRPr="00753F42">
              <w:rPr>
                <w:rFonts w:ascii="Times New Roman" w:hAnsi="Times New Roman" w:cs="Times New Roman"/>
                <w:color w:val="000000"/>
                <w:sz w:val="24"/>
                <w:szCs w:val="24"/>
              </w:rPr>
              <w:t>pārskatāmību</w:t>
            </w:r>
            <w:r w:rsidR="00D4681A">
              <w:rPr>
                <w:rFonts w:ascii="Times New Roman" w:hAnsi="Times New Roman" w:cs="Times New Roman"/>
                <w:color w:val="000000"/>
                <w:sz w:val="24"/>
                <w:szCs w:val="24"/>
              </w:rPr>
              <w:t xml:space="preserve"> un</w:t>
            </w:r>
            <w:r w:rsidR="00A22407" w:rsidRPr="00753F42">
              <w:rPr>
                <w:rFonts w:ascii="Times New Roman" w:hAnsi="Times New Roman" w:cs="Times New Roman"/>
                <w:color w:val="000000"/>
                <w:sz w:val="24"/>
                <w:szCs w:val="24"/>
              </w:rPr>
              <w:t xml:space="preserve"> </w:t>
            </w:r>
            <w:r w:rsidR="001C147F" w:rsidRPr="00753F42">
              <w:rPr>
                <w:rFonts w:ascii="Times New Roman" w:hAnsi="Times New Roman" w:cs="Times New Roman"/>
                <w:color w:val="000000"/>
                <w:sz w:val="24"/>
                <w:szCs w:val="24"/>
              </w:rPr>
              <w:t>rezultātu</w:t>
            </w:r>
            <w:r w:rsidR="00BA0D2B" w:rsidRPr="00753F42">
              <w:rPr>
                <w:rFonts w:ascii="Times New Roman" w:hAnsi="Times New Roman" w:cs="Times New Roman"/>
                <w:color w:val="000000"/>
                <w:sz w:val="24"/>
                <w:szCs w:val="24"/>
              </w:rPr>
              <w:t>:</w:t>
            </w:r>
          </w:p>
          <w:p w:rsidR="00640871" w:rsidRPr="001F4C66" w:rsidRDefault="009936C2" w:rsidP="001F7822">
            <w:pPr>
              <w:pStyle w:val="Sarakstarindkopa"/>
              <w:numPr>
                <w:ilvl w:val="0"/>
                <w:numId w:val="1"/>
              </w:numPr>
              <w:tabs>
                <w:tab w:val="left" w:pos="398"/>
              </w:tabs>
              <w:spacing w:after="0" w:line="240" w:lineRule="auto"/>
              <w:ind w:left="-28" w:firstLine="28"/>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Noteikumu projekta </w:t>
            </w:r>
            <w:r w:rsidR="00B1063B">
              <w:rPr>
                <w:rFonts w:ascii="Times New Roman" w:hAnsi="Times New Roman" w:cs="Times New Roman"/>
                <w:sz w:val="24"/>
                <w:szCs w:val="24"/>
              </w:rPr>
              <w:t>4</w:t>
            </w:r>
            <w:r w:rsidR="007F4538">
              <w:rPr>
                <w:rFonts w:ascii="Times New Roman" w:hAnsi="Times New Roman" w:cs="Times New Roman"/>
                <w:sz w:val="24"/>
                <w:szCs w:val="24"/>
              </w:rPr>
              <w:t>.</w:t>
            </w:r>
            <w:r w:rsidR="00BA0D2B">
              <w:rPr>
                <w:rFonts w:ascii="Times New Roman" w:hAnsi="Times New Roman" w:cs="Times New Roman"/>
                <w:sz w:val="24"/>
                <w:szCs w:val="24"/>
              </w:rPr>
              <w:t>p</w:t>
            </w:r>
            <w:r>
              <w:rPr>
                <w:rFonts w:ascii="Times New Roman" w:hAnsi="Times New Roman" w:cs="Times New Roman"/>
                <w:sz w:val="24"/>
                <w:szCs w:val="24"/>
              </w:rPr>
              <w:t xml:space="preserve">unktā noteikts, ka </w:t>
            </w:r>
            <w:r w:rsidR="00640871" w:rsidRPr="003A6761">
              <w:rPr>
                <w:rFonts w:ascii="Times New Roman" w:hAnsi="Times New Roman" w:cs="Times New Roman"/>
                <w:color w:val="000000"/>
                <w:sz w:val="24"/>
                <w:szCs w:val="24"/>
              </w:rPr>
              <w:t xml:space="preserve">pēc Kadastra informācijas sistēmā par zemi reģistrēto datu </w:t>
            </w:r>
            <w:r w:rsidR="00A22407" w:rsidRPr="003A6761">
              <w:rPr>
                <w:rFonts w:ascii="Times New Roman" w:hAnsi="Times New Roman" w:cs="Times New Roman"/>
                <w:color w:val="000000"/>
                <w:sz w:val="24"/>
                <w:szCs w:val="24"/>
              </w:rPr>
              <w:t>pub</w:t>
            </w:r>
            <w:r w:rsidR="00A22407">
              <w:rPr>
                <w:rFonts w:ascii="Times New Roman" w:hAnsi="Times New Roman" w:cs="Times New Roman"/>
                <w:color w:val="000000"/>
                <w:sz w:val="24"/>
                <w:szCs w:val="24"/>
              </w:rPr>
              <w:t>liskošanas</w:t>
            </w:r>
            <w:r w:rsidR="00A22407" w:rsidRPr="003A6761">
              <w:rPr>
                <w:rFonts w:ascii="Times New Roman" w:hAnsi="Times New Roman" w:cs="Times New Roman"/>
                <w:color w:val="000000"/>
                <w:sz w:val="24"/>
                <w:szCs w:val="24"/>
              </w:rPr>
              <w:t xml:space="preserve"> </w:t>
            </w:r>
            <w:r w:rsidR="00640871" w:rsidRPr="003A6761">
              <w:rPr>
                <w:rFonts w:ascii="Times New Roman" w:hAnsi="Times New Roman" w:cs="Times New Roman"/>
                <w:color w:val="000000"/>
                <w:sz w:val="24"/>
                <w:szCs w:val="24"/>
              </w:rPr>
              <w:t>Di</w:t>
            </w:r>
            <w:r w:rsidR="00640871" w:rsidRPr="007B7C1F">
              <w:rPr>
                <w:rFonts w:ascii="Times New Roman" w:hAnsi="Times New Roman" w:cs="Times New Roman"/>
                <w:color w:val="000000"/>
                <w:sz w:val="24"/>
                <w:szCs w:val="24"/>
              </w:rPr>
              <w:t xml:space="preserve">enesta tīmekļa vietnē </w:t>
            </w:r>
            <w:r w:rsidR="00326E0C" w:rsidRPr="003A6761">
              <w:rPr>
                <w:rFonts w:ascii="Times New Roman" w:hAnsi="Times New Roman" w:cs="Times New Roman"/>
                <w:color w:val="000000"/>
                <w:sz w:val="24"/>
                <w:szCs w:val="24"/>
              </w:rPr>
              <w:t>(turpmāk –</w:t>
            </w:r>
            <w:r w:rsidR="00326E0C">
              <w:rPr>
                <w:rFonts w:ascii="Times New Roman" w:hAnsi="Times New Roman" w:cs="Times New Roman"/>
                <w:color w:val="000000"/>
                <w:sz w:val="24"/>
                <w:szCs w:val="24"/>
              </w:rPr>
              <w:t xml:space="preserve"> </w:t>
            </w:r>
            <w:r w:rsidR="00326E0C" w:rsidRPr="003A6761">
              <w:rPr>
                <w:rFonts w:ascii="Times New Roman" w:hAnsi="Times New Roman" w:cs="Times New Roman"/>
                <w:color w:val="000000"/>
                <w:sz w:val="24"/>
                <w:szCs w:val="24"/>
              </w:rPr>
              <w:t xml:space="preserve">saraksts) </w:t>
            </w:r>
            <w:r>
              <w:rPr>
                <w:rFonts w:ascii="Times New Roman" w:hAnsi="Times New Roman" w:cs="Times New Roman"/>
                <w:color w:val="000000"/>
                <w:sz w:val="24"/>
                <w:szCs w:val="24"/>
              </w:rPr>
              <w:t>ministrijas</w:t>
            </w:r>
            <w:r w:rsidR="001C147F">
              <w:rPr>
                <w:rFonts w:ascii="Times New Roman" w:hAnsi="Times New Roman" w:cs="Times New Roman"/>
                <w:color w:val="000000"/>
                <w:sz w:val="24"/>
                <w:szCs w:val="24"/>
              </w:rPr>
              <w:t xml:space="preserve"> </w:t>
            </w:r>
            <w:r w:rsidR="00FA66A4">
              <w:rPr>
                <w:rFonts w:ascii="Times New Roman" w:hAnsi="Times New Roman" w:cs="Times New Roman"/>
                <w:color w:val="000000"/>
                <w:sz w:val="24"/>
                <w:szCs w:val="24"/>
              </w:rPr>
              <w:t>uzsāk</w:t>
            </w:r>
            <w:r>
              <w:rPr>
                <w:rFonts w:ascii="Times New Roman" w:hAnsi="Times New Roman" w:cs="Times New Roman"/>
                <w:color w:val="000000"/>
                <w:sz w:val="24"/>
                <w:szCs w:val="24"/>
              </w:rPr>
              <w:t xml:space="preserve"> </w:t>
            </w:r>
            <w:r w:rsidR="00FA66A4">
              <w:rPr>
                <w:rFonts w:ascii="Times New Roman" w:hAnsi="Times New Roman" w:cs="Times New Roman"/>
                <w:color w:val="000000"/>
                <w:sz w:val="24"/>
                <w:szCs w:val="24"/>
              </w:rPr>
              <w:t xml:space="preserve">un </w:t>
            </w:r>
            <w:r w:rsidR="007F4538">
              <w:rPr>
                <w:rFonts w:ascii="Times New Roman" w:hAnsi="Times New Roman" w:cs="Times New Roman"/>
                <w:color w:val="000000"/>
                <w:sz w:val="24"/>
                <w:szCs w:val="24"/>
              </w:rPr>
              <w:t xml:space="preserve">ne vēlāk kā </w:t>
            </w:r>
            <w:r w:rsidR="00FA66A4">
              <w:rPr>
                <w:rFonts w:ascii="Times New Roman" w:hAnsi="Times New Roman" w:cs="Times New Roman"/>
                <w:color w:val="000000"/>
                <w:sz w:val="24"/>
                <w:szCs w:val="24"/>
              </w:rPr>
              <w:t>piecu</w:t>
            </w:r>
            <w:r w:rsidR="00FA66A4" w:rsidRPr="007B7C1F">
              <w:rPr>
                <w:rFonts w:ascii="Times New Roman" w:hAnsi="Times New Roman" w:cs="Times New Roman"/>
                <w:color w:val="000000"/>
                <w:sz w:val="24"/>
                <w:szCs w:val="24"/>
              </w:rPr>
              <w:t xml:space="preserve"> </w:t>
            </w:r>
            <w:r w:rsidR="00FA66A4">
              <w:rPr>
                <w:rFonts w:ascii="Times New Roman" w:hAnsi="Times New Roman" w:cs="Times New Roman"/>
                <w:color w:val="000000"/>
                <w:sz w:val="24"/>
                <w:szCs w:val="24"/>
              </w:rPr>
              <w:t xml:space="preserve">mēnešu laikā pabeidz </w:t>
            </w:r>
            <w:r>
              <w:rPr>
                <w:rFonts w:ascii="Times New Roman" w:hAnsi="Times New Roman" w:cs="Times New Roman"/>
                <w:color w:val="000000"/>
                <w:sz w:val="24"/>
                <w:szCs w:val="24"/>
              </w:rPr>
              <w:t>izvērtē</w:t>
            </w:r>
            <w:r w:rsidR="00FA66A4">
              <w:rPr>
                <w:rFonts w:ascii="Times New Roman" w:hAnsi="Times New Roman" w:cs="Times New Roman"/>
                <w:color w:val="000000"/>
                <w:sz w:val="24"/>
                <w:szCs w:val="24"/>
              </w:rPr>
              <w:t>t</w:t>
            </w:r>
            <w:r>
              <w:rPr>
                <w:rFonts w:ascii="Times New Roman" w:hAnsi="Times New Roman" w:cs="Times New Roman"/>
                <w:color w:val="000000"/>
                <w:sz w:val="24"/>
                <w:szCs w:val="24"/>
              </w:rPr>
              <w:t>, kuras sarakstā norādītās zemes vienības piekrīt vai pieder valstij un būtu ierakstāmas zemesgrāmatā uz valsts vārda attiecīgās ministrijas personā atbilstoši Nostiprināšanas likumam,</w:t>
            </w:r>
            <w:r w:rsidRPr="007B7C1F">
              <w:rPr>
                <w:rFonts w:ascii="Times New Roman" w:hAnsi="Times New Roman" w:cs="Times New Roman"/>
                <w:color w:val="000000"/>
                <w:sz w:val="24"/>
                <w:szCs w:val="24"/>
              </w:rPr>
              <w:t xml:space="preserve"> </w:t>
            </w:r>
            <w:r w:rsidR="00BA0D2B">
              <w:rPr>
                <w:rFonts w:ascii="Times New Roman" w:hAnsi="Times New Roman" w:cs="Times New Roman"/>
                <w:color w:val="000000"/>
                <w:sz w:val="24"/>
                <w:szCs w:val="24"/>
              </w:rPr>
              <w:t xml:space="preserve">izdara </w:t>
            </w:r>
            <w:r w:rsidR="00640871" w:rsidRPr="007B7C1F">
              <w:rPr>
                <w:rFonts w:ascii="Times New Roman" w:hAnsi="Times New Roman" w:cs="Times New Roman"/>
                <w:color w:val="000000"/>
                <w:sz w:val="24"/>
                <w:szCs w:val="24"/>
              </w:rPr>
              <w:t xml:space="preserve">sarakstā </w:t>
            </w:r>
            <w:r>
              <w:rPr>
                <w:rFonts w:ascii="Times New Roman" w:hAnsi="Times New Roman" w:cs="Times New Roman"/>
                <w:color w:val="000000"/>
                <w:sz w:val="24"/>
                <w:szCs w:val="24"/>
              </w:rPr>
              <w:t xml:space="preserve">pie attiecīgās zemes vienības </w:t>
            </w:r>
            <w:r w:rsidR="00640871" w:rsidRPr="007B7C1F">
              <w:rPr>
                <w:rFonts w:ascii="Times New Roman" w:hAnsi="Times New Roman" w:cs="Times New Roman"/>
                <w:color w:val="000000"/>
                <w:sz w:val="24"/>
                <w:szCs w:val="24"/>
              </w:rPr>
              <w:t>atzīmi par ministriju un nosūta šo sarakstu (turpmāk –</w:t>
            </w:r>
            <w:r w:rsidR="00326E0C">
              <w:rPr>
                <w:rFonts w:ascii="Times New Roman" w:hAnsi="Times New Roman" w:cs="Times New Roman"/>
                <w:color w:val="000000"/>
                <w:sz w:val="24"/>
                <w:szCs w:val="24"/>
              </w:rPr>
              <w:t xml:space="preserve"> </w:t>
            </w:r>
            <w:r w:rsidR="00640871" w:rsidRPr="001F4C66">
              <w:rPr>
                <w:rFonts w:ascii="Times New Roman" w:hAnsi="Times New Roman" w:cs="Times New Roman"/>
                <w:color w:val="000000"/>
                <w:sz w:val="24"/>
                <w:szCs w:val="24"/>
              </w:rPr>
              <w:t>valsts zem</w:t>
            </w:r>
            <w:r w:rsidR="0060347E">
              <w:rPr>
                <w:rFonts w:ascii="Times New Roman" w:hAnsi="Times New Roman" w:cs="Times New Roman"/>
                <w:color w:val="000000"/>
                <w:sz w:val="24"/>
                <w:szCs w:val="24"/>
              </w:rPr>
              <w:t>es saraksts</w:t>
            </w:r>
            <w:r>
              <w:rPr>
                <w:rFonts w:ascii="Times New Roman" w:hAnsi="Times New Roman" w:cs="Times New Roman"/>
                <w:color w:val="000000"/>
                <w:sz w:val="24"/>
                <w:szCs w:val="24"/>
              </w:rPr>
              <w:t>)</w:t>
            </w:r>
            <w:r w:rsidR="00640871" w:rsidRPr="001F4C66">
              <w:rPr>
                <w:rFonts w:ascii="Times New Roman" w:hAnsi="Times New Roman" w:cs="Times New Roman"/>
                <w:color w:val="000000"/>
                <w:sz w:val="24"/>
                <w:szCs w:val="24"/>
              </w:rPr>
              <w:t xml:space="preserve"> </w:t>
            </w:r>
            <w:r w:rsidR="009C4234" w:rsidRPr="001F4C66">
              <w:rPr>
                <w:rFonts w:ascii="Times New Roman" w:hAnsi="Times New Roman" w:cs="Times New Roman"/>
                <w:color w:val="000000"/>
                <w:sz w:val="24"/>
                <w:szCs w:val="24"/>
              </w:rPr>
              <w:t>pašvaldībai.</w:t>
            </w:r>
            <w:r w:rsidR="00D4681A">
              <w:rPr>
                <w:rFonts w:ascii="Times New Roman" w:hAnsi="Times New Roman" w:cs="Times New Roman"/>
                <w:color w:val="000000"/>
                <w:sz w:val="24"/>
                <w:szCs w:val="24"/>
              </w:rPr>
              <w:t xml:space="preserve"> </w:t>
            </w:r>
          </w:p>
          <w:p w:rsidR="00A22407" w:rsidRDefault="00BA0D2B" w:rsidP="001F7822">
            <w:pPr>
              <w:pStyle w:val="Sarakstarindkopa"/>
              <w:numPr>
                <w:ilvl w:val="0"/>
                <w:numId w:val="1"/>
              </w:numPr>
              <w:tabs>
                <w:tab w:val="left" w:pos="398"/>
              </w:tabs>
              <w:spacing w:after="0" w:line="240" w:lineRule="auto"/>
              <w:ind w:left="-26"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Noteikumu projekta </w:t>
            </w:r>
            <w:r w:rsidR="008C3FCF">
              <w:rPr>
                <w:rFonts w:ascii="Times New Roman" w:hAnsi="Times New Roman" w:cs="Times New Roman"/>
                <w:color w:val="000000"/>
                <w:sz w:val="24"/>
                <w:szCs w:val="24"/>
              </w:rPr>
              <w:t>5.1.apakš</w:t>
            </w:r>
            <w:r>
              <w:rPr>
                <w:rFonts w:ascii="Times New Roman" w:hAnsi="Times New Roman" w:cs="Times New Roman"/>
                <w:color w:val="000000"/>
                <w:sz w:val="24"/>
                <w:szCs w:val="24"/>
              </w:rPr>
              <w:t>punktā noteiks</w:t>
            </w:r>
            <w:r w:rsidR="00F21885">
              <w:rPr>
                <w:rFonts w:ascii="Times New Roman" w:hAnsi="Times New Roman" w:cs="Times New Roman"/>
                <w:color w:val="000000"/>
                <w:sz w:val="24"/>
                <w:szCs w:val="24"/>
              </w:rPr>
              <w:t>, ka</w:t>
            </w:r>
            <w:r>
              <w:rPr>
                <w:rFonts w:ascii="Times New Roman" w:hAnsi="Times New Roman" w:cs="Times New Roman"/>
                <w:color w:val="000000"/>
                <w:sz w:val="24"/>
                <w:szCs w:val="24"/>
              </w:rPr>
              <w:t xml:space="preserve"> </w:t>
            </w:r>
            <w:r w:rsidR="009923EB">
              <w:rPr>
                <w:rFonts w:ascii="Times New Roman" w:hAnsi="Times New Roman" w:cs="Times New Roman"/>
                <w:color w:val="000000"/>
                <w:sz w:val="24"/>
                <w:szCs w:val="24"/>
              </w:rPr>
              <w:t>ne</w:t>
            </w:r>
            <w:r w:rsidR="00A22B80">
              <w:rPr>
                <w:rFonts w:ascii="Times New Roman" w:hAnsi="Times New Roman" w:cs="Times New Roman"/>
                <w:color w:val="000000"/>
                <w:sz w:val="24"/>
                <w:szCs w:val="24"/>
              </w:rPr>
              <w:t xml:space="preserve"> </w:t>
            </w:r>
            <w:r w:rsidR="009923EB">
              <w:rPr>
                <w:rFonts w:ascii="Times New Roman" w:hAnsi="Times New Roman" w:cs="Times New Roman"/>
                <w:color w:val="000000"/>
                <w:sz w:val="24"/>
                <w:szCs w:val="24"/>
              </w:rPr>
              <w:t xml:space="preserve">vēlāk kā </w:t>
            </w:r>
            <w:r w:rsidR="00640871" w:rsidRPr="001F4C66">
              <w:rPr>
                <w:rFonts w:ascii="Times New Roman" w:hAnsi="Times New Roman" w:cs="Times New Roman"/>
                <w:color w:val="000000"/>
                <w:sz w:val="24"/>
                <w:szCs w:val="24"/>
              </w:rPr>
              <w:t>mēneš</w:t>
            </w:r>
            <w:r w:rsidR="004676A1">
              <w:rPr>
                <w:rFonts w:ascii="Times New Roman" w:hAnsi="Times New Roman" w:cs="Times New Roman"/>
                <w:color w:val="000000"/>
                <w:sz w:val="24"/>
                <w:szCs w:val="24"/>
              </w:rPr>
              <w:t>a</w:t>
            </w:r>
            <w:r w:rsidR="00640871" w:rsidRPr="001F4C66">
              <w:rPr>
                <w:rFonts w:ascii="Times New Roman" w:hAnsi="Times New Roman" w:cs="Times New Roman"/>
                <w:color w:val="000000"/>
                <w:sz w:val="24"/>
                <w:szCs w:val="24"/>
              </w:rPr>
              <w:t xml:space="preserve"> laikā pēc valsts zemes saraksta saņemšanas no visām ministrijām pašvaldības apkopo saņemto informāciju, izvērtē</w:t>
            </w:r>
            <w:r w:rsidR="00FA3FEE" w:rsidRPr="001F4C66">
              <w:rPr>
                <w:rFonts w:ascii="Times New Roman" w:hAnsi="Times New Roman" w:cs="Times New Roman"/>
                <w:color w:val="000000"/>
                <w:sz w:val="24"/>
                <w:szCs w:val="24"/>
              </w:rPr>
              <w:t>,</w:t>
            </w:r>
            <w:r w:rsidR="00640871" w:rsidRPr="001F4C66">
              <w:rPr>
                <w:rFonts w:ascii="Times New Roman" w:hAnsi="Times New Roman" w:cs="Times New Roman"/>
                <w:color w:val="000000"/>
                <w:sz w:val="24"/>
                <w:szCs w:val="24"/>
              </w:rPr>
              <w:t xml:space="preserve"> vai valsts zemes sarakstā kā valstij piekritīgās vai piederīgās atzīmētās zemes vienības </w:t>
            </w:r>
            <w:r w:rsidR="001E114F">
              <w:rPr>
                <w:rFonts w:ascii="Times New Roman" w:hAnsi="Times New Roman" w:cs="Times New Roman"/>
                <w:color w:val="000000"/>
                <w:sz w:val="24"/>
                <w:szCs w:val="24"/>
              </w:rPr>
              <w:t>ir</w:t>
            </w:r>
            <w:r w:rsidR="001E114F" w:rsidRPr="001F4C66">
              <w:rPr>
                <w:rFonts w:ascii="Times New Roman" w:hAnsi="Times New Roman" w:cs="Times New Roman"/>
                <w:color w:val="000000"/>
                <w:sz w:val="24"/>
                <w:szCs w:val="24"/>
              </w:rPr>
              <w:t xml:space="preserve"> </w:t>
            </w:r>
            <w:r w:rsidR="00640871" w:rsidRPr="001F4C66">
              <w:rPr>
                <w:rFonts w:ascii="Times New Roman" w:hAnsi="Times New Roman" w:cs="Times New Roman"/>
                <w:color w:val="000000"/>
                <w:sz w:val="24"/>
                <w:szCs w:val="24"/>
              </w:rPr>
              <w:t>piekritīgas pašvaldībai, izdarot par to atzīmi</w:t>
            </w:r>
            <w:r w:rsidR="0042749F">
              <w:rPr>
                <w:rFonts w:ascii="Times New Roman" w:hAnsi="Times New Roman" w:cs="Times New Roman"/>
                <w:color w:val="000000"/>
                <w:sz w:val="24"/>
                <w:szCs w:val="24"/>
              </w:rPr>
              <w:t xml:space="preserve"> </w:t>
            </w:r>
            <w:r w:rsidR="0060347E">
              <w:rPr>
                <w:rFonts w:ascii="Times New Roman" w:hAnsi="Times New Roman" w:cs="Times New Roman"/>
                <w:color w:val="000000"/>
                <w:sz w:val="24"/>
                <w:szCs w:val="24"/>
              </w:rPr>
              <w:t xml:space="preserve">valsts zemes </w:t>
            </w:r>
            <w:r w:rsidR="0042749F">
              <w:rPr>
                <w:rFonts w:ascii="Times New Roman" w:hAnsi="Times New Roman" w:cs="Times New Roman"/>
                <w:color w:val="000000"/>
                <w:sz w:val="24"/>
                <w:szCs w:val="24"/>
              </w:rPr>
              <w:t xml:space="preserve">sarakstā </w:t>
            </w:r>
            <w:r w:rsidR="00640871" w:rsidRPr="001F4C66">
              <w:rPr>
                <w:rFonts w:ascii="Times New Roman" w:hAnsi="Times New Roman" w:cs="Times New Roman"/>
                <w:color w:val="000000"/>
                <w:sz w:val="24"/>
                <w:szCs w:val="24"/>
              </w:rPr>
              <w:t>un nosūta papildināto valsts zemes sarakstu (turpmāk</w:t>
            </w:r>
            <w:r w:rsidR="00640871" w:rsidRPr="00EF0D16">
              <w:rPr>
                <w:rFonts w:ascii="Times New Roman" w:hAnsi="Times New Roman" w:cs="Times New Roman"/>
                <w:color w:val="000000"/>
                <w:sz w:val="24"/>
                <w:szCs w:val="24"/>
              </w:rPr>
              <w:t xml:space="preserve"> – pašvaldīb</w:t>
            </w:r>
            <w:r w:rsidR="0060092D">
              <w:rPr>
                <w:rFonts w:ascii="Times New Roman" w:hAnsi="Times New Roman" w:cs="Times New Roman"/>
                <w:color w:val="000000"/>
                <w:sz w:val="24"/>
                <w:szCs w:val="24"/>
              </w:rPr>
              <w:t>as izvērtētais</w:t>
            </w:r>
            <w:r w:rsidR="00640871" w:rsidRPr="00EF0D16">
              <w:rPr>
                <w:rFonts w:ascii="Times New Roman" w:hAnsi="Times New Roman" w:cs="Times New Roman"/>
                <w:color w:val="000000"/>
                <w:sz w:val="24"/>
                <w:szCs w:val="24"/>
              </w:rPr>
              <w:t xml:space="preserve"> saraksts) ministrijām un Dienestam</w:t>
            </w:r>
            <w:r>
              <w:rPr>
                <w:rFonts w:ascii="Times New Roman" w:hAnsi="Times New Roman" w:cs="Times New Roman"/>
                <w:color w:val="000000"/>
                <w:sz w:val="24"/>
                <w:szCs w:val="24"/>
              </w:rPr>
              <w:t>.</w:t>
            </w:r>
          </w:p>
          <w:p w:rsidR="00BA0D2B" w:rsidRDefault="00BA0D2B" w:rsidP="001F7822">
            <w:pPr>
              <w:pStyle w:val="Sarakstarindkopa"/>
              <w:numPr>
                <w:ilvl w:val="0"/>
                <w:numId w:val="1"/>
              </w:numPr>
              <w:tabs>
                <w:tab w:val="left" w:pos="398"/>
              </w:tabs>
              <w:spacing w:after="0" w:line="240" w:lineRule="auto"/>
              <w:ind w:left="-26"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7959">
              <w:rPr>
                <w:rFonts w:ascii="Times New Roman" w:hAnsi="Times New Roman" w:cs="Times New Roman"/>
                <w:color w:val="000000"/>
                <w:sz w:val="24"/>
                <w:szCs w:val="24"/>
              </w:rPr>
              <w:t xml:space="preserve">Noteikumu projekta </w:t>
            </w:r>
            <w:r w:rsidR="00D03B1F">
              <w:rPr>
                <w:rFonts w:ascii="Times New Roman" w:hAnsi="Times New Roman" w:cs="Times New Roman"/>
                <w:color w:val="000000"/>
                <w:sz w:val="24"/>
                <w:szCs w:val="24"/>
              </w:rPr>
              <w:t>6</w:t>
            </w:r>
            <w:r w:rsidR="00867959">
              <w:rPr>
                <w:rFonts w:ascii="Times New Roman" w:hAnsi="Times New Roman" w:cs="Times New Roman"/>
                <w:color w:val="000000"/>
                <w:sz w:val="24"/>
                <w:szCs w:val="24"/>
              </w:rPr>
              <w:t>.</w:t>
            </w:r>
            <w:r w:rsidR="004C41C5">
              <w:rPr>
                <w:rFonts w:ascii="Times New Roman" w:hAnsi="Times New Roman" w:cs="Times New Roman"/>
                <w:color w:val="000000"/>
                <w:sz w:val="24"/>
                <w:szCs w:val="24"/>
              </w:rPr>
              <w:t>1.apakš</w:t>
            </w:r>
            <w:r w:rsidR="00867959">
              <w:rPr>
                <w:rFonts w:ascii="Times New Roman" w:hAnsi="Times New Roman" w:cs="Times New Roman"/>
                <w:color w:val="000000"/>
                <w:sz w:val="24"/>
                <w:szCs w:val="24"/>
              </w:rPr>
              <w:t xml:space="preserve">punkts paredz, ka </w:t>
            </w:r>
            <w:r w:rsidR="004E4E42">
              <w:rPr>
                <w:rFonts w:ascii="Times New Roman" w:hAnsi="Times New Roman" w:cs="Times New Roman"/>
                <w:color w:val="000000"/>
                <w:sz w:val="24"/>
                <w:szCs w:val="24"/>
              </w:rPr>
              <w:t>Dienests saņemto sarakstu publisko savā tīmekļa viet</w:t>
            </w:r>
            <w:r w:rsidR="00F21885">
              <w:rPr>
                <w:rFonts w:ascii="Times New Roman" w:hAnsi="Times New Roman" w:cs="Times New Roman"/>
                <w:color w:val="000000"/>
                <w:sz w:val="24"/>
                <w:szCs w:val="24"/>
              </w:rPr>
              <w:t>n</w:t>
            </w:r>
            <w:r w:rsidR="004E4E42">
              <w:rPr>
                <w:rFonts w:ascii="Times New Roman" w:hAnsi="Times New Roman" w:cs="Times New Roman"/>
                <w:color w:val="000000"/>
                <w:sz w:val="24"/>
                <w:szCs w:val="24"/>
              </w:rPr>
              <w:t xml:space="preserve">ē </w:t>
            </w:r>
            <w:r w:rsidR="00F71B01">
              <w:rPr>
                <w:rFonts w:ascii="Times New Roman" w:hAnsi="Times New Roman" w:cs="Times New Roman"/>
                <w:color w:val="000000"/>
                <w:sz w:val="24"/>
                <w:szCs w:val="24"/>
              </w:rPr>
              <w:t xml:space="preserve">piecu </w:t>
            </w:r>
            <w:r w:rsidR="004E4E42">
              <w:rPr>
                <w:rFonts w:ascii="Times New Roman" w:hAnsi="Times New Roman" w:cs="Times New Roman"/>
                <w:color w:val="000000"/>
                <w:sz w:val="24"/>
                <w:szCs w:val="24"/>
              </w:rPr>
              <w:t>darbdienu laikā.</w:t>
            </w:r>
          </w:p>
          <w:p w:rsidR="00EF0D16" w:rsidRDefault="001E114F" w:rsidP="001F7822">
            <w:pPr>
              <w:pStyle w:val="Sarakstarindkopa"/>
              <w:numPr>
                <w:ilvl w:val="0"/>
                <w:numId w:val="1"/>
              </w:numPr>
              <w:tabs>
                <w:tab w:val="left" w:pos="398"/>
              </w:tabs>
              <w:spacing w:after="0" w:line="240" w:lineRule="auto"/>
              <w:ind w:left="-26"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Vienlaikus p</w:t>
            </w:r>
            <w:r w:rsidR="004E4E42">
              <w:rPr>
                <w:rFonts w:ascii="Times New Roman" w:hAnsi="Times New Roman" w:cs="Times New Roman"/>
                <w:color w:val="000000"/>
                <w:sz w:val="24"/>
                <w:szCs w:val="24"/>
              </w:rPr>
              <w:t xml:space="preserve">ēc </w:t>
            </w:r>
            <w:r w:rsidR="00867959">
              <w:rPr>
                <w:rFonts w:ascii="Times New Roman" w:hAnsi="Times New Roman" w:cs="Times New Roman"/>
                <w:color w:val="000000"/>
                <w:sz w:val="24"/>
                <w:szCs w:val="24"/>
              </w:rPr>
              <w:t xml:space="preserve">valsts </w:t>
            </w:r>
            <w:r w:rsidR="004E4E42">
              <w:rPr>
                <w:rFonts w:ascii="Times New Roman" w:hAnsi="Times New Roman" w:cs="Times New Roman"/>
                <w:color w:val="000000"/>
                <w:sz w:val="24"/>
                <w:szCs w:val="24"/>
              </w:rPr>
              <w:t>zemes saraksta saņemšanas pašvaldības</w:t>
            </w:r>
            <w:r w:rsidR="00640871" w:rsidRPr="00EF0D16">
              <w:rPr>
                <w:rFonts w:ascii="Times New Roman" w:hAnsi="Times New Roman" w:cs="Times New Roman"/>
                <w:color w:val="000000"/>
                <w:sz w:val="24"/>
                <w:szCs w:val="24"/>
              </w:rPr>
              <w:t xml:space="preserve"> uzsāk izvērtēt, kuras no </w:t>
            </w:r>
            <w:r w:rsidR="004E4E42">
              <w:rPr>
                <w:rFonts w:ascii="Times New Roman" w:hAnsi="Times New Roman" w:cs="Times New Roman"/>
                <w:color w:val="000000"/>
                <w:sz w:val="24"/>
                <w:szCs w:val="24"/>
              </w:rPr>
              <w:t>valsts zemes sarakstā norādītajām zemes vienībām, izņemot tās zemes vienības</w:t>
            </w:r>
            <w:r w:rsidR="00C70D2D">
              <w:rPr>
                <w:rFonts w:ascii="Times New Roman" w:hAnsi="Times New Roman" w:cs="Times New Roman"/>
                <w:color w:val="000000"/>
                <w:sz w:val="24"/>
                <w:szCs w:val="24"/>
              </w:rPr>
              <w:t>,</w:t>
            </w:r>
            <w:r w:rsidR="004E4E42">
              <w:rPr>
                <w:rFonts w:ascii="Times New Roman" w:hAnsi="Times New Roman" w:cs="Times New Roman"/>
                <w:color w:val="000000"/>
                <w:sz w:val="24"/>
                <w:szCs w:val="24"/>
              </w:rPr>
              <w:t xml:space="preserve"> kuras ministrijas atzīmējušas kā sev piekritīgas</w:t>
            </w:r>
            <w:r>
              <w:rPr>
                <w:rFonts w:ascii="Times New Roman" w:hAnsi="Times New Roman" w:cs="Times New Roman"/>
                <w:color w:val="000000"/>
                <w:sz w:val="24"/>
                <w:szCs w:val="24"/>
              </w:rPr>
              <w:t xml:space="preserve"> vai piederīgas</w:t>
            </w:r>
            <w:r w:rsidR="004E4E42">
              <w:rPr>
                <w:rFonts w:ascii="Times New Roman" w:hAnsi="Times New Roman" w:cs="Times New Roman"/>
                <w:color w:val="000000"/>
                <w:sz w:val="24"/>
                <w:szCs w:val="24"/>
              </w:rPr>
              <w:t xml:space="preserve">, ir ierakstāmas zemesgrāmatā uz attiecīgās pašvaldības vārda. </w:t>
            </w:r>
            <w:r w:rsidR="00ED5B9A">
              <w:rPr>
                <w:rFonts w:ascii="Times New Roman" w:hAnsi="Times New Roman" w:cs="Times New Roman"/>
                <w:color w:val="000000"/>
                <w:sz w:val="24"/>
                <w:szCs w:val="24"/>
              </w:rPr>
              <w:t xml:space="preserve">Noteikumu projekta </w:t>
            </w:r>
            <w:r w:rsidR="00D03B1F">
              <w:rPr>
                <w:rFonts w:ascii="Times New Roman" w:hAnsi="Times New Roman" w:cs="Times New Roman"/>
                <w:color w:val="000000"/>
                <w:sz w:val="24"/>
                <w:szCs w:val="24"/>
              </w:rPr>
              <w:t>5.2</w:t>
            </w:r>
            <w:r w:rsidR="00ED5B9A">
              <w:rPr>
                <w:rFonts w:ascii="Times New Roman" w:hAnsi="Times New Roman" w:cs="Times New Roman"/>
                <w:color w:val="000000"/>
                <w:sz w:val="24"/>
                <w:szCs w:val="24"/>
              </w:rPr>
              <w:t>.</w:t>
            </w:r>
            <w:r w:rsidR="0032000C">
              <w:rPr>
                <w:rFonts w:ascii="Times New Roman" w:hAnsi="Times New Roman" w:cs="Times New Roman"/>
                <w:color w:val="000000"/>
                <w:sz w:val="24"/>
                <w:szCs w:val="24"/>
              </w:rPr>
              <w:t> </w:t>
            </w:r>
            <w:r w:rsidR="00D03B1F">
              <w:rPr>
                <w:rFonts w:ascii="Times New Roman" w:hAnsi="Times New Roman" w:cs="Times New Roman"/>
                <w:color w:val="000000"/>
                <w:sz w:val="24"/>
                <w:szCs w:val="24"/>
              </w:rPr>
              <w:t>apakš</w:t>
            </w:r>
            <w:r w:rsidR="00ED5B9A">
              <w:rPr>
                <w:rFonts w:ascii="Times New Roman" w:hAnsi="Times New Roman" w:cs="Times New Roman"/>
                <w:color w:val="000000"/>
                <w:sz w:val="24"/>
                <w:szCs w:val="24"/>
              </w:rPr>
              <w:t>pun</w:t>
            </w:r>
            <w:r w:rsidR="003E6F30">
              <w:rPr>
                <w:rFonts w:ascii="Times New Roman" w:hAnsi="Times New Roman" w:cs="Times New Roman"/>
                <w:color w:val="000000"/>
                <w:sz w:val="24"/>
                <w:szCs w:val="24"/>
              </w:rPr>
              <w:t>k</w:t>
            </w:r>
            <w:r w:rsidR="00ED5B9A">
              <w:rPr>
                <w:rFonts w:ascii="Times New Roman" w:hAnsi="Times New Roman" w:cs="Times New Roman"/>
                <w:color w:val="000000"/>
                <w:sz w:val="24"/>
                <w:szCs w:val="24"/>
              </w:rPr>
              <w:t xml:space="preserve">ts paredz, ka minētā </w:t>
            </w:r>
            <w:r w:rsidR="0032000C">
              <w:rPr>
                <w:rFonts w:ascii="Times New Roman" w:hAnsi="Times New Roman" w:cs="Times New Roman"/>
                <w:color w:val="000000"/>
                <w:sz w:val="24"/>
                <w:szCs w:val="24"/>
              </w:rPr>
              <w:t xml:space="preserve">zemes </w:t>
            </w:r>
            <w:r w:rsidR="00ED5B9A">
              <w:rPr>
                <w:rFonts w:ascii="Times New Roman" w:hAnsi="Times New Roman" w:cs="Times New Roman"/>
                <w:color w:val="000000"/>
                <w:sz w:val="24"/>
                <w:szCs w:val="24"/>
              </w:rPr>
              <w:t>izvērtēšana</w:t>
            </w:r>
            <w:r w:rsidR="004C41C5">
              <w:rPr>
                <w:rFonts w:ascii="Times New Roman" w:hAnsi="Times New Roman" w:cs="Times New Roman"/>
                <w:color w:val="000000"/>
                <w:sz w:val="24"/>
                <w:szCs w:val="24"/>
              </w:rPr>
              <w:t xml:space="preserve"> un lēmumu par zemes vienību piekritību pašvaldībai pieņemšana</w:t>
            </w:r>
            <w:r w:rsidR="00ED5B9A">
              <w:rPr>
                <w:rFonts w:ascii="Times New Roman" w:hAnsi="Times New Roman" w:cs="Times New Roman"/>
                <w:color w:val="000000"/>
                <w:sz w:val="24"/>
                <w:szCs w:val="24"/>
              </w:rPr>
              <w:t xml:space="preserve"> veicama </w:t>
            </w:r>
            <w:r w:rsidR="009923EB">
              <w:rPr>
                <w:rFonts w:ascii="Times New Roman" w:hAnsi="Times New Roman" w:cs="Times New Roman"/>
                <w:color w:val="000000"/>
                <w:sz w:val="24"/>
                <w:szCs w:val="24"/>
              </w:rPr>
              <w:t>ne</w:t>
            </w:r>
            <w:r w:rsidR="00A22B80">
              <w:rPr>
                <w:rFonts w:ascii="Times New Roman" w:hAnsi="Times New Roman" w:cs="Times New Roman"/>
                <w:color w:val="000000"/>
                <w:sz w:val="24"/>
                <w:szCs w:val="24"/>
              </w:rPr>
              <w:t xml:space="preserve"> </w:t>
            </w:r>
            <w:r w:rsidR="009923EB">
              <w:rPr>
                <w:rFonts w:ascii="Times New Roman" w:hAnsi="Times New Roman" w:cs="Times New Roman"/>
                <w:color w:val="000000"/>
                <w:sz w:val="24"/>
                <w:szCs w:val="24"/>
              </w:rPr>
              <w:t xml:space="preserve">vēlāk kā </w:t>
            </w:r>
            <w:r w:rsidR="004C41C5">
              <w:rPr>
                <w:rFonts w:ascii="Times New Roman" w:hAnsi="Times New Roman" w:cs="Times New Roman"/>
                <w:color w:val="000000"/>
                <w:sz w:val="24"/>
                <w:szCs w:val="24"/>
              </w:rPr>
              <w:t xml:space="preserve">astoņu </w:t>
            </w:r>
            <w:r w:rsidR="00ED5B9A">
              <w:rPr>
                <w:rFonts w:ascii="Times New Roman" w:hAnsi="Times New Roman" w:cs="Times New Roman"/>
                <w:color w:val="000000"/>
                <w:sz w:val="24"/>
                <w:szCs w:val="24"/>
              </w:rPr>
              <w:t>mēnešu laikā no valsts zemes saraksta saņemšanas</w:t>
            </w:r>
            <w:r w:rsidR="004C41C5">
              <w:rPr>
                <w:rFonts w:ascii="Times New Roman" w:hAnsi="Times New Roman" w:cs="Times New Roman"/>
                <w:color w:val="000000"/>
                <w:sz w:val="24"/>
                <w:szCs w:val="24"/>
              </w:rPr>
              <w:t>.</w:t>
            </w:r>
            <w:r w:rsidR="00ED5B9A">
              <w:rPr>
                <w:rFonts w:ascii="Times New Roman" w:hAnsi="Times New Roman" w:cs="Times New Roman"/>
                <w:color w:val="000000"/>
                <w:sz w:val="24"/>
                <w:szCs w:val="24"/>
              </w:rPr>
              <w:t xml:space="preserve"> </w:t>
            </w:r>
          </w:p>
          <w:p w:rsidR="00A22407" w:rsidRDefault="00E10E7C" w:rsidP="001F7822">
            <w:pPr>
              <w:pStyle w:val="Sarakstarindkopa"/>
              <w:numPr>
                <w:ilvl w:val="0"/>
                <w:numId w:val="1"/>
              </w:numPr>
              <w:tabs>
                <w:tab w:val="left" w:pos="398"/>
              </w:tabs>
              <w:spacing w:line="240" w:lineRule="auto"/>
              <w:ind w:left="-26" w:firstLine="0"/>
              <w:jc w:val="both"/>
              <w:rPr>
                <w:rFonts w:ascii="Times New Roman" w:hAnsi="Times New Roman" w:cs="Times New Roman"/>
                <w:color w:val="000000"/>
                <w:sz w:val="24"/>
                <w:szCs w:val="24"/>
              </w:rPr>
            </w:pPr>
            <w:r w:rsidRPr="00713EE3">
              <w:rPr>
                <w:rFonts w:ascii="Times New Roman" w:hAnsi="Times New Roman" w:cs="Times New Roman"/>
                <w:color w:val="000000"/>
                <w:sz w:val="24"/>
                <w:szCs w:val="24"/>
              </w:rPr>
              <w:t>Lai nodrošinātu Ministru kabineta rīkojuma par zemes vienības piekritību</w:t>
            </w:r>
            <w:r w:rsidR="00DF0E1A">
              <w:rPr>
                <w:rFonts w:ascii="Times New Roman" w:hAnsi="Times New Roman" w:cs="Times New Roman"/>
                <w:color w:val="000000"/>
                <w:sz w:val="24"/>
                <w:szCs w:val="24"/>
              </w:rPr>
              <w:t xml:space="preserve"> vai piederību</w:t>
            </w:r>
            <w:r w:rsidRPr="00713EE3">
              <w:rPr>
                <w:rFonts w:ascii="Times New Roman" w:hAnsi="Times New Roman" w:cs="Times New Roman"/>
                <w:color w:val="000000"/>
                <w:sz w:val="24"/>
                <w:szCs w:val="24"/>
              </w:rPr>
              <w:t xml:space="preserve"> valsti</w:t>
            </w:r>
            <w:r w:rsidR="0060347E" w:rsidRPr="0097600D">
              <w:rPr>
                <w:rFonts w:ascii="Times New Roman" w:hAnsi="Times New Roman" w:cs="Times New Roman"/>
                <w:color w:val="000000"/>
                <w:sz w:val="24"/>
                <w:szCs w:val="24"/>
              </w:rPr>
              <w:t>j</w:t>
            </w:r>
            <w:r w:rsidR="004666B4" w:rsidRPr="00962E7E">
              <w:rPr>
                <w:rFonts w:ascii="Times New Roman" w:hAnsi="Times New Roman" w:cs="Times New Roman"/>
                <w:color w:val="000000"/>
                <w:sz w:val="24"/>
                <w:szCs w:val="24"/>
              </w:rPr>
              <w:t xml:space="preserve"> (turpmāk </w:t>
            </w:r>
            <w:r w:rsidR="003F3C70" w:rsidRPr="00EF0D16">
              <w:rPr>
                <w:rFonts w:ascii="Times New Roman" w:hAnsi="Times New Roman" w:cs="Times New Roman"/>
                <w:color w:val="000000"/>
                <w:sz w:val="24"/>
                <w:szCs w:val="24"/>
              </w:rPr>
              <w:t>–</w:t>
            </w:r>
            <w:r w:rsidR="00C70D2D" w:rsidRPr="00AE67BC">
              <w:rPr>
                <w:rFonts w:ascii="Times New Roman" w:hAnsi="Times New Roman" w:cs="Times New Roman"/>
                <w:color w:val="000000"/>
                <w:sz w:val="24"/>
                <w:szCs w:val="24"/>
              </w:rPr>
              <w:t xml:space="preserve"> </w:t>
            </w:r>
            <w:r w:rsidR="004666B4" w:rsidRPr="00AE67BC">
              <w:rPr>
                <w:rFonts w:ascii="Times New Roman" w:hAnsi="Times New Roman" w:cs="Times New Roman"/>
                <w:color w:val="000000"/>
                <w:sz w:val="24"/>
                <w:szCs w:val="24"/>
              </w:rPr>
              <w:t>Ministru kabineta rīkojums</w:t>
            </w:r>
            <w:r w:rsidR="0032000C">
              <w:rPr>
                <w:rFonts w:ascii="Times New Roman" w:hAnsi="Times New Roman" w:cs="Times New Roman"/>
                <w:color w:val="000000"/>
                <w:sz w:val="24"/>
                <w:szCs w:val="24"/>
              </w:rPr>
              <w:t xml:space="preserve"> par zemes piekritību</w:t>
            </w:r>
            <w:r w:rsidR="004666B4" w:rsidRPr="00AE67BC">
              <w:rPr>
                <w:rFonts w:ascii="Times New Roman" w:hAnsi="Times New Roman" w:cs="Times New Roman"/>
                <w:color w:val="000000"/>
                <w:sz w:val="24"/>
                <w:szCs w:val="24"/>
              </w:rPr>
              <w:t>)</w:t>
            </w:r>
            <w:r w:rsidRPr="00713EE3">
              <w:rPr>
                <w:rFonts w:ascii="Times New Roman" w:hAnsi="Times New Roman" w:cs="Times New Roman"/>
                <w:color w:val="000000"/>
                <w:sz w:val="24"/>
                <w:szCs w:val="24"/>
              </w:rPr>
              <w:t xml:space="preserve"> virzību bez būtiskiem iebildumiem</w:t>
            </w:r>
            <w:r w:rsidR="001E114F">
              <w:rPr>
                <w:rFonts w:ascii="Times New Roman" w:hAnsi="Times New Roman" w:cs="Times New Roman"/>
                <w:color w:val="000000"/>
                <w:sz w:val="24"/>
                <w:szCs w:val="24"/>
              </w:rPr>
              <w:t>,</w:t>
            </w:r>
            <w:r w:rsidRPr="00713EE3">
              <w:rPr>
                <w:rFonts w:ascii="Times New Roman" w:hAnsi="Times New Roman" w:cs="Times New Roman"/>
                <w:color w:val="000000"/>
                <w:sz w:val="24"/>
                <w:szCs w:val="24"/>
              </w:rPr>
              <w:t xml:space="preserve"> </w:t>
            </w:r>
            <w:r w:rsidR="00BE3C47">
              <w:rPr>
                <w:rFonts w:ascii="Times New Roman" w:hAnsi="Times New Roman" w:cs="Times New Roman"/>
                <w:color w:val="000000"/>
                <w:sz w:val="24"/>
                <w:szCs w:val="24"/>
              </w:rPr>
              <w:t>n</w:t>
            </w:r>
            <w:r w:rsidR="00BE3C47" w:rsidRPr="00713EE3">
              <w:rPr>
                <w:rFonts w:ascii="Times New Roman" w:hAnsi="Times New Roman" w:cs="Times New Roman"/>
                <w:color w:val="000000"/>
                <w:sz w:val="24"/>
                <w:szCs w:val="24"/>
              </w:rPr>
              <w:t xml:space="preserve">oteikumu </w:t>
            </w:r>
            <w:r w:rsidR="00F21885" w:rsidRPr="00713EE3">
              <w:rPr>
                <w:rFonts w:ascii="Times New Roman" w:hAnsi="Times New Roman" w:cs="Times New Roman"/>
                <w:color w:val="000000"/>
                <w:sz w:val="24"/>
                <w:szCs w:val="24"/>
              </w:rPr>
              <w:t>projekt</w:t>
            </w:r>
            <w:r w:rsidR="00C70D2D" w:rsidRPr="00713EE3">
              <w:rPr>
                <w:rFonts w:ascii="Times New Roman" w:hAnsi="Times New Roman" w:cs="Times New Roman"/>
                <w:color w:val="000000"/>
                <w:sz w:val="24"/>
                <w:szCs w:val="24"/>
              </w:rPr>
              <w:t>a</w:t>
            </w:r>
            <w:r w:rsidR="00F21885" w:rsidRPr="00713EE3">
              <w:rPr>
                <w:rFonts w:ascii="Times New Roman" w:hAnsi="Times New Roman" w:cs="Times New Roman"/>
                <w:color w:val="000000"/>
                <w:sz w:val="24"/>
                <w:szCs w:val="24"/>
              </w:rPr>
              <w:t xml:space="preserve"> </w:t>
            </w:r>
            <w:r w:rsidR="004C41C5">
              <w:rPr>
                <w:rFonts w:ascii="Times New Roman" w:hAnsi="Times New Roman" w:cs="Times New Roman"/>
                <w:color w:val="000000"/>
                <w:sz w:val="24"/>
                <w:szCs w:val="24"/>
              </w:rPr>
              <w:t>6</w:t>
            </w:r>
            <w:r w:rsidR="00D03B1F">
              <w:rPr>
                <w:rFonts w:ascii="Times New Roman" w:hAnsi="Times New Roman" w:cs="Times New Roman"/>
                <w:color w:val="000000"/>
                <w:sz w:val="24"/>
                <w:szCs w:val="24"/>
              </w:rPr>
              <w:t>.2</w:t>
            </w:r>
            <w:r w:rsidR="001E4DB3">
              <w:rPr>
                <w:rFonts w:ascii="Times New Roman" w:hAnsi="Times New Roman" w:cs="Times New Roman"/>
                <w:color w:val="000000"/>
                <w:sz w:val="24"/>
                <w:szCs w:val="24"/>
              </w:rPr>
              <w:t>.</w:t>
            </w:r>
            <w:r w:rsidR="00D03B1F">
              <w:rPr>
                <w:rFonts w:ascii="Times New Roman" w:hAnsi="Times New Roman" w:cs="Times New Roman"/>
                <w:color w:val="000000"/>
                <w:sz w:val="24"/>
                <w:szCs w:val="24"/>
              </w:rPr>
              <w:t>apakš</w:t>
            </w:r>
            <w:r w:rsidR="00592D23" w:rsidRPr="00713EE3">
              <w:rPr>
                <w:rFonts w:ascii="Times New Roman" w:hAnsi="Times New Roman" w:cs="Times New Roman"/>
                <w:color w:val="000000"/>
                <w:sz w:val="24"/>
                <w:szCs w:val="24"/>
              </w:rPr>
              <w:t xml:space="preserve">punktā </w:t>
            </w:r>
            <w:r w:rsidR="00C70D2D" w:rsidRPr="00713EE3">
              <w:rPr>
                <w:rFonts w:ascii="Times New Roman" w:hAnsi="Times New Roman" w:cs="Times New Roman"/>
                <w:color w:val="000000"/>
                <w:sz w:val="24"/>
                <w:szCs w:val="24"/>
              </w:rPr>
              <w:t>paredzēts</w:t>
            </w:r>
            <w:r w:rsidR="00F21885" w:rsidRPr="00713EE3">
              <w:rPr>
                <w:rFonts w:ascii="Times New Roman" w:hAnsi="Times New Roman" w:cs="Times New Roman"/>
                <w:color w:val="000000"/>
                <w:sz w:val="24"/>
                <w:szCs w:val="24"/>
              </w:rPr>
              <w:t xml:space="preserve">, ka </w:t>
            </w:r>
            <w:r w:rsidR="001D4339" w:rsidRPr="00713EE3">
              <w:rPr>
                <w:rFonts w:ascii="Times New Roman" w:hAnsi="Times New Roman" w:cs="Times New Roman"/>
                <w:color w:val="000000"/>
                <w:sz w:val="24"/>
                <w:szCs w:val="24"/>
              </w:rPr>
              <w:t xml:space="preserve">ministrijas savstarpēji vai ar pašvaldību </w:t>
            </w:r>
            <w:r w:rsidR="009923EB">
              <w:rPr>
                <w:rFonts w:ascii="Times New Roman" w:hAnsi="Times New Roman" w:cs="Times New Roman"/>
                <w:color w:val="000000"/>
                <w:sz w:val="24"/>
                <w:szCs w:val="24"/>
              </w:rPr>
              <w:t>ne</w:t>
            </w:r>
            <w:r w:rsidR="00A22B80">
              <w:rPr>
                <w:rFonts w:ascii="Times New Roman" w:hAnsi="Times New Roman" w:cs="Times New Roman"/>
                <w:color w:val="000000"/>
                <w:sz w:val="24"/>
                <w:szCs w:val="24"/>
              </w:rPr>
              <w:t xml:space="preserve"> </w:t>
            </w:r>
            <w:r w:rsidR="009923EB">
              <w:rPr>
                <w:rFonts w:ascii="Times New Roman" w:hAnsi="Times New Roman" w:cs="Times New Roman"/>
                <w:color w:val="000000"/>
                <w:sz w:val="24"/>
                <w:szCs w:val="24"/>
              </w:rPr>
              <w:t xml:space="preserve">vēlāk kā </w:t>
            </w:r>
            <w:r w:rsidR="00F71B01">
              <w:rPr>
                <w:rFonts w:ascii="Times New Roman" w:hAnsi="Times New Roman" w:cs="Times New Roman"/>
                <w:color w:val="000000"/>
                <w:sz w:val="24"/>
                <w:szCs w:val="24"/>
              </w:rPr>
              <w:t>četru</w:t>
            </w:r>
            <w:r w:rsidR="00F71B01" w:rsidRPr="00713EE3">
              <w:rPr>
                <w:rFonts w:ascii="Times New Roman" w:hAnsi="Times New Roman" w:cs="Times New Roman"/>
                <w:color w:val="000000"/>
                <w:sz w:val="24"/>
                <w:szCs w:val="24"/>
              </w:rPr>
              <w:t xml:space="preserve"> </w:t>
            </w:r>
            <w:r w:rsidR="009248C5" w:rsidRPr="00713EE3">
              <w:rPr>
                <w:rFonts w:ascii="Times New Roman" w:hAnsi="Times New Roman" w:cs="Times New Roman"/>
                <w:color w:val="000000"/>
                <w:sz w:val="24"/>
                <w:szCs w:val="24"/>
              </w:rPr>
              <w:t xml:space="preserve">mēnešu laikā pēc pašvaldību papildinātā saraksta saņemšanas </w:t>
            </w:r>
            <w:r w:rsidR="001D4339" w:rsidRPr="00713EE3">
              <w:rPr>
                <w:rFonts w:ascii="Times New Roman" w:hAnsi="Times New Roman" w:cs="Times New Roman"/>
                <w:color w:val="000000"/>
                <w:sz w:val="24"/>
                <w:szCs w:val="24"/>
              </w:rPr>
              <w:t>vienojas par zemes vienības piekritību vai piederību, ja uz vienu un to pašu zemes vienību pretendē vairākas ministrijas vai uz vienu un to pašu zemes vienību pretendē viena vai vairākas ministrijas un pašvaldība</w:t>
            </w:r>
            <w:r w:rsidR="00E7551A" w:rsidRPr="00713EE3">
              <w:rPr>
                <w:rFonts w:ascii="Times New Roman" w:hAnsi="Times New Roman" w:cs="Times New Roman"/>
                <w:color w:val="000000"/>
                <w:sz w:val="24"/>
                <w:szCs w:val="24"/>
              </w:rPr>
              <w:t>.</w:t>
            </w:r>
            <w:r w:rsidR="00B6470A" w:rsidRPr="00713EE3">
              <w:rPr>
                <w:rFonts w:ascii="Times New Roman" w:hAnsi="Times New Roman" w:cs="Times New Roman"/>
                <w:color w:val="000000"/>
                <w:sz w:val="24"/>
                <w:szCs w:val="24"/>
              </w:rPr>
              <w:t xml:space="preserve"> </w:t>
            </w:r>
            <w:r w:rsidR="001E4DB3">
              <w:rPr>
                <w:rFonts w:ascii="Times New Roman" w:hAnsi="Times New Roman" w:cs="Times New Roman"/>
                <w:color w:val="000000"/>
                <w:sz w:val="24"/>
                <w:szCs w:val="24"/>
              </w:rPr>
              <w:t>V</w:t>
            </w:r>
            <w:r w:rsidR="00616F1D" w:rsidRPr="00713EE3">
              <w:rPr>
                <w:rFonts w:ascii="Times New Roman" w:hAnsi="Times New Roman" w:cs="Times New Roman"/>
                <w:color w:val="000000"/>
                <w:sz w:val="24"/>
                <w:szCs w:val="24"/>
              </w:rPr>
              <w:t>ienošan</w:t>
            </w:r>
            <w:r w:rsidR="006037A2">
              <w:rPr>
                <w:rFonts w:ascii="Times New Roman" w:hAnsi="Times New Roman" w:cs="Times New Roman"/>
                <w:color w:val="000000"/>
                <w:sz w:val="24"/>
                <w:szCs w:val="24"/>
              </w:rPr>
              <w:t>ās</w:t>
            </w:r>
            <w:r w:rsidR="00616F1D" w:rsidRPr="00713EE3">
              <w:rPr>
                <w:rFonts w:ascii="Times New Roman" w:hAnsi="Times New Roman" w:cs="Times New Roman"/>
                <w:color w:val="000000"/>
                <w:sz w:val="24"/>
                <w:szCs w:val="24"/>
              </w:rPr>
              <w:t xml:space="preserve"> </w:t>
            </w:r>
            <w:r w:rsidR="006037A2">
              <w:rPr>
                <w:rFonts w:ascii="Times New Roman" w:hAnsi="Times New Roman" w:cs="Times New Roman"/>
                <w:color w:val="000000"/>
                <w:sz w:val="24"/>
                <w:szCs w:val="24"/>
              </w:rPr>
              <w:t xml:space="preserve"> procesā</w:t>
            </w:r>
            <w:r w:rsidR="00592D23" w:rsidRPr="00713EE3">
              <w:rPr>
                <w:rFonts w:ascii="Times New Roman" w:hAnsi="Times New Roman" w:cs="Times New Roman"/>
                <w:color w:val="000000"/>
                <w:sz w:val="24"/>
                <w:szCs w:val="24"/>
              </w:rPr>
              <w:t xml:space="preserve"> ministrijas </w:t>
            </w:r>
            <w:r w:rsidR="00DF32BE" w:rsidRPr="00713EE3">
              <w:rPr>
                <w:rFonts w:ascii="Times New Roman" w:hAnsi="Times New Roman" w:cs="Times New Roman"/>
                <w:color w:val="000000"/>
                <w:sz w:val="24"/>
                <w:szCs w:val="24"/>
              </w:rPr>
              <w:t>un pašvaldība izvērtē</w:t>
            </w:r>
            <w:r w:rsidR="006037A2">
              <w:rPr>
                <w:rFonts w:ascii="Times New Roman" w:hAnsi="Times New Roman" w:cs="Times New Roman"/>
                <w:color w:val="000000"/>
                <w:sz w:val="24"/>
                <w:szCs w:val="24"/>
              </w:rPr>
              <w:t>s</w:t>
            </w:r>
            <w:r w:rsidR="00DF32BE" w:rsidRPr="00713EE3">
              <w:rPr>
                <w:rFonts w:ascii="Times New Roman" w:hAnsi="Times New Roman" w:cs="Times New Roman"/>
                <w:color w:val="000000"/>
                <w:sz w:val="24"/>
                <w:szCs w:val="24"/>
              </w:rPr>
              <w:t xml:space="preserve"> zemes piekritības vai piederības pamatojumu</w:t>
            </w:r>
            <w:r w:rsidR="008E3276" w:rsidRPr="00713EE3">
              <w:rPr>
                <w:rFonts w:ascii="Times New Roman" w:hAnsi="Times New Roman" w:cs="Times New Roman"/>
                <w:color w:val="000000"/>
                <w:sz w:val="24"/>
                <w:szCs w:val="24"/>
              </w:rPr>
              <w:t>,</w:t>
            </w:r>
            <w:r w:rsidR="00DF32BE" w:rsidRPr="00713EE3">
              <w:rPr>
                <w:rFonts w:ascii="Times New Roman" w:hAnsi="Times New Roman" w:cs="Times New Roman"/>
                <w:color w:val="000000"/>
                <w:sz w:val="24"/>
                <w:szCs w:val="24"/>
              </w:rPr>
              <w:t xml:space="preserve"> </w:t>
            </w:r>
            <w:r w:rsidR="008E3276" w:rsidRPr="00713EE3">
              <w:rPr>
                <w:rFonts w:ascii="Times New Roman" w:hAnsi="Times New Roman" w:cs="Times New Roman"/>
                <w:color w:val="000000"/>
                <w:sz w:val="24"/>
                <w:szCs w:val="24"/>
              </w:rPr>
              <w:t>piemēram, arhīva izziņ</w:t>
            </w:r>
            <w:r w:rsidR="0032000C">
              <w:rPr>
                <w:rFonts w:ascii="Times New Roman" w:hAnsi="Times New Roman" w:cs="Times New Roman"/>
                <w:color w:val="000000"/>
                <w:sz w:val="24"/>
                <w:szCs w:val="24"/>
              </w:rPr>
              <w:t>ā minēto informāciju</w:t>
            </w:r>
            <w:r w:rsidR="008E3276" w:rsidRPr="00713EE3">
              <w:rPr>
                <w:rFonts w:ascii="Times New Roman" w:hAnsi="Times New Roman" w:cs="Times New Roman"/>
                <w:color w:val="000000"/>
                <w:sz w:val="24"/>
                <w:szCs w:val="24"/>
              </w:rPr>
              <w:t>, teritorijas plānojum</w:t>
            </w:r>
            <w:r w:rsidR="0032000C">
              <w:rPr>
                <w:rFonts w:ascii="Times New Roman" w:hAnsi="Times New Roman" w:cs="Times New Roman"/>
                <w:color w:val="000000"/>
                <w:sz w:val="24"/>
                <w:szCs w:val="24"/>
              </w:rPr>
              <w:t>ā</w:t>
            </w:r>
            <w:r w:rsidR="008E3276" w:rsidRPr="00713EE3">
              <w:rPr>
                <w:rFonts w:ascii="Times New Roman" w:hAnsi="Times New Roman" w:cs="Times New Roman"/>
                <w:color w:val="000000"/>
                <w:sz w:val="24"/>
                <w:szCs w:val="24"/>
              </w:rPr>
              <w:t xml:space="preserve"> </w:t>
            </w:r>
            <w:r w:rsidR="0032000C">
              <w:rPr>
                <w:rFonts w:ascii="Times New Roman" w:hAnsi="Times New Roman" w:cs="Times New Roman"/>
                <w:color w:val="000000"/>
                <w:sz w:val="24"/>
                <w:szCs w:val="24"/>
              </w:rPr>
              <w:t xml:space="preserve">ietverto informāciju </w:t>
            </w:r>
            <w:r w:rsidR="008E3276" w:rsidRPr="00713EE3">
              <w:rPr>
                <w:rFonts w:ascii="Times New Roman" w:hAnsi="Times New Roman" w:cs="Times New Roman"/>
                <w:color w:val="000000"/>
                <w:sz w:val="24"/>
                <w:szCs w:val="24"/>
              </w:rPr>
              <w:t xml:space="preserve">u.c., </w:t>
            </w:r>
            <w:r w:rsidR="00DF32BE" w:rsidRPr="00713EE3">
              <w:rPr>
                <w:rFonts w:ascii="Times New Roman" w:hAnsi="Times New Roman" w:cs="Times New Roman"/>
                <w:color w:val="000000"/>
                <w:sz w:val="24"/>
                <w:szCs w:val="24"/>
              </w:rPr>
              <w:t>un</w:t>
            </w:r>
            <w:r w:rsidR="00B20620" w:rsidRPr="00713EE3">
              <w:rPr>
                <w:rFonts w:ascii="Times New Roman" w:hAnsi="Times New Roman" w:cs="Times New Roman"/>
                <w:color w:val="000000"/>
                <w:sz w:val="24"/>
                <w:szCs w:val="24"/>
              </w:rPr>
              <w:t xml:space="preserve"> vieno</w:t>
            </w:r>
            <w:r w:rsidR="006037A2">
              <w:rPr>
                <w:rFonts w:ascii="Times New Roman" w:hAnsi="Times New Roman" w:cs="Times New Roman"/>
                <w:color w:val="000000"/>
                <w:sz w:val="24"/>
                <w:szCs w:val="24"/>
              </w:rPr>
              <w:t>sies</w:t>
            </w:r>
            <w:r w:rsidR="00DF32BE" w:rsidRPr="00713EE3">
              <w:rPr>
                <w:rFonts w:ascii="Times New Roman" w:hAnsi="Times New Roman" w:cs="Times New Roman"/>
                <w:color w:val="000000"/>
                <w:sz w:val="24"/>
                <w:szCs w:val="24"/>
              </w:rPr>
              <w:t xml:space="preserve"> par </w:t>
            </w:r>
            <w:r w:rsidR="0032000C">
              <w:rPr>
                <w:rFonts w:ascii="Times New Roman" w:hAnsi="Times New Roman" w:cs="Times New Roman"/>
                <w:color w:val="000000"/>
                <w:sz w:val="24"/>
                <w:szCs w:val="24"/>
              </w:rPr>
              <w:t xml:space="preserve">ministriju vai pašvaldību, kurai attiecīgā zemes vienība būtu </w:t>
            </w:r>
            <w:r w:rsidR="00DF32BE" w:rsidRPr="00713EE3">
              <w:rPr>
                <w:rFonts w:ascii="Times New Roman" w:hAnsi="Times New Roman" w:cs="Times New Roman"/>
                <w:color w:val="000000"/>
                <w:sz w:val="24"/>
                <w:szCs w:val="24"/>
              </w:rPr>
              <w:t>piekritī</w:t>
            </w:r>
            <w:r w:rsidR="0032000C">
              <w:rPr>
                <w:rFonts w:ascii="Times New Roman" w:hAnsi="Times New Roman" w:cs="Times New Roman"/>
                <w:color w:val="000000"/>
                <w:sz w:val="24"/>
                <w:szCs w:val="24"/>
              </w:rPr>
              <w:t>ga</w:t>
            </w:r>
            <w:r w:rsidR="00E57222">
              <w:rPr>
                <w:rFonts w:ascii="Times New Roman" w:hAnsi="Times New Roman" w:cs="Times New Roman"/>
                <w:color w:val="000000"/>
                <w:sz w:val="24"/>
                <w:szCs w:val="24"/>
              </w:rPr>
              <w:t>, savukārt vienošanās rezultātus savā tīmekļa vietnē</w:t>
            </w:r>
            <w:r w:rsidR="008B1F2C">
              <w:rPr>
                <w:rFonts w:ascii="Times New Roman" w:hAnsi="Times New Roman" w:cs="Times New Roman"/>
                <w:color w:val="000000"/>
                <w:sz w:val="24"/>
                <w:szCs w:val="24"/>
              </w:rPr>
              <w:t xml:space="preserve"> publiskos Dienests. </w:t>
            </w:r>
            <w:r w:rsidR="008B1F2C">
              <w:rPr>
                <w:rFonts w:ascii="Times New Roman" w:hAnsi="Times New Roman" w:cs="Times New Roman"/>
                <w:color w:val="000000"/>
                <w:sz w:val="24"/>
                <w:szCs w:val="24"/>
              </w:rPr>
              <w:lastRenderedPageBreak/>
              <w:t>Ņemot vērā minēto</w:t>
            </w:r>
            <w:r w:rsidR="00E57222">
              <w:rPr>
                <w:rFonts w:ascii="Times New Roman" w:hAnsi="Times New Roman" w:cs="Times New Roman"/>
                <w:color w:val="000000"/>
                <w:sz w:val="24"/>
                <w:szCs w:val="24"/>
              </w:rPr>
              <w:t xml:space="preserve"> noteikumu projekta 7.1.apkšpunkts paredz, ka m</w:t>
            </w:r>
            <w:r w:rsidR="00035ACB">
              <w:rPr>
                <w:rFonts w:ascii="Times New Roman" w:hAnsi="Times New Roman" w:cs="Times New Roman"/>
                <w:color w:val="000000"/>
                <w:sz w:val="24"/>
                <w:szCs w:val="24"/>
              </w:rPr>
              <w:t>inistrija vai pašvaldība, uz kuras vārda panākta vienošanās par zemes piekritību pēc vienošanās termiņa beigām</w:t>
            </w:r>
            <w:r w:rsidR="00BA06B5">
              <w:rPr>
                <w:rFonts w:ascii="Times New Roman" w:hAnsi="Times New Roman" w:cs="Times New Roman"/>
                <w:color w:val="000000"/>
                <w:sz w:val="24"/>
                <w:szCs w:val="24"/>
              </w:rPr>
              <w:t>,</w:t>
            </w:r>
            <w:r w:rsidR="00035ACB">
              <w:rPr>
                <w:rFonts w:ascii="Times New Roman" w:hAnsi="Times New Roman" w:cs="Times New Roman"/>
                <w:color w:val="000000"/>
                <w:sz w:val="24"/>
                <w:szCs w:val="24"/>
              </w:rPr>
              <w:t xml:space="preserve"> piecu darbdienu laikā nosūta Dienestam publiskošanai savā tīmekļa vietnē</w:t>
            </w:r>
            <w:r w:rsidR="007A76B0">
              <w:rPr>
                <w:rFonts w:ascii="Times New Roman" w:hAnsi="Times New Roman" w:cs="Times New Roman"/>
                <w:color w:val="000000"/>
                <w:sz w:val="24"/>
                <w:szCs w:val="24"/>
              </w:rPr>
              <w:t xml:space="preserve"> informāciju par zemes vienībām</w:t>
            </w:r>
            <w:r w:rsidR="00035ACB">
              <w:rPr>
                <w:rFonts w:ascii="Times New Roman" w:hAnsi="Times New Roman" w:cs="Times New Roman"/>
                <w:color w:val="000000"/>
                <w:sz w:val="24"/>
                <w:szCs w:val="24"/>
              </w:rPr>
              <w:t>.</w:t>
            </w:r>
          </w:p>
          <w:p w:rsidR="001D4339" w:rsidRPr="00713EE3" w:rsidRDefault="00592D23" w:rsidP="001F7822">
            <w:pPr>
              <w:pStyle w:val="Sarakstarindkopa"/>
              <w:numPr>
                <w:ilvl w:val="0"/>
                <w:numId w:val="1"/>
              </w:numPr>
              <w:tabs>
                <w:tab w:val="left" w:pos="398"/>
              </w:tabs>
              <w:spacing w:line="240" w:lineRule="auto"/>
              <w:ind w:left="-26" w:firstLine="0"/>
              <w:jc w:val="both"/>
              <w:rPr>
                <w:rFonts w:ascii="Times New Roman" w:hAnsi="Times New Roman" w:cs="Times New Roman"/>
                <w:color w:val="000000"/>
                <w:sz w:val="24"/>
                <w:szCs w:val="24"/>
              </w:rPr>
            </w:pPr>
            <w:r w:rsidRPr="00713EE3">
              <w:rPr>
                <w:rFonts w:ascii="Times New Roman" w:hAnsi="Times New Roman" w:cs="Times New Roman"/>
                <w:color w:val="000000"/>
                <w:sz w:val="24"/>
                <w:szCs w:val="24"/>
              </w:rPr>
              <w:t xml:space="preserve"> </w:t>
            </w:r>
            <w:r w:rsidR="008B1F2C">
              <w:rPr>
                <w:rFonts w:ascii="Times New Roman" w:hAnsi="Times New Roman" w:cs="Times New Roman"/>
                <w:color w:val="000000"/>
                <w:sz w:val="24"/>
                <w:szCs w:val="24"/>
              </w:rPr>
              <w:t>N</w:t>
            </w:r>
            <w:r w:rsidR="00716D90" w:rsidRPr="001A6B12">
              <w:rPr>
                <w:rFonts w:ascii="Times New Roman" w:hAnsi="Times New Roman" w:cs="Times New Roman"/>
                <w:color w:val="000000"/>
                <w:sz w:val="24"/>
                <w:szCs w:val="24"/>
              </w:rPr>
              <w:t xml:space="preserve">oteikumu </w:t>
            </w:r>
            <w:r w:rsidR="00713EE3" w:rsidRPr="001A6B12">
              <w:rPr>
                <w:rFonts w:ascii="Times New Roman" w:hAnsi="Times New Roman" w:cs="Times New Roman"/>
                <w:color w:val="000000"/>
                <w:sz w:val="24"/>
                <w:szCs w:val="24"/>
              </w:rPr>
              <w:t xml:space="preserve">projekta </w:t>
            </w:r>
            <w:r w:rsidR="004A07C0">
              <w:rPr>
                <w:rFonts w:ascii="Times New Roman" w:hAnsi="Times New Roman" w:cs="Times New Roman"/>
                <w:color w:val="000000"/>
                <w:sz w:val="24"/>
                <w:szCs w:val="24"/>
              </w:rPr>
              <w:t>6.3</w:t>
            </w:r>
            <w:r w:rsidR="001E4DB3">
              <w:rPr>
                <w:rFonts w:ascii="Times New Roman" w:hAnsi="Times New Roman" w:cs="Times New Roman"/>
                <w:color w:val="000000"/>
                <w:sz w:val="24"/>
                <w:szCs w:val="24"/>
              </w:rPr>
              <w:t>.</w:t>
            </w:r>
            <w:r w:rsidR="00D03B1F">
              <w:rPr>
                <w:rFonts w:ascii="Times New Roman" w:hAnsi="Times New Roman" w:cs="Times New Roman"/>
                <w:color w:val="000000"/>
                <w:sz w:val="24"/>
                <w:szCs w:val="24"/>
              </w:rPr>
              <w:t>apakš</w:t>
            </w:r>
            <w:r w:rsidR="00713EE3" w:rsidRPr="001A6B12">
              <w:rPr>
                <w:rFonts w:ascii="Times New Roman" w:hAnsi="Times New Roman" w:cs="Times New Roman"/>
                <w:color w:val="000000"/>
                <w:sz w:val="24"/>
                <w:szCs w:val="24"/>
              </w:rPr>
              <w:t xml:space="preserve">punktā </w:t>
            </w:r>
            <w:r w:rsidR="00713EE3" w:rsidRPr="00713EE3">
              <w:rPr>
                <w:rFonts w:ascii="Times New Roman" w:hAnsi="Times New Roman" w:cs="Times New Roman"/>
                <w:color w:val="000000"/>
                <w:sz w:val="24"/>
                <w:szCs w:val="24"/>
              </w:rPr>
              <w:t xml:space="preserve">paredzēts, ka </w:t>
            </w:r>
            <w:r w:rsidR="00D47DEC">
              <w:rPr>
                <w:rFonts w:ascii="Times New Roman" w:hAnsi="Times New Roman" w:cs="Times New Roman"/>
                <w:color w:val="000000"/>
                <w:sz w:val="24"/>
                <w:szCs w:val="24"/>
              </w:rPr>
              <w:t>paralēli vienošanās procesam par iepriekš minētajām zemes vienībām</w:t>
            </w:r>
            <w:r w:rsidR="00D47DEC" w:rsidRPr="0097600D">
              <w:rPr>
                <w:rFonts w:ascii="Times New Roman" w:hAnsi="Times New Roman" w:cs="Times New Roman"/>
                <w:color w:val="000000"/>
                <w:sz w:val="24"/>
                <w:szCs w:val="24"/>
              </w:rPr>
              <w:t xml:space="preserve"> ministrijas uzsāk </w:t>
            </w:r>
            <w:r w:rsidR="00D47DEC">
              <w:rPr>
                <w:rFonts w:ascii="Times New Roman" w:hAnsi="Times New Roman" w:cs="Times New Roman"/>
                <w:color w:val="000000"/>
                <w:sz w:val="24"/>
                <w:szCs w:val="24"/>
              </w:rPr>
              <w:t>Ministru kabineta rīkojuma</w:t>
            </w:r>
            <w:r w:rsidR="00D47DEC" w:rsidRPr="0097600D">
              <w:rPr>
                <w:rFonts w:ascii="Times New Roman" w:hAnsi="Times New Roman" w:cs="Times New Roman"/>
                <w:color w:val="000000"/>
                <w:sz w:val="24"/>
                <w:szCs w:val="24"/>
              </w:rPr>
              <w:t xml:space="preserve"> </w:t>
            </w:r>
            <w:r w:rsidR="00346936">
              <w:rPr>
                <w:rFonts w:ascii="Times New Roman" w:hAnsi="Times New Roman" w:cs="Times New Roman"/>
                <w:color w:val="000000"/>
                <w:sz w:val="24"/>
                <w:szCs w:val="24"/>
              </w:rPr>
              <w:t xml:space="preserve">par zemes piekritību </w:t>
            </w:r>
            <w:r w:rsidR="00D47DEC" w:rsidRPr="0097600D">
              <w:rPr>
                <w:rFonts w:ascii="Times New Roman" w:hAnsi="Times New Roman" w:cs="Times New Roman"/>
                <w:color w:val="000000"/>
                <w:sz w:val="24"/>
                <w:szCs w:val="24"/>
              </w:rPr>
              <w:t>gatavo</w:t>
            </w:r>
            <w:r w:rsidR="00D47DEC">
              <w:rPr>
                <w:rFonts w:ascii="Times New Roman" w:hAnsi="Times New Roman" w:cs="Times New Roman"/>
                <w:color w:val="000000"/>
                <w:sz w:val="24"/>
                <w:szCs w:val="24"/>
              </w:rPr>
              <w:t>šanu</w:t>
            </w:r>
            <w:r w:rsidR="00D47DEC" w:rsidRPr="00713EE3">
              <w:rPr>
                <w:rFonts w:ascii="Times New Roman" w:hAnsi="Times New Roman" w:cs="Times New Roman"/>
                <w:color w:val="000000"/>
                <w:sz w:val="24"/>
                <w:szCs w:val="24"/>
              </w:rPr>
              <w:t xml:space="preserve"> </w:t>
            </w:r>
            <w:r w:rsidR="00346936">
              <w:rPr>
                <w:rFonts w:ascii="Times New Roman" w:hAnsi="Times New Roman" w:cs="Times New Roman"/>
                <w:color w:val="000000"/>
                <w:sz w:val="24"/>
                <w:szCs w:val="24"/>
              </w:rPr>
              <w:t>tām</w:t>
            </w:r>
            <w:r w:rsidR="00346936" w:rsidRPr="00713EE3">
              <w:rPr>
                <w:rFonts w:ascii="Times New Roman" w:hAnsi="Times New Roman" w:cs="Times New Roman"/>
                <w:color w:val="000000"/>
                <w:sz w:val="24"/>
                <w:szCs w:val="24"/>
              </w:rPr>
              <w:t xml:space="preserve"> </w:t>
            </w:r>
            <w:r w:rsidR="00713EE3" w:rsidRPr="00713EE3">
              <w:rPr>
                <w:rFonts w:ascii="Times New Roman" w:hAnsi="Times New Roman" w:cs="Times New Roman"/>
                <w:color w:val="000000"/>
                <w:sz w:val="24"/>
                <w:szCs w:val="24"/>
              </w:rPr>
              <w:t>zemes vienībām</w:t>
            </w:r>
            <w:r w:rsidR="001E114F">
              <w:rPr>
                <w:rFonts w:ascii="Times New Roman" w:hAnsi="Times New Roman" w:cs="Times New Roman"/>
                <w:color w:val="000000"/>
                <w:sz w:val="24"/>
                <w:szCs w:val="24"/>
              </w:rPr>
              <w:t>,</w:t>
            </w:r>
            <w:r w:rsidR="00713EE3" w:rsidRPr="00713EE3">
              <w:rPr>
                <w:rFonts w:ascii="Times New Roman" w:hAnsi="Times New Roman" w:cs="Times New Roman"/>
                <w:color w:val="000000"/>
                <w:sz w:val="24"/>
                <w:szCs w:val="24"/>
              </w:rPr>
              <w:t xml:space="preserve"> kuras </w:t>
            </w:r>
            <w:r w:rsidR="00713EE3" w:rsidRPr="000A0E68">
              <w:rPr>
                <w:rFonts w:ascii="Times New Roman" w:hAnsi="Times New Roman" w:cs="Times New Roman"/>
                <w:color w:val="000000"/>
                <w:sz w:val="24"/>
                <w:szCs w:val="24"/>
              </w:rPr>
              <w:t>sarakstā kā valstij piekritīgu vai piederīgu zemi norād</w:t>
            </w:r>
            <w:r w:rsidR="00713EE3" w:rsidRPr="0097600D">
              <w:rPr>
                <w:rFonts w:ascii="Times New Roman" w:hAnsi="Times New Roman" w:cs="Times New Roman"/>
                <w:color w:val="000000"/>
                <w:sz w:val="24"/>
                <w:szCs w:val="24"/>
              </w:rPr>
              <w:t xml:space="preserve">ījusi </w:t>
            </w:r>
            <w:r w:rsidR="00710586">
              <w:rPr>
                <w:rFonts w:ascii="Times New Roman" w:hAnsi="Times New Roman" w:cs="Times New Roman"/>
                <w:color w:val="000000"/>
                <w:sz w:val="24"/>
                <w:szCs w:val="24"/>
              </w:rPr>
              <w:t xml:space="preserve">tikai </w:t>
            </w:r>
            <w:r w:rsidR="00BC0692">
              <w:rPr>
                <w:rFonts w:ascii="Times New Roman" w:hAnsi="Times New Roman" w:cs="Times New Roman"/>
                <w:color w:val="000000"/>
                <w:sz w:val="24"/>
                <w:szCs w:val="24"/>
              </w:rPr>
              <w:t>viena ministrija</w:t>
            </w:r>
            <w:r w:rsidR="00713EE3" w:rsidRPr="0097600D">
              <w:rPr>
                <w:rFonts w:ascii="Times New Roman" w:hAnsi="Times New Roman" w:cs="Times New Roman"/>
                <w:color w:val="000000"/>
                <w:sz w:val="24"/>
                <w:szCs w:val="24"/>
              </w:rPr>
              <w:t xml:space="preserve"> </w:t>
            </w:r>
            <w:r w:rsidR="007A67A6">
              <w:rPr>
                <w:rFonts w:ascii="Times New Roman" w:hAnsi="Times New Roman" w:cs="Times New Roman"/>
                <w:color w:val="000000"/>
                <w:sz w:val="24"/>
                <w:szCs w:val="24"/>
              </w:rPr>
              <w:t>un pašvaldība nav izdarījusi atzīmi par zemes vienības piekritību</w:t>
            </w:r>
            <w:r w:rsidR="00D47DEC">
              <w:rPr>
                <w:rFonts w:ascii="Times New Roman" w:hAnsi="Times New Roman" w:cs="Times New Roman"/>
                <w:color w:val="000000"/>
                <w:sz w:val="24"/>
                <w:szCs w:val="24"/>
              </w:rPr>
              <w:t>.</w:t>
            </w:r>
            <w:r w:rsidR="007A67A6">
              <w:rPr>
                <w:rFonts w:ascii="Times New Roman" w:hAnsi="Times New Roman" w:cs="Times New Roman"/>
                <w:color w:val="000000"/>
                <w:sz w:val="24"/>
                <w:szCs w:val="24"/>
              </w:rPr>
              <w:t xml:space="preserve"> </w:t>
            </w:r>
          </w:p>
          <w:p w:rsidR="00A22407" w:rsidRDefault="009E517A" w:rsidP="001F7822">
            <w:pPr>
              <w:pStyle w:val="Sarakstarindkopa"/>
              <w:numPr>
                <w:ilvl w:val="0"/>
                <w:numId w:val="1"/>
              </w:numPr>
              <w:tabs>
                <w:tab w:val="left" w:pos="398"/>
              </w:tabs>
              <w:spacing w:line="240" w:lineRule="auto"/>
              <w:ind w:left="0" w:firstLine="0"/>
              <w:jc w:val="both"/>
              <w:rPr>
                <w:rFonts w:ascii="Times New Roman" w:hAnsi="Times New Roman" w:cs="Times New Roman"/>
                <w:color w:val="000000"/>
                <w:sz w:val="24"/>
                <w:szCs w:val="24"/>
              </w:rPr>
            </w:pPr>
            <w:r w:rsidRPr="00D93669">
              <w:rPr>
                <w:rFonts w:ascii="Times New Roman" w:hAnsi="Times New Roman" w:cs="Times New Roman"/>
                <w:color w:val="000000"/>
                <w:sz w:val="24"/>
                <w:szCs w:val="24"/>
              </w:rPr>
              <w:t xml:space="preserve">Noteikuma </w:t>
            </w:r>
            <w:r w:rsidR="00512CEA" w:rsidRPr="008406B0">
              <w:rPr>
                <w:rFonts w:ascii="Times New Roman" w:hAnsi="Times New Roman" w:cs="Times New Roman"/>
                <w:color w:val="000000"/>
                <w:sz w:val="24"/>
                <w:szCs w:val="24"/>
              </w:rPr>
              <w:t>projekt</w:t>
            </w:r>
            <w:r w:rsidR="00244FDF" w:rsidRPr="008406B0">
              <w:rPr>
                <w:rFonts w:ascii="Times New Roman" w:hAnsi="Times New Roman" w:cs="Times New Roman"/>
                <w:color w:val="000000"/>
                <w:sz w:val="24"/>
                <w:szCs w:val="24"/>
              </w:rPr>
              <w:t>a</w:t>
            </w:r>
            <w:r w:rsidR="008047A5" w:rsidRPr="008406B0">
              <w:rPr>
                <w:rFonts w:ascii="Times New Roman" w:hAnsi="Times New Roman" w:cs="Times New Roman"/>
                <w:color w:val="000000"/>
                <w:sz w:val="24"/>
                <w:szCs w:val="24"/>
              </w:rPr>
              <w:t xml:space="preserve"> </w:t>
            </w:r>
            <w:r w:rsidR="004A07C0">
              <w:rPr>
                <w:rFonts w:ascii="Times New Roman" w:hAnsi="Times New Roman" w:cs="Times New Roman"/>
                <w:color w:val="000000"/>
                <w:sz w:val="24"/>
                <w:szCs w:val="24"/>
              </w:rPr>
              <w:t>7</w:t>
            </w:r>
            <w:r w:rsidR="008047A5" w:rsidRPr="008406B0">
              <w:rPr>
                <w:rFonts w:ascii="Times New Roman" w:hAnsi="Times New Roman" w:cs="Times New Roman"/>
                <w:color w:val="000000"/>
                <w:sz w:val="24"/>
                <w:szCs w:val="24"/>
              </w:rPr>
              <w:t>.</w:t>
            </w:r>
            <w:r w:rsidR="00E57222">
              <w:rPr>
                <w:rFonts w:ascii="Times New Roman" w:hAnsi="Times New Roman" w:cs="Times New Roman"/>
                <w:color w:val="000000"/>
                <w:sz w:val="24"/>
                <w:szCs w:val="24"/>
              </w:rPr>
              <w:t>2</w:t>
            </w:r>
            <w:r w:rsidR="004A07C0">
              <w:rPr>
                <w:rFonts w:ascii="Times New Roman" w:hAnsi="Times New Roman" w:cs="Times New Roman"/>
                <w:color w:val="000000"/>
                <w:sz w:val="24"/>
                <w:szCs w:val="24"/>
              </w:rPr>
              <w:t>.</w:t>
            </w:r>
            <w:r w:rsidR="00E57222">
              <w:rPr>
                <w:rFonts w:ascii="Times New Roman" w:hAnsi="Times New Roman" w:cs="Times New Roman"/>
                <w:color w:val="000000"/>
                <w:sz w:val="24"/>
                <w:szCs w:val="24"/>
              </w:rPr>
              <w:t>2</w:t>
            </w:r>
            <w:r w:rsidR="00F71B01">
              <w:rPr>
                <w:rFonts w:ascii="Times New Roman" w:hAnsi="Times New Roman" w:cs="Times New Roman"/>
                <w:color w:val="000000"/>
                <w:sz w:val="24"/>
                <w:szCs w:val="24"/>
              </w:rPr>
              <w:t>.apakš</w:t>
            </w:r>
            <w:r w:rsidR="00244FDF" w:rsidRPr="008406B0">
              <w:rPr>
                <w:rFonts w:ascii="Times New Roman" w:hAnsi="Times New Roman" w:cs="Times New Roman"/>
                <w:color w:val="000000"/>
                <w:sz w:val="24"/>
                <w:szCs w:val="24"/>
              </w:rPr>
              <w:t>punktā</w:t>
            </w:r>
            <w:r w:rsidR="00512CEA" w:rsidRPr="008406B0">
              <w:rPr>
                <w:rFonts w:ascii="Times New Roman" w:hAnsi="Times New Roman" w:cs="Times New Roman"/>
                <w:color w:val="000000"/>
                <w:sz w:val="24"/>
                <w:szCs w:val="24"/>
              </w:rPr>
              <w:t xml:space="preserve"> ir paredzēts</w:t>
            </w:r>
            <w:r w:rsidR="00D17B93" w:rsidRPr="00BA53E9">
              <w:rPr>
                <w:rFonts w:ascii="Times New Roman" w:hAnsi="Times New Roman" w:cs="Times New Roman"/>
                <w:color w:val="000000"/>
                <w:sz w:val="24"/>
                <w:szCs w:val="24"/>
              </w:rPr>
              <w:t>,</w:t>
            </w:r>
            <w:r w:rsidR="00512CEA" w:rsidRPr="00BA53E9">
              <w:rPr>
                <w:rFonts w:ascii="Times New Roman" w:hAnsi="Times New Roman" w:cs="Times New Roman"/>
                <w:color w:val="000000"/>
                <w:sz w:val="24"/>
                <w:szCs w:val="24"/>
              </w:rPr>
              <w:t xml:space="preserve"> </w:t>
            </w:r>
            <w:r w:rsidR="00BD7BB2" w:rsidRPr="002D1C16">
              <w:rPr>
                <w:rFonts w:ascii="Times New Roman" w:hAnsi="Times New Roman" w:cs="Times New Roman"/>
                <w:color w:val="000000"/>
                <w:sz w:val="24"/>
                <w:szCs w:val="24"/>
              </w:rPr>
              <w:t xml:space="preserve">ja vienošanās netiek panākta </w:t>
            </w:r>
            <w:r w:rsidR="00F71B01">
              <w:rPr>
                <w:rFonts w:ascii="Times New Roman" w:hAnsi="Times New Roman" w:cs="Times New Roman"/>
                <w:color w:val="000000"/>
                <w:sz w:val="24"/>
                <w:szCs w:val="24"/>
              </w:rPr>
              <w:t>četru</w:t>
            </w:r>
            <w:r w:rsidR="00F71B01" w:rsidRPr="002D1C16">
              <w:rPr>
                <w:rFonts w:ascii="Times New Roman" w:hAnsi="Times New Roman" w:cs="Times New Roman"/>
                <w:color w:val="000000"/>
                <w:sz w:val="24"/>
                <w:szCs w:val="24"/>
              </w:rPr>
              <w:t xml:space="preserve"> </w:t>
            </w:r>
            <w:r w:rsidR="00BD7BB2" w:rsidRPr="002D1C16">
              <w:rPr>
                <w:rFonts w:ascii="Times New Roman" w:hAnsi="Times New Roman" w:cs="Times New Roman"/>
                <w:color w:val="000000"/>
                <w:sz w:val="24"/>
                <w:szCs w:val="24"/>
              </w:rPr>
              <w:t>mēnešu laikā</w:t>
            </w:r>
            <w:r w:rsidRPr="002D1C16">
              <w:rPr>
                <w:rFonts w:ascii="Times New Roman" w:hAnsi="Times New Roman" w:cs="Times New Roman"/>
                <w:color w:val="000000"/>
                <w:sz w:val="24"/>
                <w:szCs w:val="24"/>
              </w:rPr>
              <w:t xml:space="preserve"> pēc pašvaldību </w:t>
            </w:r>
            <w:r w:rsidR="00165179" w:rsidRPr="002D1C16">
              <w:rPr>
                <w:rFonts w:ascii="Times New Roman" w:hAnsi="Times New Roman" w:cs="Times New Roman"/>
                <w:color w:val="000000"/>
                <w:sz w:val="24"/>
                <w:szCs w:val="24"/>
              </w:rPr>
              <w:t xml:space="preserve">izvērtētā saraksta </w:t>
            </w:r>
            <w:r w:rsidRPr="002D1C16">
              <w:rPr>
                <w:rFonts w:ascii="Times New Roman" w:hAnsi="Times New Roman" w:cs="Times New Roman"/>
                <w:color w:val="000000"/>
                <w:sz w:val="24"/>
                <w:szCs w:val="24"/>
              </w:rPr>
              <w:t>saņemšanas</w:t>
            </w:r>
            <w:r w:rsidR="00346936" w:rsidRPr="002D1C16">
              <w:rPr>
                <w:rFonts w:ascii="Times New Roman" w:hAnsi="Times New Roman" w:cs="Times New Roman"/>
                <w:color w:val="000000"/>
                <w:sz w:val="24"/>
                <w:szCs w:val="24"/>
              </w:rPr>
              <w:t>, tad</w:t>
            </w:r>
            <w:r w:rsidR="00512CEA" w:rsidRPr="002D1C16">
              <w:rPr>
                <w:rFonts w:ascii="Times New Roman" w:hAnsi="Times New Roman" w:cs="Times New Roman"/>
                <w:color w:val="000000"/>
                <w:sz w:val="24"/>
                <w:szCs w:val="24"/>
              </w:rPr>
              <w:t xml:space="preserve"> </w:t>
            </w:r>
            <w:r w:rsidR="00BD7BB2" w:rsidRPr="002D1C16">
              <w:rPr>
                <w:rFonts w:ascii="Times New Roman" w:hAnsi="Times New Roman" w:cs="Times New Roman"/>
                <w:color w:val="000000"/>
                <w:sz w:val="24"/>
                <w:szCs w:val="24"/>
              </w:rPr>
              <w:t>ieinteresētā</w:t>
            </w:r>
            <w:r w:rsidR="00C5079E" w:rsidRPr="002D1C16">
              <w:rPr>
                <w:rFonts w:ascii="Times New Roman" w:hAnsi="Times New Roman" w:cs="Times New Roman"/>
                <w:color w:val="000000"/>
                <w:sz w:val="24"/>
                <w:szCs w:val="24"/>
              </w:rPr>
              <w:t>s</w:t>
            </w:r>
            <w:r w:rsidR="00BD7BB2" w:rsidRPr="002D1C16">
              <w:rPr>
                <w:rFonts w:ascii="Times New Roman" w:hAnsi="Times New Roman" w:cs="Times New Roman"/>
                <w:color w:val="000000"/>
                <w:sz w:val="24"/>
                <w:szCs w:val="24"/>
              </w:rPr>
              <w:t xml:space="preserve"> ministrija</w:t>
            </w:r>
            <w:r w:rsidR="00C5079E" w:rsidRPr="002D1C16">
              <w:rPr>
                <w:rFonts w:ascii="Times New Roman" w:hAnsi="Times New Roman" w:cs="Times New Roman"/>
                <w:color w:val="000000"/>
                <w:sz w:val="24"/>
                <w:szCs w:val="24"/>
              </w:rPr>
              <w:t>s</w:t>
            </w:r>
            <w:r w:rsidR="00BD7BB2" w:rsidRPr="002D1C16">
              <w:rPr>
                <w:rFonts w:ascii="Times New Roman" w:hAnsi="Times New Roman" w:cs="Times New Roman"/>
                <w:color w:val="000000"/>
                <w:sz w:val="24"/>
                <w:szCs w:val="24"/>
              </w:rPr>
              <w:t xml:space="preserve"> sagatavo </w:t>
            </w:r>
            <w:r w:rsidR="008047A5" w:rsidRPr="002D1C16">
              <w:rPr>
                <w:rFonts w:ascii="Times New Roman" w:hAnsi="Times New Roman" w:cs="Times New Roman"/>
                <w:color w:val="000000"/>
                <w:sz w:val="24"/>
                <w:szCs w:val="24"/>
              </w:rPr>
              <w:t>Ministru kabineta</w:t>
            </w:r>
            <w:r w:rsidR="00244FDF" w:rsidRPr="002D1C16">
              <w:rPr>
                <w:rFonts w:ascii="Times New Roman" w:hAnsi="Times New Roman" w:cs="Times New Roman"/>
                <w:color w:val="000000"/>
                <w:sz w:val="24"/>
                <w:szCs w:val="24"/>
              </w:rPr>
              <w:t xml:space="preserve"> </w:t>
            </w:r>
            <w:r w:rsidR="00472CB4" w:rsidRPr="002D1C16">
              <w:rPr>
                <w:rFonts w:ascii="Times New Roman" w:hAnsi="Times New Roman" w:cs="Times New Roman"/>
                <w:color w:val="000000"/>
                <w:sz w:val="24"/>
                <w:szCs w:val="24"/>
              </w:rPr>
              <w:t xml:space="preserve">rīkojumu </w:t>
            </w:r>
            <w:r w:rsidR="00346936" w:rsidRPr="002D1C16">
              <w:rPr>
                <w:rFonts w:ascii="Times New Roman" w:hAnsi="Times New Roman" w:cs="Times New Roman"/>
                <w:color w:val="000000"/>
                <w:sz w:val="24"/>
                <w:szCs w:val="24"/>
              </w:rPr>
              <w:t>par zemes piekritību</w:t>
            </w:r>
            <w:r w:rsidR="00244FDF" w:rsidRPr="002D1C16">
              <w:rPr>
                <w:rFonts w:ascii="Times New Roman" w:hAnsi="Times New Roman" w:cs="Times New Roman"/>
                <w:color w:val="000000"/>
                <w:sz w:val="24"/>
                <w:szCs w:val="24"/>
              </w:rPr>
              <w:t xml:space="preserve"> </w:t>
            </w:r>
            <w:r w:rsidR="00FE69E8" w:rsidRPr="002D1C16">
              <w:rPr>
                <w:rFonts w:ascii="Times New Roman" w:hAnsi="Times New Roman" w:cs="Times New Roman"/>
                <w:color w:val="000000"/>
                <w:sz w:val="24"/>
                <w:szCs w:val="24"/>
              </w:rPr>
              <w:t xml:space="preserve">un </w:t>
            </w:r>
            <w:r w:rsidR="00512CEA" w:rsidRPr="002D1C16">
              <w:rPr>
                <w:rFonts w:ascii="Times New Roman" w:hAnsi="Times New Roman" w:cs="Times New Roman"/>
                <w:color w:val="000000"/>
                <w:sz w:val="24"/>
                <w:szCs w:val="24"/>
              </w:rPr>
              <w:t>virza to izskatīšanai Ministru kabinetā</w:t>
            </w:r>
            <w:r w:rsidR="006037A2" w:rsidRPr="002D1C16">
              <w:rPr>
                <w:rFonts w:ascii="Times New Roman" w:hAnsi="Times New Roman" w:cs="Times New Roman"/>
                <w:color w:val="000000"/>
                <w:sz w:val="24"/>
                <w:szCs w:val="24"/>
              </w:rPr>
              <w:t>. Saskaņošanas procesā citas ieinteresētās institūcija</w:t>
            </w:r>
            <w:r w:rsidR="00A22407">
              <w:rPr>
                <w:rFonts w:ascii="Times New Roman" w:hAnsi="Times New Roman" w:cs="Times New Roman"/>
                <w:color w:val="000000"/>
                <w:sz w:val="24"/>
                <w:szCs w:val="24"/>
              </w:rPr>
              <w:t>s</w:t>
            </w:r>
            <w:r w:rsidR="006037A2" w:rsidRPr="002D1C16">
              <w:rPr>
                <w:rFonts w:ascii="Times New Roman" w:hAnsi="Times New Roman" w:cs="Times New Roman"/>
                <w:color w:val="000000"/>
                <w:sz w:val="24"/>
                <w:szCs w:val="24"/>
              </w:rPr>
              <w:t xml:space="preserve"> varēs izteikt iebildumus</w:t>
            </w:r>
            <w:r w:rsidR="00FE69E8" w:rsidRPr="002D1C16">
              <w:rPr>
                <w:rFonts w:ascii="Times New Roman" w:hAnsi="Times New Roman" w:cs="Times New Roman"/>
                <w:color w:val="000000"/>
                <w:sz w:val="24"/>
                <w:szCs w:val="24"/>
              </w:rPr>
              <w:t xml:space="preserve">. </w:t>
            </w:r>
            <w:r w:rsidR="00FF1FC3" w:rsidRPr="002D1C16">
              <w:rPr>
                <w:rFonts w:ascii="Times New Roman" w:hAnsi="Times New Roman" w:cs="Times New Roman"/>
                <w:color w:val="000000"/>
                <w:sz w:val="24"/>
                <w:szCs w:val="24"/>
              </w:rPr>
              <w:t>Ministru kabinet</w:t>
            </w:r>
            <w:r w:rsidR="00C5079E" w:rsidRPr="002D1C16">
              <w:rPr>
                <w:rFonts w:ascii="Times New Roman" w:hAnsi="Times New Roman" w:cs="Times New Roman"/>
                <w:color w:val="000000"/>
                <w:sz w:val="24"/>
                <w:szCs w:val="24"/>
              </w:rPr>
              <w:t>a</w:t>
            </w:r>
            <w:r w:rsidR="00FF1FC3" w:rsidRPr="002D1C16">
              <w:rPr>
                <w:rFonts w:ascii="Times New Roman" w:hAnsi="Times New Roman" w:cs="Times New Roman"/>
                <w:color w:val="000000"/>
                <w:sz w:val="24"/>
                <w:szCs w:val="24"/>
              </w:rPr>
              <w:t xml:space="preserve"> </w:t>
            </w:r>
            <w:r w:rsidR="002F72D2" w:rsidRPr="002D1C16">
              <w:rPr>
                <w:rFonts w:ascii="Times New Roman" w:hAnsi="Times New Roman" w:cs="Times New Roman"/>
                <w:color w:val="000000"/>
                <w:sz w:val="24"/>
                <w:szCs w:val="24"/>
              </w:rPr>
              <w:t xml:space="preserve">rīkojums </w:t>
            </w:r>
            <w:r w:rsidR="00FE69E8" w:rsidRPr="002D1C16">
              <w:rPr>
                <w:rFonts w:ascii="Times New Roman" w:hAnsi="Times New Roman" w:cs="Times New Roman"/>
                <w:color w:val="000000"/>
                <w:sz w:val="24"/>
                <w:szCs w:val="24"/>
              </w:rPr>
              <w:t>par zemes piekritību</w:t>
            </w:r>
            <w:r w:rsidR="006037A2" w:rsidRPr="002D1C16">
              <w:rPr>
                <w:rFonts w:ascii="Times New Roman" w:hAnsi="Times New Roman" w:cs="Times New Roman"/>
                <w:color w:val="000000"/>
                <w:sz w:val="24"/>
                <w:szCs w:val="24"/>
              </w:rPr>
              <w:t xml:space="preserve"> </w:t>
            </w:r>
            <w:r w:rsidR="00FF1FC3" w:rsidRPr="002D1C16">
              <w:rPr>
                <w:rFonts w:ascii="Times New Roman" w:hAnsi="Times New Roman" w:cs="Times New Roman"/>
                <w:color w:val="000000"/>
                <w:sz w:val="24"/>
                <w:szCs w:val="24"/>
              </w:rPr>
              <w:t xml:space="preserve">izdodams ne vēlāk kā </w:t>
            </w:r>
            <w:r w:rsidR="002D04D8">
              <w:rPr>
                <w:rFonts w:ascii="Times New Roman" w:hAnsi="Times New Roman" w:cs="Times New Roman"/>
                <w:color w:val="000000"/>
                <w:sz w:val="24"/>
                <w:szCs w:val="24"/>
              </w:rPr>
              <w:t>septiņu</w:t>
            </w:r>
            <w:r w:rsidR="002D04D8" w:rsidRPr="002D1C16">
              <w:rPr>
                <w:rFonts w:ascii="Times New Roman" w:hAnsi="Times New Roman" w:cs="Times New Roman"/>
                <w:color w:val="000000"/>
                <w:sz w:val="24"/>
                <w:szCs w:val="24"/>
              </w:rPr>
              <w:t xml:space="preserve"> </w:t>
            </w:r>
            <w:r w:rsidR="00FF1FC3" w:rsidRPr="002D1C16">
              <w:rPr>
                <w:rFonts w:ascii="Times New Roman" w:hAnsi="Times New Roman" w:cs="Times New Roman"/>
                <w:color w:val="000000"/>
                <w:sz w:val="24"/>
                <w:szCs w:val="24"/>
              </w:rPr>
              <w:t xml:space="preserve">mēnešu laikā pēc </w:t>
            </w:r>
            <w:r w:rsidR="00D761B7">
              <w:rPr>
                <w:rFonts w:ascii="Times New Roman" w:hAnsi="Times New Roman" w:cs="Times New Roman"/>
                <w:color w:val="000000"/>
                <w:sz w:val="24"/>
                <w:szCs w:val="24"/>
              </w:rPr>
              <w:t>noteikumu projektā noteiktā termiņa vienošanās panākšanai</w:t>
            </w:r>
            <w:r w:rsidR="006037A2" w:rsidRPr="002D1C16">
              <w:rPr>
                <w:rFonts w:ascii="Times New Roman" w:hAnsi="Times New Roman" w:cs="Times New Roman"/>
                <w:color w:val="000000"/>
                <w:sz w:val="24"/>
                <w:szCs w:val="24"/>
              </w:rPr>
              <w:t xml:space="preserve">. </w:t>
            </w:r>
            <w:r w:rsidR="006C624F" w:rsidRPr="002D1C16">
              <w:rPr>
                <w:rFonts w:ascii="Times New Roman" w:hAnsi="Times New Roman" w:cs="Times New Roman"/>
                <w:color w:val="000000"/>
                <w:sz w:val="24"/>
                <w:szCs w:val="24"/>
              </w:rPr>
              <w:t>Ja minētajā laika posmā Ministru kabineta r</w:t>
            </w:r>
            <w:r w:rsidR="00D93669" w:rsidRPr="002D1C16">
              <w:rPr>
                <w:rFonts w:ascii="Times New Roman" w:hAnsi="Times New Roman" w:cs="Times New Roman"/>
                <w:color w:val="000000"/>
                <w:sz w:val="24"/>
                <w:szCs w:val="24"/>
              </w:rPr>
              <w:t>īkojums par zemes</w:t>
            </w:r>
            <w:r w:rsidR="006C624F" w:rsidRPr="002D1C16">
              <w:rPr>
                <w:rFonts w:ascii="Times New Roman" w:hAnsi="Times New Roman" w:cs="Times New Roman"/>
                <w:color w:val="000000"/>
                <w:sz w:val="24"/>
                <w:szCs w:val="24"/>
              </w:rPr>
              <w:t xml:space="preserve"> piekritību netiek izdots, tad attiecīgās zemes vienības paliek rezerves zemes fondā </w:t>
            </w:r>
            <w:r w:rsidR="00D93669" w:rsidRPr="002D1C16">
              <w:rPr>
                <w:rFonts w:ascii="Times New Roman" w:hAnsi="Times New Roman" w:cs="Times New Roman"/>
                <w:color w:val="000000"/>
                <w:sz w:val="24"/>
                <w:szCs w:val="24"/>
              </w:rPr>
              <w:t>ieskaitīt</w:t>
            </w:r>
            <w:r w:rsidR="000F0BFA">
              <w:rPr>
                <w:rFonts w:ascii="Times New Roman" w:hAnsi="Times New Roman" w:cs="Times New Roman"/>
                <w:color w:val="000000"/>
                <w:sz w:val="24"/>
                <w:szCs w:val="24"/>
              </w:rPr>
              <w:t>a</w:t>
            </w:r>
            <w:r w:rsidR="00D93669" w:rsidRPr="002D1C16">
              <w:rPr>
                <w:rFonts w:ascii="Times New Roman" w:hAnsi="Times New Roman" w:cs="Times New Roman"/>
                <w:color w:val="000000"/>
                <w:sz w:val="24"/>
                <w:szCs w:val="24"/>
              </w:rPr>
              <w:t xml:space="preserve">s </w:t>
            </w:r>
            <w:r w:rsidR="006C624F" w:rsidRPr="002D1C16">
              <w:rPr>
                <w:rFonts w:ascii="Times New Roman" w:hAnsi="Times New Roman" w:cs="Times New Roman"/>
                <w:color w:val="000000"/>
                <w:sz w:val="24"/>
                <w:szCs w:val="24"/>
              </w:rPr>
              <w:t xml:space="preserve">vai </w:t>
            </w:r>
            <w:r w:rsidR="00D93669" w:rsidRPr="002D1C16">
              <w:rPr>
                <w:rFonts w:ascii="Times New Roman" w:hAnsi="Times New Roman" w:cs="Times New Roman"/>
                <w:color w:val="000000"/>
                <w:sz w:val="24"/>
                <w:szCs w:val="24"/>
              </w:rPr>
              <w:t>īpašumtiesību atjaunošanai neizmantot</w:t>
            </w:r>
            <w:r w:rsidR="000F0BFA">
              <w:rPr>
                <w:rFonts w:ascii="Times New Roman" w:hAnsi="Times New Roman" w:cs="Times New Roman"/>
                <w:color w:val="000000"/>
                <w:sz w:val="24"/>
                <w:szCs w:val="24"/>
              </w:rPr>
              <w:t>a</w:t>
            </w:r>
            <w:r w:rsidR="00D93669" w:rsidRPr="002D1C16">
              <w:rPr>
                <w:rFonts w:ascii="Times New Roman" w:hAnsi="Times New Roman" w:cs="Times New Roman"/>
                <w:color w:val="000000"/>
                <w:sz w:val="24"/>
                <w:szCs w:val="24"/>
              </w:rPr>
              <w:t>s zemes</w:t>
            </w:r>
            <w:r w:rsidR="008406B0">
              <w:rPr>
                <w:rFonts w:ascii="Times New Roman" w:hAnsi="Times New Roman" w:cs="Times New Roman"/>
                <w:color w:val="000000"/>
                <w:sz w:val="24"/>
                <w:szCs w:val="24"/>
              </w:rPr>
              <w:t xml:space="preserve"> vienības</w:t>
            </w:r>
            <w:r w:rsidR="00D93669">
              <w:rPr>
                <w:rFonts w:ascii="Times New Roman" w:hAnsi="Times New Roman" w:cs="Times New Roman"/>
                <w:color w:val="000000"/>
                <w:sz w:val="24"/>
                <w:szCs w:val="24"/>
              </w:rPr>
              <w:t>.</w:t>
            </w:r>
          </w:p>
          <w:p w:rsidR="007C6DD2" w:rsidRPr="002D1C16" w:rsidRDefault="006037A2" w:rsidP="001F7822">
            <w:pPr>
              <w:pStyle w:val="Sarakstarindkopa"/>
              <w:numPr>
                <w:ilvl w:val="0"/>
                <w:numId w:val="1"/>
              </w:numPr>
              <w:tabs>
                <w:tab w:val="left" w:pos="398"/>
              </w:tabs>
              <w:spacing w:line="240" w:lineRule="auto"/>
              <w:ind w:left="0" w:firstLine="0"/>
              <w:jc w:val="both"/>
              <w:rPr>
                <w:rFonts w:ascii="Times New Roman" w:hAnsi="Times New Roman" w:cs="Times New Roman"/>
                <w:color w:val="000000"/>
                <w:sz w:val="24"/>
                <w:szCs w:val="24"/>
              </w:rPr>
            </w:pPr>
            <w:r w:rsidRPr="00D93669">
              <w:rPr>
                <w:rFonts w:ascii="Times New Roman" w:hAnsi="Times New Roman" w:cs="Times New Roman"/>
                <w:color w:val="000000" w:themeColor="text1"/>
                <w:sz w:val="24"/>
                <w:szCs w:val="24"/>
              </w:rPr>
              <w:t>N</w:t>
            </w:r>
            <w:r w:rsidR="00730DCA" w:rsidRPr="00D93669">
              <w:rPr>
                <w:rFonts w:ascii="Times New Roman" w:hAnsi="Times New Roman" w:cs="Times New Roman"/>
                <w:color w:val="000000" w:themeColor="text1"/>
                <w:sz w:val="24"/>
                <w:szCs w:val="24"/>
              </w:rPr>
              <w:t xml:space="preserve">oteikumu projekta </w:t>
            </w:r>
            <w:r w:rsidR="004A07C0">
              <w:rPr>
                <w:rFonts w:ascii="Times New Roman" w:hAnsi="Times New Roman" w:cs="Times New Roman"/>
                <w:color w:val="000000" w:themeColor="text1"/>
                <w:sz w:val="24"/>
                <w:szCs w:val="24"/>
              </w:rPr>
              <w:t>9</w:t>
            </w:r>
            <w:r w:rsidR="00730DCA" w:rsidRPr="008406B0">
              <w:rPr>
                <w:rFonts w:ascii="Times New Roman" w:hAnsi="Times New Roman" w:cs="Times New Roman"/>
                <w:color w:val="000000" w:themeColor="text1"/>
                <w:sz w:val="24"/>
                <w:szCs w:val="24"/>
              </w:rPr>
              <w:t xml:space="preserve">.punktā paredzēts, ka datu aktualizāciju </w:t>
            </w:r>
            <w:r w:rsidR="00A22407" w:rsidRPr="002D1C16">
              <w:rPr>
                <w:rFonts w:ascii="Times New Roman" w:hAnsi="Times New Roman" w:cs="Times New Roman"/>
                <w:color w:val="000000" w:themeColor="text1"/>
                <w:sz w:val="24"/>
                <w:szCs w:val="24"/>
              </w:rPr>
              <w:t>Kadastra informācijas sistēmā</w:t>
            </w:r>
            <w:r w:rsidR="00A22407" w:rsidRPr="00BA53E9">
              <w:rPr>
                <w:rFonts w:ascii="Times New Roman" w:hAnsi="Times New Roman" w:cs="Times New Roman"/>
                <w:color w:val="000000" w:themeColor="text1"/>
                <w:sz w:val="24"/>
                <w:szCs w:val="24"/>
              </w:rPr>
              <w:t xml:space="preserve"> </w:t>
            </w:r>
            <w:r w:rsidR="00E15C6E" w:rsidRPr="00BA53E9">
              <w:rPr>
                <w:rFonts w:ascii="Times New Roman" w:hAnsi="Times New Roman" w:cs="Times New Roman"/>
                <w:color w:val="000000" w:themeColor="text1"/>
                <w:sz w:val="24"/>
                <w:szCs w:val="24"/>
              </w:rPr>
              <w:t xml:space="preserve">par zemi </w:t>
            </w:r>
            <w:r w:rsidR="004666B4" w:rsidRPr="002D1C16">
              <w:rPr>
                <w:rFonts w:ascii="Times New Roman" w:hAnsi="Times New Roman" w:cs="Times New Roman"/>
                <w:color w:val="000000" w:themeColor="text1"/>
                <w:sz w:val="24"/>
                <w:szCs w:val="24"/>
              </w:rPr>
              <w:t xml:space="preserve">mēneša laikā pēc Ministru kabineta rīkojuma </w:t>
            </w:r>
            <w:r w:rsidR="00E15C6E" w:rsidRPr="002D1C16">
              <w:rPr>
                <w:rFonts w:ascii="Times New Roman" w:hAnsi="Times New Roman" w:cs="Times New Roman"/>
                <w:color w:val="000000" w:themeColor="text1"/>
                <w:sz w:val="24"/>
                <w:szCs w:val="24"/>
              </w:rPr>
              <w:t xml:space="preserve">par zemes piekritību </w:t>
            </w:r>
            <w:r w:rsidR="00D33256">
              <w:rPr>
                <w:rFonts w:ascii="Times New Roman" w:hAnsi="Times New Roman" w:cs="Times New Roman"/>
                <w:color w:val="000000" w:themeColor="text1"/>
                <w:sz w:val="24"/>
                <w:szCs w:val="24"/>
              </w:rPr>
              <w:t>izdošanas</w:t>
            </w:r>
            <w:r w:rsidR="00A22407" w:rsidRPr="002D1C16">
              <w:rPr>
                <w:rFonts w:ascii="Times New Roman" w:hAnsi="Times New Roman" w:cs="Times New Roman"/>
                <w:color w:val="000000" w:themeColor="text1"/>
                <w:sz w:val="24"/>
                <w:szCs w:val="24"/>
              </w:rPr>
              <w:t xml:space="preserve"> </w:t>
            </w:r>
            <w:r w:rsidR="004666B4" w:rsidRPr="002D1C16">
              <w:rPr>
                <w:rFonts w:ascii="Times New Roman" w:hAnsi="Times New Roman" w:cs="Times New Roman"/>
                <w:color w:val="000000" w:themeColor="text1"/>
                <w:sz w:val="24"/>
                <w:szCs w:val="24"/>
              </w:rPr>
              <w:t xml:space="preserve">vai </w:t>
            </w:r>
            <w:r w:rsidR="00E15C6E" w:rsidRPr="002D1C16">
              <w:rPr>
                <w:rFonts w:ascii="Times New Roman" w:hAnsi="Times New Roman" w:cs="Times New Roman"/>
                <w:color w:val="000000" w:themeColor="text1"/>
                <w:sz w:val="24"/>
                <w:szCs w:val="24"/>
              </w:rPr>
              <w:t xml:space="preserve">pašvaldības </w:t>
            </w:r>
            <w:r w:rsidR="004666B4" w:rsidRPr="002D1C16">
              <w:rPr>
                <w:rFonts w:ascii="Times New Roman" w:hAnsi="Times New Roman" w:cs="Times New Roman"/>
                <w:color w:val="000000" w:themeColor="text1"/>
                <w:sz w:val="24"/>
                <w:szCs w:val="24"/>
              </w:rPr>
              <w:t xml:space="preserve">lēmuma pieņemšanas </w:t>
            </w:r>
            <w:r w:rsidR="00730DCA" w:rsidRPr="002D1C16">
              <w:rPr>
                <w:rFonts w:ascii="Times New Roman" w:hAnsi="Times New Roman" w:cs="Times New Roman"/>
                <w:color w:val="000000" w:themeColor="text1"/>
                <w:sz w:val="24"/>
                <w:szCs w:val="24"/>
              </w:rPr>
              <w:t xml:space="preserve">attiecīgi par </w:t>
            </w:r>
            <w:r w:rsidR="00262A50" w:rsidRPr="002D1C16">
              <w:rPr>
                <w:rFonts w:ascii="Times New Roman" w:hAnsi="Times New Roman" w:cs="Times New Roman"/>
                <w:color w:val="000000" w:themeColor="text1"/>
                <w:sz w:val="24"/>
                <w:szCs w:val="24"/>
              </w:rPr>
              <w:t xml:space="preserve">valstij piekritīgām </w:t>
            </w:r>
            <w:r w:rsidR="00730DCA" w:rsidRPr="002D1C16">
              <w:rPr>
                <w:rFonts w:ascii="Times New Roman" w:hAnsi="Times New Roman" w:cs="Times New Roman"/>
                <w:color w:val="000000" w:themeColor="text1"/>
                <w:sz w:val="24"/>
                <w:szCs w:val="24"/>
              </w:rPr>
              <w:t>zem</w:t>
            </w:r>
            <w:r w:rsidR="004666B4" w:rsidRPr="002D1C16">
              <w:rPr>
                <w:rFonts w:ascii="Times New Roman" w:hAnsi="Times New Roman" w:cs="Times New Roman"/>
                <w:color w:val="000000" w:themeColor="text1"/>
                <w:sz w:val="24"/>
                <w:szCs w:val="24"/>
              </w:rPr>
              <w:t>es vienībām</w:t>
            </w:r>
            <w:r w:rsidR="00730DCA" w:rsidRPr="002D1C16">
              <w:rPr>
                <w:rFonts w:ascii="Times New Roman" w:hAnsi="Times New Roman" w:cs="Times New Roman"/>
                <w:color w:val="000000" w:themeColor="text1"/>
                <w:sz w:val="24"/>
                <w:szCs w:val="24"/>
              </w:rPr>
              <w:t xml:space="preserve"> ierosina attiecīgā ministrija, bet par </w:t>
            </w:r>
            <w:r w:rsidR="00262A50" w:rsidRPr="002D1C16">
              <w:rPr>
                <w:rFonts w:ascii="Times New Roman" w:hAnsi="Times New Roman" w:cs="Times New Roman"/>
                <w:color w:val="000000" w:themeColor="text1"/>
                <w:sz w:val="24"/>
                <w:szCs w:val="24"/>
              </w:rPr>
              <w:t xml:space="preserve">pašvaldībām piekritīgajām </w:t>
            </w:r>
            <w:r w:rsidR="00730DCA" w:rsidRPr="002D1C16">
              <w:rPr>
                <w:rFonts w:ascii="Times New Roman" w:hAnsi="Times New Roman" w:cs="Times New Roman"/>
                <w:color w:val="000000" w:themeColor="text1"/>
                <w:sz w:val="24"/>
                <w:szCs w:val="24"/>
              </w:rPr>
              <w:t>z</w:t>
            </w:r>
            <w:r w:rsidR="004666B4" w:rsidRPr="002D1C16">
              <w:rPr>
                <w:rFonts w:ascii="Times New Roman" w:hAnsi="Times New Roman" w:cs="Times New Roman"/>
                <w:color w:val="000000" w:themeColor="text1"/>
                <w:sz w:val="24"/>
                <w:szCs w:val="24"/>
              </w:rPr>
              <w:t xml:space="preserve">emes vienībām </w:t>
            </w:r>
            <w:r w:rsidR="003F3C70" w:rsidRPr="00EF0D16">
              <w:rPr>
                <w:rFonts w:ascii="Times New Roman" w:hAnsi="Times New Roman" w:cs="Times New Roman"/>
                <w:color w:val="000000"/>
                <w:sz w:val="24"/>
                <w:szCs w:val="24"/>
              </w:rPr>
              <w:t>–</w:t>
            </w:r>
            <w:r w:rsidR="001E114F" w:rsidRPr="002D1C16">
              <w:rPr>
                <w:rFonts w:ascii="Times New Roman" w:hAnsi="Times New Roman" w:cs="Times New Roman"/>
                <w:color w:val="000000" w:themeColor="text1"/>
                <w:sz w:val="24"/>
                <w:szCs w:val="24"/>
              </w:rPr>
              <w:t xml:space="preserve"> </w:t>
            </w:r>
            <w:r w:rsidR="004666B4" w:rsidRPr="002D1C16">
              <w:rPr>
                <w:rFonts w:ascii="Times New Roman" w:hAnsi="Times New Roman" w:cs="Times New Roman"/>
                <w:color w:val="000000" w:themeColor="text1"/>
                <w:sz w:val="24"/>
                <w:szCs w:val="24"/>
              </w:rPr>
              <w:t>pašvaldība.</w:t>
            </w:r>
            <w:r w:rsidR="00730DCA" w:rsidRPr="002D1C16">
              <w:rPr>
                <w:rFonts w:ascii="Arial" w:hAnsi="Arial" w:cs="Arial"/>
                <w:color w:val="000000" w:themeColor="text1"/>
                <w:sz w:val="20"/>
                <w:szCs w:val="20"/>
              </w:rPr>
              <w:t xml:space="preserve"> </w:t>
            </w:r>
            <w:r w:rsidR="00D761B7">
              <w:rPr>
                <w:rFonts w:ascii="Times New Roman" w:hAnsi="Times New Roman" w:cs="Times New Roman"/>
                <w:color w:val="000000"/>
                <w:sz w:val="24"/>
                <w:szCs w:val="24"/>
              </w:rPr>
              <w:t>D</w:t>
            </w:r>
            <w:r w:rsidR="004A0C91" w:rsidRPr="002D1C16">
              <w:rPr>
                <w:rFonts w:ascii="Times New Roman" w:hAnsi="Times New Roman" w:cs="Times New Roman"/>
                <w:color w:val="000000"/>
                <w:sz w:val="24"/>
                <w:szCs w:val="24"/>
              </w:rPr>
              <w:t xml:space="preserve">atu aktualizācija Kadastra informācijas sistēmā ministrijām un pašvaldībām </w:t>
            </w:r>
            <w:r w:rsidR="00E15C6E" w:rsidRPr="002D1C16">
              <w:rPr>
                <w:rFonts w:ascii="Times New Roman" w:hAnsi="Times New Roman" w:cs="Times New Roman"/>
                <w:color w:val="000000"/>
                <w:sz w:val="24"/>
                <w:szCs w:val="24"/>
              </w:rPr>
              <w:t xml:space="preserve">būs veicama </w:t>
            </w:r>
            <w:r w:rsidR="004A0C91" w:rsidRPr="002D1C16">
              <w:rPr>
                <w:rFonts w:ascii="Times New Roman" w:hAnsi="Times New Roman" w:cs="Times New Roman"/>
                <w:color w:val="000000"/>
                <w:sz w:val="24"/>
                <w:szCs w:val="24"/>
              </w:rPr>
              <w:t xml:space="preserve">par maksu, kas noteikta atbilstoši </w:t>
            </w:r>
            <w:r w:rsidR="00962E7E" w:rsidRPr="002D1C16">
              <w:rPr>
                <w:rFonts w:ascii="Times New Roman" w:hAnsi="Times New Roman" w:cs="Times New Roman"/>
                <w:color w:val="000000"/>
                <w:sz w:val="24"/>
                <w:szCs w:val="24"/>
              </w:rPr>
              <w:t xml:space="preserve">normatīvajiem aktiem, kas regulē </w:t>
            </w:r>
            <w:r w:rsidR="005F5976" w:rsidRPr="002D1C16">
              <w:rPr>
                <w:rFonts w:ascii="Times New Roman" w:hAnsi="Times New Roman" w:cs="Times New Roman"/>
                <w:color w:val="000000"/>
                <w:sz w:val="24"/>
                <w:szCs w:val="24"/>
              </w:rPr>
              <w:t>Dienesta maksas pakalpojumu</w:t>
            </w:r>
            <w:r w:rsidR="001E114F" w:rsidRPr="002D1C16">
              <w:rPr>
                <w:rFonts w:ascii="Times New Roman" w:hAnsi="Times New Roman" w:cs="Times New Roman"/>
                <w:color w:val="000000"/>
                <w:sz w:val="24"/>
                <w:szCs w:val="24"/>
              </w:rPr>
              <w:t xml:space="preserve"> cenrādi.</w:t>
            </w:r>
          </w:p>
          <w:p w:rsidR="00874D36" w:rsidRPr="006A4A17" w:rsidRDefault="00366F1C" w:rsidP="001F7822">
            <w:pPr>
              <w:pStyle w:val="Sarakstarindkopa"/>
              <w:numPr>
                <w:ilvl w:val="0"/>
                <w:numId w:val="1"/>
              </w:numPr>
              <w:tabs>
                <w:tab w:val="left" w:pos="398"/>
              </w:tabs>
              <w:spacing w:after="0" w:line="240" w:lineRule="auto"/>
              <w:ind w:left="0" w:firstLine="0"/>
              <w:jc w:val="both"/>
              <w:rPr>
                <w:rFonts w:ascii="Times New Roman" w:hAnsi="Times New Roman" w:cs="Times New Roman"/>
                <w:color w:val="000000"/>
                <w:sz w:val="24"/>
                <w:szCs w:val="24"/>
              </w:rPr>
            </w:pPr>
            <w:r w:rsidRPr="006A4A17">
              <w:rPr>
                <w:rFonts w:ascii="Times New Roman" w:hAnsi="Times New Roman" w:cs="Times New Roman"/>
                <w:color w:val="000000"/>
                <w:sz w:val="24"/>
                <w:szCs w:val="24"/>
              </w:rPr>
              <w:t>Lai nodrošinātu datu par zemi pieejamību un ministrijas un paš</w:t>
            </w:r>
            <w:r w:rsidRPr="00D761B7">
              <w:rPr>
                <w:rFonts w:ascii="Times New Roman" w:hAnsi="Times New Roman" w:cs="Times New Roman"/>
                <w:color w:val="000000"/>
                <w:sz w:val="24"/>
                <w:szCs w:val="24"/>
              </w:rPr>
              <w:t>valdības varētu uzsākt zemes piekritības vai piederības valstij vai pašvaldībai izvērtēšanu</w:t>
            </w:r>
            <w:r w:rsidR="0035703F" w:rsidRPr="00D761B7">
              <w:rPr>
                <w:rFonts w:ascii="Times New Roman" w:hAnsi="Times New Roman" w:cs="Times New Roman"/>
                <w:color w:val="000000"/>
                <w:sz w:val="24"/>
                <w:szCs w:val="24"/>
              </w:rPr>
              <w:t xml:space="preserve"> </w:t>
            </w:r>
            <w:r w:rsidR="005A71C2" w:rsidRPr="00D761B7">
              <w:rPr>
                <w:rFonts w:ascii="Times New Roman" w:hAnsi="Times New Roman" w:cs="Times New Roman"/>
                <w:color w:val="000000"/>
                <w:sz w:val="24"/>
                <w:szCs w:val="24"/>
              </w:rPr>
              <w:t>l</w:t>
            </w:r>
            <w:r w:rsidRPr="00D761B7">
              <w:rPr>
                <w:rFonts w:ascii="Times New Roman" w:hAnsi="Times New Roman" w:cs="Times New Roman"/>
                <w:color w:val="000000"/>
                <w:sz w:val="24"/>
                <w:szCs w:val="24"/>
              </w:rPr>
              <w:t>īdz</w:t>
            </w:r>
            <w:r w:rsidR="00BA5F42" w:rsidRPr="00D761B7">
              <w:rPr>
                <w:rFonts w:ascii="Times New Roman" w:hAnsi="Times New Roman" w:cs="Times New Roman"/>
                <w:color w:val="000000"/>
                <w:sz w:val="24"/>
                <w:szCs w:val="24"/>
              </w:rPr>
              <w:t xml:space="preserve"> noteikumu</w:t>
            </w:r>
            <w:r w:rsidR="006A7C8B" w:rsidRPr="006A4A17">
              <w:rPr>
                <w:rFonts w:ascii="Times New Roman" w:hAnsi="Times New Roman" w:cs="Times New Roman"/>
                <w:color w:val="000000"/>
                <w:sz w:val="24"/>
                <w:szCs w:val="24"/>
              </w:rPr>
              <w:t xml:space="preserve"> projektā iekļauto normu</w:t>
            </w:r>
            <w:r w:rsidR="00BA5F42" w:rsidRPr="006A4A17">
              <w:rPr>
                <w:rFonts w:ascii="Times New Roman" w:hAnsi="Times New Roman" w:cs="Times New Roman"/>
                <w:color w:val="000000"/>
                <w:sz w:val="24"/>
                <w:szCs w:val="24"/>
              </w:rPr>
              <w:t xml:space="preserve"> spēkā stāšanās brīdim</w:t>
            </w:r>
            <w:r w:rsidR="002862BD" w:rsidRPr="006A4A17">
              <w:rPr>
                <w:rFonts w:ascii="Times New Roman" w:hAnsi="Times New Roman" w:cs="Times New Roman"/>
                <w:color w:val="000000"/>
                <w:sz w:val="24"/>
                <w:szCs w:val="24"/>
              </w:rPr>
              <w:t>,</w:t>
            </w:r>
            <w:r w:rsidR="00BA5F42" w:rsidRPr="006A4A17">
              <w:rPr>
                <w:rFonts w:ascii="Times New Roman" w:hAnsi="Times New Roman" w:cs="Times New Roman"/>
                <w:color w:val="000000"/>
                <w:sz w:val="24"/>
                <w:szCs w:val="24"/>
              </w:rPr>
              <w:t xml:space="preserve"> Dienests savā tīmekļa vietnē </w:t>
            </w:r>
            <w:r w:rsidR="003A16D2" w:rsidRPr="006A4A17">
              <w:rPr>
                <w:rFonts w:ascii="Times New Roman" w:hAnsi="Times New Roman" w:cs="Times New Roman"/>
                <w:color w:val="000000"/>
                <w:sz w:val="24"/>
                <w:szCs w:val="24"/>
              </w:rPr>
              <w:t>publisko</w:t>
            </w:r>
            <w:r w:rsidR="004C607B" w:rsidRPr="006A4A17">
              <w:rPr>
                <w:rFonts w:ascii="Times New Roman" w:hAnsi="Times New Roman" w:cs="Times New Roman"/>
                <w:color w:val="000000"/>
                <w:sz w:val="24"/>
                <w:szCs w:val="24"/>
              </w:rPr>
              <w:t xml:space="preserve"> </w:t>
            </w:r>
            <w:r w:rsidR="00BA5F42" w:rsidRPr="006A4A17">
              <w:rPr>
                <w:rFonts w:ascii="Times New Roman" w:hAnsi="Times New Roman" w:cs="Times New Roman"/>
                <w:color w:val="000000"/>
                <w:sz w:val="24"/>
                <w:szCs w:val="24"/>
              </w:rPr>
              <w:t>sarakstus par tām pašvaldību administratīvajām teritorijām</w:t>
            </w:r>
            <w:r w:rsidR="003E7E28" w:rsidRPr="006A4A17">
              <w:rPr>
                <w:rFonts w:ascii="Times New Roman" w:hAnsi="Times New Roman" w:cs="Times New Roman"/>
                <w:color w:val="000000"/>
                <w:sz w:val="24"/>
                <w:szCs w:val="24"/>
              </w:rPr>
              <w:t>,</w:t>
            </w:r>
            <w:r w:rsidR="00BA5F42" w:rsidRPr="006A4A17">
              <w:rPr>
                <w:rFonts w:ascii="Times New Roman" w:hAnsi="Times New Roman" w:cs="Times New Roman"/>
                <w:color w:val="000000"/>
                <w:sz w:val="24"/>
                <w:szCs w:val="24"/>
              </w:rPr>
              <w:t xml:space="preserve"> par kurām </w:t>
            </w:r>
            <w:r w:rsidR="003D7204" w:rsidRPr="006A4A17">
              <w:rPr>
                <w:rFonts w:ascii="Times New Roman" w:hAnsi="Times New Roman" w:cs="Times New Roman"/>
                <w:color w:val="000000"/>
                <w:sz w:val="24"/>
                <w:szCs w:val="24"/>
              </w:rPr>
              <w:t>Ministru kabineta rīkojums izdots</w:t>
            </w:r>
            <w:r w:rsidR="003E7E28" w:rsidRPr="006A4A17">
              <w:rPr>
                <w:rFonts w:ascii="Times New Roman" w:hAnsi="Times New Roman" w:cs="Times New Roman"/>
                <w:color w:val="000000"/>
                <w:sz w:val="24"/>
                <w:szCs w:val="24"/>
              </w:rPr>
              <w:t xml:space="preserve"> </w:t>
            </w:r>
            <w:r w:rsidR="006820BC" w:rsidRPr="006A4A17">
              <w:rPr>
                <w:rFonts w:ascii="Times New Roman" w:hAnsi="Times New Roman" w:cs="Times New Roman"/>
                <w:color w:val="000000"/>
                <w:sz w:val="24"/>
                <w:szCs w:val="24"/>
              </w:rPr>
              <w:t xml:space="preserve">līdz </w:t>
            </w:r>
            <w:r w:rsidR="009F1EDF" w:rsidRPr="006A4A17">
              <w:rPr>
                <w:rFonts w:ascii="Times New Roman" w:hAnsi="Times New Roman" w:cs="Times New Roman"/>
                <w:color w:val="000000"/>
                <w:sz w:val="24"/>
                <w:szCs w:val="24"/>
              </w:rPr>
              <w:t>šo noteikumu spēkā stāšanās brīdim</w:t>
            </w:r>
            <w:r w:rsidR="008828B9" w:rsidRPr="006A4A17">
              <w:rPr>
                <w:rFonts w:ascii="Times New Roman" w:hAnsi="Times New Roman" w:cs="Times New Roman"/>
                <w:color w:val="000000"/>
                <w:sz w:val="24"/>
                <w:szCs w:val="24"/>
              </w:rPr>
              <w:t>, tādējādi dodot iespēju ministrijām un pašvaldībām jau pirms noteikumu</w:t>
            </w:r>
            <w:r w:rsidR="006A7C8B" w:rsidRPr="006A4A17">
              <w:rPr>
                <w:rFonts w:ascii="Times New Roman" w:hAnsi="Times New Roman" w:cs="Times New Roman"/>
                <w:color w:val="000000"/>
                <w:sz w:val="24"/>
                <w:szCs w:val="24"/>
              </w:rPr>
              <w:t xml:space="preserve"> projektā iekļauto normu</w:t>
            </w:r>
            <w:r w:rsidR="008828B9" w:rsidRPr="006A4A17">
              <w:rPr>
                <w:rFonts w:ascii="Times New Roman" w:hAnsi="Times New Roman" w:cs="Times New Roman"/>
                <w:color w:val="000000"/>
                <w:sz w:val="24"/>
                <w:szCs w:val="24"/>
              </w:rPr>
              <w:t xml:space="preserve"> spēkā stāšanās uzsākt vērtēt zemes piekritību vai piederību</w:t>
            </w:r>
            <w:r w:rsidR="00CD22DB" w:rsidRPr="006A4A17">
              <w:rPr>
                <w:rFonts w:ascii="Times New Roman" w:hAnsi="Times New Roman" w:cs="Times New Roman"/>
                <w:color w:val="000000"/>
                <w:sz w:val="24"/>
                <w:szCs w:val="24"/>
              </w:rPr>
              <w:t>.</w:t>
            </w:r>
          </w:p>
          <w:p w:rsidR="004D15A9" w:rsidRPr="00BF5CC5" w:rsidRDefault="006A4A17" w:rsidP="004A07C0">
            <w:pPr>
              <w:spacing w:after="0" w:line="240" w:lineRule="auto"/>
              <w:jc w:val="both"/>
              <w:rPr>
                <w:rFonts w:ascii="Times New Roman" w:eastAsia="Times New Roman" w:hAnsi="Times New Roman" w:cs="Times New Roman"/>
                <w:sz w:val="24"/>
                <w:szCs w:val="24"/>
                <w:highlight w:val="yellow"/>
                <w:lang w:eastAsia="lv-LV"/>
              </w:rPr>
            </w:pPr>
            <w:r>
              <w:rPr>
                <w:rFonts w:ascii="Times New Roman" w:hAnsi="Times New Roman" w:cs="Times New Roman"/>
                <w:color w:val="000000"/>
                <w:sz w:val="24"/>
                <w:szCs w:val="24"/>
              </w:rPr>
              <w:t xml:space="preserve">10.  </w:t>
            </w:r>
            <w:r w:rsidR="003F5DDF">
              <w:rPr>
                <w:rFonts w:ascii="Times New Roman" w:hAnsi="Times New Roman" w:cs="Times New Roman"/>
                <w:color w:val="000000"/>
                <w:sz w:val="24"/>
                <w:szCs w:val="24"/>
              </w:rPr>
              <w:t>Noteikumu projekta</w:t>
            </w:r>
            <w:r w:rsidR="006820BC">
              <w:rPr>
                <w:rFonts w:ascii="Times New Roman" w:hAnsi="Times New Roman" w:cs="Times New Roman"/>
                <w:color w:val="000000"/>
                <w:sz w:val="24"/>
                <w:szCs w:val="24"/>
              </w:rPr>
              <w:t xml:space="preserve"> </w:t>
            </w:r>
            <w:r w:rsidR="00D24E95">
              <w:rPr>
                <w:rFonts w:ascii="Times New Roman" w:hAnsi="Times New Roman" w:cs="Times New Roman"/>
                <w:color w:val="000000"/>
                <w:sz w:val="24"/>
                <w:szCs w:val="24"/>
              </w:rPr>
              <w:t>1</w:t>
            </w:r>
            <w:r w:rsidR="004A07C0">
              <w:rPr>
                <w:rFonts w:ascii="Times New Roman" w:hAnsi="Times New Roman" w:cs="Times New Roman"/>
                <w:color w:val="000000"/>
                <w:sz w:val="24"/>
                <w:szCs w:val="24"/>
              </w:rPr>
              <w:t>0</w:t>
            </w:r>
            <w:r w:rsidR="006820BC">
              <w:rPr>
                <w:rFonts w:ascii="Times New Roman" w:hAnsi="Times New Roman" w:cs="Times New Roman"/>
                <w:color w:val="000000"/>
                <w:sz w:val="24"/>
                <w:szCs w:val="24"/>
              </w:rPr>
              <w:t>.</w:t>
            </w:r>
            <w:r w:rsidR="003F5DDF">
              <w:rPr>
                <w:rFonts w:ascii="Times New Roman" w:hAnsi="Times New Roman" w:cs="Times New Roman"/>
                <w:color w:val="000000"/>
                <w:sz w:val="24"/>
                <w:szCs w:val="24"/>
              </w:rPr>
              <w:t>punktā paredzēts</w:t>
            </w:r>
            <w:r w:rsidR="009A60DB">
              <w:rPr>
                <w:rFonts w:ascii="Times New Roman" w:hAnsi="Times New Roman" w:cs="Times New Roman"/>
                <w:color w:val="000000"/>
                <w:sz w:val="24"/>
                <w:szCs w:val="24"/>
              </w:rPr>
              <w:t>, ka</w:t>
            </w:r>
            <w:r w:rsidR="003F5DDF">
              <w:rPr>
                <w:rFonts w:ascii="Times New Roman" w:hAnsi="Times New Roman" w:cs="Times New Roman"/>
                <w:color w:val="000000"/>
                <w:sz w:val="24"/>
                <w:szCs w:val="24"/>
              </w:rPr>
              <w:t xml:space="preserve"> </w:t>
            </w:r>
            <w:r w:rsidR="00BA5B70">
              <w:rPr>
                <w:rFonts w:ascii="Times New Roman" w:hAnsi="Times New Roman" w:cs="Times New Roman"/>
                <w:color w:val="000000"/>
                <w:sz w:val="24"/>
                <w:szCs w:val="24"/>
              </w:rPr>
              <w:t xml:space="preserve">trīs mēnešu laikā </w:t>
            </w:r>
            <w:r w:rsidR="003F5DDF">
              <w:rPr>
                <w:rFonts w:ascii="Times New Roman" w:hAnsi="Times New Roman" w:cs="Times New Roman"/>
                <w:color w:val="000000"/>
                <w:sz w:val="24"/>
                <w:szCs w:val="24"/>
              </w:rPr>
              <w:t>p</w:t>
            </w:r>
            <w:r w:rsidR="00BA5F42">
              <w:rPr>
                <w:rFonts w:ascii="Times New Roman" w:hAnsi="Times New Roman" w:cs="Times New Roman"/>
                <w:color w:val="000000"/>
                <w:sz w:val="24"/>
                <w:szCs w:val="24"/>
              </w:rPr>
              <w:t xml:space="preserve">ēc </w:t>
            </w:r>
            <w:r w:rsidR="00E70545">
              <w:rPr>
                <w:rFonts w:ascii="Times New Roman" w:hAnsi="Times New Roman" w:cs="Times New Roman"/>
                <w:color w:val="000000"/>
                <w:sz w:val="24"/>
                <w:szCs w:val="24"/>
              </w:rPr>
              <w:t>Zemes pārvaldības likumā</w:t>
            </w:r>
            <w:r w:rsidR="0060092D">
              <w:rPr>
                <w:rFonts w:ascii="Times New Roman" w:hAnsi="Times New Roman" w:cs="Times New Roman"/>
                <w:color w:val="000000"/>
                <w:sz w:val="24"/>
                <w:szCs w:val="24"/>
              </w:rPr>
              <w:t xml:space="preserve"> noteiktā </w:t>
            </w:r>
            <w:r w:rsidR="004C607B">
              <w:rPr>
                <w:rFonts w:ascii="Times New Roman" w:hAnsi="Times New Roman" w:cs="Times New Roman"/>
                <w:color w:val="000000"/>
                <w:sz w:val="24"/>
                <w:szCs w:val="24"/>
              </w:rPr>
              <w:t xml:space="preserve">zemes </w:t>
            </w:r>
            <w:r w:rsidR="0060092D">
              <w:rPr>
                <w:rFonts w:ascii="Times New Roman" w:hAnsi="Times New Roman" w:cs="Times New Roman"/>
                <w:color w:val="000000"/>
                <w:sz w:val="24"/>
                <w:szCs w:val="24"/>
              </w:rPr>
              <w:t xml:space="preserve">izvērtēšanas </w:t>
            </w:r>
            <w:r w:rsidR="004C607B">
              <w:rPr>
                <w:rFonts w:ascii="Times New Roman" w:hAnsi="Times New Roman" w:cs="Times New Roman"/>
                <w:color w:val="000000"/>
                <w:sz w:val="24"/>
                <w:szCs w:val="24"/>
              </w:rPr>
              <w:t xml:space="preserve">termiņa </w:t>
            </w:r>
            <w:r w:rsidR="0060092D">
              <w:rPr>
                <w:rFonts w:ascii="Times New Roman" w:hAnsi="Times New Roman" w:cs="Times New Roman"/>
                <w:color w:val="000000"/>
                <w:sz w:val="24"/>
                <w:szCs w:val="24"/>
              </w:rPr>
              <w:t>beigām</w:t>
            </w:r>
            <w:r w:rsidR="00BA5F42">
              <w:rPr>
                <w:rFonts w:ascii="Times New Roman" w:hAnsi="Times New Roman" w:cs="Times New Roman"/>
                <w:color w:val="000000"/>
                <w:sz w:val="24"/>
                <w:szCs w:val="24"/>
              </w:rPr>
              <w:t xml:space="preserve"> Dienests </w:t>
            </w:r>
            <w:r w:rsidR="00A55DA6">
              <w:rPr>
                <w:rFonts w:ascii="Times New Roman" w:hAnsi="Times New Roman" w:cs="Times New Roman"/>
                <w:color w:val="000000"/>
                <w:sz w:val="24"/>
                <w:szCs w:val="24"/>
              </w:rPr>
              <w:t>sagatavo pārskatu par zemēm, kuras nav piekritīgas valstij vai pašvaldībai</w:t>
            </w:r>
            <w:r w:rsidR="00EB72EB">
              <w:rPr>
                <w:rFonts w:ascii="Times New Roman" w:hAnsi="Times New Roman" w:cs="Times New Roman"/>
                <w:color w:val="000000"/>
                <w:sz w:val="24"/>
                <w:szCs w:val="24"/>
              </w:rPr>
              <w:t>,</w:t>
            </w:r>
            <w:r w:rsidR="0064676B">
              <w:rPr>
                <w:rFonts w:ascii="Times New Roman" w:hAnsi="Times New Roman" w:cs="Times New Roman"/>
                <w:color w:val="000000"/>
                <w:sz w:val="24"/>
                <w:szCs w:val="24"/>
              </w:rPr>
              <w:t xml:space="preserve"> </w:t>
            </w:r>
            <w:r w:rsidR="00A55DA6">
              <w:rPr>
                <w:rFonts w:ascii="Times New Roman" w:hAnsi="Times New Roman" w:cs="Times New Roman"/>
                <w:color w:val="000000"/>
                <w:sz w:val="24"/>
                <w:szCs w:val="24"/>
              </w:rPr>
              <w:t xml:space="preserve"> </w:t>
            </w:r>
            <w:r w:rsidR="00BA5B70">
              <w:rPr>
                <w:rFonts w:ascii="Times New Roman" w:hAnsi="Times New Roman" w:cs="Times New Roman"/>
                <w:color w:val="000000"/>
                <w:sz w:val="24"/>
                <w:szCs w:val="24"/>
              </w:rPr>
              <w:t xml:space="preserve"> </w:t>
            </w:r>
            <w:r w:rsidR="00BA5B70">
              <w:rPr>
                <w:rFonts w:ascii="Times New Roman" w:hAnsi="Times New Roman" w:cs="Times New Roman"/>
                <w:color w:val="000000"/>
                <w:sz w:val="24"/>
                <w:szCs w:val="24"/>
              </w:rPr>
              <w:lastRenderedPageBreak/>
              <w:t xml:space="preserve">publicē to savā tīmekļa vietnē un </w:t>
            </w:r>
            <w:r w:rsidR="00A55DA6">
              <w:rPr>
                <w:rFonts w:ascii="Times New Roman" w:hAnsi="Times New Roman" w:cs="Times New Roman"/>
                <w:color w:val="000000"/>
                <w:sz w:val="24"/>
                <w:szCs w:val="24"/>
              </w:rPr>
              <w:t xml:space="preserve">nosūta </w:t>
            </w:r>
            <w:r w:rsidR="0064676B">
              <w:rPr>
                <w:rFonts w:ascii="Times New Roman" w:hAnsi="Times New Roman" w:cs="Times New Roman"/>
                <w:color w:val="000000"/>
                <w:sz w:val="24"/>
                <w:szCs w:val="24"/>
              </w:rPr>
              <w:t xml:space="preserve">to tālākai lēmumu pieņemšanai par zemes </w:t>
            </w:r>
            <w:r w:rsidR="00EB72EB">
              <w:rPr>
                <w:rFonts w:ascii="Times New Roman" w:hAnsi="Times New Roman" w:cs="Times New Roman"/>
                <w:color w:val="000000"/>
                <w:sz w:val="24"/>
                <w:szCs w:val="24"/>
              </w:rPr>
              <w:t>pārvaldības politikas izstrādi atbildīgajai</w:t>
            </w:r>
            <w:r w:rsidR="0064676B">
              <w:rPr>
                <w:rFonts w:ascii="Times New Roman" w:hAnsi="Times New Roman" w:cs="Times New Roman"/>
                <w:color w:val="000000"/>
                <w:sz w:val="24"/>
                <w:szCs w:val="24"/>
              </w:rPr>
              <w:t xml:space="preserve"> </w:t>
            </w:r>
            <w:r w:rsidR="00BA5B70">
              <w:rPr>
                <w:rFonts w:ascii="Times New Roman" w:hAnsi="Times New Roman" w:cs="Times New Roman"/>
                <w:color w:val="000000"/>
                <w:sz w:val="24"/>
                <w:szCs w:val="24"/>
              </w:rPr>
              <w:t>Vides aizsardzības un reģionālās attīstības lietu ministrijai</w:t>
            </w:r>
            <w:r w:rsidR="00EB72EB">
              <w:rPr>
                <w:rFonts w:ascii="Times New Roman" w:hAnsi="Times New Roman" w:cs="Times New Roman"/>
                <w:color w:val="000000"/>
                <w:sz w:val="24"/>
                <w:szCs w:val="24"/>
              </w:rPr>
              <w:t xml:space="preserve">. </w:t>
            </w:r>
          </w:p>
        </w:tc>
      </w:tr>
      <w:tr w:rsidR="000D1E58" w:rsidRPr="00BF5CC5" w:rsidTr="00E308FE">
        <w:trPr>
          <w:trHeight w:val="465"/>
        </w:trPr>
        <w:tc>
          <w:tcPr>
            <w:tcW w:w="248" w:type="pct"/>
            <w:tcBorders>
              <w:top w:val="outset" w:sz="6" w:space="0" w:color="414142"/>
              <w:left w:val="outset" w:sz="6" w:space="0" w:color="414142"/>
              <w:bottom w:val="outset" w:sz="6" w:space="0" w:color="414142"/>
              <w:right w:val="outset" w:sz="6" w:space="0" w:color="414142"/>
            </w:tcBorders>
            <w:hideMark/>
          </w:tcPr>
          <w:p w:rsidR="004D15A9" w:rsidRPr="00BF5CC5" w:rsidRDefault="004D15A9"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lastRenderedPageBreak/>
              <w:t>3.</w:t>
            </w:r>
          </w:p>
        </w:tc>
        <w:tc>
          <w:tcPr>
            <w:tcW w:w="1537" w:type="pct"/>
            <w:tcBorders>
              <w:top w:val="outset" w:sz="6" w:space="0" w:color="414142"/>
              <w:left w:val="outset" w:sz="6" w:space="0" w:color="414142"/>
              <w:bottom w:val="outset" w:sz="6" w:space="0" w:color="414142"/>
              <w:right w:val="outset" w:sz="6" w:space="0" w:color="414142"/>
            </w:tcBorders>
            <w:hideMark/>
          </w:tcPr>
          <w:p w:rsidR="004D15A9" w:rsidRPr="00BF5CC5" w:rsidRDefault="004D15A9"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Projekta izstrādē iesaistītās institūcijas</w:t>
            </w:r>
          </w:p>
        </w:tc>
        <w:tc>
          <w:tcPr>
            <w:tcW w:w="3216" w:type="pct"/>
            <w:tcBorders>
              <w:top w:val="outset" w:sz="6" w:space="0" w:color="414142"/>
              <w:left w:val="outset" w:sz="6" w:space="0" w:color="414142"/>
              <w:bottom w:val="outset" w:sz="6" w:space="0" w:color="414142"/>
              <w:right w:val="outset" w:sz="6" w:space="0" w:color="414142"/>
            </w:tcBorders>
            <w:hideMark/>
          </w:tcPr>
          <w:p w:rsidR="004D15A9" w:rsidRPr="00BF5CC5" w:rsidRDefault="004D27A6" w:rsidP="000D1E58">
            <w:pPr>
              <w:spacing w:after="0" w:line="240" w:lineRule="auto"/>
              <w:jc w:val="both"/>
              <w:rPr>
                <w:rFonts w:ascii="Times New Roman" w:eastAsia="Times New Roman" w:hAnsi="Times New Roman" w:cs="Times New Roman"/>
                <w:sz w:val="24"/>
                <w:szCs w:val="24"/>
                <w:highlight w:val="yellow"/>
                <w:lang w:eastAsia="lv-LV"/>
              </w:rPr>
            </w:pPr>
            <w:r w:rsidRPr="00BF5CC5">
              <w:rPr>
                <w:rFonts w:ascii="Times New Roman" w:hAnsi="Times New Roman" w:cs="Times New Roman"/>
              </w:rPr>
              <w:t xml:space="preserve">Tieslietu </w:t>
            </w:r>
            <w:r w:rsidRPr="0035703F">
              <w:rPr>
                <w:rFonts w:ascii="Times New Roman" w:hAnsi="Times New Roman" w:cs="Times New Roman"/>
                <w:color w:val="000000" w:themeColor="text1"/>
              </w:rPr>
              <w:t>ministrija (Dienests).</w:t>
            </w:r>
          </w:p>
        </w:tc>
      </w:tr>
      <w:tr w:rsidR="000D1E58" w:rsidRPr="00BF5CC5" w:rsidTr="00E308FE">
        <w:tc>
          <w:tcPr>
            <w:tcW w:w="248" w:type="pct"/>
            <w:tcBorders>
              <w:top w:val="outset" w:sz="6" w:space="0" w:color="414142"/>
              <w:left w:val="outset" w:sz="6" w:space="0" w:color="414142"/>
              <w:bottom w:val="outset" w:sz="6" w:space="0" w:color="414142"/>
              <w:right w:val="outset" w:sz="6" w:space="0" w:color="414142"/>
            </w:tcBorders>
            <w:hideMark/>
          </w:tcPr>
          <w:p w:rsidR="004D15A9" w:rsidRPr="00BF5CC5" w:rsidRDefault="004D15A9"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4.</w:t>
            </w:r>
          </w:p>
        </w:tc>
        <w:tc>
          <w:tcPr>
            <w:tcW w:w="1537" w:type="pct"/>
            <w:tcBorders>
              <w:top w:val="outset" w:sz="6" w:space="0" w:color="414142"/>
              <w:left w:val="outset" w:sz="6" w:space="0" w:color="414142"/>
              <w:bottom w:val="outset" w:sz="6" w:space="0" w:color="414142"/>
              <w:right w:val="outset" w:sz="6" w:space="0" w:color="414142"/>
            </w:tcBorders>
            <w:hideMark/>
          </w:tcPr>
          <w:p w:rsidR="004D15A9" w:rsidRPr="00BF5CC5" w:rsidRDefault="004D15A9"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Cita informācija</w:t>
            </w:r>
          </w:p>
        </w:tc>
        <w:tc>
          <w:tcPr>
            <w:tcW w:w="3216" w:type="pct"/>
            <w:tcBorders>
              <w:top w:val="outset" w:sz="6" w:space="0" w:color="414142"/>
              <w:left w:val="outset" w:sz="6" w:space="0" w:color="414142"/>
              <w:bottom w:val="outset" w:sz="6" w:space="0" w:color="414142"/>
              <w:right w:val="outset" w:sz="6" w:space="0" w:color="414142"/>
            </w:tcBorders>
            <w:hideMark/>
          </w:tcPr>
          <w:p w:rsidR="004D15A9" w:rsidRPr="00BF5CC5" w:rsidRDefault="00F3026A" w:rsidP="00333144">
            <w:pPr>
              <w:spacing w:after="0" w:line="240" w:lineRule="auto"/>
              <w:jc w:val="both"/>
              <w:rPr>
                <w:rFonts w:ascii="Times New Roman" w:eastAsia="Times New Roman" w:hAnsi="Times New Roman" w:cs="Times New Roman"/>
                <w:sz w:val="24"/>
                <w:szCs w:val="24"/>
                <w:highlight w:val="yellow"/>
                <w:lang w:eastAsia="lv-LV"/>
              </w:rPr>
            </w:pPr>
            <w:r>
              <w:rPr>
                <w:rFonts w:ascii="Times New Roman" w:hAnsi="Times New Roman" w:cs="Times New Roman"/>
                <w:sz w:val="24"/>
                <w:szCs w:val="24"/>
              </w:rPr>
              <w:t>Nav</w:t>
            </w:r>
          </w:p>
        </w:tc>
      </w:tr>
      <w:tr w:rsidR="005D4E8A" w:rsidRPr="00BF5CC5" w:rsidTr="00E308FE">
        <w:trPr>
          <w:trHeight w:val="128"/>
        </w:trPr>
        <w:tc>
          <w:tcPr>
            <w:tcW w:w="5000" w:type="pct"/>
            <w:gridSpan w:val="3"/>
            <w:tcBorders>
              <w:top w:val="outset" w:sz="6" w:space="0" w:color="414142"/>
              <w:left w:val="nil"/>
              <w:bottom w:val="outset" w:sz="6" w:space="0" w:color="414142"/>
              <w:right w:val="nil"/>
            </w:tcBorders>
          </w:tcPr>
          <w:p w:rsidR="00031256" w:rsidRPr="00BF5CC5"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ab/>
            </w:r>
          </w:p>
        </w:tc>
      </w:tr>
    </w:tbl>
    <w:p w:rsidR="004D15A9" w:rsidRPr="00BF5CC5"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0D1E58" w:rsidRPr="00BF5CC5"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BF5CC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F5CC5">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505D4" w:rsidRPr="00BF5CC5"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B505D4" w:rsidRPr="00BF5CC5" w:rsidRDefault="00B505D4"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B505D4" w:rsidRPr="00BF5CC5" w:rsidRDefault="00B505D4"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B505D4" w:rsidRPr="00BF5CC5" w:rsidRDefault="00B505D4" w:rsidP="00073820">
            <w:pPr>
              <w:spacing w:after="0" w:line="240" w:lineRule="auto"/>
              <w:jc w:val="both"/>
              <w:rPr>
                <w:rFonts w:ascii="Times New Roman" w:eastAsia="Times New Roman" w:hAnsi="Times New Roman" w:cs="Times New Roman"/>
                <w:sz w:val="24"/>
                <w:szCs w:val="24"/>
                <w:highlight w:val="yellow"/>
                <w:lang w:eastAsia="lv-LV"/>
              </w:rPr>
            </w:pPr>
            <w:r w:rsidRPr="00952086">
              <w:rPr>
                <w:rFonts w:ascii="Times New Roman" w:eastAsia="Times New Roman" w:hAnsi="Times New Roman" w:cs="Times New Roman"/>
                <w:sz w:val="24"/>
                <w:szCs w:val="24"/>
                <w:lang w:eastAsia="lv-LV"/>
              </w:rPr>
              <w:t xml:space="preserve">Noteikumu projekta tiesiskais regulējums ietekmēs ministrijas, vietējās pašvaldības, </w:t>
            </w:r>
            <w:r w:rsidR="00073820" w:rsidRPr="00952086">
              <w:rPr>
                <w:rFonts w:ascii="Times New Roman" w:eastAsia="Times New Roman" w:hAnsi="Times New Roman" w:cs="Times New Roman"/>
                <w:sz w:val="24"/>
                <w:szCs w:val="24"/>
                <w:lang w:eastAsia="lv-LV"/>
              </w:rPr>
              <w:t>Dienestu</w:t>
            </w:r>
            <w:r w:rsidRPr="00952086">
              <w:rPr>
                <w:rFonts w:ascii="Times New Roman" w:eastAsia="Times New Roman" w:hAnsi="Times New Roman" w:cs="Times New Roman"/>
                <w:sz w:val="24"/>
                <w:szCs w:val="24"/>
                <w:lang w:eastAsia="lv-LV"/>
              </w:rPr>
              <w:t>.</w:t>
            </w:r>
          </w:p>
        </w:tc>
      </w:tr>
      <w:tr w:rsidR="00B505D4" w:rsidRPr="00D01F71"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B505D4" w:rsidRPr="00BF5CC5" w:rsidRDefault="00B505D4"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B505D4" w:rsidRPr="00BF5CC5" w:rsidRDefault="00B505D4"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B505D4" w:rsidRPr="00D01F71" w:rsidRDefault="00535B2B" w:rsidP="00535B2B">
            <w:pPr>
              <w:spacing w:after="0" w:line="240" w:lineRule="auto"/>
              <w:jc w:val="both"/>
              <w:rPr>
                <w:rFonts w:ascii="Times New Roman" w:eastAsia="Times New Roman" w:hAnsi="Times New Roman" w:cs="Times New Roman"/>
                <w:sz w:val="24"/>
                <w:szCs w:val="24"/>
                <w:lang w:eastAsia="lv-LV"/>
              </w:rPr>
            </w:pPr>
            <w:r w:rsidRPr="00D01F71">
              <w:rPr>
                <w:rFonts w:ascii="Times New Roman" w:eastAsia="Times New Roman" w:hAnsi="Times New Roman" w:cs="Times New Roman"/>
                <w:sz w:val="24"/>
                <w:szCs w:val="24"/>
                <w:lang w:eastAsia="lv-LV"/>
              </w:rPr>
              <w:t>Noteikum</w:t>
            </w:r>
            <w:r>
              <w:rPr>
                <w:rFonts w:ascii="Times New Roman" w:eastAsia="Times New Roman" w:hAnsi="Times New Roman" w:cs="Times New Roman"/>
                <w:sz w:val="24"/>
                <w:szCs w:val="24"/>
                <w:lang w:eastAsia="lv-LV"/>
              </w:rPr>
              <w:t>u projektā</w:t>
            </w:r>
            <w:r w:rsidRPr="00D01F71">
              <w:rPr>
                <w:rFonts w:ascii="Times New Roman" w:eastAsia="Times New Roman" w:hAnsi="Times New Roman" w:cs="Times New Roman"/>
                <w:sz w:val="24"/>
                <w:szCs w:val="24"/>
                <w:lang w:eastAsia="lv-LV"/>
              </w:rPr>
              <w:t xml:space="preserve"> </w:t>
            </w:r>
            <w:r w:rsidR="00C0228B" w:rsidRPr="00D01F71">
              <w:rPr>
                <w:rFonts w:ascii="Times New Roman" w:eastAsia="Times New Roman" w:hAnsi="Times New Roman" w:cs="Times New Roman"/>
                <w:sz w:val="24"/>
                <w:szCs w:val="24"/>
                <w:lang w:eastAsia="lv-LV"/>
              </w:rPr>
              <w:t xml:space="preserve">plānotās darbības </w:t>
            </w:r>
            <w:r w:rsidR="006A4A17">
              <w:rPr>
                <w:rFonts w:ascii="Times New Roman" w:eastAsia="Times New Roman" w:hAnsi="Times New Roman" w:cs="Times New Roman"/>
                <w:sz w:val="24"/>
                <w:szCs w:val="24"/>
                <w:lang w:eastAsia="lv-LV"/>
              </w:rPr>
              <w:t>ministrijas</w:t>
            </w:r>
            <w:r w:rsidR="006A4A17" w:rsidRPr="00D01F71">
              <w:rPr>
                <w:rFonts w:ascii="Times New Roman" w:eastAsia="Times New Roman" w:hAnsi="Times New Roman" w:cs="Times New Roman"/>
                <w:sz w:val="24"/>
                <w:szCs w:val="24"/>
                <w:lang w:eastAsia="lv-LV"/>
              </w:rPr>
              <w:t xml:space="preserve"> </w:t>
            </w:r>
            <w:r w:rsidR="00C0228B" w:rsidRPr="00D01F71">
              <w:rPr>
                <w:rFonts w:ascii="Times New Roman" w:eastAsia="Times New Roman" w:hAnsi="Times New Roman" w:cs="Times New Roman"/>
                <w:sz w:val="24"/>
                <w:szCs w:val="24"/>
                <w:lang w:eastAsia="lv-LV"/>
              </w:rPr>
              <w:t>un pašvaldības jau izpilda, līdz ar to uzskatāms, ka nav tiesiskā regulējuma ietekme uz tautsaimniecību un administratīvo slogu.</w:t>
            </w:r>
          </w:p>
        </w:tc>
      </w:tr>
      <w:tr w:rsidR="00B505D4" w:rsidRPr="00D01F71" w:rsidTr="00B34F9D">
        <w:trPr>
          <w:trHeight w:val="3946"/>
        </w:trPr>
        <w:tc>
          <w:tcPr>
            <w:tcW w:w="250" w:type="pct"/>
            <w:tcBorders>
              <w:top w:val="outset" w:sz="6" w:space="0" w:color="414142"/>
              <w:left w:val="outset" w:sz="6" w:space="0" w:color="414142"/>
              <w:bottom w:val="outset" w:sz="6" w:space="0" w:color="414142"/>
              <w:right w:val="outset" w:sz="6" w:space="0" w:color="414142"/>
            </w:tcBorders>
            <w:hideMark/>
          </w:tcPr>
          <w:p w:rsidR="00B505D4" w:rsidRPr="00BF5CC5" w:rsidRDefault="00B505D4"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B505D4" w:rsidRPr="00BF5CC5" w:rsidRDefault="00B505D4" w:rsidP="00DA596D">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B505D4" w:rsidRPr="0035703F" w:rsidRDefault="00B505D4" w:rsidP="00B505D4">
            <w:pPr>
              <w:spacing w:after="0" w:line="240" w:lineRule="auto"/>
              <w:jc w:val="both"/>
              <w:rPr>
                <w:rFonts w:ascii="Times New Roman" w:eastAsia="Times New Roman" w:hAnsi="Times New Roman" w:cs="Times New Roman"/>
                <w:sz w:val="24"/>
                <w:szCs w:val="24"/>
                <w:lang w:eastAsia="lv-LV"/>
              </w:rPr>
            </w:pPr>
            <w:r w:rsidRPr="0035703F">
              <w:rPr>
                <w:rFonts w:ascii="Times New Roman" w:eastAsia="Times New Roman" w:hAnsi="Times New Roman" w:cs="Times New Roman"/>
                <w:sz w:val="24"/>
                <w:szCs w:val="24"/>
                <w:lang w:eastAsia="lv-LV"/>
              </w:rPr>
              <w:t xml:space="preserve">Noteikumu projekts paredz pienākumu </w:t>
            </w:r>
            <w:r w:rsidR="00952086" w:rsidRPr="0035703F">
              <w:rPr>
                <w:rFonts w:ascii="Times New Roman" w:eastAsia="Times New Roman" w:hAnsi="Times New Roman" w:cs="Times New Roman"/>
                <w:sz w:val="24"/>
                <w:szCs w:val="24"/>
                <w:lang w:eastAsia="lv-LV"/>
              </w:rPr>
              <w:t>Dienestam</w:t>
            </w:r>
            <w:r w:rsidRPr="0035703F">
              <w:rPr>
                <w:rFonts w:ascii="Times New Roman" w:eastAsia="Times New Roman" w:hAnsi="Times New Roman" w:cs="Times New Roman"/>
                <w:sz w:val="24"/>
                <w:szCs w:val="24"/>
                <w:lang w:eastAsia="lv-LV"/>
              </w:rPr>
              <w:t xml:space="preserve"> sniegt </w:t>
            </w:r>
            <w:r w:rsidR="006A4A17">
              <w:rPr>
                <w:rFonts w:ascii="Times New Roman" w:eastAsia="Times New Roman" w:hAnsi="Times New Roman" w:cs="Times New Roman"/>
                <w:sz w:val="24"/>
                <w:szCs w:val="24"/>
                <w:lang w:eastAsia="lv-LV"/>
              </w:rPr>
              <w:t>ministrijām un pašvaldībām</w:t>
            </w:r>
            <w:r w:rsidRPr="0035703F">
              <w:rPr>
                <w:rFonts w:ascii="Times New Roman" w:eastAsia="Times New Roman" w:hAnsi="Times New Roman" w:cs="Times New Roman"/>
                <w:sz w:val="24"/>
                <w:szCs w:val="24"/>
                <w:lang w:eastAsia="lv-LV"/>
              </w:rPr>
              <w:t xml:space="preserve"> nepieciešamo informāciju</w:t>
            </w:r>
            <w:r w:rsidR="006A4A17">
              <w:rPr>
                <w:rFonts w:ascii="Times New Roman" w:eastAsia="Times New Roman" w:hAnsi="Times New Roman" w:cs="Times New Roman"/>
                <w:sz w:val="24"/>
                <w:szCs w:val="24"/>
                <w:lang w:eastAsia="lv-LV"/>
              </w:rPr>
              <w:t xml:space="preserve"> </w:t>
            </w:r>
            <w:r w:rsidR="00D109C6" w:rsidRPr="00D109C6">
              <w:rPr>
                <w:rFonts w:ascii="Times New Roman" w:eastAsia="Times New Roman" w:hAnsi="Times New Roman" w:cs="Times New Roman"/>
                <w:sz w:val="24"/>
                <w:szCs w:val="24"/>
                <w:lang w:eastAsia="lv-LV"/>
              </w:rPr>
              <w:t>–</w:t>
            </w:r>
            <w:r w:rsidRPr="0035703F">
              <w:rPr>
                <w:rFonts w:ascii="Times New Roman" w:eastAsia="Times New Roman" w:hAnsi="Times New Roman" w:cs="Times New Roman"/>
                <w:sz w:val="24"/>
                <w:szCs w:val="24"/>
                <w:lang w:eastAsia="lv-LV"/>
              </w:rPr>
              <w:t xml:space="preserve"> datus </w:t>
            </w:r>
            <w:r w:rsidR="00BA4B44">
              <w:rPr>
                <w:rFonts w:ascii="Times New Roman" w:eastAsia="Times New Roman" w:hAnsi="Times New Roman" w:cs="Times New Roman"/>
                <w:sz w:val="24"/>
                <w:szCs w:val="24"/>
                <w:lang w:eastAsia="lv-LV"/>
              </w:rPr>
              <w:t>par zemi</w:t>
            </w:r>
            <w:r w:rsidRPr="0035703F">
              <w:rPr>
                <w:rFonts w:ascii="Times New Roman" w:eastAsia="Times New Roman" w:hAnsi="Times New Roman" w:cs="Times New Roman"/>
                <w:sz w:val="24"/>
                <w:szCs w:val="24"/>
                <w:lang w:eastAsia="lv-LV"/>
              </w:rPr>
              <w:t xml:space="preserve"> izvērtēšanai</w:t>
            </w:r>
            <w:r w:rsidR="006A4A17">
              <w:rPr>
                <w:rFonts w:ascii="Times New Roman" w:eastAsia="Times New Roman" w:hAnsi="Times New Roman" w:cs="Times New Roman"/>
                <w:sz w:val="24"/>
                <w:szCs w:val="24"/>
                <w:lang w:eastAsia="lv-LV"/>
              </w:rPr>
              <w:t>.</w:t>
            </w:r>
            <w:r w:rsidRPr="0035703F">
              <w:rPr>
                <w:rFonts w:ascii="Times New Roman" w:eastAsia="Times New Roman" w:hAnsi="Times New Roman" w:cs="Times New Roman"/>
                <w:sz w:val="24"/>
                <w:szCs w:val="24"/>
                <w:lang w:eastAsia="lv-LV"/>
              </w:rPr>
              <w:t xml:space="preserve"> </w:t>
            </w:r>
            <w:r w:rsidRPr="00D01F71">
              <w:rPr>
                <w:rFonts w:ascii="Times New Roman" w:eastAsia="Times New Roman" w:hAnsi="Times New Roman" w:cs="Times New Roman"/>
                <w:sz w:val="24"/>
                <w:szCs w:val="24"/>
                <w:lang w:eastAsia="lv-LV"/>
              </w:rPr>
              <w:t xml:space="preserve">Tāpat Dienesta pienākums ir </w:t>
            </w:r>
            <w:r w:rsidR="006A4A17">
              <w:rPr>
                <w:rFonts w:ascii="Times New Roman" w:eastAsia="Times New Roman" w:hAnsi="Times New Roman" w:cs="Times New Roman"/>
                <w:sz w:val="24"/>
                <w:szCs w:val="24"/>
                <w:lang w:eastAsia="lv-LV"/>
              </w:rPr>
              <w:t>publiskot</w:t>
            </w:r>
            <w:r w:rsidR="006A4A17" w:rsidRPr="00D01F71">
              <w:rPr>
                <w:rFonts w:ascii="Times New Roman" w:eastAsia="Times New Roman" w:hAnsi="Times New Roman" w:cs="Times New Roman"/>
                <w:sz w:val="24"/>
                <w:szCs w:val="24"/>
                <w:lang w:eastAsia="lv-LV"/>
              </w:rPr>
              <w:t xml:space="preserve"> </w:t>
            </w:r>
            <w:r w:rsidR="00D07360">
              <w:rPr>
                <w:rFonts w:ascii="Times New Roman" w:eastAsia="Times New Roman" w:hAnsi="Times New Roman" w:cs="Times New Roman"/>
                <w:sz w:val="24"/>
                <w:szCs w:val="24"/>
                <w:lang w:eastAsia="lv-LV"/>
              </w:rPr>
              <w:t>s</w:t>
            </w:r>
            <w:r w:rsidR="00D07360" w:rsidRPr="00D01F71">
              <w:rPr>
                <w:rFonts w:ascii="Times New Roman" w:eastAsia="Times New Roman" w:hAnsi="Times New Roman" w:cs="Times New Roman"/>
                <w:sz w:val="24"/>
                <w:szCs w:val="24"/>
                <w:lang w:eastAsia="lv-LV"/>
              </w:rPr>
              <w:t>arakstu</w:t>
            </w:r>
            <w:r w:rsidR="00D07360">
              <w:rPr>
                <w:rFonts w:ascii="Times New Roman" w:eastAsia="Times New Roman" w:hAnsi="Times New Roman" w:cs="Times New Roman"/>
                <w:sz w:val="24"/>
                <w:szCs w:val="24"/>
                <w:lang w:eastAsia="lv-LV"/>
              </w:rPr>
              <w:t>,</w:t>
            </w:r>
            <w:r w:rsidR="00BA4B44" w:rsidRPr="00D01F71">
              <w:rPr>
                <w:rFonts w:ascii="Times New Roman" w:eastAsia="Times New Roman" w:hAnsi="Times New Roman" w:cs="Times New Roman"/>
                <w:sz w:val="24"/>
                <w:szCs w:val="24"/>
                <w:lang w:eastAsia="lv-LV"/>
              </w:rPr>
              <w:t xml:space="preserve"> </w:t>
            </w:r>
            <w:r w:rsidR="00C0228B" w:rsidRPr="00D01F71">
              <w:rPr>
                <w:rFonts w:ascii="Times New Roman" w:hAnsi="Times New Roman" w:cs="Times New Roman"/>
                <w:color w:val="000000"/>
                <w:sz w:val="24"/>
                <w:szCs w:val="24"/>
              </w:rPr>
              <w:t xml:space="preserve">pašvaldību </w:t>
            </w:r>
            <w:r w:rsidR="008E3490" w:rsidRPr="00D01F71">
              <w:rPr>
                <w:rFonts w:ascii="Times New Roman" w:hAnsi="Times New Roman" w:cs="Times New Roman"/>
                <w:color w:val="000000"/>
                <w:sz w:val="24"/>
                <w:szCs w:val="24"/>
              </w:rPr>
              <w:t>papildināt</w:t>
            </w:r>
            <w:r w:rsidR="008E3490">
              <w:rPr>
                <w:rFonts w:ascii="Times New Roman" w:hAnsi="Times New Roman" w:cs="Times New Roman"/>
                <w:color w:val="000000"/>
                <w:sz w:val="24"/>
                <w:szCs w:val="24"/>
              </w:rPr>
              <w:t>o</w:t>
            </w:r>
            <w:r w:rsidR="008E3490" w:rsidRPr="00D01F71">
              <w:rPr>
                <w:rFonts w:ascii="Times New Roman" w:hAnsi="Times New Roman" w:cs="Times New Roman"/>
                <w:color w:val="000000"/>
                <w:sz w:val="24"/>
                <w:szCs w:val="24"/>
              </w:rPr>
              <w:t xml:space="preserve"> sarakst</w:t>
            </w:r>
            <w:r w:rsidR="008E3490">
              <w:rPr>
                <w:rFonts w:ascii="Times New Roman" w:hAnsi="Times New Roman" w:cs="Times New Roman"/>
                <w:color w:val="000000"/>
                <w:sz w:val="24"/>
                <w:szCs w:val="24"/>
              </w:rPr>
              <w:t>u</w:t>
            </w:r>
            <w:r w:rsidR="008E3490" w:rsidRPr="00D01F71" w:rsidDel="00C0228B">
              <w:rPr>
                <w:rFonts w:ascii="Times New Roman" w:eastAsia="Times New Roman" w:hAnsi="Times New Roman" w:cs="Times New Roman"/>
                <w:sz w:val="24"/>
                <w:szCs w:val="24"/>
                <w:lang w:eastAsia="lv-LV"/>
              </w:rPr>
              <w:t xml:space="preserve"> </w:t>
            </w:r>
            <w:r w:rsidR="008E3490" w:rsidRPr="00D01F71">
              <w:rPr>
                <w:rFonts w:ascii="Times New Roman" w:eastAsia="Times New Roman" w:hAnsi="Times New Roman" w:cs="Times New Roman"/>
                <w:sz w:val="24"/>
                <w:szCs w:val="24"/>
                <w:lang w:eastAsia="lv-LV"/>
              </w:rPr>
              <w:t xml:space="preserve"> </w:t>
            </w:r>
            <w:r w:rsidR="00BA4B44">
              <w:rPr>
                <w:rFonts w:ascii="Times New Roman" w:eastAsia="Times New Roman" w:hAnsi="Times New Roman" w:cs="Times New Roman"/>
                <w:sz w:val="24"/>
                <w:szCs w:val="24"/>
                <w:lang w:eastAsia="lv-LV"/>
              </w:rPr>
              <w:t xml:space="preserve">un </w:t>
            </w:r>
            <w:r w:rsidR="00D07360">
              <w:rPr>
                <w:rFonts w:ascii="Times New Roman" w:eastAsia="Times New Roman" w:hAnsi="Times New Roman" w:cs="Times New Roman"/>
                <w:sz w:val="24"/>
                <w:szCs w:val="24"/>
                <w:lang w:eastAsia="lv-LV"/>
              </w:rPr>
              <w:t>informāciju par to zemi, kurai nebūs noteikta piederība vai piekritība valstij vai pašvaldībai</w:t>
            </w:r>
            <w:r w:rsidR="00BA4B44">
              <w:rPr>
                <w:rFonts w:ascii="Times New Roman" w:eastAsia="Times New Roman" w:hAnsi="Times New Roman" w:cs="Times New Roman"/>
                <w:sz w:val="24"/>
                <w:szCs w:val="24"/>
                <w:lang w:eastAsia="lv-LV"/>
              </w:rPr>
              <w:t xml:space="preserve"> </w:t>
            </w:r>
            <w:r w:rsidRPr="00D01F71">
              <w:rPr>
                <w:rFonts w:ascii="Times New Roman" w:eastAsia="Times New Roman" w:hAnsi="Times New Roman" w:cs="Times New Roman"/>
                <w:sz w:val="24"/>
                <w:szCs w:val="24"/>
                <w:lang w:eastAsia="lv-LV"/>
              </w:rPr>
              <w:t xml:space="preserve">Dienesta tīmekļa vietnē, </w:t>
            </w:r>
            <w:r w:rsidRPr="0035703F">
              <w:rPr>
                <w:rFonts w:ascii="Times New Roman" w:eastAsia="Times New Roman" w:hAnsi="Times New Roman" w:cs="Times New Roman"/>
                <w:sz w:val="24"/>
                <w:szCs w:val="24"/>
                <w:lang w:eastAsia="lv-LV"/>
              </w:rPr>
              <w:t xml:space="preserve">tādējādi </w:t>
            </w:r>
            <w:r w:rsidR="00E70545" w:rsidRPr="0035703F">
              <w:rPr>
                <w:rFonts w:ascii="Times New Roman" w:eastAsia="Times New Roman" w:hAnsi="Times New Roman" w:cs="Times New Roman"/>
                <w:sz w:val="24"/>
                <w:szCs w:val="24"/>
                <w:lang w:eastAsia="lv-LV"/>
              </w:rPr>
              <w:t xml:space="preserve">Dienestam </w:t>
            </w:r>
            <w:r w:rsidRPr="0035703F">
              <w:rPr>
                <w:rFonts w:ascii="Times New Roman" w:eastAsia="Times New Roman" w:hAnsi="Times New Roman" w:cs="Times New Roman"/>
                <w:sz w:val="24"/>
                <w:szCs w:val="24"/>
                <w:lang w:eastAsia="lv-LV"/>
              </w:rPr>
              <w:t>tiek radītas administratīvās izmaksas.</w:t>
            </w:r>
          </w:p>
          <w:p w:rsidR="00B505D4" w:rsidRPr="0035703F" w:rsidRDefault="00B505D4" w:rsidP="00B505D4">
            <w:pPr>
              <w:jc w:val="both"/>
              <w:rPr>
                <w:rFonts w:ascii="Times New Roman" w:eastAsia="Times New Roman" w:hAnsi="Times New Roman" w:cs="Times New Roman"/>
                <w:sz w:val="24"/>
                <w:szCs w:val="24"/>
                <w:lang w:eastAsia="lv-LV"/>
              </w:rPr>
            </w:pPr>
            <w:r w:rsidRPr="0035703F">
              <w:rPr>
                <w:rFonts w:ascii="Times New Roman" w:eastAsia="Times New Roman" w:hAnsi="Times New Roman" w:cs="Times New Roman"/>
                <w:sz w:val="24"/>
                <w:szCs w:val="24"/>
                <w:lang w:eastAsia="lv-LV"/>
              </w:rPr>
              <w:t>Atbilstoši paplašinātam standarta izmaksu modelim pirmās datu prasības (informācijas publicēšanai tīmeklī) vērtība:</w:t>
            </w:r>
          </w:p>
          <w:p w:rsidR="00E85BF6" w:rsidRDefault="00B505D4" w:rsidP="00E85BF6">
            <w:pPr>
              <w:jc w:val="both"/>
              <w:rPr>
                <w:rFonts w:ascii="Times New Roman" w:eastAsia="Times New Roman" w:hAnsi="Times New Roman" w:cs="Times New Roman"/>
                <w:sz w:val="24"/>
                <w:szCs w:val="24"/>
                <w:lang w:eastAsia="lv-LV"/>
              </w:rPr>
            </w:pPr>
            <w:r w:rsidRPr="0035703F">
              <w:rPr>
                <w:rFonts w:ascii="Times New Roman" w:eastAsia="Times New Roman" w:hAnsi="Times New Roman" w:cs="Times New Roman"/>
                <w:sz w:val="24"/>
                <w:szCs w:val="24"/>
                <w:lang w:eastAsia="lv-LV"/>
              </w:rPr>
              <w:t>(</w:t>
            </w:r>
            <w:r w:rsidRPr="0035703F">
              <w:rPr>
                <w:rFonts w:ascii="Times New Roman" w:eastAsia="Times New Roman" w:hAnsi="Times New Roman" w:cs="Times New Roman"/>
                <w:i/>
                <w:sz w:val="24"/>
                <w:szCs w:val="24"/>
                <w:lang w:eastAsia="lv-LV"/>
              </w:rPr>
              <w:t>samaksa x laiks</w:t>
            </w:r>
            <w:r w:rsidRPr="0035703F">
              <w:rPr>
                <w:rFonts w:ascii="Times New Roman" w:eastAsia="Times New Roman" w:hAnsi="Times New Roman" w:cs="Times New Roman"/>
                <w:sz w:val="24"/>
                <w:szCs w:val="24"/>
                <w:lang w:eastAsia="lv-LV"/>
              </w:rPr>
              <w:t xml:space="preserve">) </w:t>
            </w:r>
            <w:r w:rsidRPr="0035703F">
              <w:rPr>
                <w:rFonts w:ascii="Times New Roman" w:eastAsia="Times New Roman" w:hAnsi="Times New Roman" w:cs="Times New Roman"/>
                <w:i/>
                <w:sz w:val="24"/>
                <w:szCs w:val="24"/>
                <w:lang w:eastAsia="lv-LV"/>
              </w:rPr>
              <w:t>x</w:t>
            </w:r>
            <w:r w:rsidRPr="0035703F">
              <w:rPr>
                <w:rFonts w:ascii="Times New Roman" w:eastAsia="Times New Roman" w:hAnsi="Times New Roman" w:cs="Times New Roman"/>
                <w:sz w:val="24"/>
                <w:szCs w:val="24"/>
                <w:lang w:eastAsia="lv-LV"/>
              </w:rPr>
              <w:t xml:space="preserve"> (</w:t>
            </w:r>
            <w:r w:rsidRPr="0035703F">
              <w:rPr>
                <w:rFonts w:ascii="Times New Roman" w:eastAsia="Times New Roman" w:hAnsi="Times New Roman" w:cs="Times New Roman"/>
                <w:i/>
                <w:sz w:val="24"/>
                <w:szCs w:val="24"/>
                <w:lang w:eastAsia="lv-LV"/>
              </w:rPr>
              <w:t>n x biežums</w:t>
            </w:r>
            <w:r w:rsidRPr="0035703F">
              <w:rPr>
                <w:rFonts w:ascii="Times New Roman" w:eastAsia="Times New Roman" w:hAnsi="Times New Roman" w:cs="Times New Roman"/>
                <w:sz w:val="24"/>
                <w:szCs w:val="24"/>
                <w:lang w:eastAsia="lv-LV"/>
              </w:rPr>
              <w:t>) = (9</w:t>
            </w:r>
            <w:r w:rsidR="00ED789A">
              <w:rPr>
                <w:rFonts w:ascii="Times New Roman" w:eastAsia="Times New Roman" w:hAnsi="Times New Roman" w:cs="Times New Roman"/>
                <w:sz w:val="24"/>
                <w:szCs w:val="24"/>
                <w:lang w:eastAsia="lv-LV"/>
              </w:rPr>
              <w:t>,</w:t>
            </w:r>
            <w:r w:rsidRPr="0035703F">
              <w:rPr>
                <w:rFonts w:ascii="Times New Roman" w:eastAsia="Times New Roman" w:hAnsi="Times New Roman" w:cs="Times New Roman"/>
                <w:sz w:val="24"/>
                <w:szCs w:val="24"/>
                <w:lang w:eastAsia="lv-LV"/>
              </w:rPr>
              <w:t xml:space="preserve">05 x 2) x (1 x 4) = 72,40 EUR. </w:t>
            </w:r>
          </w:p>
          <w:p w:rsidR="00B505D4" w:rsidRPr="00D01F71" w:rsidRDefault="00B505D4" w:rsidP="00B34F9D">
            <w:pPr>
              <w:spacing w:after="0" w:line="240" w:lineRule="auto"/>
              <w:jc w:val="both"/>
              <w:rPr>
                <w:rFonts w:ascii="Times New Roman" w:eastAsia="Times New Roman" w:hAnsi="Times New Roman" w:cs="Times New Roman"/>
                <w:sz w:val="24"/>
                <w:szCs w:val="24"/>
                <w:lang w:eastAsia="lv-LV"/>
              </w:rPr>
            </w:pPr>
            <w:r w:rsidRPr="0035703F">
              <w:rPr>
                <w:rFonts w:ascii="Times New Roman" w:eastAsia="Calibri" w:hAnsi="Times New Roman" w:cs="Times New Roman"/>
                <w:iCs/>
                <w:sz w:val="24"/>
                <w:szCs w:val="24"/>
                <w:lang w:eastAsia="lv-LV"/>
              </w:rPr>
              <w:t>Tād</w:t>
            </w:r>
            <w:r w:rsidR="00ED789A">
              <w:rPr>
                <w:rFonts w:ascii="Times New Roman" w:eastAsia="Calibri" w:hAnsi="Times New Roman" w:cs="Times New Roman"/>
                <w:iCs/>
                <w:sz w:val="24"/>
                <w:szCs w:val="24"/>
                <w:lang w:eastAsia="lv-LV"/>
              </w:rPr>
              <w:t>ē</w:t>
            </w:r>
            <w:r w:rsidR="00D109C6">
              <w:rPr>
                <w:rFonts w:ascii="Times New Roman" w:eastAsia="Calibri" w:hAnsi="Times New Roman" w:cs="Times New Roman"/>
                <w:iCs/>
                <w:sz w:val="24"/>
                <w:szCs w:val="24"/>
                <w:lang w:eastAsia="lv-LV"/>
              </w:rPr>
              <w:t>jādi</w:t>
            </w:r>
            <w:r w:rsidRPr="0035703F">
              <w:rPr>
                <w:rFonts w:ascii="Times New Roman" w:eastAsia="Calibri" w:hAnsi="Times New Roman" w:cs="Times New Roman"/>
                <w:iCs/>
                <w:sz w:val="24"/>
                <w:szCs w:val="24"/>
                <w:lang w:eastAsia="lv-LV"/>
              </w:rPr>
              <w:t xml:space="preserve"> </w:t>
            </w:r>
            <w:r w:rsidRPr="0035703F">
              <w:rPr>
                <w:rFonts w:ascii="Times New Roman" w:eastAsia="Calibri" w:hAnsi="Times New Roman" w:cs="Times New Roman"/>
                <w:b/>
                <w:iCs/>
                <w:sz w:val="24"/>
                <w:szCs w:val="24"/>
                <w:lang w:eastAsia="lv-LV"/>
              </w:rPr>
              <w:t xml:space="preserve">administratīvās izmaksas gadā ir EUR </w:t>
            </w:r>
            <w:r w:rsidR="00634CD5">
              <w:rPr>
                <w:rFonts w:ascii="Times New Roman" w:eastAsia="Calibri" w:hAnsi="Times New Roman" w:cs="Times New Roman"/>
                <w:b/>
                <w:iCs/>
                <w:sz w:val="24"/>
                <w:szCs w:val="24"/>
                <w:lang w:eastAsia="lv-LV"/>
              </w:rPr>
              <w:t>72</w:t>
            </w:r>
            <w:r w:rsidR="00ED789A">
              <w:rPr>
                <w:rFonts w:ascii="Times New Roman" w:eastAsia="Calibri" w:hAnsi="Times New Roman" w:cs="Times New Roman"/>
                <w:b/>
                <w:iCs/>
                <w:sz w:val="24"/>
                <w:szCs w:val="24"/>
                <w:lang w:eastAsia="lv-LV"/>
              </w:rPr>
              <w:t>,</w:t>
            </w:r>
            <w:r w:rsidR="00B34F9D">
              <w:rPr>
                <w:rFonts w:ascii="Times New Roman" w:eastAsia="Calibri" w:hAnsi="Times New Roman" w:cs="Times New Roman"/>
                <w:b/>
                <w:iCs/>
                <w:sz w:val="24"/>
                <w:szCs w:val="24"/>
                <w:lang w:eastAsia="lv-LV"/>
              </w:rPr>
              <w:t>40.</w:t>
            </w:r>
          </w:p>
        </w:tc>
      </w:tr>
      <w:tr w:rsidR="00B505D4" w:rsidRPr="00905446" w:rsidTr="00B34F9D">
        <w:trPr>
          <w:trHeight w:val="183"/>
        </w:trPr>
        <w:tc>
          <w:tcPr>
            <w:tcW w:w="250" w:type="pct"/>
            <w:tcBorders>
              <w:top w:val="outset" w:sz="6" w:space="0" w:color="414142"/>
              <w:left w:val="outset" w:sz="6" w:space="0" w:color="414142"/>
              <w:bottom w:val="outset" w:sz="6" w:space="0" w:color="414142"/>
              <w:right w:val="outset" w:sz="6" w:space="0" w:color="414142"/>
            </w:tcBorders>
            <w:hideMark/>
          </w:tcPr>
          <w:p w:rsidR="00B505D4" w:rsidRPr="00905446" w:rsidRDefault="00B505D4"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B505D4" w:rsidRPr="00905446" w:rsidRDefault="00B505D4" w:rsidP="000D1E58">
            <w:pPr>
              <w:spacing w:after="0" w:line="240" w:lineRule="auto"/>
              <w:jc w:val="both"/>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B505D4" w:rsidRPr="00BF5CC5" w:rsidRDefault="00B505D4" w:rsidP="000D1E58">
            <w:pPr>
              <w:spacing w:after="0" w:line="240" w:lineRule="auto"/>
              <w:rPr>
                <w:rFonts w:ascii="Times New Roman" w:eastAsia="Times New Roman" w:hAnsi="Times New Roman" w:cs="Times New Roman"/>
                <w:sz w:val="24"/>
                <w:szCs w:val="24"/>
                <w:lang w:eastAsia="lv-LV"/>
              </w:rPr>
            </w:pPr>
            <w:r w:rsidRPr="00BF5CC5">
              <w:rPr>
                <w:rFonts w:ascii="Times New Roman" w:eastAsia="Times New Roman" w:hAnsi="Times New Roman" w:cs="Times New Roman"/>
                <w:sz w:val="24"/>
                <w:szCs w:val="24"/>
                <w:lang w:eastAsia="lv-LV"/>
              </w:rPr>
              <w:t>Nav</w:t>
            </w:r>
            <w:r w:rsidR="00B34F9D">
              <w:rPr>
                <w:rFonts w:ascii="Times New Roman" w:eastAsia="Times New Roman" w:hAnsi="Times New Roman" w:cs="Times New Roman"/>
                <w:sz w:val="24"/>
                <w:szCs w:val="24"/>
                <w:lang w:eastAsia="lv-LV"/>
              </w:rPr>
              <w:t>.</w:t>
            </w:r>
          </w:p>
        </w:tc>
      </w:tr>
    </w:tbl>
    <w:p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270D53" w:rsidRPr="009B6A10" w:rsidTr="00FF10CD">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tcPr>
          <w:p w:rsidR="00270D53" w:rsidRPr="009B6A10" w:rsidRDefault="00270D53" w:rsidP="00FF10CD">
            <w:pPr>
              <w:spacing w:after="0" w:line="240" w:lineRule="auto"/>
              <w:ind w:firstLine="300"/>
              <w:jc w:val="center"/>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br w:type="page"/>
            </w:r>
            <w:r w:rsidRPr="009B6A10">
              <w:rPr>
                <w:rFonts w:ascii="Times New Roman" w:eastAsia="Times New Roman" w:hAnsi="Times New Roman"/>
                <w:b/>
                <w:bCs/>
                <w:sz w:val="24"/>
                <w:szCs w:val="24"/>
                <w:lang w:eastAsia="lv-LV"/>
              </w:rPr>
              <w:t>VI. Sabiedrības līdzdalība un komunikācijas aktivitātes</w:t>
            </w:r>
          </w:p>
        </w:tc>
      </w:tr>
      <w:tr w:rsidR="00270D53" w:rsidRPr="009B6A10" w:rsidTr="00FF10CD">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270D53" w:rsidRPr="009B6A10" w:rsidRDefault="00270D53" w:rsidP="00FF10CD">
            <w:pPr>
              <w:spacing w:after="0" w:line="240" w:lineRule="auto"/>
              <w:rPr>
                <w:rFonts w:ascii="Times New Roman" w:eastAsia="Times New Roman" w:hAnsi="Times New Roman"/>
                <w:sz w:val="24"/>
                <w:szCs w:val="24"/>
                <w:lang w:eastAsia="lv-LV"/>
              </w:rPr>
            </w:pPr>
            <w:r w:rsidRPr="009B6A10">
              <w:rPr>
                <w:rFonts w:ascii="Times New Roman" w:eastAsia="Times New Roman" w:hAnsi="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tcPr>
          <w:p w:rsidR="00270D53" w:rsidRPr="009B6A10" w:rsidRDefault="00270D53" w:rsidP="00FF10CD">
            <w:pPr>
              <w:spacing w:after="0" w:line="240" w:lineRule="auto"/>
              <w:rPr>
                <w:rFonts w:ascii="Times New Roman" w:eastAsia="Times New Roman" w:hAnsi="Times New Roman"/>
                <w:sz w:val="24"/>
                <w:szCs w:val="24"/>
                <w:lang w:eastAsia="lv-LV"/>
              </w:rPr>
            </w:pPr>
            <w:r w:rsidRPr="009B6A10">
              <w:rPr>
                <w:rFonts w:ascii="Times New Roman" w:eastAsia="Times New Roman" w:hAnsi="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tcPr>
          <w:p w:rsidR="00270D53" w:rsidRDefault="00270D53" w:rsidP="00270D53">
            <w:pPr>
              <w:spacing w:after="0" w:line="240" w:lineRule="auto"/>
              <w:jc w:val="both"/>
              <w:rPr>
                <w:rFonts w:ascii="Times New Roman" w:hAnsi="Times New Roman"/>
                <w:sz w:val="24"/>
                <w:szCs w:val="24"/>
              </w:rPr>
            </w:pPr>
            <w:r>
              <w:rPr>
                <w:rFonts w:ascii="Times New Roman" w:hAnsi="Times New Roman"/>
                <w:sz w:val="24"/>
                <w:szCs w:val="24"/>
              </w:rPr>
              <w:t xml:space="preserve">Par </w:t>
            </w:r>
            <w:r w:rsidR="00D109C6">
              <w:rPr>
                <w:rFonts w:ascii="Times New Roman" w:hAnsi="Times New Roman"/>
                <w:sz w:val="24"/>
                <w:szCs w:val="24"/>
              </w:rPr>
              <w:t xml:space="preserve">noteikumu </w:t>
            </w:r>
            <w:r w:rsidRPr="00B25648">
              <w:rPr>
                <w:rFonts w:ascii="Times New Roman" w:hAnsi="Times New Roman"/>
                <w:sz w:val="24"/>
                <w:szCs w:val="24"/>
              </w:rPr>
              <w:t>projekta izstrād</w:t>
            </w:r>
            <w:r>
              <w:rPr>
                <w:rFonts w:ascii="Times New Roman" w:hAnsi="Times New Roman"/>
                <w:sz w:val="24"/>
                <w:szCs w:val="24"/>
              </w:rPr>
              <w:t>i plānots informēt Latvijas Pašvaldību savienību.</w:t>
            </w:r>
          </w:p>
          <w:p w:rsidR="00270D53" w:rsidRPr="009A5FE1" w:rsidRDefault="00270D53" w:rsidP="00270D53">
            <w:pPr>
              <w:spacing w:after="0" w:line="240" w:lineRule="auto"/>
              <w:jc w:val="both"/>
              <w:rPr>
                <w:rFonts w:ascii="Times New Roman" w:hAnsi="Times New Roman"/>
                <w:sz w:val="24"/>
                <w:szCs w:val="24"/>
              </w:rPr>
            </w:pPr>
            <w:r>
              <w:rPr>
                <w:rFonts w:ascii="Times New Roman" w:hAnsi="Times New Roman"/>
                <w:sz w:val="24"/>
                <w:szCs w:val="24"/>
              </w:rPr>
              <w:t>Informācija par noteikumu projektu tiks ievietota arī Dienesta, Tieslietu ministrijas un Valsts kancelejas tīmekļa vietnēs.</w:t>
            </w:r>
          </w:p>
        </w:tc>
      </w:tr>
      <w:tr w:rsidR="00270D53" w:rsidRPr="009B6A10" w:rsidTr="00FF10CD">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270D53" w:rsidRPr="009B6A10" w:rsidRDefault="00270D53" w:rsidP="00FF10CD">
            <w:pPr>
              <w:spacing w:after="0" w:line="240" w:lineRule="auto"/>
              <w:rPr>
                <w:rFonts w:ascii="Times New Roman" w:eastAsia="Times New Roman" w:hAnsi="Times New Roman"/>
                <w:sz w:val="24"/>
                <w:szCs w:val="24"/>
                <w:lang w:eastAsia="lv-LV"/>
              </w:rPr>
            </w:pPr>
            <w:r w:rsidRPr="009B6A10">
              <w:rPr>
                <w:rFonts w:ascii="Times New Roman" w:eastAsia="Times New Roman" w:hAnsi="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tcPr>
          <w:p w:rsidR="00270D53" w:rsidRPr="009B6A10" w:rsidRDefault="00270D53" w:rsidP="00FF10CD">
            <w:pPr>
              <w:spacing w:after="0" w:line="240" w:lineRule="auto"/>
              <w:rPr>
                <w:rFonts w:ascii="Times New Roman" w:eastAsia="Times New Roman" w:hAnsi="Times New Roman"/>
                <w:sz w:val="24"/>
                <w:szCs w:val="24"/>
                <w:lang w:eastAsia="lv-LV"/>
              </w:rPr>
            </w:pPr>
            <w:r w:rsidRPr="009B6A10">
              <w:rPr>
                <w:rFonts w:ascii="Times New Roman" w:eastAsia="Times New Roman" w:hAnsi="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tcPr>
          <w:p w:rsidR="00270D53" w:rsidRPr="00777F7F" w:rsidRDefault="00270D53" w:rsidP="006A4A17">
            <w:pPr>
              <w:spacing w:after="0" w:line="240" w:lineRule="auto"/>
              <w:jc w:val="both"/>
              <w:rPr>
                <w:rFonts w:ascii="Times New Roman" w:hAnsi="Times New Roman"/>
                <w:sz w:val="24"/>
                <w:szCs w:val="24"/>
              </w:rPr>
            </w:pPr>
            <w:r w:rsidRPr="00000B4C">
              <w:rPr>
                <w:rFonts w:ascii="Times New Roman" w:eastAsia="Times New Roman" w:hAnsi="Times New Roman"/>
                <w:sz w:val="24"/>
                <w:szCs w:val="24"/>
                <w:lang w:eastAsia="lv-LV"/>
              </w:rPr>
              <w:t>Atbilstoši Ministru kabineta 2009.gada 25.augusta noteikumu Nr.970 „Sabiedrības līdzdalības kārtība attīstības plānošanas procesā” 7.4.</w:t>
            </w:r>
            <w:r w:rsidRPr="00C74DE3">
              <w:rPr>
                <w:rFonts w:ascii="Times New Roman" w:eastAsia="Times New Roman" w:hAnsi="Times New Roman"/>
                <w:sz w:val="24"/>
                <w:szCs w:val="24"/>
                <w:vertAlign w:val="superscript"/>
                <w:lang w:eastAsia="lv-LV"/>
              </w:rPr>
              <w:t>1</w:t>
            </w:r>
            <w:r w:rsidRPr="00000B4C">
              <w:rPr>
                <w:rFonts w:ascii="Times New Roman" w:eastAsia="Times New Roman" w:hAnsi="Times New Roman"/>
                <w:sz w:val="24"/>
                <w:szCs w:val="24"/>
                <w:lang w:eastAsia="lv-LV"/>
              </w:rPr>
              <w:t xml:space="preserve">apakšpunktam </w:t>
            </w:r>
            <w:r w:rsidRPr="00822C75">
              <w:rPr>
                <w:rFonts w:ascii="Times New Roman" w:eastAsia="Times New Roman" w:hAnsi="Times New Roman"/>
                <w:sz w:val="24"/>
                <w:szCs w:val="24"/>
                <w:lang w:eastAsia="lv-LV"/>
              </w:rPr>
              <w:t xml:space="preserve">jebkura privātpersona varēs līdzdarboties </w:t>
            </w:r>
            <w:r>
              <w:rPr>
                <w:rFonts w:ascii="Times New Roman" w:eastAsia="Times New Roman" w:hAnsi="Times New Roman"/>
                <w:sz w:val="24"/>
                <w:szCs w:val="24"/>
                <w:lang w:eastAsia="lv-LV"/>
              </w:rPr>
              <w:t>projekta izstrādē</w:t>
            </w:r>
            <w:r w:rsidRPr="00822C75">
              <w:rPr>
                <w:rFonts w:ascii="Times New Roman" w:eastAsia="Times New Roman" w:hAnsi="Times New Roman"/>
                <w:sz w:val="24"/>
                <w:szCs w:val="24"/>
                <w:lang w:eastAsia="lv-LV"/>
              </w:rPr>
              <w:t xml:space="preserve">, rakstiski sniedzot viedokli par noteikumu projektu tā izstrādes stadijā. Latvijas Pašvaldību savienība par noteikumu projektu varēs sniegt viedokli Ministru kabineta 2009.gada 7.aprīļa </w:t>
            </w:r>
            <w:r w:rsidRPr="00822C75">
              <w:rPr>
                <w:rFonts w:ascii="Times New Roman" w:eastAsia="Times New Roman" w:hAnsi="Times New Roman"/>
                <w:sz w:val="24"/>
                <w:szCs w:val="24"/>
                <w:lang w:eastAsia="lv-LV"/>
              </w:rPr>
              <w:lastRenderedPageBreak/>
              <w:t>noteikumu Nr.300 „Ministru kabineta kārtības rullis” noteiktajā kārtībā.</w:t>
            </w:r>
          </w:p>
        </w:tc>
      </w:tr>
      <w:tr w:rsidR="00270D53" w:rsidRPr="009B6A10" w:rsidTr="00FF10CD">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270D53" w:rsidRPr="009B6A10" w:rsidRDefault="00270D53" w:rsidP="00FF10CD">
            <w:pPr>
              <w:spacing w:after="0" w:line="240" w:lineRule="auto"/>
              <w:rPr>
                <w:rFonts w:ascii="Times New Roman" w:eastAsia="Times New Roman" w:hAnsi="Times New Roman"/>
                <w:sz w:val="24"/>
                <w:szCs w:val="24"/>
                <w:lang w:eastAsia="lv-LV"/>
              </w:rPr>
            </w:pPr>
            <w:r w:rsidRPr="009B6A10">
              <w:rPr>
                <w:rFonts w:ascii="Times New Roman" w:eastAsia="Times New Roman" w:hAnsi="Times New Roman"/>
                <w:sz w:val="24"/>
                <w:szCs w:val="24"/>
                <w:lang w:eastAsia="lv-LV"/>
              </w:rPr>
              <w:lastRenderedPageBreak/>
              <w:t>3.</w:t>
            </w:r>
          </w:p>
        </w:tc>
        <w:tc>
          <w:tcPr>
            <w:tcW w:w="1500" w:type="pct"/>
            <w:tcBorders>
              <w:top w:val="outset" w:sz="6" w:space="0" w:color="414142"/>
              <w:left w:val="outset" w:sz="6" w:space="0" w:color="414142"/>
              <w:bottom w:val="outset" w:sz="6" w:space="0" w:color="414142"/>
              <w:right w:val="outset" w:sz="6" w:space="0" w:color="414142"/>
            </w:tcBorders>
          </w:tcPr>
          <w:p w:rsidR="00270D53" w:rsidRPr="009B6A10" w:rsidRDefault="00270D53" w:rsidP="00FF10CD">
            <w:pPr>
              <w:spacing w:after="0" w:line="240" w:lineRule="auto"/>
              <w:rPr>
                <w:rFonts w:ascii="Times New Roman" w:eastAsia="Times New Roman" w:hAnsi="Times New Roman"/>
                <w:sz w:val="24"/>
                <w:szCs w:val="24"/>
                <w:lang w:eastAsia="lv-LV"/>
              </w:rPr>
            </w:pPr>
            <w:r w:rsidRPr="009B6A10">
              <w:rPr>
                <w:rFonts w:ascii="Times New Roman" w:eastAsia="Times New Roman" w:hAnsi="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tcPr>
          <w:p w:rsidR="00270D53" w:rsidRPr="00777F7F" w:rsidRDefault="00270D53" w:rsidP="00FF10CD">
            <w:pPr>
              <w:spacing w:after="0" w:line="240" w:lineRule="auto"/>
              <w:jc w:val="both"/>
              <w:rPr>
                <w:rFonts w:ascii="Times New Roman" w:eastAsia="Times New Roman" w:hAnsi="Times New Roman"/>
                <w:sz w:val="24"/>
                <w:szCs w:val="24"/>
                <w:lang w:eastAsia="lv-LV"/>
              </w:rPr>
            </w:pPr>
            <w:r w:rsidRPr="00777F7F">
              <w:rPr>
                <w:rFonts w:ascii="Times New Roman" w:hAnsi="Times New Roman"/>
                <w:sz w:val="24"/>
                <w:szCs w:val="24"/>
              </w:rPr>
              <w:t xml:space="preserve">Saņemtie priekšlikumi tiks izvērtēti </w:t>
            </w:r>
            <w:r w:rsidR="006A4A17">
              <w:rPr>
                <w:rFonts w:ascii="Times New Roman" w:hAnsi="Times New Roman"/>
                <w:sz w:val="24"/>
                <w:szCs w:val="24"/>
              </w:rPr>
              <w:t xml:space="preserve">noteikumu </w:t>
            </w:r>
            <w:r w:rsidRPr="00777F7F">
              <w:rPr>
                <w:rFonts w:ascii="Times New Roman" w:hAnsi="Times New Roman"/>
                <w:sz w:val="24"/>
                <w:szCs w:val="24"/>
              </w:rPr>
              <w:t>projekta izstrādē.</w:t>
            </w:r>
          </w:p>
        </w:tc>
      </w:tr>
      <w:tr w:rsidR="00270D53" w:rsidRPr="009B6A10" w:rsidTr="00FF10CD">
        <w:trPr>
          <w:trHeight w:val="157"/>
        </w:trPr>
        <w:tc>
          <w:tcPr>
            <w:tcW w:w="250" w:type="pct"/>
            <w:tcBorders>
              <w:top w:val="outset" w:sz="6" w:space="0" w:color="414142"/>
              <w:left w:val="outset" w:sz="6" w:space="0" w:color="414142"/>
              <w:bottom w:val="outset" w:sz="6" w:space="0" w:color="414142"/>
              <w:right w:val="outset" w:sz="6" w:space="0" w:color="414142"/>
            </w:tcBorders>
            <w:hideMark/>
          </w:tcPr>
          <w:p w:rsidR="00270D53" w:rsidRPr="009B6A10" w:rsidRDefault="00270D53" w:rsidP="00FF10CD">
            <w:pPr>
              <w:spacing w:after="0" w:line="240" w:lineRule="auto"/>
              <w:rPr>
                <w:rFonts w:ascii="Times New Roman" w:eastAsia="Times New Roman" w:hAnsi="Times New Roman"/>
                <w:sz w:val="24"/>
                <w:szCs w:val="24"/>
                <w:lang w:eastAsia="lv-LV"/>
              </w:rPr>
            </w:pPr>
            <w:r w:rsidRPr="009B6A10">
              <w:rPr>
                <w:rFonts w:ascii="Times New Roman" w:eastAsia="Times New Roman" w:hAnsi="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tcPr>
          <w:p w:rsidR="00270D53" w:rsidRPr="009B6A10" w:rsidRDefault="00270D53" w:rsidP="00FF10CD">
            <w:pPr>
              <w:spacing w:after="0" w:line="240" w:lineRule="auto"/>
              <w:rPr>
                <w:rFonts w:ascii="Times New Roman" w:eastAsia="Times New Roman" w:hAnsi="Times New Roman"/>
                <w:sz w:val="24"/>
                <w:szCs w:val="24"/>
                <w:lang w:eastAsia="lv-LV"/>
              </w:rPr>
            </w:pPr>
            <w:r w:rsidRPr="009B6A10">
              <w:rPr>
                <w:rFonts w:ascii="Times New Roman" w:eastAsia="Times New Roman" w:hAnsi="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tcPr>
          <w:p w:rsidR="00270D53" w:rsidRPr="009B6A10" w:rsidRDefault="00270D53" w:rsidP="00FF10CD">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Nav.</w:t>
            </w:r>
          </w:p>
        </w:tc>
      </w:tr>
    </w:tbl>
    <w:p w:rsidR="00975E9C" w:rsidRPr="00905446" w:rsidRDefault="00975E9C" w:rsidP="00DA596D">
      <w:pPr>
        <w:spacing w:after="0" w:line="240" w:lineRule="auto"/>
        <w:rPr>
          <w:rFonts w:ascii="Times New Roman" w:eastAsia="Times New Roman" w:hAnsi="Times New Roman" w:cs="Times New Roman"/>
          <w:vanish/>
          <w:sz w:val="24"/>
          <w:szCs w:val="24"/>
          <w:lang w:eastAsia="lv-LV"/>
        </w:rPr>
      </w:pPr>
    </w:p>
    <w:p w:rsidR="004A5867" w:rsidRDefault="004A5867" w:rsidP="004A5867">
      <w:pPr>
        <w:spacing w:after="0" w:line="240" w:lineRule="auto"/>
        <w:jc w:val="both"/>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975E9C" w:rsidRPr="00905446" w:rsidTr="00D80FA8">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975E9C" w:rsidRPr="00905446" w:rsidRDefault="00975E9C" w:rsidP="00D80FA8">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VII. Tiesību akta projekta izpildes nodrošināšana un tās ietekme uz institūcijām</w:t>
            </w:r>
          </w:p>
        </w:tc>
      </w:tr>
      <w:tr w:rsidR="00975E9C" w:rsidRPr="00905446" w:rsidTr="00D80FA8">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975E9C" w:rsidRPr="00905446" w:rsidRDefault="00975E9C" w:rsidP="00D80FA8">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975E9C" w:rsidRPr="00905446" w:rsidRDefault="00975E9C" w:rsidP="00D80FA8">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975E9C" w:rsidRPr="00975E9C" w:rsidRDefault="006D487E" w:rsidP="00D80F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975E9C" w:rsidRPr="00975E9C">
              <w:rPr>
                <w:rFonts w:ascii="Times New Roman" w:eastAsia="Times New Roman" w:hAnsi="Times New Roman" w:cs="Times New Roman"/>
                <w:sz w:val="24"/>
                <w:szCs w:val="24"/>
                <w:lang w:eastAsia="lv-LV"/>
              </w:rPr>
              <w:t>inistrijas, pašvaldības un Dienest</w:t>
            </w:r>
            <w:r>
              <w:rPr>
                <w:rFonts w:ascii="Times New Roman" w:eastAsia="Times New Roman" w:hAnsi="Times New Roman" w:cs="Times New Roman"/>
                <w:sz w:val="24"/>
                <w:szCs w:val="24"/>
                <w:lang w:eastAsia="lv-LV"/>
              </w:rPr>
              <w:t>s</w:t>
            </w:r>
            <w:r w:rsidR="00975E9C" w:rsidRPr="00975E9C">
              <w:rPr>
                <w:rFonts w:ascii="Times New Roman" w:eastAsia="Times New Roman" w:hAnsi="Times New Roman" w:cs="Times New Roman"/>
                <w:sz w:val="24"/>
                <w:szCs w:val="24"/>
                <w:lang w:eastAsia="lv-LV"/>
              </w:rPr>
              <w:t>.</w:t>
            </w:r>
          </w:p>
          <w:p w:rsidR="00975E9C" w:rsidRPr="00975E9C" w:rsidRDefault="00975E9C" w:rsidP="00D80FA8">
            <w:pPr>
              <w:spacing w:after="0" w:line="240" w:lineRule="auto"/>
              <w:jc w:val="both"/>
              <w:rPr>
                <w:rFonts w:ascii="Times New Roman" w:eastAsia="Times New Roman" w:hAnsi="Times New Roman" w:cs="Times New Roman"/>
                <w:sz w:val="24"/>
                <w:szCs w:val="24"/>
                <w:lang w:eastAsia="lv-LV"/>
              </w:rPr>
            </w:pPr>
          </w:p>
        </w:tc>
      </w:tr>
      <w:tr w:rsidR="00975E9C" w:rsidRPr="00905446" w:rsidTr="00D80FA8">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975E9C" w:rsidRPr="00905446" w:rsidRDefault="00975E9C" w:rsidP="00D80FA8">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975E9C" w:rsidRPr="00905446" w:rsidRDefault="00975E9C" w:rsidP="00D80FA8">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 xml:space="preserve">Projekta izpildes ietekme uz pārvaldes funkcijām un institucionālo struktūru. </w:t>
            </w:r>
          </w:p>
          <w:p w:rsidR="00975E9C" w:rsidRPr="00905446" w:rsidRDefault="00975E9C" w:rsidP="00D109C6">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975E9C" w:rsidRPr="00975E9C" w:rsidRDefault="00975E9C" w:rsidP="00D80FA8">
            <w:pPr>
              <w:spacing w:after="0" w:line="240" w:lineRule="auto"/>
              <w:jc w:val="both"/>
              <w:rPr>
                <w:rFonts w:ascii="Times New Roman" w:eastAsia="Times New Roman" w:hAnsi="Times New Roman" w:cs="Times New Roman"/>
                <w:sz w:val="24"/>
                <w:szCs w:val="24"/>
                <w:lang w:eastAsia="lv-LV"/>
              </w:rPr>
            </w:pPr>
            <w:r w:rsidRPr="00975E9C">
              <w:rPr>
                <w:rFonts w:ascii="Times New Roman" w:eastAsia="Times New Roman" w:hAnsi="Times New Roman" w:cs="Times New Roman"/>
                <w:sz w:val="24"/>
                <w:szCs w:val="24"/>
                <w:lang w:eastAsia="lv-LV"/>
              </w:rPr>
              <w:t>Nav</w:t>
            </w:r>
          </w:p>
        </w:tc>
      </w:tr>
      <w:tr w:rsidR="00975E9C" w:rsidRPr="00905446" w:rsidTr="00B34F9D">
        <w:trPr>
          <w:trHeight w:val="35"/>
        </w:trPr>
        <w:tc>
          <w:tcPr>
            <w:tcW w:w="250" w:type="pct"/>
            <w:tcBorders>
              <w:top w:val="outset" w:sz="6" w:space="0" w:color="414142"/>
              <w:left w:val="outset" w:sz="6" w:space="0" w:color="414142"/>
              <w:bottom w:val="outset" w:sz="6" w:space="0" w:color="414142"/>
              <w:right w:val="outset" w:sz="6" w:space="0" w:color="414142"/>
            </w:tcBorders>
            <w:hideMark/>
          </w:tcPr>
          <w:p w:rsidR="00975E9C" w:rsidRPr="00905446" w:rsidRDefault="00975E9C" w:rsidP="00D80FA8">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975E9C" w:rsidRPr="00905446" w:rsidRDefault="00975E9C" w:rsidP="00D80FA8">
            <w:pPr>
              <w:spacing w:after="0" w:line="240" w:lineRule="auto"/>
              <w:jc w:val="both"/>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975E9C" w:rsidRPr="00975E9C" w:rsidRDefault="00975E9C" w:rsidP="00D80FA8">
            <w:pPr>
              <w:spacing w:after="0" w:line="240" w:lineRule="auto"/>
              <w:jc w:val="both"/>
              <w:rPr>
                <w:rFonts w:ascii="Times New Roman" w:eastAsia="Times New Roman" w:hAnsi="Times New Roman" w:cs="Times New Roman"/>
                <w:sz w:val="24"/>
                <w:szCs w:val="24"/>
                <w:lang w:eastAsia="lv-LV"/>
              </w:rPr>
            </w:pPr>
            <w:r w:rsidRPr="00975E9C">
              <w:rPr>
                <w:rFonts w:ascii="Times New Roman" w:eastAsia="Times New Roman" w:hAnsi="Times New Roman" w:cs="Times New Roman"/>
                <w:sz w:val="24"/>
                <w:szCs w:val="24"/>
                <w:lang w:eastAsia="lv-LV"/>
              </w:rPr>
              <w:t>Nav</w:t>
            </w:r>
            <w:r w:rsidR="00B34F9D">
              <w:rPr>
                <w:rFonts w:ascii="Times New Roman" w:eastAsia="Times New Roman" w:hAnsi="Times New Roman" w:cs="Times New Roman"/>
                <w:sz w:val="24"/>
                <w:szCs w:val="24"/>
                <w:lang w:eastAsia="lv-LV"/>
              </w:rPr>
              <w:t>.</w:t>
            </w:r>
          </w:p>
        </w:tc>
      </w:tr>
    </w:tbl>
    <w:p w:rsidR="00975E9C" w:rsidRDefault="00975E9C" w:rsidP="004A5867">
      <w:pPr>
        <w:spacing w:after="0" w:line="240" w:lineRule="auto"/>
        <w:jc w:val="both"/>
        <w:rPr>
          <w:rFonts w:ascii="Times New Roman" w:eastAsia="Times New Roman" w:hAnsi="Times New Roman" w:cs="Times New Roman"/>
          <w:sz w:val="24"/>
          <w:szCs w:val="24"/>
        </w:rPr>
      </w:pPr>
    </w:p>
    <w:p w:rsidR="00975E9C" w:rsidRDefault="00975E9C" w:rsidP="004A5867">
      <w:pPr>
        <w:spacing w:after="0" w:line="240" w:lineRule="auto"/>
        <w:jc w:val="both"/>
        <w:rPr>
          <w:rFonts w:ascii="Times New Roman" w:eastAsia="Times New Roman" w:hAnsi="Times New Roman" w:cs="Times New Roman"/>
          <w:sz w:val="24"/>
          <w:szCs w:val="24"/>
        </w:rPr>
      </w:pPr>
    </w:p>
    <w:p w:rsidR="00110719" w:rsidRPr="00905446" w:rsidRDefault="00110719" w:rsidP="004A58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Anotācijas</w:t>
      </w:r>
      <w:r w:rsidR="00C0228B">
        <w:rPr>
          <w:rFonts w:ascii="Times New Roman" w:eastAsia="Times New Roman" w:hAnsi="Times New Roman" w:cs="Times New Roman"/>
          <w:sz w:val="24"/>
          <w:szCs w:val="24"/>
        </w:rPr>
        <w:t xml:space="preserve"> </w:t>
      </w:r>
      <w:r w:rsidR="00F2328B">
        <w:rPr>
          <w:rFonts w:ascii="Times New Roman" w:eastAsia="Times New Roman" w:hAnsi="Times New Roman" w:cs="Times New Roman"/>
          <w:sz w:val="24"/>
          <w:szCs w:val="24"/>
        </w:rPr>
        <w:t xml:space="preserve">III, </w:t>
      </w:r>
      <w:r w:rsidR="00073820">
        <w:rPr>
          <w:rFonts w:ascii="Times New Roman" w:eastAsia="Times New Roman" w:hAnsi="Times New Roman" w:cs="Times New Roman"/>
          <w:sz w:val="24"/>
          <w:szCs w:val="24"/>
        </w:rPr>
        <w:t xml:space="preserve">IV, </w:t>
      </w:r>
      <w:r>
        <w:rPr>
          <w:rFonts w:ascii="Times New Roman" w:eastAsia="Times New Roman" w:hAnsi="Times New Roman" w:cs="Times New Roman"/>
          <w:sz w:val="24"/>
          <w:szCs w:val="24"/>
        </w:rPr>
        <w:t>V</w:t>
      </w:r>
      <w:r w:rsidR="00F232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sadaļa – projekts šīs jomas neskar.</w:t>
      </w:r>
    </w:p>
    <w:p w:rsidR="004A5867" w:rsidRPr="00905446" w:rsidRDefault="004A5867" w:rsidP="004A5867">
      <w:pPr>
        <w:spacing w:after="0" w:line="240" w:lineRule="auto"/>
        <w:jc w:val="both"/>
        <w:rPr>
          <w:rFonts w:ascii="Times New Roman" w:eastAsia="Times New Roman" w:hAnsi="Times New Roman" w:cs="Times New Roman"/>
          <w:sz w:val="24"/>
          <w:szCs w:val="24"/>
        </w:rPr>
      </w:pPr>
    </w:p>
    <w:p w:rsidR="00000CB3" w:rsidRDefault="00000CB3" w:rsidP="003674EB">
      <w:pPr>
        <w:spacing w:after="0" w:line="240" w:lineRule="auto"/>
        <w:jc w:val="both"/>
        <w:rPr>
          <w:rFonts w:ascii="Times New Roman" w:eastAsia="Times New Roman" w:hAnsi="Times New Roman" w:cs="Times New Roman"/>
          <w:sz w:val="24"/>
          <w:szCs w:val="24"/>
        </w:rPr>
      </w:pPr>
    </w:p>
    <w:p w:rsidR="003674EB" w:rsidRPr="00905446" w:rsidRDefault="003674EB" w:rsidP="003674EB">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Iesniedzējs:</w:t>
      </w:r>
    </w:p>
    <w:p w:rsidR="003674EB" w:rsidRPr="00905446" w:rsidRDefault="003674EB" w:rsidP="003674EB">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Tieslietu ministrijas</w:t>
      </w:r>
    </w:p>
    <w:p w:rsidR="003674EB" w:rsidRPr="00905446" w:rsidRDefault="003674EB" w:rsidP="003674EB">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 xml:space="preserve">valsts </w:t>
      </w:r>
      <w:r w:rsidR="00744B53">
        <w:rPr>
          <w:rFonts w:ascii="Times New Roman" w:eastAsia="Times New Roman" w:hAnsi="Times New Roman" w:cs="Times New Roman"/>
          <w:sz w:val="24"/>
          <w:szCs w:val="24"/>
        </w:rPr>
        <w:t>sekretārs</w:t>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t xml:space="preserve">Raivis </w:t>
      </w:r>
      <w:r w:rsidRPr="00905446">
        <w:rPr>
          <w:rFonts w:ascii="Times New Roman" w:eastAsia="Times New Roman" w:hAnsi="Times New Roman" w:cs="Times New Roman"/>
          <w:sz w:val="24"/>
          <w:szCs w:val="24"/>
        </w:rPr>
        <w:t>Kronbergs</w:t>
      </w:r>
    </w:p>
    <w:p w:rsidR="003674EB" w:rsidRPr="00905446" w:rsidRDefault="003674EB" w:rsidP="003674EB">
      <w:pPr>
        <w:spacing w:after="0" w:line="240" w:lineRule="auto"/>
        <w:jc w:val="both"/>
        <w:rPr>
          <w:rFonts w:ascii="Times New Roman" w:eastAsia="Times New Roman" w:hAnsi="Times New Roman" w:cs="Times New Roman"/>
          <w:sz w:val="24"/>
          <w:szCs w:val="24"/>
        </w:rPr>
      </w:pPr>
    </w:p>
    <w:p w:rsidR="00CE52FF" w:rsidRPr="00CE52FF" w:rsidRDefault="00CE52FF" w:rsidP="00CE52FF">
      <w:pPr>
        <w:spacing w:after="0" w:line="240" w:lineRule="auto"/>
        <w:jc w:val="both"/>
        <w:rPr>
          <w:rFonts w:ascii="Times New Roman" w:eastAsia="Times New Roman" w:hAnsi="Times New Roman" w:cs="Times New Roman"/>
          <w:sz w:val="28"/>
          <w:szCs w:val="28"/>
        </w:rPr>
      </w:pPr>
    </w:p>
    <w:p w:rsidR="00CE52FF" w:rsidRPr="00CE52FF" w:rsidRDefault="00CE52FF" w:rsidP="00CE52FF">
      <w:pPr>
        <w:spacing w:after="0" w:line="240" w:lineRule="auto"/>
        <w:jc w:val="both"/>
        <w:rPr>
          <w:rFonts w:ascii="Times New Roman" w:eastAsia="Times New Roman" w:hAnsi="Times New Roman" w:cs="Times New Roman"/>
          <w:sz w:val="28"/>
          <w:szCs w:val="28"/>
        </w:rPr>
      </w:pPr>
    </w:p>
    <w:p w:rsidR="00CE52FF" w:rsidRPr="00864952" w:rsidRDefault="00D132BC" w:rsidP="00CE52FF">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77528F">
        <w:rPr>
          <w:rFonts w:ascii="Times New Roman" w:eastAsia="Times New Roman" w:hAnsi="Times New Roman" w:cs="Times New Roman"/>
          <w:sz w:val="20"/>
          <w:szCs w:val="20"/>
          <w:lang w:eastAsia="lv-LV"/>
        </w:rPr>
        <w:t>6</w:t>
      </w:r>
      <w:r w:rsidR="00EC4064" w:rsidRPr="00864952">
        <w:rPr>
          <w:rFonts w:ascii="Times New Roman" w:eastAsia="Times New Roman" w:hAnsi="Times New Roman" w:cs="Times New Roman"/>
          <w:sz w:val="20"/>
          <w:szCs w:val="20"/>
          <w:lang w:eastAsia="lv-LV"/>
        </w:rPr>
        <w:t>.</w:t>
      </w:r>
      <w:r w:rsidR="00DC2682" w:rsidRPr="00864952">
        <w:rPr>
          <w:rFonts w:ascii="Times New Roman" w:eastAsia="Times New Roman" w:hAnsi="Times New Roman" w:cs="Times New Roman"/>
          <w:sz w:val="20"/>
          <w:szCs w:val="20"/>
          <w:lang w:eastAsia="lv-LV"/>
        </w:rPr>
        <w:t>0</w:t>
      </w:r>
      <w:r w:rsidR="00DC2682">
        <w:rPr>
          <w:rFonts w:ascii="Times New Roman" w:eastAsia="Times New Roman" w:hAnsi="Times New Roman" w:cs="Times New Roman"/>
          <w:sz w:val="20"/>
          <w:szCs w:val="20"/>
          <w:lang w:eastAsia="lv-LV"/>
        </w:rPr>
        <w:t>7</w:t>
      </w:r>
      <w:r w:rsidR="00EC4064" w:rsidRPr="00864952">
        <w:rPr>
          <w:rFonts w:ascii="Times New Roman" w:eastAsia="Times New Roman" w:hAnsi="Times New Roman" w:cs="Times New Roman"/>
          <w:sz w:val="20"/>
          <w:szCs w:val="20"/>
          <w:lang w:eastAsia="lv-LV"/>
        </w:rPr>
        <w:t>.</w:t>
      </w:r>
      <w:r w:rsidR="00CE52FF" w:rsidRPr="00864952">
        <w:rPr>
          <w:rFonts w:ascii="Times New Roman" w:eastAsia="Times New Roman" w:hAnsi="Times New Roman" w:cs="Times New Roman"/>
          <w:sz w:val="20"/>
          <w:szCs w:val="20"/>
          <w:lang w:val="en-US" w:eastAsia="lv-LV"/>
        </w:rPr>
        <w:t>201</w:t>
      </w:r>
      <w:r w:rsidR="00EC4064" w:rsidRPr="00864952">
        <w:rPr>
          <w:rFonts w:ascii="Times New Roman" w:eastAsia="Times New Roman" w:hAnsi="Times New Roman" w:cs="Times New Roman"/>
          <w:sz w:val="20"/>
          <w:szCs w:val="20"/>
          <w:lang w:eastAsia="lv-LV"/>
        </w:rPr>
        <w:t>5</w:t>
      </w:r>
      <w:r w:rsidR="00CE52FF" w:rsidRPr="00864952">
        <w:rPr>
          <w:rFonts w:ascii="Times New Roman" w:eastAsia="Times New Roman" w:hAnsi="Times New Roman" w:cs="Times New Roman"/>
          <w:sz w:val="20"/>
          <w:szCs w:val="20"/>
          <w:lang w:eastAsia="lv-LV"/>
        </w:rPr>
        <w:t>.</w:t>
      </w:r>
      <w:r w:rsidR="00CE52FF" w:rsidRPr="00864952">
        <w:rPr>
          <w:rFonts w:ascii="Times New Roman" w:eastAsia="Times New Roman" w:hAnsi="Times New Roman" w:cs="Times New Roman"/>
          <w:sz w:val="20"/>
          <w:szCs w:val="20"/>
          <w:lang w:val="en-US" w:eastAsia="lv-LV"/>
        </w:rPr>
        <w:t xml:space="preserve"> </w:t>
      </w:r>
      <w:r w:rsidR="00FC5DD9">
        <w:rPr>
          <w:rFonts w:ascii="Times New Roman" w:eastAsia="Times New Roman" w:hAnsi="Times New Roman" w:cs="Times New Roman"/>
          <w:sz w:val="20"/>
          <w:szCs w:val="20"/>
          <w:lang w:eastAsia="lv-LV"/>
        </w:rPr>
        <w:t>9</w:t>
      </w:r>
      <w:r w:rsidR="00CE52FF" w:rsidRPr="00864952">
        <w:rPr>
          <w:rFonts w:ascii="Times New Roman" w:eastAsia="Times New Roman" w:hAnsi="Times New Roman" w:cs="Times New Roman"/>
          <w:sz w:val="20"/>
          <w:szCs w:val="20"/>
          <w:lang w:val="en-US" w:eastAsia="lv-LV"/>
        </w:rPr>
        <w:t>:</w:t>
      </w:r>
      <w:r w:rsidR="00FC5DD9">
        <w:rPr>
          <w:rFonts w:ascii="Times New Roman" w:eastAsia="Times New Roman" w:hAnsi="Times New Roman" w:cs="Times New Roman"/>
          <w:sz w:val="20"/>
          <w:szCs w:val="20"/>
          <w:lang w:eastAsia="lv-LV"/>
        </w:rPr>
        <w:t>13</w:t>
      </w:r>
      <w:bookmarkStart w:id="0" w:name="_GoBack"/>
      <w:bookmarkEnd w:id="0"/>
    </w:p>
    <w:p w:rsidR="00CE52FF" w:rsidRPr="00864952" w:rsidRDefault="00D132BC" w:rsidP="00CE52FF">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173</w:t>
      </w:r>
      <w:r w:rsidR="00FC5DD9">
        <w:rPr>
          <w:rFonts w:ascii="Times New Roman" w:eastAsia="Times New Roman" w:hAnsi="Times New Roman" w:cs="Times New Roman"/>
          <w:sz w:val="20"/>
          <w:szCs w:val="20"/>
          <w:lang w:eastAsia="lv-LV"/>
        </w:rPr>
        <w:t>4</w:t>
      </w:r>
    </w:p>
    <w:p w:rsidR="00CE52FF" w:rsidRPr="00864952" w:rsidRDefault="00EC4064" w:rsidP="00CE52FF">
      <w:pPr>
        <w:spacing w:after="0" w:line="240" w:lineRule="auto"/>
        <w:rPr>
          <w:rFonts w:ascii="Times New Roman" w:eastAsia="Times New Roman" w:hAnsi="Times New Roman" w:cs="Times New Roman"/>
          <w:sz w:val="20"/>
          <w:szCs w:val="20"/>
          <w:lang w:eastAsia="lv-LV"/>
        </w:rPr>
      </w:pPr>
      <w:r w:rsidRPr="00864952">
        <w:rPr>
          <w:rFonts w:ascii="Times New Roman" w:eastAsia="Times New Roman" w:hAnsi="Times New Roman" w:cs="Times New Roman"/>
          <w:sz w:val="20"/>
          <w:szCs w:val="20"/>
          <w:lang w:eastAsia="lv-LV"/>
        </w:rPr>
        <w:t>A.Salna</w:t>
      </w:r>
    </w:p>
    <w:p w:rsidR="004D15A9" w:rsidRPr="00C50D27" w:rsidRDefault="00EC4064" w:rsidP="004A5867">
      <w:pPr>
        <w:spacing w:after="0" w:line="240" w:lineRule="auto"/>
        <w:rPr>
          <w:i/>
          <w:sz w:val="20"/>
          <w:szCs w:val="20"/>
        </w:rPr>
      </w:pPr>
      <w:r w:rsidRPr="00864952">
        <w:rPr>
          <w:rFonts w:ascii="Times New Roman" w:eastAsia="Times New Roman" w:hAnsi="Times New Roman" w:cs="Times New Roman"/>
          <w:sz w:val="20"/>
          <w:szCs w:val="20"/>
          <w:lang w:eastAsia="lv-LV"/>
        </w:rPr>
        <w:t>67220332</w:t>
      </w:r>
      <w:r w:rsidR="00CE52FF" w:rsidRPr="00864952">
        <w:rPr>
          <w:rFonts w:ascii="Times New Roman" w:eastAsia="Times New Roman" w:hAnsi="Times New Roman" w:cs="Times New Roman"/>
          <w:sz w:val="20"/>
          <w:szCs w:val="20"/>
          <w:lang w:eastAsia="lv-LV"/>
        </w:rPr>
        <w:t xml:space="preserve">, </w:t>
      </w:r>
      <w:r w:rsidRPr="00864952">
        <w:rPr>
          <w:rFonts w:ascii="Times New Roman" w:eastAsia="Times New Roman" w:hAnsi="Times New Roman" w:cs="Times New Roman"/>
          <w:sz w:val="20"/>
          <w:szCs w:val="20"/>
          <w:lang w:eastAsia="lv-LV"/>
        </w:rPr>
        <w:t>agita</w:t>
      </w:r>
      <w:r w:rsidR="00CE52FF" w:rsidRPr="00864952">
        <w:rPr>
          <w:rFonts w:ascii="Times New Roman" w:eastAsia="Times New Roman" w:hAnsi="Times New Roman" w:cs="Times New Roman"/>
          <w:sz w:val="20"/>
          <w:szCs w:val="20"/>
          <w:lang w:eastAsia="lv-LV"/>
        </w:rPr>
        <w:t>.</w:t>
      </w:r>
      <w:r w:rsidRPr="00864952">
        <w:rPr>
          <w:rFonts w:ascii="Times New Roman" w:eastAsia="Times New Roman" w:hAnsi="Times New Roman" w:cs="Times New Roman"/>
          <w:sz w:val="20"/>
          <w:szCs w:val="20"/>
          <w:lang w:eastAsia="lv-LV"/>
        </w:rPr>
        <w:t>salna</w:t>
      </w:r>
      <w:r w:rsidR="00CE52FF" w:rsidRPr="00864952">
        <w:rPr>
          <w:rFonts w:ascii="Times New Roman" w:eastAsia="Times New Roman" w:hAnsi="Times New Roman" w:cs="Times New Roman"/>
          <w:sz w:val="20"/>
          <w:szCs w:val="20"/>
          <w:lang w:eastAsia="lv-LV"/>
        </w:rPr>
        <w:t>@vzd.gov.lv</w:t>
      </w:r>
    </w:p>
    <w:p w:rsidR="004D15A9" w:rsidRPr="000D1E58" w:rsidRDefault="004D15A9" w:rsidP="00DA596D">
      <w:pPr>
        <w:spacing w:after="0" w:line="240" w:lineRule="auto"/>
        <w:rPr>
          <w:rFonts w:ascii="Times New Roman" w:hAnsi="Times New Roman" w:cs="Times New Roman"/>
          <w:sz w:val="24"/>
          <w:szCs w:val="24"/>
        </w:rPr>
      </w:pPr>
    </w:p>
    <w:sectPr w:rsidR="004D15A9" w:rsidRPr="000D1E58"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A7" w:rsidRDefault="00A01CA7" w:rsidP="004D15A9">
      <w:pPr>
        <w:spacing w:after="0" w:line="240" w:lineRule="auto"/>
      </w:pPr>
      <w:r>
        <w:separator/>
      </w:r>
    </w:p>
  </w:endnote>
  <w:endnote w:type="continuationSeparator" w:id="0">
    <w:p w:rsidR="00A01CA7" w:rsidRDefault="00A01CA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63" w:rsidRPr="00B34F9D" w:rsidRDefault="00493163" w:rsidP="00CE52FF">
    <w:pPr>
      <w:tabs>
        <w:tab w:val="center" w:pos="4153"/>
        <w:tab w:val="right" w:pos="8306"/>
      </w:tabs>
      <w:spacing w:after="0" w:line="240" w:lineRule="auto"/>
      <w:jc w:val="both"/>
    </w:pPr>
    <w:r w:rsidRPr="00B34F9D">
      <w:rPr>
        <w:rFonts w:ascii="Times New Roman" w:eastAsia="Times New Roman" w:hAnsi="Times New Roman" w:cs="Times New Roman"/>
        <w:lang w:eastAsia="lv-LV"/>
      </w:rPr>
      <w:t>TMAnot_</w:t>
    </w:r>
    <w:r w:rsidR="00D132BC" w:rsidRPr="00B34F9D">
      <w:rPr>
        <w:rFonts w:ascii="Times New Roman" w:eastAsia="Times New Roman" w:hAnsi="Times New Roman" w:cs="Times New Roman"/>
        <w:lang w:eastAsia="lv-LV"/>
      </w:rPr>
      <w:t>1</w:t>
    </w:r>
    <w:r w:rsidR="0077528F">
      <w:rPr>
        <w:rFonts w:ascii="Times New Roman" w:eastAsia="Times New Roman" w:hAnsi="Times New Roman" w:cs="Times New Roman"/>
        <w:lang w:eastAsia="lv-LV"/>
      </w:rPr>
      <w:t>6</w:t>
    </w:r>
    <w:r w:rsidR="00D132BC" w:rsidRPr="00B34F9D">
      <w:rPr>
        <w:rFonts w:ascii="Times New Roman" w:eastAsia="Times New Roman" w:hAnsi="Times New Roman" w:cs="Times New Roman"/>
        <w:lang w:eastAsia="lv-LV"/>
      </w:rPr>
      <w:t>0715</w:t>
    </w:r>
    <w:r w:rsidRPr="00B34F9D">
      <w:rPr>
        <w:rFonts w:ascii="Times New Roman" w:eastAsia="Times New Roman" w:hAnsi="Times New Roman" w:cs="Times New Roman"/>
        <w:lang w:eastAsia="lv-LV"/>
      </w:rPr>
      <w:t>_</w:t>
    </w:r>
    <w:r w:rsidR="005E20C5" w:rsidRPr="00B34F9D">
      <w:rPr>
        <w:rFonts w:ascii="Times New Roman" w:eastAsia="Times New Roman" w:hAnsi="Times New Roman" w:cs="Times New Roman"/>
        <w:lang w:eastAsia="lv-LV"/>
      </w:rPr>
      <w:t>zemes</w:t>
    </w:r>
    <w:r w:rsidR="00902179" w:rsidRPr="00B34F9D">
      <w:rPr>
        <w:rFonts w:ascii="Times New Roman" w:eastAsia="Times New Roman" w:hAnsi="Times New Roman" w:cs="Times New Roman"/>
        <w:lang w:eastAsia="lv-LV"/>
      </w:rPr>
      <w:t>izv</w:t>
    </w:r>
    <w:r w:rsidR="005E20C5" w:rsidRPr="00B34F9D">
      <w:rPr>
        <w:rFonts w:ascii="Times New Roman" w:eastAsia="Times New Roman" w:hAnsi="Times New Roman" w:cs="Times New Roman"/>
        <w:lang w:eastAsia="lv-LV"/>
      </w:rPr>
      <w:t>e</w:t>
    </w:r>
    <w:r w:rsidR="00902179" w:rsidRPr="00B34F9D">
      <w:rPr>
        <w:rFonts w:ascii="Times New Roman" w:eastAsia="Times New Roman" w:hAnsi="Times New Roman" w:cs="Times New Roman"/>
        <w:lang w:eastAsia="lv-LV"/>
      </w:rPr>
      <w:t>rt</w:t>
    </w:r>
    <w:r w:rsidRPr="00B34F9D">
      <w:rPr>
        <w:rFonts w:ascii="Times New Roman" w:eastAsia="Times New Roman" w:hAnsi="Times New Roman" w:cs="Times New Roman"/>
        <w:lang w:eastAsia="lv-LV"/>
      </w:rPr>
      <w:t>; Ministru kabineta noteikumu projekt</w:t>
    </w:r>
    <w:r w:rsidR="005E20C5" w:rsidRPr="00B34F9D">
      <w:rPr>
        <w:rFonts w:ascii="Times New Roman" w:eastAsia="Times New Roman" w:hAnsi="Times New Roman" w:cs="Times New Roman"/>
        <w:lang w:eastAsia="lv-LV"/>
      </w:rPr>
      <w:t>a</w:t>
    </w:r>
    <w:r w:rsidRPr="00B34F9D">
      <w:rPr>
        <w:rFonts w:ascii="Times New Roman" w:eastAsia="Times New Roman" w:hAnsi="Times New Roman" w:cs="Times New Roman"/>
        <w:lang w:eastAsia="lv-LV"/>
      </w:rPr>
      <w:t xml:space="preserve"> </w:t>
    </w:r>
    <w:r w:rsidRPr="00B34F9D">
      <w:rPr>
        <w:rFonts w:ascii="Times New Roman" w:hAnsi="Times New Roman" w:cs="Times New Roman"/>
        <w:bCs/>
      </w:rPr>
      <w:t>„</w:t>
    </w:r>
    <w:r w:rsidR="00F95EDE" w:rsidRPr="00B34F9D">
      <w:rPr>
        <w:rFonts w:ascii="Times New Roman" w:hAnsi="Times New Roman" w:cs="Times New Roman"/>
        <w:color w:val="000000" w:themeColor="text1"/>
        <w:kern w:val="1"/>
        <w:lang w:eastAsia="ar-SA"/>
      </w:rPr>
      <w:t xml:space="preserve">Lēmumu  </w:t>
    </w:r>
    <w:r w:rsidR="00A07E61" w:rsidRPr="00B34F9D">
      <w:rPr>
        <w:rFonts w:ascii="Times New Roman" w:hAnsi="Times New Roman" w:cs="Times New Roman"/>
        <w:color w:val="000000" w:themeColor="text1"/>
        <w:kern w:val="1"/>
        <w:lang w:eastAsia="ar-SA"/>
      </w:rPr>
      <w:t>par rezerves zemes fondā ieskaitīto zemes gabalu un zemes gabalu, kas nav izmantoti īpašuma tiesību atjaunošanai, piederību vai piekritību pieņemšanas kārtība</w:t>
    </w:r>
    <w:r w:rsidRPr="00B34F9D">
      <w:rPr>
        <w:rFonts w:ascii="Times New Roman" w:hAnsi="Times New Roman" w:cs="Times New Roman"/>
        <w:bCs/>
      </w:rPr>
      <w:t xml:space="preserve">” </w:t>
    </w:r>
    <w:r w:rsidRPr="00B34F9D">
      <w:rPr>
        <w:rFonts w:ascii="Times New Roman" w:eastAsia="Times New Roman" w:hAnsi="Times New Roman" w:cs="Times New Roman"/>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63" w:rsidRPr="00B34F9D" w:rsidRDefault="00493163" w:rsidP="00A07E61">
    <w:pPr>
      <w:spacing w:after="0" w:line="240" w:lineRule="auto"/>
      <w:jc w:val="both"/>
      <w:rPr>
        <w:rFonts w:ascii="Times New Roman" w:hAnsi="Times New Roman" w:cs="Times New Roman"/>
        <w:bCs/>
      </w:rPr>
    </w:pPr>
    <w:r w:rsidRPr="00B34F9D">
      <w:rPr>
        <w:rFonts w:ascii="Times New Roman" w:eastAsia="Times New Roman" w:hAnsi="Times New Roman" w:cs="Times New Roman"/>
        <w:lang w:eastAsia="lv-LV"/>
      </w:rPr>
      <w:t>TMAnot_</w:t>
    </w:r>
    <w:r w:rsidR="00D132BC" w:rsidRPr="00B34F9D">
      <w:rPr>
        <w:rFonts w:ascii="Times New Roman" w:eastAsia="Times New Roman" w:hAnsi="Times New Roman" w:cs="Times New Roman"/>
        <w:lang w:eastAsia="lv-LV"/>
      </w:rPr>
      <w:t>1</w:t>
    </w:r>
    <w:r w:rsidR="0077528F">
      <w:rPr>
        <w:rFonts w:ascii="Times New Roman" w:eastAsia="Times New Roman" w:hAnsi="Times New Roman" w:cs="Times New Roman"/>
        <w:lang w:eastAsia="lv-LV"/>
      </w:rPr>
      <w:t>6</w:t>
    </w:r>
    <w:r w:rsidR="00D132BC" w:rsidRPr="00B34F9D">
      <w:rPr>
        <w:rFonts w:ascii="Times New Roman" w:eastAsia="Times New Roman" w:hAnsi="Times New Roman" w:cs="Times New Roman"/>
        <w:lang w:eastAsia="lv-LV"/>
      </w:rPr>
      <w:t>0715</w:t>
    </w:r>
    <w:r w:rsidRPr="00B34F9D">
      <w:rPr>
        <w:rFonts w:ascii="Times New Roman" w:eastAsia="Times New Roman" w:hAnsi="Times New Roman" w:cs="Times New Roman"/>
        <w:lang w:eastAsia="lv-LV"/>
      </w:rPr>
      <w:t>_</w:t>
    </w:r>
    <w:r w:rsidR="005E20C5" w:rsidRPr="00B34F9D">
      <w:rPr>
        <w:rFonts w:ascii="Times New Roman" w:eastAsia="Times New Roman" w:hAnsi="Times New Roman" w:cs="Times New Roman"/>
        <w:lang w:eastAsia="lv-LV"/>
      </w:rPr>
      <w:t>zemes</w:t>
    </w:r>
    <w:r w:rsidR="00A77B99" w:rsidRPr="00B34F9D">
      <w:rPr>
        <w:rFonts w:ascii="Times New Roman" w:eastAsia="Times New Roman" w:hAnsi="Times New Roman" w:cs="Times New Roman"/>
        <w:lang w:eastAsia="lv-LV"/>
      </w:rPr>
      <w:t>izv</w:t>
    </w:r>
    <w:r w:rsidR="005E20C5" w:rsidRPr="00B34F9D">
      <w:rPr>
        <w:rFonts w:ascii="Times New Roman" w:eastAsia="Times New Roman" w:hAnsi="Times New Roman" w:cs="Times New Roman"/>
        <w:lang w:eastAsia="lv-LV"/>
      </w:rPr>
      <w:t>e</w:t>
    </w:r>
    <w:r w:rsidR="00A77B99" w:rsidRPr="00B34F9D">
      <w:rPr>
        <w:rFonts w:ascii="Times New Roman" w:eastAsia="Times New Roman" w:hAnsi="Times New Roman" w:cs="Times New Roman"/>
        <w:lang w:eastAsia="lv-LV"/>
      </w:rPr>
      <w:t>rt</w:t>
    </w:r>
    <w:r w:rsidRPr="00B34F9D">
      <w:rPr>
        <w:rFonts w:ascii="Times New Roman" w:eastAsia="Times New Roman" w:hAnsi="Times New Roman" w:cs="Times New Roman"/>
        <w:lang w:eastAsia="lv-LV"/>
      </w:rPr>
      <w:t>; Ministru kabineta noteikumu projekt</w:t>
    </w:r>
    <w:r w:rsidR="005E20C5" w:rsidRPr="00B34F9D">
      <w:rPr>
        <w:rFonts w:ascii="Times New Roman" w:eastAsia="Times New Roman" w:hAnsi="Times New Roman" w:cs="Times New Roman"/>
        <w:lang w:eastAsia="lv-LV"/>
      </w:rPr>
      <w:t>a</w:t>
    </w:r>
    <w:r w:rsidRPr="00B34F9D">
      <w:rPr>
        <w:rFonts w:ascii="Times New Roman" w:eastAsia="Times New Roman" w:hAnsi="Times New Roman" w:cs="Times New Roman"/>
        <w:lang w:eastAsia="lv-LV"/>
      </w:rPr>
      <w:t xml:space="preserve"> </w:t>
    </w:r>
    <w:r w:rsidRPr="00B34F9D">
      <w:rPr>
        <w:rFonts w:ascii="Times New Roman" w:hAnsi="Times New Roman" w:cs="Times New Roman"/>
        <w:bCs/>
      </w:rPr>
      <w:t>„</w:t>
    </w:r>
    <w:r w:rsidR="00A843E0" w:rsidRPr="00B34F9D">
      <w:rPr>
        <w:rFonts w:ascii="Times New Roman" w:hAnsi="Times New Roman" w:cs="Times New Roman"/>
        <w:color w:val="000000" w:themeColor="text1"/>
        <w:kern w:val="1"/>
        <w:lang w:eastAsia="ar-SA"/>
      </w:rPr>
      <w:t xml:space="preserve">Lēmumu  </w:t>
    </w:r>
    <w:r w:rsidR="008E3490" w:rsidRPr="00B34F9D">
      <w:rPr>
        <w:rFonts w:ascii="Times New Roman" w:hAnsi="Times New Roman" w:cs="Times New Roman"/>
        <w:color w:val="000000" w:themeColor="text1"/>
        <w:kern w:val="1"/>
        <w:lang w:eastAsia="ar-SA"/>
      </w:rPr>
      <w:t>par rezerves zemes fondā ieskaitīto zemes gabalu un zemes gabalu, kas nav izmantoti īpašuma tiesību atjaunošanai, piederību vai piekritību pieņemšanas kārtība</w:t>
    </w:r>
    <w:r w:rsidRPr="00B34F9D">
      <w:rPr>
        <w:rFonts w:ascii="Times New Roman" w:hAnsi="Times New Roman" w:cs="Times New Roman"/>
        <w:bCs/>
      </w:rPr>
      <w:t xml:space="preserve">” </w:t>
    </w:r>
    <w:r w:rsidRPr="00B34F9D">
      <w:rPr>
        <w:rFonts w:ascii="Times New Roman" w:eastAsia="Times New Roman" w:hAnsi="Times New Roman" w:cs="Times New Roman"/>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A7" w:rsidRDefault="00A01CA7" w:rsidP="004D15A9">
      <w:pPr>
        <w:spacing w:after="0" w:line="240" w:lineRule="auto"/>
      </w:pPr>
      <w:r>
        <w:separator/>
      </w:r>
    </w:p>
  </w:footnote>
  <w:footnote w:type="continuationSeparator" w:id="0">
    <w:p w:rsidR="00A01CA7" w:rsidRDefault="00A01CA7"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493163" w:rsidRPr="004D15A9" w:rsidRDefault="00493163">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FC5DD9">
          <w:rPr>
            <w:rFonts w:ascii="Times New Roman" w:hAnsi="Times New Roman" w:cs="Times New Roman"/>
            <w:noProof/>
            <w:sz w:val="24"/>
            <w:szCs w:val="24"/>
          </w:rPr>
          <w:t>6</w:t>
        </w:r>
        <w:r w:rsidRPr="004D15A9">
          <w:rPr>
            <w:rFonts w:ascii="Times New Roman" w:hAnsi="Times New Roman" w:cs="Times New Roman"/>
            <w:sz w:val="24"/>
            <w:szCs w:val="24"/>
          </w:rPr>
          <w:fldChar w:fldCharType="end"/>
        </w:r>
      </w:p>
    </w:sdtContent>
  </w:sdt>
  <w:p w:rsidR="00493163" w:rsidRDefault="0049316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8BE"/>
    <w:multiLevelType w:val="hybridMultilevel"/>
    <w:tmpl w:val="A0EE6318"/>
    <w:lvl w:ilvl="0" w:tplc="04260001">
      <w:start w:val="1"/>
      <w:numFmt w:val="bullet"/>
      <w:lvlText w:val=""/>
      <w:lvlJc w:val="left"/>
      <w:pPr>
        <w:ind w:left="1119" w:hanging="360"/>
      </w:pPr>
      <w:rPr>
        <w:rFonts w:ascii="Symbol" w:hAnsi="Symbol" w:hint="default"/>
      </w:rPr>
    </w:lvl>
    <w:lvl w:ilvl="1" w:tplc="04260003" w:tentative="1">
      <w:start w:val="1"/>
      <w:numFmt w:val="bullet"/>
      <w:lvlText w:val="o"/>
      <w:lvlJc w:val="left"/>
      <w:pPr>
        <w:ind w:left="1839" w:hanging="360"/>
      </w:pPr>
      <w:rPr>
        <w:rFonts w:ascii="Courier New" w:hAnsi="Courier New" w:cs="Courier New" w:hint="default"/>
      </w:rPr>
    </w:lvl>
    <w:lvl w:ilvl="2" w:tplc="04260005" w:tentative="1">
      <w:start w:val="1"/>
      <w:numFmt w:val="bullet"/>
      <w:lvlText w:val=""/>
      <w:lvlJc w:val="left"/>
      <w:pPr>
        <w:ind w:left="2559" w:hanging="360"/>
      </w:pPr>
      <w:rPr>
        <w:rFonts w:ascii="Wingdings" w:hAnsi="Wingdings" w:hint="default"/>
      </w:rPr>
    </w:lvl>
    <w:lvl w:ilvl="3" w:tplc="04260001" w:tentative="1">
      <w:start w:val="1"/>
      <w:numFmt w:val="bullet"/>
      <w:lvlText w:val=""/>
      <w:lvlJc w:val="left"/>
      <w:pPr>
        <w:ind w:left="3279" w:hanging="360"/>
      </w:pPr>
      <w:rPr>
        <w:rFonts w:ascii="Symbol" w:hAnsi="Symbol" w:hint="default"/>
      </w:rPr>
    </w:lvl>
    <w:lvl w:ilvl="4" w:tplc="04260003" w:tentative="1">
      <w:start w:val="1"/>
      <w:numFmt w:val="bullet"/>
      <w:lvlText w:val="o"/>
      <w:lvlJc w:val="left"/>
      <w:pPr>
        <w:ind w:left="3999" w:hanging="360"/>
      </w:pPr>
      <w:rPr>
        <w:rFonts w:ascii="Courier New" w:hAnsi="Courier New" w:cs="Courier New" w:hint="default"/>
      </w:rPr>
    </w:lvl>
    <w:lvl w:ilvl="5" w:tplc="04260005" w:tentative="1">
      <w:start w:val="1"/>
      <w:numFmt w:val="bullet"/>
      <w:lvlText w:val=""/>
      <w:lvlJc w:val="left"/>
      <w:pPr>
        <w:ind w:left="4719" w:hanging="360"/>
      </w:pPr>
      <w:rPr>
        <w:rFonts w:ascii="Wingdings" w:hAnsi="Wingdings" w:hint="default"/>
      </w:rPr>
    </w:lvl>
    <w:lvl w:ilvl="6" w:tplc="04260001" w:tentative="1">
      <w:start w:val="1"/>
      <w:numFmt w:val="bullet"/>
      <w:lvlText w:val=""/>
      <w:lvlJc w:val="left"/>
      <w:pPr>
        <w:ind w:left="5439" w:hanging="360"/>
      </w:pPr>
      <w:rPr>
        <w:rFonts w:ascii="Symbol" w:hAnsi="Symbol" w:hint="default"/>
      </w:rPr>
    </w:lvl>
    <w:lvl w:ilvl="7" w:tplc="04260003" w:tentative="1">
      <w:start w:val="1"/>
      <w:numFmt w:val="bullet"/>
      <w:lvlText w:val="o"/>
      <w:lvlJc w:val="left"/>
      <w:pPr>
        <w:ind w:left="6159" w:hanging="360"/>
      </w:pPr>
      <w:rPr>
        <w:rFonts w:ascii="Courier New" w:hAnsi="Courier New" w:cs="Courier New" w:hint="default"/>
      </w:rPr>
    </w:lvl>
    <w:lvl w:ilvl="8" w:tplc="04260005" w:tentative="1">
      <w:start w:val="1"/>
      <w:numFmt w:val="bullet"/>
      <w:lvlText w:val=""/>
      <w:lvlJc w:val="left"/>
      <w:pPr>
        <w:ind w:left="6879" w:hanging="360"/>
      </w:pPr>
      <w:rPr>
        <w:rFonts w:ascii="Wingdings" w:hAnsi="Wingdings" w:hint="default"/>
      </w:rPr>
    </w:lvl>
  </w:abstractNum>
  <w:abstractNum w:abstractNumId="1">
    <w:nsid w:val="031916AA"/>
    <w:multiLevelType w:val="hybridMultilevel"/>
    <w:tmpl w:val="5198A4AA"/>
    <w:lvl w:ilvl="0" w:tplc="04260001">
      <w:start w:val="1"/>
      <w:numFmt w:val="bullet"/>
      <w:lvlText w:val=""/>
      <w:lvlJc w:val="left"/>
      <w:pPr>
        <w:ind w:left="1119" w:hanging="360"/>
      </w:pPr>
      <w:rPr>
        <w:rFonts w:ascii="Symbol" w:hAnsi="Symbol" w:hint="default"/>
      </w:rPr>
    </w:lvl>
    <w:lvl w:ilvl="1" w:tplc="04260003" w:tentative="1">
      <w:start w:val="1"/>
      <w:numFmt w:val="bullet"/>
      <w:lvlText w:val="o"/>
      <w:lvlJc w:val="left"/>
      <w:pPr>
        <w:ind w:left="1839" w:hanging="360"/>
      </w:pPr>
      <w:rPr>
        <w:rFonts w:ascii="Courier New" w:hAnsi="Courier New" w:cs="Courier New" w:hint="default"/>
      </w:rPr>
    </w:lvl>
    <w:lvl w:ilvl="2" w:tplc="04260005" w:tentative="1">
      <w:start w:val="1"/>
      <w:numFmt w:val="bullet"/>
      <w:lvlText w:val=""/>
      <w:lvlJc w:val="left"/>
      <w:pPr>
        <w:ind w:left="2559" w:hanging="360"/>
      </w:pPr>
      <w:rPr>
        <w:rFonts w:ascii="Wingdings" w:hAnsi="Wingdings" w:hint="default"/>
      </w:rPr>
    </w:lvl>
    <w:lvl w:ilvl="3" w:tplc="04260001" w:tentative="1">
      <w:start w:val="1"/>
      <w:numFmt w:val="bullet"/>
      <w:lvlText w:val=""/>
      <w:lvlJc w:val="left"/>
      <w:pPr>
        <w:ind w:left="3279" w:hanging="360"/>
      </w:pPr>
      <w:rPr>
        <w:rFonts w:ascii="Symbol" w:hAnsi="Symbol" w:hint="default"/>
      </w:rPr>
    </w:lvl>
    <w:lvl w:ilvl="4" w:tplc="04260003" w:tentative="1">
      <w:start w:val="1"/>
      <w:numFmt w:val="bullet"/>
      <w:lvlText w:val="o"/>
      <w:lvlJc w:val="left"/>
      <w:pPr>
        <w:ind w:left="3999" w:hanging="360"/>
      </w:pPr>
      <w:rPr>
        <w:rFonts w:ascii="Courier New" w:hAnsi="Courier New" w:cs="Courier New" w:hint="default"/>
      </w:rPr>
    </w:lvl>
    <w:lvl w:ilvl="5" w:tplc="04260005" w:tentative="1">
      <w:start w:val="1"/>
      <w:numFmt w:val="bullet"/>
      <w:lvlText w:val=""/>
      <w:lvlJc w:val="left"/>
      <w:pPr>
        <w:ind w:left="4719" w:hanging="360"/>
      </w:pPr>
      <w:rPr>
        <w:rFonts w:ascii="Wingdings" w:hAnsi="Wingdings" w:hint="default"/>
      </w:rPr>
    </w:lvl>
    <w:lvl w:ilvl="6" w:tplc="04260001" w:tentative="1">
      <w:start w:val="1"/>
      <w:numFmt w:val="bullet"/>
      <w:lvlText w:val=""/>
      <w:lvlJc w:val="left"/>
      <w:pPr>
        <w:ind w:left="5439" w:hanging="360"/>
      </w:pPr>
      <w:rPr>
        <w:rFonts w:ascii="Symbol" w:hAnsi="Symbol" w:hint="default"/>
      </w:rPr>
    </w:lvl>
    <w:lvl w:ilvl="7" w:tplc="04260003" w:tentative="1">
      <w:start w:val="1"/>
      <w:numFmt w:val="bullet"/>
      <w:lvlText w:val="o"/>
      <w:lvlJc w:val="left"/>
      <w:pPr>
        <w:ind w:left="6159" w:hanging="360"/>
      </w:pPr>
      <w:rPr>
        <w:rFonts w:ascii="Courier New" w:hAnsi="Courier New" w:cs="Courier New" w:hint="default"/>
      </w:rPr>
    </w:lvl>
    <w:lvl w:ilvl="8" w:tplc="04260005" w:tentative="1">
      <w:start w:val="1"/>
      <w:numFmt w:val="bullet"/>
      <w:lvlText w:val=""/>
      <w:lvlJc w:val="left"/>
      <w:pPr>
        <w:ind w:left="6879" w:hanging="360"/>
      </w:pPr>
      <w:rPr>
        <w:rFonts w:ascii="Wingdings" w:hAnsi="Wingdings" w:hint="default"/>
      </w:rPr>
    </w:lvl>
  </w:abstractNum>
  <w:abstractNum w:abstractNumId="2">
    <w:nsid w:val="09B64A1C"/>
    <w:multiLevelType w:val="hybridMultilevel"/>
    <w:tmpl w:val="C83AF6C0"/>
    <w:lvl w:ilvl="0" w:tplc="04260001">
      <w:start w:val="1"/>
      <w:numFmt w:val="bullet"/>
      <w:lvlText w:val=""/>
      <w:lvlJc w:val="left"/>
      <w:pPr>
        <w:ind w:left="1119" w:hanging="360"/>
      </w:pPr>
      <w:rPr>
        <w:rFonts w:ascii="Symbol" w:hAnsi="Symbol" w:hint="default"/>
      </w:rPr>
    </w:lvl>
    <w:lvl w:ilvl="1" w:tplc="04260003" w:tentative="1">
      <w:start w:val="1"/>
      <w:numFmt w:val="bullet"/>
      <w:lvlText w:val="o"/>
      <w:lvlJc w:val="left"/>
      <w:pPr>
        <w:ind w:left="1839" w:hanging="360"/>
      </w:pPr>
      <w:rPr>
        <w:rFonts w:ascii="Courier New" w:hAnsi="Courier New" w:cs="Courier New" w:hint="default"/>
      </w:rPr>
    </w:lvl>
    <w:lvl w:ilvl="2" w:tplc="04260005" w:tentative="1">
      <w:start w:val="1"/>
      <w:numFmt w:val="bullet"/>
      <w:lvlText w:val=""/>
      <w:lvlJc w:val="left"/>
      <w:pPr>
        <w:ind w:left="2559" w:hanging="360"/>
      </w:pPr>
      <w:rPr>
        <w:rFonts w:ascii="Wingdings" w:hAnsi="Wingdings" w:hint="default"/>
      </w:rPr>
    </w:lvl>
    <w:lvl w:ilvl="3" w:tplc="04260001" w:tentative="1">
      <w:start w:val="1"/>
      <w:numFmt w:val="bullet"/>
      <w:lvlText w:val=""/>
      <w:lvlJc w:val="left"/>
      <w:pPr>
        <w:ind w:left="3279" w:hanging="360"/>
      </w:pPr>
      <w:rPr>
        <w:rFonts w:ascii="Symbol" w:hAnsi="Symbol" w:hint="default"/>
      </w:rPr>
    </w:lvl>
    <w:lvl w:ilvl="4" w:tplc="04260003" w:tentative="1">
      <w:start w:val="1"/>
      <w:numFmt w:val="bullet"/>
      <w:lvlText w:val="o"/>
      <w:lvlJc w:val="left"/>
      <w:pPr>
        <w:ind w:left="3999" w:hanging="360"/>
      </w:pPr>
      <w:rPr>
        <w:rFonts w:ascii="Courier New" w:hAnsi="Courier New" w:cs="Courier New" w:hint="default"/>
      </w:rPr>
    </w:lvl>
    <w:lvl w:ilvl="5" w:tplc="04260005" w:tentative="1">
      <w:start w:val="1"/>
      <w:numFmt w:val="bullet"/>
      <w:lvlText w:val=""/>
      <w:lvlJc w:val="left"/>
      <w:pPr>
        <w:ind w:left="4719" w:hanging="360"/>
      </w:pPr>
      <w:rPr>
        <w:rFonts w:ascii="Wingdings" w:hAnsi="Wingdings" w:hint="default"/>
      </w:rPr>
    </w:lvl>
    <w:lvl w:ilvl="6" w:tplc="04260001" w:tentative="1">
      <w:start w:val="1"/>
      <w:numFmt w:val="bullet"/>
      <w:lvlText w:val=""/>
      <w:lvlJc w:val="left"/>
      <w:pPr>
        <w:ind w:left="5439" w:hanging="360"/>
      </w:pPr>
      <w:rPr>
        <w:rFonts w:ascii="Symbol" w:hAnsi="Symbol" w:hint="default"/>
      </w:rPr>
    </w:lvl>
    <w:lvl w:ilvl="7" w:tplc="04260003" w:tentative="1">
      <w:start w:val="1"/>
      <w:numFmt w:val="bullet"/>
      <w:lvlText w:val="o"/>
      <w:lvlJc w:val="left"/>
      <w:pPr>
        <w:ind w:left="6159" w:hanging="360"/>
      </w:pPr>
      <w:rPr>
        <w:rFonts w:ascii="Courier New" w:hAnsi="Courier New" w:cs="Courier New" w:hint="default"/>
      </w:rPr>
    </w:lvl>
    <w:lvl w:ilvl="8" w:tplc="04260005" w:tentative="1">
      <w:start w:val="1"/>
      <w:numFmt w:val="bullet"/>
      <w:lvlText w:val=""/>
      <w:lvlJc w:val="left"/>
      <w:pPr>
        <w:ind w:left="6879" w:hanging="360"/>
      </w:pPr>
      <w:rPr>
        <w:rFonts w:ascii="Wingdings" w:hAnsi="Wingdings" w:hint="default"/>
      </w:rPr>
    </w:lvl>
  </w:abstractNum>
  <w:abstractNum w:abstractNumId="3">
    <w:nsid w:val="242E2497"/>
    <w:multiLevelType w:val="hybridMultilevel"/>
    <w:tmpl w:val="FF305798"/>
    <w:lvl w:ilvl="0" w:tplc="04260001">
      <w:start w:val="1"/>
      <w:numFmt w:val="bullet"/>
      <w:lvlText w:val=""/>
      <w:lvlJc w:val="left"/>
      <w:pPr>
        <w:ind w:left="1119" w:hanging="360"/>
      </w:pPr>
      <w:rPr>
        <w:rFonts w:ascii="Symbol" w:hAnsi="Symbol" w:hint="default"/>
      </w:rPr>
    </w:lvl>
    <w:lvl w:ilvl="1" w:tplc="04260003" w:tentative="1">
      <w:start w:val="1"/>
      <w:numFmt w:val="bullet"/>
      <w:lvlText w:val="o"/>
      <w:lvlJc w:val="left"/>
      <w:pPr>
        <w:ind w:left="1839" w:hanging="360"/>
      </w:pPr>
      <w:rPr>
        <w:rFonts w:ascii="Courier New" w:hAnsi="Courier New" w:cs="Courier New" w:hint="default"/>
      </w:rPr>
    </w:lvl>
    <w:lvl w:ilvl="2" w:tplc="04260005" w:tentative="1">
      <w:start w:val="1"/>
      <w:numFmt w:val="bullet"/>
      <w:lvlText w:val=""/>
      <w:lvlJc w:val="left"/>
      <w:pPr>
        <w:ind w:left="2559" w:hanging="360"/>
      </w:pPr>
      <w:rPr>
        <w:rFonts w:ascii="Wingdings" w:hAnsi="Wingdings" w:hint="default"/>
      </w:rPr>
    </w:lvl>
    <w:lvl w:ilvl="3" w:tplc="04260001" w:tentative="1">
      <w:start w:val="1"/>
      <w:numFmt w:val="bullet"/>
      <w:lvlText w:val=""/>
      <w:lvlJc w:val="left"/>
      <w:pPr>
        <w:ind w:left="3279" w:hanging="360"/>
      </w:pPr>
      <w:rPr>
        <w:rFonts w:ascii="Symbol" w:hAnsi="Symbol" w:hint="default"/>
      </w:rPr>
    </w:lvl>
    <w:lvl w:ilvl="4" w:tplc="04260003" w:tentative="1">
      <w:start w:val="1"/>
      <w:numFmt w:val="bullet"/>
      <w:lvlText w:val="o"/>
      <w:lvlJc w:val="left"/>
      <w:pPr>
        <w:ind w:left="3999" w:hanging="360"/>
      </w:pPr>
      <w:rPr>
        <w:rFonts w:ascii="Courier New" w:hAnsi="Courier New" w:cs="Courier New" w:hint="default"/>
      </w:rPr>
    </w:lvl>
    <w:lvl w:ilvl="5" w:tplc="04260005" w:tentative="1">
      <w:start w:val="1"/>
      <w:numFmt w:val="bullet"/>
      <w:lvlText w:val=""/>
      <w:lvlJc w:val="left"/>
      <w:pPr>
        <w:ind w:left="4719" w:hanging="360"/>
      </w:pPr>
      <w:rPr>
        <w:rFonts w:ascii="Wingdings" w:hAnsi="Wingdings" w:hint="default"/>
      </w:rPr>
    </w:lvl>
    <w:lvl w:ilvl="6" w:tplc="04260001" w:tentative="1">
      <w:start w:val="1"/>
      <w:numFmt w:val="bullet"/>
      <w:lvlText w:val=""/>
      <w:lvlJc w:val="left"/>
      <w:pPr>
        <w:ind w:left="5439" w:hanging="360"/>
      </w:pPr>
      <w:rPr>
        <w:rFonts w:ascii="Symbol" w:hAnsi="Symbol" w:hint="default"/>
      </w:rPr>
    </w:lvl>
    <w:lvl w:ilvl="7" w:tplc="04260003" w:tentative="1">
      <w:start w:val="1"/>
      <w:numFmt w:val="bullet"/>
      <w:lvlText w:val="o"/>
      <w:lvlJc w:val="left"/>
      <w:pPr>
        <w:ind w:left="6159" w:hanging="360"/>
      </w:pPr>
      <w:rPr>
        <w:rFonts w:ascii="Courier New" w:hAnsi="Courier New" w:cs="Courier New" w:hint="default"/>
      </w:rPr>
    </w:lvl>
    <w:lvl w:ilvl="8" w:tplc="04260005" w:tentative="1">
      <w:start w:val="1"/>
      <w:numFmt w:val="bullet"/>
      <w:lvlText w:val=""/>
      <w:lvlJc w:val="left"/>
      <w:pPr>
        <w:ind w:left="6879" w:hanging="360"/>
      </w:pPr>
      <w:rPr>
        <w:rFonts w:ascii="Wingdings" w:hAnsi="Wingdings" w:hint="default"/>
      </w:rPr>
    </w:lvl>
  </w:abstractNum>
  <w:abstractNum w:abstractNumId="4">
    <w:nsid w:val="355D7934"/>
    <w:multiLevelType w:val="hybridMultilevel"/>
    <w:tmpl w:val="40E284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6C3B65E4"/>
    <w:multiLevelType w:val="hybridMultilevel"/>
    <w:tmpl w:val="E308486A"/>
    <w:lvl w:ilvl="0" w:tplc="93A46D94">
      <w:start w:val="1"/>
      <w:numFmt w:val="decimal"/>
      <w:lvlText w:val="%1."/>
      <w:lvlJc w:val="left"/>
      <w:pPr>
        <w:ind w:left="853" w:hanging="360"/>
      </w:pPr>
      <w:rPr>
        <w:rFonts w:ascii="Times New Roman" w:hAnsi="Times New Roman" w:cs="Times New Roman" w:hint="default"/>
        <w:color w:val="000000"/>
        <w:sz w:val="24"/>
        <w:szCs w:val="24"/>
      </w:rPr>
    </w:lvl>
    <w:lvl w:ilvl="1" w:tplc="04260019" w:tentative="1">
      <w:start w:val="1"/>
      <w:numFmt w:val="lowerLetter"/>
      <w:lvlText w:val="%2."/>
      <w:lvlJc w:val="left"/>
      <w:pPr>
        <w:ind w:left="1573" w:hanging="360"/>
      </w:pPr>
    </w:lvl>
    <w:lvl w:ilvl="2" w:tplc="0426001B" w:tentative="1">
      <w:start w:val="1"/>
      <w:numFmt w:val="lowerRoman"/>
      <w:lvlText w:val="%3."/>
      <w:lvlJc w:val="right"/>
      <w:pPr>
        <w:ind w:left="2293" w:hanging="180"/>
      </w:pPr>
    </w:lvl>
    <w:lvl w:ilvl="3" w:tplc="0426000F" w:tentative="1">
      <w:start w:val="1"/>
      <w:numFmt w:val="decimal"/>
      <w:lvlText w:val="%4."/>
      <w:lvlJc w:val="left"/>
      <w:pPr>
        <w:ind w:left="3013" w:hanging="360"/>
      </w:pPr>
    </w:lvl>
    <w:lvl w:ilvl="4" w:tplc="04260019" w:tentative="1">
      <w:start w:val="1"/>
      <w:numFmt w:val="lowerLetter"/>
      <w:lvlText w:val="%5."/>
      <w:lvlJc w:val="left"/>
      <w:pPr>
        <w:ind w:left="3733" w:hanging="360"/>
      </w:pPr>
    </w:lvl>
    <w:lvl w:ilvl="5" w:tplc="0426001B" w:tentative="1">
      <w:start w:val="1"/>
      <w:numFmt w:val="lowerRoman"/>
      <w:lvlText w:val="%6."/>
      <w:lvlJc w:val="right"/>
      <w:pPr>
        <w:ind w:left="4453" w:hanging="180"/>
      </w:pPr>
    </w:lvl>
    <w:lvl w:ilvl="6" w:tplc="0426000F" w:tentative="1">
      <w:start w:val="1"/>
      <w:numFmt w:val="decimal"/>
      <w:lvlText w:val="%7."/>
      <w:lvlJc w:val="left"/>
      <w:pPr>
        <w:ind w:left="5173" w:hanging="360"/>
      </w:pPr>
    </w:lvl>
    <w:lvl w:ilvl="7" w:tplc="04260019" w:tentative="1">
      <w:start w:val="1"/>
      <w:numFmt w:val="lowerLetter"/>
      <w:lvlText w:val="%8."/>
      <w:lvlJc w:val="left"/>
      <w:pPr>
        <w:ind w:left="5893" w:hanging="360"/>
      </w:pPr>
    </w:lvl>
    <w:lvl w:ilvl="8" w:tplc="0426001B" w:tentative="1">
      <w:start w:val="1"/>
      <w:numFmt w:val="lowerRoman"/>
      <w:lvlText w:val="%9."/>
      <w:lvlJc w:val="right"/>
      <w:pPr>
        <w:ind w:left="6613" w:hanging="180"/>
      </w:pPr>
    </w:lvl>
  </w:abstractNum>
  <w:abstractNum w:abstractNumId="6">
    <w:nsid w:val="79C55C16"/>
    <w:multiLevelType w:val="hybridMultilevel"/>
    <w:tmpl w:val="FF96CF90"/>
    <w:lvl w:ilvl="0" w:tplc="D4ECF49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0CB3"/>
    <w:rsid w:val="0002382A"/>
    <w:rsid w:val="0002616A"/>
    <w:rsid w:val="00031256"/>
    <w:rsid w:val="00035ACB"/>
    <w:rsid w:val="00052405"/>
    <w:rsid w:val="00052872"/>
    <w:rsid w:val="00073820"/>
    <w:rsid w:val="000800AD"/>
    <w:rsid w:val="000872A6"/>
    <w:rsid w:val="00087EFC"/>
    <w:rsid w:val="00093CC9"/>
    <w:rsid w:val="000A0E68"/>
    <w:rsid w:val="000D1E58"/>
    <w:rsid w:val="000D1EBD"/>
    <w:rsid w:val="000D5C68"/>
    <w:rsid w:val="000E6F5E"/>
    <w:rsid w:val="000F0BFA"/>
    <w:rsid w:val="000F37E4"/>
    <w:rsid w:val="00101CD5"/>
    <w:rsid w:val="001077C4"/>
    <w:rsid w:val="00110719"/>
    <w:rsid w:val="0012050E"/>
    <w:rsid w:val="0013207F"/>
    <w:rsid w:val="00133654"/>
    <w:rsid w:val="001412A9"/>
    <w:rsid w:val="00142718"/>
    <w:rsid w:val="001559F2"/>
    <w:rsid w:val="00156288"/>
    <w:rsid w:val="00165179"/>
    <w:rsid w:val="00177755"/>
    <w:rsid w:val="001A028A"/>
    <w:rsid w:val="001A6B12"/>
    <w:rsid w:val="001C147F"/>
    <w:rsid w:val="001C43CD"/>
    <w:rsid w:val="001C4734"/>
    <w:rsid w:val="001D4339"/>
    <w:rsid w:val="001D775D"/>
    <w:rsid w:val="001E114F"/>
    <w:rsid w:val="001E3809"/>
    <w:rsid w:val="001E4DB3"/>
    <w:rsid w:val="001F2A6C"/>
    <w:rsid w:val="001F4C66"/>
    <w:rsid w:val="001F5A77"/>
    <w:rsid w:val="001F7822"/>
    <w:rsid w:val="00202D9E"/>
    <w:rsid w:val="002076C3"/>
    <w:rsid w:val="00212D09"/>
    <w:rsid w:val="00214328"/>
    <w:rsid w:val="00226D02"/>
    <w:rsid w:val="002275A6"/>
    <w:rsid w:val="00235AF3"/>
    <w:rsid w:val="00244FDF"/>
    <w:rsid w:val="00245119"/>
    <w:rsid w:val="00246885"/>
    <w:rsid w:val="00252623"/>
    <w:rsid w:val="002528D3"/>
    <w:rsid w:val="00254811"/>
    <w:rsid w:val="00262256"/>
    <w:rsid w:val="0026282E"/>
    <w:rsid w:val="00262A50"/>
    <w:rsid w:val="00270D53"/>
    <w:rsid w:val="00271D66"/>
    <w:rsid w:val="0027247D"/>
    <w:rsid w:val="00276009"/>
    <w:rsid w:val="00277F01"/>
    <w:rsid w:val="002862BD"/>
    <w:rsid w:val="00287A1C"/>
    <w:rsid w:val="00294358"/>
    <w:rsid w:val="00297CE1"/>
    <w:rsid w:val="002A04CA"/>
    <w:rsid w:val="002A7097"/>
    <w:rsid w:val="002C6111"/>
    <w:rsid w:val="002D04D8"/>
    <w:rsid w:val="002D1C16"/>
    <w:rsid w:val="002D7177"/>
    <w:rsid w:val="002E1297"/>
    <w:rsid w:val="002E2EE8"/>
    <w:rsid w:val="002E33AA"/>
    <w:rsid w:val="002F171D"/>
    <w:rsid w:val="002F72D2"/>
    <w:rsid w:val="003050EB"/>
    <w:rsid w:val="00311C28"/>
    <w:rsid w:val="0032000C"/>
    <w:rsid w:val="00322E8D"/>
    <w:rsid w:val="00326E0C"/>
    <w:rsid w:val="00333144"/>
    <w:rsid w:val="003339B9"/>
    <w:rsid w:val="00345ED1"/>
    <w:rsid w:val="003460CD"/>
    <w:rsid w:val="00346936"/>
    <w:rsid w:val="00352EE8"/>
    <w:rsid w:val="00353848"/>
    <w:rsid w:val="0035703F"/>
    <w:rsid w:val="00366F1C"/>
    <w:rsid w:val="003674EB"/>
    <w:rsid w:val="003803C3"/>
    <w:rsid w:val="003922B0"/>
    <w:rsid w:val="003A16D2"/>
    <w:rsid w:val="003A2A0B"/>
    <w:rsid w:val="003A60C7"/>
    <w:rsid w:val="003A6761"/>
    <w:rsid w:val="003C58CD"/>
    <w:rsid w:val="003D45E6"/>
    <w:rsid w:val="003D7204"/>
    <w:rsid w:val="003E6F30"/>
    <w:rsid w:val="003E7E28"/>
    <w:rsid w:val="003F0645"/>
    <w:rsid w:val="003F3C70"/>
    <w:rsid w:val="003F5DDF"/>
    <w:rsid w:val="003F6F3B"/>
    <w:rsid w:val="00407719"/>
    <w:rsid w:val="004078B0"/>
    <w:rsid w:val="004101B7"/>
    <w:rsid w:val="004152BC"/>
    <w:rsid w:val="00415C2D"/>
    <w:rsid w:val="004244CF"/>
    <w:rsid w:val="0042749F"/>
    <w:rsid w:val="00432082"/>
    <w:rsid w:val="0043281F"/>
    <w:rsid w:val="00432CBB"/>
    <w:rsid w:val="004415FA"/>
    <w:rsid w:val="00442E6B"/>
    <w:rsid w:val="00446FDD"/>
    <w:rsid w:val="00456092"/>
    <w:rsid w:val="004641EE"/>
    <w:rsid w:val="004666B4"/>
    <w:rsid w:val="004676A1"/>
    <w:rsid w:val="00472CB4"/>
    <w:rsid w:val="00493163"/>
    <w:rsid w:val="004A07C0"/>
    <w:rsid w:val="004A0C91"/>
    <w:rsid w:val="004A1160"/>
    <w:rsid w:val="004A1284"/>
    <w:rsid w:val="004A5867"/>
    <w:rsid w:val="004B1B7B"/>
    <w:rsid w:val="004C41C5"/>
    <w:rsid w:val="004C607B"/>
    <w:rsid w:val="004C69FF"/>
    <w:rsid w:val="004D15A9"/>
    <w:rsid w:val="004D27A6"/>
    <w:rsid w:val="004D34F2"/>
    <w:rsid w:val="004D4769"/>
    <w:rsid w:val="004D5D02"/>
    <w:rsid w:val="004E2800"/>
    <w:rsid w:val="004E4E42"/>
    <w:rsid w:val="005045D9"/>
    <w:rsid w:val="00507500"/>
    <w:rsid w:val="005118EA"/>
    <w:rsid w:val="00512CEA"/>
    <w:rsid w:val="00514316"/>
    <w:rsid w:val="00527B4C"/>
    <w:rsid w:val="00532690"/>
    <w:rsid w:val="00535B2B"/>
    <w:rsid w:val="005460F6"/>
    <w:rsid w:val="005554AE"/>
    <w:rsid w:val="00556593"/>
    <w:rsid w:val="00563F46"/>
    <w:rsid w:val="00592D23"/>
    <w:rsid w:val="0059307A"/>
    <w:rsid w:val="00597A59"/>
    <w:rsid w:val="005A1377"/>
    <w:rsid w:val="005A1F64"/>
    <w:rsid w:val="005A71C2"/>
    <w:rsid w:val="005A74E5"/>
    <w:rsid w:val="005B5858"/>
    <w:rsid w:val="005D4E8A"/>
    <w:rsid w:val="005D7550"/>
    <w:rsid w:val="005E1793"/>
    <w:rsid w:val="005E20C5"/>
    <w:rsid w:val="005F5976"/>
    <w:rsid w:val="0060092D"/>
    <w:rsid w:val="00601202"/>
    <w:rsid w:val="0060317A"/>
    <w:rsid w:val="0060347E"/>
    <w:rsid w:val="006037A2"/>
    <w:rsid w:val="0060671E"/>
    <w:rsid w:val="006112B6"/>
    <w:rsid w:val="00612126"/>
    <w:rsid w:val="00612174"/>
    <w:rsid w:val="00615872"/>
    <w:rsid w:val="00616F1D"/>
    <w:rsid w:val="00630DDD"/>
    <w:rsid w:val="00633576"/>
    <w:rsid w:val="00634CD5"/>
    <w:rsid w:val="00640871"/>
    <w:rsid w:val="0064676B"/>
    <w:rsid w:val="006551D7"/>
    <w:rsid w:val="00656F63"/>
    <w:rsid w:val="00667242"/>
    <w:rsid w:val="006710A9"/>
    <w:rsid w:val="006820BC"/>
    <w:rsid w:val="00686911"/>
    <w:rsid w:val="006963F5"/>
    <w:rsid w:val="006A4A17"/>
    <w:rsid w:val="006A7C8B"/>
    <w:rsid w:val="006B241B"/>
    <w:rsid w:val="006C2949"/>
    <w:rsid w:val="006C3626"/>
    <w:rsid w:val="006C4DC0"/>
    <w:rsid w:val="006C624F"/>
    <w:rsid w:val="006D326D"/>
    <w:rsid w:val="006D487E"/>
    <w:rsid w:val="006D66CE"/>
    <w:rsid w:val="006F1A99"/>
    <w:rsid w:val="00710586"/>
    <w:rsid w:val="00713EE3"/>
    <w:rsid w:val="00716D90"/>
    <w:rsid w:val="00725BC2"/>
    <w:rsid w:val="00730DCA"/>
    <w:rsid w:val="007378F8"/>
    <w:rsid w:val="00740E0B"/>
    <w:rsid w:val="00744B53"/>
    <w:rsid w:val="00745C04"/>
    <w:rsid w:val="00753F42"/>
    <w:rsid w:val="007565BF"/>
    <w:rsid w:val="00766802"/>
    <w:rsid w:val="00770566"/>
    <w:rsid w:val="0077528F"/>
    <w:rsid w:val="00777ABA"/>
    <w:rsid w:val="00782EFF"/>
    <w:rsid w:val="00783695"/>
    <w:rsid w:val="007A34B8"/>
    <w:rsid w:val="007A5821"/>
    <w:rsid w:val="007A5D59"/>
    <w:rsid w:val="007A67A6"/>
    <w:rsid w:val="007A76B0"/>
    <w:rsid w:val="007B7C1F"/>
    <w:rsid w:val="007C6DD2"/>
    <w:rsid w:val="007D09F0"/>
    <w:rsid w:val="007E180C"/>
    <w:rsid w:val="007F4538"/>
    <w:rsid w:val="007F45B5"/>
    <w:rsid w:val="00801FB4"/>
    <w:rsid w:val="008047A5"/>
    <w:rsid w:val="00807866"/>
    <w:rsid w:val="00810F74"/>
    <w:rsid w:val="0081203F"/>
    <w:rsid w:val="00812784"/>
    <w:rsid w:val="00816C86"/>
    <w:rsid w:val="008379DF"/>
    <w:rsid w:val="00837B07"/>
    <w:rsid w:val="008406B0"/>
    <w:rsid w:val="00864952"/>
    <w:rsid w:val="00867959"/>
    <w:rsid w:val="00874D36"/>
    <w:rsid w:val="00876997"/>
    <w:rsid w:val="008828B9"/>
    <w:rsid w:val="008877A6"/>
    <w:rsid w:val="008B1F2C"/>
    <w:rsid w:val="008C124E"/>
    <w:rsid w:val="008C3FCF"/>
    <w:rsid w:val="008D13A8"/>
    <w:rsid w:val="008D6F41"/>
    <w:rsid w:val="008D789A"/>
    <w:rsid w:val="008E3276"/>
    <w:rsid w:val="008E3490"/>
    <w:rsid w:val="00901585"/>
    <w:rsid w:val="00902179"/>
    <w:rsid w:val="00905446"/>
    <w:rsid w:val="009248C5"/>
    <w:rsid w:val="00936E07"/>
    <w:rsid w:val="00937A71"/>
    <w:rsid w:val="00937F58"/>
    <w:rsid w:val="00952086"/>
    <w:rsid w:val="00952622"/>
    <w:rsid w:val="00962E7E"/>
    <w:rsid w:val="00974FA8"/>
    <w:rsid w:val="00975E9C"/>
    <w:rsid w:val="0097600D"/>
    <w:rsid w:val="00984957"/>
    <w:rsid w:val="009923EB"/>
    <w:rsid w:val="009936C2"/>
    <w:rsid w:val="009A60DB"/>
    <w:rsid w:val="009B5038"/>
    <w:rsid w:val="009C4234"/>
    <w:rsid w:val="009E4BCA"/>
    <w:rsid w:val="009E517A"/>
    <w:rsid w:val="009F1EDF"/>
    <w:rsid w:val="00A01CA7"/>
    <w:rsid w:val="00A0576A"/>
    <w:rsid w:val="00A07E61"/>
    <w:rsid w:val="00A22407"/>
    <w:rsid w:val="00A2282E"/>
    <w:rsid w:val="00A22B80"/>
    <w:rsid w:val="00A3671C"/>
    <w:rsid w:val="00A43491"/>
    <w:rsid w:val="00A55DA6"/>
    <w:rsid w:val="00A757E3"/>
    <w:rsid w:val="00A77B99"/>
    <w:rsid w:val="00A8161C"/>
    <w:rsid w:val="00A843E0"/>
    <w:rsid w:val="00A94EEE"/>
    <w:rsid w:val="00AA6541"/>
    <w:rsid w:val="00AB211D"/>
    <w:rsid w:val="00AB3E6D"/>
    <w:rsid w:val="00AC2D8B"/>
    <w:rsid w:val="00AC5B81"/>
    <w:rsid w:val="00AD269E"/>
    <w:rsid w:val="00AE561D"/>
    <w:rsid w:val="00AE5913"/>
    <w:rsid w:val="00AE67BC"/>
    <w:rsid w:val="00B07882"/>
    <w:rsid w:val="00B1063B"/>
    <w:rsid w:val="00B14459"/>
    <w:rsid w:val="00B16591"/>
    <w:rsid w:val="00B172E9"/>
    <w:rsid w:val="00B20620"/>
    <w:rsid w:val="00B26E43"/>
    <w:rsid w:val="00B312DA"/>
    <w:rsid w:val="00B324F7"/>
    <w:rsid w:val="00B34F9D"/>
    <w:rsid w:val="00B37BBB"/>
    <w:rsid w:val="00B41031"/>
    <w:rsid w:val="00B47954"/>
    <w:rsid w:val="00B505D4"/>
    <w:rsid w:val="00B52E3B"/>
    <w:rsid w:val="00B63340"/>
    <w:rsid w:val="00B6470A"/>
    <w:rsid w:val="00B66211"/>
    <w:rsid w:val="00B84C4E"/>
    <w:rsid w:val="00B85E7D"/>
    <w:rsid w:val="00B85FB6"/>
    <w:rsid w:val="00B962BD"/>
    <w:rsid w:val="00BA06B5"/>
    <w:rsid w:val="00BA0D2B"/>
    <w:rsid w:val="00BA2DBB"/>
    <w:rsid w:val="00BA4B44"/>
    <w:rsid w:val="00BA53E9"/>
    <w:rsid w:val="00BA5985"/>
    <w:rsid w:val="00BA5B70"/>
    <w:rsid w:val="00BA5DE1"/>
    <w:rsid w:val="00BA5F42"/>
    <w:rsid w:val="00BB1F46"/>
    <w:rsid w:val="00BC0692"/>
    <w:rsid w:val="00BD7BB2"/>
    <w:rsid w:val="00BE3C47"/>
    <w:rsid w:val="00BE3C60"/>
    <w:rsid w:val="00BF4EA6"/>
    <w:rsid w:val="00BF5CC5"/>
    <w:rsid w:val="00C01E2A"/>
    <w:rsid w:val="00C0228B"/>
    <w:rsid w:val="00C12BCA"/>
    <w:rsid w:val="00C20461"/>
    <w:rsid w:val="00C3259C"/>
    <w:rsid w:val="00C43991"/>
    <w:rsid w:val="00C5079E"/>
    <w:rsid w:val="00C50D27"/>
    <w:rsid w:val="00C579AD"/>
    <w:rsid w:val="00C62ADC"/>
    <w:rsid w:val="00C70D2D"/>
    <w:rsid w:val="00C71313"/>
    <w:rsid w:val="00CA4AA5"/>
    <w:rsid w:val="00CA5A9D"/>
    <w:rsid w:val="00CB4C3F"/>
    <w:rsid w:val="00CC570C"/>
    <w:rsid w:val="00CD0F0E"/>
    <w:rsid w:val="00CD22DB"/>
    <w:rsid w:val="00CD540C"/>
    <w:rsid w:val="00CD615C"/>
    <w:rsid w:val="00CE52FF"/>
    <w:rsid w:val="00CF78A8"/>
    <w:rsid w:val="00D01F71"/>
    <w:rsid w:val="00D03B1F"/>
    <w:rsid w:val="00D04D78"/>
    <w:rsid w:val="00D06019"/>
    <w:rsid w:val="00D07360"/>
    <w:rsid w:val="00D109C6"/>
    <w:rsid w:val="00D132BC"/>
    <w:rsid w:val="00D17B93"/>
    <w:rsid w:val="00D234D9"/>
    <w:rsid w:val="00D24E95"/>
    <w:rsid w:val="00D27DD4"/>
    <w:rsid w:val="00D313D5"/>
    <w:rsid w:val="00D33256"/>
    <w:rsid w:val="00D42DE6"/>
    <w:rsid w:val="00D4681A"/>
    <w:rsid w:val="00D47DEC"/>
    <w:rsid w:val="00D51D32"/>
    <w:rsid w:val="00D6194C"/>
    <w:rsid w:val="00D7234D"/>
    <w:rsid w:val="00D73C70"/>
    <w:rsid w:val="00D761B7"/>
    <w:rsid w:val="00D77671"/>
    <w:rsid w:val="00D8295A"/>
    <w:rsid w:val="00D90F6F"/>
    <w:rsid w:val="00D93669"/>
    <w:rsid w:val="00D97D55"/>
    <w:rsid w:val="00DA0397"/>
    <w:rsid w:val="00DA596D"/>
    <w:rsid w:val="00DB1730"/>
    <w:rsid w:val="00DB2D6E"/>
    <w:rsid w:val="00DC2682"/>
    <w:rsid w:val="00DD59E5"/>
    <w:rsid w:val="00DE1532"/>
    <w:rsid w:val="00DE43CC"/>
    <w:rsid w:val="00DE5510"/>
    <w:rsid w:val="00DE623B"/>
    <w:rsid w:val="00DF0E1A"/>
    <w:rsid w:val="00DF32BE"/>
    <w:rsid w:val="00DF790D"/>
    <w:rsid w:val="00E10E7C"/>
    <w:rsid w:val="00E121D1"/>
    <w:rsid w:val="00E15C6E"/>
    <w:rsid w:val="00E163C4"/>
    <w:rsid w:val="00E255D6"/>
    <w:rsid w:val="00E25D8E"/>
    <w:rsid w:val="00E308FE"/>
    <w:rsid w:val="00E32252"/>
    <w:rsid w:val="00E41897"/>
    <w:rsid w:val="00E509F7"/>
    <w:rsid w:val="00E54A36"/>
    <w:rsid w:val="00E57222"/>
    <w:rsid w:val="00E613F3"/>
    <w:rsid w:val="00E70545"/>
    <w:rsid w:val="00E74F6E"/>
    <w:rsid w:val="00E7551A"/>
    <w:rsid w:val="00E77030"/>
    <w:rsid w:val="00E81EAD"/>
    <w:rsid w:val="00E85BF6"/>
    <w:rsid w:val="00E91D61"/>
    <w:rsid w:val="00E95AF8"/>
    <w:rsid w:val="00E975BB"/>
    <w:rsid w:val="00EA0CF9"/>
    <w:rsid w:val="00EB1211"/>
    <w:rsid w:val="00EB72EB"/>
    <w:rsid w:val="00EC261B"/>
    <w:rsid w:val="00EC4064"/>
    <w:rsid w:val="00EC48D6"/>
    <w:rsid w:val="00EC7FDF"/>
    <w:rsid w:val="00ED2CCC"/>
    <w:rsid w:val="00ED318A"/>
    <w:rsid w:val="00ED5B9A"/>
    <w:rsid w:val="00ED789A"/>
    <w:rsid w:val="00EF0D16"/>
    <w:rsid w:val="00EF4916"/>
    <w:rsid w:val="00F0155A"/>
    <w:rsid w:val="00F026D7"/>
    <w:rsid w:val="00F03449"/>
    <w:rsid w:val="00F060E2"/>
    <w:rsid w:val="00F06506"/>
    <w:rsid w:val="00F112B6"/>
    <w:rsid w:val="00F13329"/>
    <w:rsid w:val="00F15355"/>
    <w:rsid w:val="00F21885"/>
    <w:rsid w:val="00F2328B"/>
    <w:rsid w:val="00F249A9"/>
    <w:rsid w:val="00F3026A"/>
    <w:rsid w:val="00F318EB"/>
    <w:rsid w:val="00F526AF"/>
    <w:rsid w:val="00F6169C"/>
    <w:rsid w:val="00F7074B"/>
    <w:rsid w:val="00F71B01"/>
    <w:rsid w:val="00F72D0B"/>
    <w:rsid w:val="00F75E75"/>
    <w:rsid w:val="00F82572"/>
    <w:rsid w:val="00F850B5"/>
    <w:rsid w:val="00F92F3C"/>
    <w:rsid w:val="00F936F3"/>
    <w:rsid w:val="00F95EDE"/>
    <w:rsid w:val="00FA24CC"/>
    <w:rsid w:val="00FA3FEE"/>
    <w:rsid w:val="00FA66A4"/>
    <w:rsid w:val="00FA7A5F"/>
    <w:rsid w:val="00FC5DD9"/>
    <w:rsid w:val="00FC5FE9"/>
    <w:rsid w:val="00FD4362"/>
    <w:rsid w:val="00FD77F3"/>
    <w:rsid w:val="00FE2256"/>
    <w:rsid w:val="00FE3B5B"/>
    <w:rsid w:val="00FE69E8"/>
    <w:rsid w:val="00FF1FC3"/>
    <w:rsid w:val="00FF6C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table" w:styleId="Reatabula">
    <w:name w:val="Table Grid"/>
    <w:basedOn w:val="Parastatabula"/>
    <w:uiPriority w:val="59"/>
    <w:rsid w:val="002A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640871"/>
    <w:pPr>
      <w:ind w:left="720"/>
      <w:contextualSpacing/>
    </w:pPr>
  </w:style>
  <w:style w:type="character" w:styleId="Izteiksmgs">
    <w:name w:val="Strong"/>
    <w:basedOn w:val="Noklusjumarindkopasfonts"/>
    <w:uiPriority w:val="99"/>
    <w:qFormat/>
    <w:rsid w:val="00311C28"/>
    <w:rPr>
      <w:rFonts w:cs="Times New Roman"/>
      <w:b/>
    </w:rPr>
  </w:style>
  <w:style w:type="paragraph" w:styleId="Vresteksts">
    <w:name w:val="footnote text"/>
    <w:basedOn w:val="Parasts"/>
    <w:link w:val="VrestekstsRakstz"/>
    <w:uiPriority w:val="99"/>
    <w:rsid w:val="00133654"/>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rsid w:val="00133654"/>
    <w:rPr>
      <w:rFonts w:ascii="Times New Roman" w:eastAsia="Times New Roman" w:hAnsi="Times New Roman" w:cs="Times New Roman"/>
      <w:sz w:val="20"/>
      <w:szCs w:val="20"/>
    </w:rPr>
  </w:style>
  <w:style w:type="character" w:styleId="Vresatsauce">
    <w:name w:val="footnote reference"/>
    <w:basedOn w:val="Noklusjumarindkopasfonts"/>
    <w:uiPriority w:val="99"/>
    <w:rsid w:val="00133654"/>
    <w:rPr>
      <w:rFonts w:cs="Times New Roman"/>
      <w:vertAlign w:val="superscript"/>
    </w:rPr>
  </w:style>
  <w:style w:type="character" w:customStyle="1" w:styleId="apple-converted-space">
    <w:name w:val="apple-converted-space"/>
    <w:basedOn w:val="Noklusjumarindkopasfonts"/>
    <w:rsid w:val="00730DCA"/>
  </w:style>
  <w:style w:type="paragraph" w:styleId="Prskatjums">
    <w:name w:val="Revision"/>
    <w:hidden/>
    <w:uiPriority w:val="99"/>
    <w:semiHidden/>
    <w:rsid w:val="00ED5B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table" w:styleId="Reatabula">
    <w:name w:val="Table Grid"/>
    <w:basedOn w:val="Parastatabula"/>
    <w:uiPriority w:val="59"/>
    <w:rsid w:val="002A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640871"/>
    <w:pPr>
      <w:ind w:left="720"/>
      <w:contextualSpacing/>
    </w:pPr>
  </w:style>
  <w:style w:type="character" w:styleId="Izteiksmgs">
    <w:name w:val="Strong"/>
    <w:basedOn w:val="Noklusjumarindkopasfonts"/>
    <w:uiPriority w:val="99"/>
    <w:qFormat/>
    <w:rsid w:val="00311C28"/>
    <w:rPr>
      <w:rFonts w:cs="Times New Roman"/>
      <w:b/>
    </w:rPr>
  </w:style>
  <w:style w:type="paragraph" w:styleId="Vresteksts">
    <w:name w:val="footnote text"/>
    <w:basedOn w:val="Parasts"/>
    <w:link w:val="VrestekstsRakstz"/>
    <w:uiPriority w:val="99"/>
    <w:rsid w:val="00133654"/>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rsid w:val="00133654"/>
    <w:rPr>
      <w:rFonts w:ascii="Times New Roman" w:eastAsia="Times New Roman" w:hAnsi="Times New Roman" w:cs="Times New Roman"/>
      <w:sz w:val="20"/>
      <w:szCs w:val="20"/>
    </w:rPr>
  </w:style>
  <w:style w:type="character" w:styleId="Vresatsauce">
    <w:name w:val="footnote reference"/>
    <w:basedOn w:val="Noklusjumarindkopasfonts"/>
    <w:uiPriority w:val="99"/>
    <w:rsid w:val="00133654"/>
    <w:rPr>
      <w:rFonts w:cs="Times New Roman"/>
      <w:vertAlign w:val="superscript"/>
    </w:rPr>
  </w:style>
  <w:style w:type="character" w:customStyle="1" w:styleId="apple-converted-space">
    <w:name w:val="apple-converted-space"/>
    <w:basedOn w:val="Noklusjumarindkopasfonts"/>
    <w:rsid w:val="00730DCA"/>
  </w:style>
  <w:style w:type="paragraph" w:styleId="Prskatjums">
    <w:name w:val="Revision"/>
    <w:hidden/>
    <w:uiPriority w:val="99"/>
    <w:semiHidden/>
    <w:rsid w:val="00ED5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3CBB-DE33-4C48-B417-29E9FB8F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1740</Words>
  <Characters>12215</Characters>
  <Application>Microsoft Office Word</Application>
  <DocSecurity>0</DocSecurity>
  <Lines>321</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„Lēmumu par rezerves zemes fondā ieskaitīto zemes gabalu un zemes gabalu, kas nav izmantoti īpašuma tiesību atjaunošanai, piederību vai piekritību pieņemšanas kārtība” sākotnējās ietekmes novērtējuma ziņojums (anotācij</vt:lpstr>
      <vt:lpstr>Projekta nosaukums</vt:lpstr>
    </vt:vector>
  </TitlesOfParts>
  <Company>Tieslietu Ministrija</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„Lēmumu par rezerves zemes fondā ieskaitīto zemes gabalu un zemes gabalu, kas nav izmantoti īpašuma tiesību atjaunošanai, piederību vai piekritību pieņemšanas kārtība” sākotnējās ietekmes novērtējuma ziņojums (anotācija)</dc:title>
  <dc:subject>Sākotnējās ietekmes novērtējuma ziņojums (anotācija)</dc:subject>
  <dc:creator>Tieslietu ministrija (Valsts zemes dienests)</dc:creator>
  <dc:description>A.Salna 67220332, agita.salna@vzd.gov.lv</dc:description>
  <cp:lastModifiedBy>Administrator</cp:lastModifiedBy>
  <cp:revision>6</cp:revision>
  <cp:lastPrinted>2015-07-16T05:57:00Z</cp:lastPrinted>
  <dcterms:created xsi:type="dcterms:W3CDTF">2015-07-16T05:57:00Z</dcterms:created>
  <dcterms:modified xsi:type="dcterms:W3CDTF">2015-07-16T06:13:00Z</dcterms:modified>
</cp:coreProperties>
</file>