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62D8E" w14:textId="30DB3785" w:rsidR="007D54FC" w:rsidRPr="00A95082" w:rsidRDefault="007D54FC" w:rsidP="007D54FC">
      <w:pPr>
        <w:jc w:val="center"/>
        <w:rPr>
          <w:b/>
          <w:color w:val="000000" w:themeColor="text1"/>
        </w:rPr>
      </w:pPr>
      <w:r w:rsidRPr="00A95082">
        <w:rPr>
          <w:b/>
          <w:color w:val="000000" w:themeColor="text1"/>
        </w:rPr>
        <w:t xml:space="preserve"> Ministru kabineta</w:t>
      </w:r>
      <w:r>
        <w:rPr>
          <w:b/>
          <w:color w:val="000000" w:themeColor="text1"/>
        </w:rPr>
        <w:t xml:space="preserve"> noteikumu projekts “Grozījumi Ministru kabineta</w:t>
      </w:r>
      <w:r w:rsidRPr="00A95082">
        <w:rPr>
          <w:b/>
          <w:color w:val="000000" w:themeColor="text1"/>
        </w:rPr>
        <w:t xml:space="preserve"> 20</w:t>
      </w:r>
      <w:r>
        <w:rPr>
          <w:b/>
          <w:color w:val="000000" w:themeColor="text1"/>
        </w:rPr>
        <w:t>08</w:t>
      </w:r>
      <w:r w:rsidRPr="00A95082">
        <w:rPr>
          <w:b/>
          <w:color w:val="000000" w:themeColor="text1"/>
        </w:rPr>
        <w:t xml:space="preserve">. gada </w:t>
      </w:r>
      <w:r>
        <w:rPr>
          <w:b/>
          <w:color w:val="000000" w:themeColor="text1"/>
        </w:rPr>
        <w:t>1</w:t>
      </w:r>
      <w:r w:rsidRPr="00A95082">
        <w:rPr>
          <w:b/>
          <w:color w:val="000000" w:themeColor="text1"/>
        </w:rPr>
        <w:t xml:space="preserve">. </w:t>
      </w:r>
      <w:r>
        <w:rPr>
          <w:b/>
          <w:color w:val="000000" w:themeColor="text1"/>
        </w:rPr>
        <w:t>aprīļa</w:t>
      </w:r>
      <w:r w:rsidRPr="00A95082">
        <w:rPr>
          <w:b/>
          <w:color w:val="000000" w:themeColor="text1"/>
        </w:rPr>
        <w:t xml:space="preserve"> noteikumos Nr. </w:t>
      </w:r>
      <w:r>
        <w:rPr>
          <w:b/>
          <w:color w:val="000000" w:themeColor="text1"/>
        </w:rPr>
        <w:t>224 “</w:t>
      </w:r>
      <w:r w:rsidRPr="00A95082">
        <w:rPr>
          <w:b/>
          <w:color w:val="000000" w:themeColor="text1"/>
        </w:rPr>
        <w:t xml:space="preserve">Patentu </w:t>
      </w:r>
      <w:r>
        <w:rPr>
          <w:b/>
          <w:color w:val="000000" w:themeColor="text1"/>
        </w:rPr>
        <w:t>un patentu pieteikumu noteikumi”” sākotnējās ietekmes novērtējuma ziņojums (anotācija)</w:t>
      </w:r>
    </w:p>
    <w:p w14:paraId="30B994F6" w14:textId="3AEFA409" w:rsidR="003B72AD" w:rsidRPr="00EF266E" w:rsidRDefault="003B72AD" w:rsidP="007D54FC">
      <w:pP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405"/>
        <w:gridCol w:w="6656"/>
      </w:tblGrid>
      <w:tr w:rsidR="003B72AD" w:rsidRPr="002D7166" w14:paraId="1B343F6E" w14:textId="77777777" w:rsidTr="00C713DE">
        <w:trPr>
          <w:cantSplit/>
        </w:trPr>
        <w:tc>
          <w:tcPr>
            <w:tcW w:w="9061" w:type="dxa"/>
            <w:gridSpan w:val="2"/>
            <w:shd w:val="clear" w:color="auto" w:fill="FFFFFF"/>
            <w:vAlign w:val="center"/>
            <w:hideMark/>
          </w:tcPr>
          <w:p w14:paraId="31C9865C" w14:textId="77777777" w:rsidR="003B72AD" w:rsidRPr="002D7166" w:rsidRDefault="003B72AD" w:rsidP="00C713DE">
            <w:pPr>
              <w:ind w:firstLine="300"/>
              <w:jc w:val="center"/>
              <w:rPr>
                <w:rFonts w:ascii="Cambria" w:hAnsi="Cambria"/>
                <w:b/>
                <w:iCs/>
                <w:sz w:val="19"/>
                <w:szCs w:val="19"/>
              </w:rPr>
            </w:pPr>
            <w:r w:rsidRPr="00A1552F">
              <w:rPr>
                <w:b/>
                <w:bCs/>
              </w:rPr>
              <w:t>Tiesību akta projekta anotācijas kopsavilkums</w:t>
            </w:r>
          </w:p>
        </w:tc>
      </w:tr>
      <w:tr w:rsidR="003B72AD" w:rsidRPr="002D7166" w14:paraId="4B146193" w14:textId="77777777" w:rsidTr="00A93751">
        <w:trPr>
          <w:cantSplit/>
        </w:trPr>
        <w:tc>
          <w:tcPr>
            <w:tcW w:w="2405" w:type="dxa"/>
            <w:shd w:val="clear" w:color="auto" w:fill="FFFFFF"/>
            <w:hideMark/>
          </w:tcPr>
          <w:p w14:paraId="3E7227CB" w14:textId="77777777" w:rsidR="003B72AD" w:rsidRPr="00A1552F" w:rsidRDefault="003B72AD" w:rsidP="00C713DE">
            <w:r w:rsidRPr="00A1552F">
              <w:t>Mērķis, risinājums un projekta spēkā stāšanās laiks (500</w:t>
            </w:r>
            <w:r>
              <w:t> </w:t>
            </w:r>
            <w:r w:rsidRPr="00A1552F">
              <w:t>zīmes bez atstarpēm)</w:t>
            </w:r>
          </w:p>
        </w:tc>
        <w:tc>
          <w:tcPr>
            <w:tcW w:w="6656" w:type="dxa"/>
            <w:shd w:val="clear" w:color="auto" w:fill="FFFFFF"/>
            <w:hideMark/>
          </w:tcPr>
          <w:p w14:paraId="4AF599A6" w14:textId="5AC046FA" w:rsidR="003B72AD" w:rsidRPr="00A1552F" w:rsidRDefault="00856E4F" w:rsidP="00E04072">
            <w:pPr>
              <w:jc w:val="both"/>
            </w:pPr>
            <w:r>
              <w:rPr>
                <w:lang w:eastAsia="x-none"/>
              </w:rPr>
              <w:t>Noteikumu projekts šo jomu neskar.</w:t>
            </w:r>
          </w:p>
        </w:tc>
      </w:tr>
    </w:tbl>
    <w:p w14:paraId="2B4283DD" w14:textId="77777777" w:rsidR="003B72AD" w:rsidRPr="00EF266E" w:rsidRDefault="003B72AD" w:rsidP="003B72AD">
      <w:pPr>
        <w:spacing w:line="48" w:lineRule="auto"/>
        <w:rPr>
          <w:b/>
          <w:bCs/>
          <w:sz w:val="18"/>
          <w:szCs w:val="18"/>
        </w:rPr>
      </w:pPr>
    </w:p>
    <w:tbl>
      <w:tblPr>
        <w:tblpPr w:leftFromText="180" w:rightFromText="180" w:vertAnchor="text" w:horzAnchor="margin" w:tblpY="285"/>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2122"/>
        <w:gridCol w:w="6530"/>
      </w:tblGrid>
      <w:tr w:rsidR="00DA75AD" w:rsidRPr="008F2C79" w14:paraId="0E69B6A7" w14:textId="77777777" w:rsidTr="00DA75AD">
        <w:trPr>
          <w:trHeight w:val="1"/>
        </w:trPr>
        <w:tc>
          <w:tcPr>
            <w:tcW w:w="9077" w:type="dxa"/>
            <w:gridSpan w:val="3"/>
            <w:vAlign w:val="center"/>
          </w:tcPr>
          <w:p w14:paraId="009C7CBB" w14:textId="1973A771" w:rsidR="00DA75AD" w:rsidRPr="008F2C79" w:rsidRDefault="00A93751" w:rsidP="00A93751">
            <w:pPr>
              <w:pStyle w:val="naisnod"/>
              <w:spacing w:before="0" w:after="0"/>
              <w:ind w:left="1080"/>
            </w:pPr>
            <w:r>
              <w:t>I. </w:t>
            </w:r>
            <w:r w:rsidR="00DA75AD" w:rsidRPr="008F2C79">
              <w:t>Tiesību akta projekta izstrādes nepieciešamība</w:t>
            </w:r>
          </w:p>
        </w:tc>
      </w:tr>
      <w:tr w:rsidR="00DA75AD" w:rsidRPr="008F2C79" w14:paraId="322E7AFC" w14:textId="77777777" w:rsidTr="00664394">
        <w:trPr>
          <w:trHeight w:val="9"/>
        </w:trPr>
        <w:tc>
          <w:tcPr>
            <w:tcW w:w="425" w:type="dxa"/>
          </w:tcPr>
          <w:p w14:paraId="0890D84C" w14:textId="77777777" w:rsidR="00DA75AD" w:rsidRPr="008F2C79" w:rsidRDefault="00DA75AD" w:rsidP="00DA75AD">
            <w:pPr>
              <w:pStyle w:val="naiskr"/>
              <w:spacing w:before="0" w:after="0"/>
            </w:pPr>
            <w:r w:rsidRPr="008F2C79">
              <w:t>1.</w:t>
            </w:r>
          </w:p>
        </w:tc>
        <w:tc>
          <w:tcPr>
            <w:tcW w:w="2122" w:type="dxa"/>
          </w:tcPr>
          <w:p w14:paraId="37C6A05B" w14:textId="77777777" w:rsidR="00DA75AD" w:rsidRPr="00A82691" w:rsidRDefault="00DA75AD" w:rsidP="00DA75AD">
            <w:pPr>
              <w:pStyle w:val="naiskr"/>
              <w:spacing w:before="0" w:after="0"/>
              <w:ind w:hanging="10"/>
            </w:pPr>
            <w:r w:rsidRPr="00A82691">
              <w:t>Pamatojums</w:t>
            </w:r>
          </w:p>
        </w:tc>
        <w:tc>
          <w:tcPr>
            <w:tcW w:w="6530" w:type="dxa"/>
          </w:tcPr>
          <w:p w14:paraId="5A02A2DA" w14:textId="4531BD49" w:rsidR="004C6917" w:rsidRPr="004C6917" w:rsidRDefault="00983C4A" w:rsidP="0038077E">
            <w:pPr>
              <w:ind w:firstLine="427"/>
              <w:jc w:val="both"/>
            </w:pPr>
            <w:r>
              <w:t>Noteikumu projekts izstrādāts</w:t>
            </w:r>
            <w:r w:rsidR="007E6266">
              <w:t xml:space="preserve"> saistībā ar Patentu administrēšanas informācijas sistēmas ieviešanu, lai nodrošinātu Latvijā iesniegto patentu pieteikumu, Latvijā apstiprināto un uz Latviju attiecināto Eiropas patentu, kā arī papildu aizsardzības sertifikātu pārvaldību. </w:t>
            </w:r>
            <w:r w:rsidR="0038077E">
              <w:t xml:space="preserve">Kontekstā ar Patentu administrēšanas informācijas sistēmas ieviešanu un normatīvo aktu aktualizēšanu, </w:t>
            </w:r>
            <w:r w:rsidR="00614E47">
              <w:t>plānots atteikties no pieteikumu veidlapu apstiprināšanas ar Ministru kabineta noteikumiem.</w:t>
            </w:r>
            <w:r w:rsidR="007E6266">
              <w:t xml:space="preserve"> </w:t>
            </w:r>
          </w:p>
        </w:tc>
      </w:tr>
      <w:tr w:rsidR="00DA75AD" w:rsidRPr="008F2C79" w14:paraId="28C7032E" w14:textId="77777777" w:rsidTr="00664394">
        <w:trPr>
          <w:trHeight w:val="5"/>
        </w:trPr>
        <w:tc>
          <w:tcPr>
            <w:tcW w:w="425" w:type="dxa"/>
          </w:tcPr>
          <w:p w14:paraId="3C30DDB4" w14:textId="77777777" w:rsidR="00DA75AD" w:rsidRPr="008F2C79" w:rsidRDefault="00DA75AD" w:rsidP="00DA75AD">
            <w:pPr>
              <w:pStyle w:val="naiskr"/>
              <w:spacing w:before="0" w:after="0"/>
            </w:pPr>
            <w:r w:rsidRPr="008F2C79">
              <w:t>2.</w:t>
            </w:r>
          </w:p>
        </w:tc>
        <w:tc>
          <w:tcPr>
            <w:tcW w:w="2122" w:type="dxa"/>
          </w:tcPr>
          <w:p w14:paraId="19EFFA69" w14:textId="747FFE10" w:rsidR="00DA75AD" w:rsidRPr="00470E03" w:rsidRDefault="00DA75AD" w:rsidP="003674C0">
            <w:pPr>
              <w:pStyle w:val="naiskr"/>
              <w:tabs>
                <w:tab w:val="left" w:pos="170"/>
              </w:tabs>
              <w:spacing w:before="0" w:after="0"/>
              <w:rPr>
                <w:color w:val="000000"/>
              </w:rPr>
            </w:pPr>
            <w:r w:rsidRPr="00470E03">
              <w:rPr>
                <w:color w:val="000000"/>
              </w:rPr>
              <w:t>Pašreizējā situācija un problēmas, kuru risināšanai tiesību akta projekts izstrādāts, tiesiskā regulējuma mērķis un būtība</w:t>
            </w:r>
          </w:p>
        </w:tc>
        <w:tc>
          <w:tcPr>
            <w:tcW w:w="6530" w:type="dxa"/>
          </w:tcPr>
          <w:p w14:paraId="6D66B0B2" w14:textId="122183A1" w:rsidR="003C6BD6" w:rsidRDefault="00014616" w:rsidP="003C6BD6">
            <w:pPr>
              <w:jc w:val="both"/>
              <w:rPr>
                <w:bCs/>
              </w:rPr>
            </w:pPr>
            <w:r>
              <w:rPr>
                <w:bCs/>
              </w:rPr>
              <w:t xml:space="preserve">1. </w:t>
            </w:r>
            <w:r w:rsidR="005A55A9">
              <w:rPr>
                <w:bCs/>
              </w:rPr>
              <w:t>Patenta pieteikuma materiāli</w:t>
            </w:r>
            <w:r w:rsidR="003C6BD6">
              <w:rPr>
                <w:bCs/>
              </w:rPr>
              <w:t xml:space="preserve"> pirms to publicēšanas ir slepeni, un tie nedrīkst būt pieejami trešajām personām. Elektroniski dokumentus Patentu valdei var iesniegt tikai pēc patenta pieteikuma publikācijas (izmantojot elektronisko pastu). Ņemot vērā iepriekš minēto, netiek nodrošināta droša un aizsargāta iespēja iesniegt patenta pieteikumu elektroniski. Tā kā elektronisko pastu nevar uzskatīt par drošu informācijas nodošanas avotu, dokumentus līdz patenta pieteikuma publicēšanai šādā </w:t>
            </w:r>
            <w:r w:rsidR="00983C4A">
              <w:rPr>
                <w:bCs/>
              </w:rPr>
              <w:t>veidā sūtīt nevar. 2017. gadā tika</w:t>
            </w:r>
            <w:r w:rsidR="003C6BD6">
              <w:rPr>
                <w:bCs/>
              </w:rPr>
              <w:t xml:space="preserve"> uzsākts darbs pie Patentu administrēšanas</w:t>
            </w:r>
            <w:r w:rsidR="00461328">
              <w:rPr>
                <w:bCs/>
              </w:rPr>
              <w:t xml:space="preserve"> informācijas</w:t>
            </w:r>
            <w:r w:rsidR="003C6BD6">
              <w:rPr>
                <w:bCs/>
              </w:rPr>
              <w:t xml:space="preserve"> sistēmas</w:t>
            </w:r>
            <w:r w:rsidR="00461328">
              <w:rPr>
                <w:bCs/>
              </w:rPr>
              <w:t xml:space="preserve"> ieviešanas, kas nodrošinās Latvijā iesniegto patentu pieteikumu, Latvijā apstiprināto un uz Latviju attiecināto </w:t>
            </w:r>
            <w:r w:rsidR="00404E8E">
              <w:rPr>
                <w:bCs/>
              </w:rPr>
              <w:t>Eiropas patentu, kā arī papildu aizsardzības sertifikātu pārvaldību. Ņemot vērā paredzamo Patentu administrēšanas informācijas sistēmas izstrādes noslēgšanos, nepieciešams grozīt normas, kas nosaka patentu reģistra grāmatās iekļaujamo informāciju</w:t>
            </w:r>
            <w:r w:rsidR="005E5E03">
              <w:rPr>
                <w:bCs/>
              </w:rPr>
              <w:t xml:space="preserve"> (55.punkts, 56.punkts, 86.punta 86.3 un 86.5 apakšpunkts).</w:t>
            </w:r>
          </w:p>
          <w:p w14:paraId="4E611239" w14:textId="681D626F" w:rsidR="005E5E03" w:rsidRDefault="00014616" w:rsidP="003C6BD6">
            <w:pPr>
              <w:jc w:val="both"/>
              <w:rPr>
                <w:bCs/>
              </w:rPr>
            </w:pPr>
            <w:r>
              <w:rPr>
                <w:bCs/>
              </w:rPr>
              <w:t xml:space="preserve">2. </w:t>
            </w:r>
            <w:r w:rsidR="00BD1598">
              <w:rPr>
                <w:bCs/>
              </w:rPr>
              <w:t>Šobrīd Patentu valdes reģistros iesniedzamo ve</w:t>
            </w:r>
            <w:r w:rsidR="00983C4A">
              <w:rPr>
                <w:bCs/>
              </w:rPr>
              <w:t xml:space="preserve">idlapu paraugus (gan veidlapu saturu, gan dizainu), </w:t>
            </w:r>
            <w:r w:rsidR="00BD1598">
              <w:rPr>
                <w:bCs/>
              </w:rPr>
              <w:t>nosaka vairāki</w:t>
            </w:r>
            <w:r w:rsidR="002A2619">
              <w:rPr>
                <w:bCs/>
              </w:rPr>
              <w:t xml:space="preserve"> Ministru kabineta noteikumi. No</w:t>
            </w:r>
            <w:r w:rsidR="00BD1598">
              <w:rPr>
                <w:bCs/>
              </w:rPr>
              <w:t>lūkā piln</w:t>
            </w:r>
            <w:r w:rsidR="002A2619">
              <w:rPr>
                <w:bCs/>
              </w:rPr>
              <w:t xml:space="preserve">veidot ienākošo dokumentu un datu apstrādes procedūras, samazināt administratīvo slogu, kā arī novērst “normatīvo aktu plūdus” un veicināt efektīvu un klientiem labvēlīgāku </w:t>
            </w:r>
            <w:proofErr w:type="gramStart"/>
            <w:r w:rsidR="00BD2770">
              <w:rPr>
                <w:bCs/>
              </w:rPr>
              <w:t>Patentu valdes pakalpojumu sniegšanu</w:t>
            </w:r>
            <w:r w:rsidR="00983C4A">
              <w:rPr>
                <w:bCs/>
              </w:rPr>
              <w:t>,</w:t>
            </w:r>
            <w:proofErr w:type="gramEnd"/>
            <w:r w:rsidR="002A2619">
              <w:rPr>
                <w:bCs/>
              </w:rPr>
              <w:t xml:space="preserve"> plānots atteikties no veidlapu apstiprināšanas ar Ministru kabineta noteikumiem.</w:t>
            </w:r>
          </w:p>
          <w:p w14:paraId="5DE4ACD3" w14:textId="28D4239B" w:rsidR="005E5E03" w:rsidRPr="003C6BD6" w:rsidRDefault="005E5E03" w:rsidP="003C6BD6">
            <w:pPr>
              <w:jc w:val="both"/>
              <w:rPr>
                <w:bCs/>
              </w:rPr>
            </w:pPr>
          </w:p>
        </w:tc>
      </w:tr>
      <w:tr w:rsidR="00DA75AD" w:rsidRPr="008F2C79" w14:paraId="414E7935" w14:textId="77777777" w:rsidTr="00664394">
        <w:trPr>
          <w:trHeight w:val="8"/>
        </w:trPr>
        <w:tc>
          <w:tcPr>
            <w:tcW w:w="425" w:type="dxa"/>
          </w:tcPr>
          <w:p w14:paraId="75D1BE18" w14:textId="77777777" w:rsidR="00DA75AD" w:rsidRPr="008F2C79" w:rsidRDefault="00DA75AD" w:rsidP="00DA75AD">
            <w:pPr>
              <w:pStyle w:val="naiskr"/>
              <w:spacing w:before="0" w:after="0"/>
            </w:pPr>
            <w:r w:rsidRPr="008F2C79">
              <w:t>3.</w:t>
            </w:r>
          </w:p>
        </w:tc>
        <w:tc>
          <w:tcPr>
            <w:tcW w:w="2122" w:type="dxa"/>
          </w:tcPr>
          <w:p w14:paraId="0A769C61" w14:textId="21D124EC" w:rsidR="00DA75AD" w:rsidRPr="00DA75AD" w:rsidRDefault="00DA75AD" w:rsidP="00DA75AD">
            <w:pPr>
              <w:pStyle w:val="naiskr"/>
              <w:spacing w:before="0" w:after="0"/>
            </w:pPr>
            <w:r w:rsidRPr="00DA75AD">
              <w:t xml:space="preserve">Projekta izstrādē iesaistītās institūcijas </w:t>
            </w:r>
            <w:r w:rsidR="00A549A5">
              <w:t>un publiskas personas kapitālsabiedrības</w:t>
            </w:r>
          </w:p>
        </w:tc>
        <w:tc>
          <w:tcPr>
            <w:tcW w:w="6530" w:type="dxa"/>
          </w:tcPr>
          <w:p w14:paraId="29085FC3" w14:textId="7969F5E0" w:rsidR="00DA75AD" w:rsidRPr="00770A1B" w:rsidRDefault="00014616" w:rsidP="00014616">
            <w:pPr>
              <w:pStyle w:val="naiskr"/>
              <w:spacing w:before="0" w:after="0"/>
              <w:jc w:val="both"/>
            </w:pPr>
            <w:r>
              <w:t>Patentu valde.</w:t>
            </w:r>
          </w:p>
        </w:tc>
      </w:tr>
      <w:tr w:rsidR="00DA75AD" w:rsidRPr="008F2C79" w14:paraId="15B8B368" w14:textId="77777777" w:rsidTr="00664394">
        <w:trPr>
          <w:trHeight w:val="246"/>
        </w:trPr>
        <w:tc>
          <w:tcPr>
            <w:tcW w:w="425" w:type="dxa"/>
          </w:tcPr>
          <w:p w14:paraId="7A8CB706" w14:textId="77777777" w:rsidR="00DA75AD" w:rsidRPr="008F2C79" w:rsidRDefault="00DA75AD" w:rsidP="00DA75AD">
            <w:pPr>
              <w:pStyle w:val="naiskr"/>
              <w:spacing w:before="0" w:after="0"/>
            </w:pPr>
            <w:r w:rsidRPr="008F2C79">
              <w:t>4.</w:t>
            </w:r>
          </w:p>
        </w:tc>
        <w:tc>
          <w:tcPr>
            <w:tcW w:w="2122" w:type="dxa"/>
          </w:tcPr>
          <w:p w14:paraId="03565A0B" w14:textId="77777777" w:rsidR="00DA75AD" w:rsidRPr="008F2C79" w:rsidRDefault="00DA75AD" w:rsidP="00DA75AD">
            <w:pPr>
              <w:pStyle w:val="naiskr"/>
              <w:spacing w:before="0" w:after="0"/>
            </w:pPr>
            <w:r w:rsidRPr="008F2C79">
              <w:t>Cita informācija</w:t>
            </w:r>
          </w:p>
        </w:tc>
        <w:tc>
          <w:tcPr>
            <w:tcW w:w="6530" w:type="dxa"/>
          </w:tcPr>
          <w:p w14:paraId="22C90B06" w14:textId="063482F5" w:rsidR="00DA75AD" w:rsidRPr="008F2C79" w:rsidRDefault="00014616" w:rsidP="00014616">
            <w:pPr>
              <w:jc w:val="both"/>
              <w:rPr>
                <w:lang w:eastAsia="ru-RU"/>
              </w:rPr>
            </w:pPr>
            <w:r>
              <w:rPr>
                <w:lang w:eastAsia="ru-RU"/>
              </w:rPr>
              <w:t>Nav.</w:t>
            </w:r>
          </w:p>
        </w:tc>
      </w:tr>
    </w:tbl>
    <w:p w14:paraId="4C5EF563" w14:textId="77777777" w:rsidR="00AF0579" w:rsidRPr="008F2C79" w:rsidRDefault="00AF0579" w:rsidP="008F2C79">
      <w:pPr>
        <w:pStyle w:val="naisf"/>
        <w:spacing w:before="0" w:after="0"/>
        <w:ind w:firstLine="0"/>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2258"/>
        <w:gridCol w:w="6388"/>
      </w:tblGrid>
      <w:tr w:rsidR="004D0AE7" w:rsidRPr="008F2C79" w14:paraId="6E10B015" w14:textId="77777777" w:rsidTr="004D2D15">
        <w:trPr>
          <w:trHeight w:val="195"/>
        </w:trPr>
        <w:tc>
          <w:tcPr>
            <w:tcW w:w="9077" w:type="dxa"/>
            <w:gridSpan w:val="3"/>
            <w:vAlign w:val="center"/>
          </w:tcPr>
          <w:p w14:paraId="71F8BA51" w14:textId="59298C58" w:rsidR="004D0AE7" w:rsidRPr="008F2C79" w:rsidRDefault="00A93751" w:rsidP="00A93751">
            <w:pPr>
              <w:pStyle w:val="naisnod"/>
              <w:spacing w:before="0" w:after="0"/>
            </w:pPr>
            <w:r>
              <w:lastRenderedPageBreak/>
              <w:t>II. </w:t>
            </w:r>
            <w:r w:rsidR="004D0AE7" w:rsidRPr="008F2C79">
              <w:t>Tiesību akta projekta ietekme uz sabiedrību, tautsaimniecības attīstību un administratīvo slogu</w:t>
            </w:r>
          </w:p>
        </w:tc>
      </w:tr>
      <w:tr w:rsidR="004D0AE7" w:rsidRPr="008F2C79" w14:paraId="58C0D6ED" w14:textId="77777777" w:rsidTr="00EF266E">
        <w:trPr>
          <w:trHeight w:val="331"/>
        </w:trPr>
        <w:tc>
          <w:tcPr>
            <w:tcW w:w="431" w:type="dxa"/>
          </w:tcPr>
          <w:p w14:paraId="113FFCCF" w14:textId="77777777" w:rsidR="004D0AE7" w:rsidRPr="008F2C79" w:rsidRDefault="004D0AE7" w:rsidP="004D2D15">
            <w:pPr>
              <w:pStyle w:val="naiskr"/>
              <w:spacing w:before="0" w:after="0"/>
            </w:pPr>
            <w:r w:rsidRPr="008F2C79">
              <w:t>1.</w:t>
            </w:r>
          </w:p>
        </w:tc>
        <w:tc>
          <w:tcPr>
            <w:tcW w:w="2258" w:type="dxa"/>
          </w:tcPr>
          <w:p w14:paraId="5ED24952" w14:textId="77777777" w:rsidR="004D0AE7" w:rsidRPr="008F2C79" w:rsidRDefault="004D0AE7" w:rsidP="004D2D15">
            <w:pPr>
              <w:pStyle w:val="naiskr"/>
              <w:spacing w:before="0" w:after="0"/>
            </w:pPr>
            <w:r w:rsidRPr="008F2C79">
              <w:t>Sabiedrības mērķgrupas, kuras tiesiskais regulējums ietekmē</w:t>
            </w:r>
            <w:proofErr w:type="gramStart"/>
            <w:r w:rsidRPr="008F2C79">
              <w:t xml:space="preserve"> vai varētu ietekmēt</w:t>
            </w:r>
            <w:proofErr w:type="gramEnd"/>
          </w:p>
        </w:tc>
        <w:tc>
          <w:tcPr>
            <w:tcW w:w="6388" w:type="dxa"/>
          </w:tcPr>
          <w:p w14:paraId="4453AA80" w14:textId="507C719D" w:rsidR="007C35AE" w:rsidRPr="008749D4" w:rsidRDefault="005A55A9" w:rsidP="00014616">
            <w:pPr>
              <w:pStyle w:val="naiskr"/>
              <w:spacing w:before="0" w:after="0"/>
              <w:ind w:right="57"/>
              <w:jc w:val="both"/>
            </w:pPr>
            <w:r w:rsidRPr="000B09DD">
              <w:rPr>
                <w:iCs/>
                <w:color w:val="000000" w:themeColor="text1"/>
              </w:rPr>
              <w:t>Rūpnieciskā īpašuma tiesību pieteicēji, īpašnieki (Patentu valdes pakalpojumu lietotāji), šo personu pārstāvji. Mērķgrupas aptuveno lielumu vai īpatsvaru nav iespējams noteikt, jo attiecas uz Patentu valdes pakalpojumu lietotājiem gan Latvijā, gan citās valstīs.</w:t>
            </w:r>
          </w:p>
        </w:tc>
      </w:tr>
      <w:tr w:rsidR="004D0AE7" w:rsidRPr="008F2C79" w14:paraId="1F12B697" w14:textId="77777777" w:rsidTr="00EF266E">
        <w:trPr>
          <w:trHeight w:val="367"/>
        </w:trPr>
        <w:tc>
          <w:tcPr>
            <w:tcW w:w="431" w:type="dxa"/>
          </w:tcPr>
          <w:p w14:paraId="7902278C" w14:textId="77777777" w:rsidR="004D0AE7" w:rsidRPr="008F2C79" w:rsidRDefault="004D0AE7" w:rsidP="004D2D15">
            <w:pPr>
              <w:pStyle w:val="naiskr"/>
              <w:spacing w:before="0" w:after="0"/>
            </w:pPr>
            <w:r w:rsidRPr="008F2C79">
              <w:t>2.</w:t>
            </w:r>
          </w:p>
        </w:tc>
        <w:tc>
          <w:tcPr>
            <w:tcW w:w="2258" w:type="dxa"/>
          </w:tcPr>
          <w:p w14:paraId="62B423D0" w14:textId="77777777" w:rsidR="004D0AE7" w:rsidRPr="008F2C79" w:rsidRDefault="004D0AE7" w:rsidP="004D2D15">
            <w:pPr>
              <w:pStyle w:val="naiskr"/>
              <w:spacing w:before="0" w:after="0"/>
            </w:pPr>
            <w:r w:rsidRPr="008F2C79">
              <w:t>Tiesiskā regulējuma ietekme uz tautsaimniecību un administratīvo slogu</w:t>
            </w:r>
          </w:p>
        </w:tc>
        <w:tc>
          <w:tcPr>
            <w:tcW w:w="6388" w:type="dxa"/>
            <w:shd w:val="clear" w:color="auto" w:fill="auto"/>
          </w:tcPr>
          <w:p w14:paraId="33CEC971" w14:textId="7B9CF2FC" w:rsidR="00AE1033" w:rsidRPr="00AE7E61" w:rsidRDefault="005A55A9" w:rsidP="005A55A9">
            <w:pPr>
              <w:jc w:val="both"/>
              <w:rPr>
                <w:u w:val="single"/>
                <w:shd w:val="clear" w:color="auto" w:fill="FFFFFF"/>
              </w:rPr>
            </w:pPr>
            <w:r>
              <w:rPr>
                <w:iCs/>
                <w:color w:val="000000" w:themeColor="text1"/>
              </w:rPr>
              <w:t>Noteikumu projekts nerada jaunu administratīvo slogu.</w:t>
            </w:r>
          </w:p>
        </w:tc>
      </w:tr>
      <w:tr w:rsidR="004D0AE7" w:rsidRPr="008F2C79" w14:paraId="109F7E16" w14:textId="77777777" w:rsidTr="00EF266E">
        <w:trPr>
          <w:trHeight w:val="253"/>
        </w:trPr>
        <w:tc>
          <w:tcPr>
            <w:tcW w:w="431" w:type="dxa"/>
          </w:tcPr>
          <w:p w14:paraId="2BF37DB9" w14:textId="77777777" w:rsidR="004D0AE7" w:rsidRPr="008F2C79" w:rsidRDefault="004D0AE7" w:rsidP="004D2D15">
            <w:pPr>
              <w:pStyle w:val="naiskr"/>
              <w:spacing w:before="0" w:after="0"/>
            </w:pPr>
            <w:r w:rsidRPr="008F2C79">
              <w:t>3.</w:t>
            </w:r>
          </w:p>
        </w:tc>
        <w:tc>
          <w:tcPr>
            <w:tcW w:w="2258" w:type="dxa"/>
          </w:tcPr>
          <w:p w14:paraId="372AE4E5" w14:textId="77777777" w:rsidR="004D0AE7" w:rsidRPr="00425355" w:rsidRDefault="004D0AE7" w:rsidP="004D2D15">
            <w:pPr>
              <w:pStyle w:val="naiskr"/>
              <w:spacing w:before="0" w:after="0"/>
              <w:rPr>
                <w:highlight w:val="yellow"/>
              </w:rPr>
            </w:pPr>
            <w:r w:rsidRPr="00783AE2">
              <w:t>Administratīvo izmaksu monetārs novērtējums</w:t>
            </w:r>
          </w:p>
        </w:tc>
        <w:tc>
          <w:tcPr>
            <w:tcW w:w="6388" w:type="dxa"/>
          </w:tcPr>
          <w:p w14:paraId="039BF1FF" w14:textId="7454D393" w:rsidR="000D5F99" w:rsidRPr="002F4D20" w:rsidRDefault="00014616" w:rsidP="005A55A9">
            <w:pPr>
              <w:jc w:val="both"/>
              <w:rPr>
                <w:shd w:val="clear" w:color="auto" w:fill="FFFFFF"/>
              </w:rPr>
            </w:pPr>
            <w:r>
              <w:t>Noteikumu projekts šo jomu neskar.</w:t>
            </w:r>
          </w:p>
        </w:tc>
      </w:tr>
      <w:tr w:rsidR="00A549A5" w:rsidRPr="008F2C79" w14:paraId="3D1F936F" w14:textId="77777777" w:rsidTr="00EF266E">
        <w:trPr>
          <w:trHeight w:val="253"/>
        </w:trPr>
        <w:tc>
          <w:tcPr>
            <w:tcW w:w="431" w:type="dxa"/>
          </w:tcPr>
          <w:p w14:paraId="04537E66" w14:textId="4C71D73C" w:rsidR="00A549A5" w:rsidRPr="008F2C79" w:rsidRDefault="00A549A5" w:rsidP="004D2D15">
            <w:pPr>
              <w:pStyle w:val="naiskr"/>
              <w:spacing w:before="0" w:after="0"/>
            </w:pPr>
            <w:r>
              <w:t>4.</w:t>
            </w:r>
          </w:p>
        </w:tc>
        <w:tc>
          <w:tcPr>
            <w:tcW w:w="2258" w:type="dxa"/>
          </w:tcPr>
          <w:p w14:paraId="1224B918" w14:textId="2DD092D8" w:rsidR="00A549A5" w:rsidRPr="00783AE2" w:rsidRDefault="00A549A5" w:rsidP="004D2D15">
            <w:pPr>
              <w:pStyle w:val="naiskr"/>
              <w:spacing w:before="0" w:after="0"/>
            </w:pPr>
            <w:r>
              <w:t>Atbilstības izmaksu monetārs novērtējums</w:t>
            </w:r>
          </w:p>
        </w:tc>
        <w:tc>
          <w:tcPr>
            <w:tcW w:w="6388" w:type="dxa"/>
          </w:tcPr>
          <w:p w14:paraId="25DD7D60" w14:textId="393DB5BF" w:rsidR="00A549A5" w:rsidRDefault="00014616" w:rsidP="005A55A9">
            <w:pPr>
              <w:jc w:val="both"/>
            </w:pPr>
            <w:r>
              <w:t>Noteikumu projekts šo jomu neskar.</w:t>
            </w:r>
          </w:p>
        </w:tc>
      </w:tr>
      <w:tr w:rsidR="004D0AE7" w:rsidRPr="008F2C79" w14:paraId="6DFF75B0" w14:textId="77777777" w:rsidTr="00EF266E">
        <w:trPr>
          <w:trHeight w:val="204"/>
        </w:trPr>
        <w:tc>
          <w:tcPr>
            <w:tcW w:w="431" w:type="dxa"/>
          </w:tcPr>
          <w:p w14:paraId="51B4B92E" w14:textId="43D6DEA5" w:rsidR="004D0AE7" w:rsidRPr="008F2C79" w:rsidRDefault="00A549A5" w:rsidP="004D2D15">
            <w:pPr>
              <w:pStyle w:val="naiskr"/>
              <w:spacing w:before="0" w:after="0"/>
            </w:pPr>
            <w:r>
              <w:t>5</w:t>
            </w:r>
            <w:r w:rsidR="004D0AE7" w:rsidRPr="008F2C79">
              <w:t>.</w:t>
            </w:r>
          </w:p>
        </w:tc>
        <w:tc>
          <w:tcPr>
            <w:tcW w:w="2258" w:type="dxa"/>
          </w:tcPr>
          <w:p w14:paraId="1D30F37A" w14:textId="77777777" w:rsidR="004D0AE7" w:rsidRPr="008F2C79" w:rsidRDefault="004D0AE7" w:rsidP="004D2D15">
            <w:pPr>
              <w:pStyle w:val="naiskr"/>
              <w:spacing w:before="0" w:after="0"/>
            </w:pPr>
            <w:r w:rsidRPr="008F2C79">
              <w:t>Cita informācija</w:t>
            </w:r>
          </w:p>
        </w:tc>
        <w:tc>
          <w:tcPr>
            <w:tcW w:w="6388" w:type="dxa"/>
          </w:tcPr>
          <w:p w14:paraId="79F95A05" w14:textId="77777777" w:rsidR="004D0AE7" w:rsidRPr="008F2C79" w:rsidRDefault="004D0AE7" w:rsidP="005A55A9">
            <w:pPr>
              <w:pStyle w:val="naiskr"/>
              <w:spacing w:before="0" w:after="0"/>
            </w:pPr>
            <w:r w:rsidRPr="008F2C79">
              <w:t>Nav.</w:t>
            </w:r>
          </w:p>
        </w:tc>
      </w:tr>
    </w:tbl>
    <w:p w14:paraId="7C52D526" w14:textId="12B9F437" w:rsidR="00041713" w:rsidRDefault="00041713" w:rsidP="008F2C79">
      <w:pPr>
        <w:jc w:val="both"/>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7"/>
      </w:tblGrid>
      <w:tr w:rsidR="007C35AE" w:rsidRPr="00F7363C" w14:paraId="38BCE2B8" w14:textId="77777777" w:rsidTr="00C713DE">
        <w:trPr>
          <w:trHeight w:val="421"/>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7A62BB6B" w14:textId="77C08E56" w:rsidR="007C35AE" w:rsidRPr="00F7363C" w:rsidRDefault="00A93751" w:rsidP="00C713DE">
            <w:pPr>
              <w:pStyle w:val="naisnod"/>
              <w:spacing w:before="0" w:after="0"/>
              <w:ind w:left="57" w:right="57"/>
              <w:rPr>
                <w:bCs w:val="0"/>
              </w:rPr>
            </w:pPr>
            <w:r>
              <w:t>III. </w:t>
            </w:r>
            <w:r w:rsidR="007C35AE" w:rsidRPr="00F7363C">
              <w:rPr>
                <w:bCs w:val="0"/>
              </w:rPr>
              <w:t>Tiesību akta projekta ietekme uz valsts budžetu un pašvaldību budžetiem</w:t>
            </w:r>
          </w:p>
        </w:tc>
      </w:tr>
      <w:tr w:rsidR="007C35AE" w:rsidRPr="00F7363C" w14:paraId="162837B2" w14:textId="77777777" w:rsidTr="00C713DE">
        <w:trPr>
          <w:trHeight w:val="401"/>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41528795" w14:textId="4EB0A1AA" w:rsidR="007C35AE" w:rsidRPr="00BF3EE3" w:rsidRDefault="00014616" w:rsidP="00014616">
            <w:pPr>
              <w:ind w:left="57" w:right="57"/>
              <w:jc w:val="center"/>
              <w:rPr>
                <w:bCs/>
              </w:rPr>
            </w:pPr>
            <w:r>
              <w:t>Noteikumu projekts</w:t>
            </w:r>
            <w:r w:rsidR="007C35AE" w:rsidRPr="00BF3EE3">
              <w:t xml:space="preserve"> šo jomu neskar.</w:t>
            </w:r>
          </w:p>
        </w:tc>
      </w:tr>
    </w:tbl>
    <w:p w14:paraId="470DE04D" w14:textId="77777777" w:rsidR="007C35AE" w:rsidRDefault="007C35AE" w:rsidP="008F2C79">
      <w:pPr>
        <w:jc w:val="both"/>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7C35AE" w:rsidRPr="00BC2633" w14:paraId="2AC83493" w14:textId="77777777" w:rsidTr="00C713DE">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5A593161" w14:textId="5FE93F1C" w:rsidR="007C35AE" w:rsidRPr="00BC2633" w:rsidRDefault="00A93751" w:rsidP="00C713DE">
            <w:pPr>
              <w:ind w:firstLine="300"/>
              <w:jc w:val="center"/>
              <w:rPr>
                <w:b/>
                <w:bCs/>
              </w:rPr>
            </w:pPr>
            <w:r>
              <w:rPr>
                <w:b/>
                <w:bCs/>
              </w:rPr>
              <w:t>IV. </w:t>
            </w:r>
            <w:r w:rsidR="007C35AE" w:rsidRPr="00BC2633">
              <w:rPr>
                <w:b/>
                <w:bCs/>
              </w:rPr>
              <w:t>Tiesību akta projekta ietekme uz spēkā esošo tiesību normu sistēmu</w:t>
            </w:r>
          </w:p>
        </w:tc>
      </w:tr>
      <w:tr w:rsidR="00014616" w:rsidRPr="00BC2633" w14:paraId="2069265E" w14:textId="77777777" w:rsidTr="00C713DE">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739E7130" w14:textId="18A1BA09" w:rsidR="00014616" w:rsidRDefault="00014616" w:rsidP="00014616">
            <w:pPr>
              <w:ind w:firstLine="300"/>
              <w:rPr>
                <w:b/>
                <w:bCs/>
              </w:rPr>
            </w:pPr>
            <w:r>
              <w:t xml:space="preserve">                                        Noteikumu projekts</w:t>
            </w:r>
            <w:r w:rsidRPr="00BF3EE3">
              <w:t xml:space="preserve"> šo jomu neskar.</w:t>
            </w:r>
          </w:p>
        </w:tc>
      </w:tr>
    </w:tbl>
    <w:p w14:paraId="609BF6D5" w14:textId="77777777" w:rsidR="007C35AE" w:rsidRDefault="007C35AE" w:rsidP="008F2C79">
      <w:pPr>
        <w:jc w:val="both"/>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7C35AE" w:rsidRPr="00BC2633" w14:paraId="443352FE" w14:textId="77777777" w:rsidTr="00C713DE">
        <w:tc>
          <w:tcPr>
            <w:tcW w:w="5000" w:type="pct"/>
            <w:tcBorders>
              <w:top w:val="outset" w:sz="6" w:space="0" w:color="414142"/>
              <w:left w:val="outset" w:sz="6" w:space="0" w:color="414142"/>
              <w:bottom w:val="outset" w:sz="6" w:space="0" w:color="414142"/>
              <w:right w:val="outset" w:sz="6" w:space="0" w:color="414142"/>
            </w:tcBorders>
            <w:vAlign w:val="center"/>
            <w:hideMark/>
          </w:tcPr>
          <w:p w14:paraId="65CB52C6" w14:textId="05D2BB7F" w:rsidR="007C35AE" w:rsidRPr="00BC2633" w:rsidRDefault="00A93751" w:rsidP="00C713DE">
            <w:pPr>
              <w:ind w:firstLine="300"/>
              <w:jc w:val="center"/>
              <w:rPr>
                <w:b/>
                <w:bCs/>
              </w:rPr>
            </w:pPr>
            <w:r>
              <w:rPr>
                <w:b/>
                <w:bCs/>
              </w:rPr>
              <w:t>V. </w:t>
            </w:r>
            <w:r w:rsidR="007C35AE" w:rsidRPr="00BC2633">
              <w:rPr>
                <w:b/>
                <w:bCs/>
              </w:rPr>
              <w:t>Tiesību akta projekta atbilstība Latvijas Republikas starptautiskajām saistībām</w:t>
            </w:r>
          </w:p>
        </w:tc>
      </w:tr>
      <w:tr w:rsidR="00DE0C6F" w:rsidRPr="00BC2633" w14:paraId="2CD189BC" w14:textId="77777777" w:rsidTr="00C713DE">
        <w:tc>
          <w:tcPr>
            <w:tcW w:w="5000" w:type="pct"/>
            <w:tcBorders>
              <w:top w:val="outset" w:sz="6" w:space="0" w:color="414142"/>
              <w:left w:val="outset" w:sz="6" w:space="0" w:color="414142"/>
              <w:bottom w:val="outset" w:sz="6" w:space="0" w:color="414142"/>
              <w:right w:val="outset" w:sz="6" w:space="0" w:color="414142"/>
            </w:tcBorders>
            <w:vAlign w:val="center"/>
          </w:tcPr>
          <w:p w14:paraId="14B6330F" w14:textId="6A73CF2F" w:rsidR="00DE0C6F" w:rsidRDefault="00DE0C6F" w:rsidP="00C713DE">
            <w:pPr>
              <w:ind w:firstLine="300"/>
              <w:jc w:val="center"/>
              <w:rPr>
                <w:b/>
                <w:bCs/>
              </w:rPr>
            </w:pPr>
            <w:r>
              <w:t>Noteikumu projekts</w:t>
            </w:r>
            <w:r w:rsidRPr="00BF3EE3">
              <w:t xml:space="preserve"> šo jomu neskar.</w:t>
            </w:r>
          </w:p>
        </w:tc>
      </w:tr>
    </w:tbl>
    <w:p w14:paraId="71D8985D" w14:textId="77777777" w:rsidR="007C35AE" w:rsidRPr="00BC2633" w:rsidRDefault="007C35AE" w:rsidP="007C35AE">
      <w:pPr>
        <w:rPr>
          <w:vanish/>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2A3F84" w:rsidRPr="00BC2633" w14:paraId="3DB86A8C" w14:textId="77777777" w:rsidTr="00C713DE">
        <w:tc>
          <w:tcPr>
            <w:tcW w:w="0" w:type="auto"/>
            <w:tcBorders>
              <w:top w:val="outset" w:sz="6" w:space="0" w:color="414142"/>
              <w:left w:val="outset" w:sz="6" w:space="0" w:color="414142"/>
              <w:bottom w:val="outset" w:sz="6" w:space="0" w:color="414142"/>
              <w:right w:val="outset" w:sz="6" w:space="0" w:color="414142"/>
            </w:tcBorders>
            <w:vAlign w:val="center"/>
          </w:tcPr>
          <w:p w14:paraId="0A74CBBB" w14:textId="75B4FBE5" w:rsidR="002A3F84" w:rsidRPr="00BC2633" w:rsidRDefault="00DE0C6F" w:rsidP="00C713DE">
            <w:pPr>
              <w:ind w:firstLine="300"/>
              <w:jc w:val="center"/>
              <w:rPr>
                <w:b/>
                <w:bCs/>
              </w:rPr>
            </w:pPr>
            <w:r w:rsidRPr="0014621D">
              <w:rPr>
                <w:b/>
                <w:bCs/>
                <w:iCs/>
                <w:color w:val="000000" w:themeColor="text1"/>
              </w:rPr>
              <w:t>1. tabula</w:t>
            </w:r>
            <w:r w:rsidRPr="0014621D">
              <w:rPr>
                <w:b/>
                <w:bCs/>
                <w:iCs/>
                <w:color w:val="000000" w:themeColor="text1"/>
              </w:rPr>
              <w:br/>
              <w:t>Tiesību akta projekta atbilstība ES tiesību aktiem</w:t>
            </w:r>
          </w:p>
        </w:tc>
      </w:tr>
      <w:tr w:rsidR="00DE0C6F" w:rsidRPr="00BC2633" w14:paraId="3CC99029" w14:textId="77777777" w:rsidTr="00C713DE">
        <w:tc>
          <w:tcPr>
            <w:tcW w:w="0" w:type="auto"/>
            <w:tcBorders>
              <w:top w:val="outset" w:sz="6" w:space="0" w:color="414142"/>
              <w:left w:val="outset" w:sz="6" w:space="0" w:color="414142"/>
              <w:bottom w:val="outset" w:sz="6" w:space="0" w:color="414142"/>
              <w:right w:val="outset" w:sz="6" w:space="0" w:color="414142"/>
            </w:tcBorders>
            <w:vAlign w:val="center"/>
          </w:tcPr>
          <w:p w14:paraId="02D1918D" w14:textId="06FCD296" w:rsidR="00DE0C6F" w:rsidRPr="0014621D" w:rsidRDefault="00DE0C6F" w:rsidP="00C713DE">
            <w:pPr>
              <w:ind w:firstLine="300"/>
              <w:jc w:val="center"/>
              <w:rPr>
                <w:b/>
                <w:bCs/>
                <w:iCs/>
                <w:color w:val="000000" w:themeColor="text1"/>
              </w:rPr>
            </w:pPr>
            <w:r>
              <w:t>Noteikumu projekts</w:t>
            </w:r>
            <w:r w:rsidRPr="00BF3EE3">
              <w:t xml:space="preserve"> šo jomu neskar.</w:t>
            </w:r>
          </w:p>
        </w:tc>
      </w:tr>
      <w:tr w:rsidR="00DE0C6F" w:rsidRPr="00BC2633" w14:paraId="02B33B0A" w14:textId="77777777" w:rsidTr="00C713DE">
        <w:tc>
          <w:tcPr>
            <w:tcW w:w="0" w:type="auto"/>
            <w:tcBorders>
              <w:top w:val="outset" w:sz="6" w:space="0" w:color="414142"/>
              <w:left w:val="outset" w:sz="6" w:space="0" w:color="414142"/>
              <w:bottom w:val="outset" w:sz="6" w:space="0" w:color="414142"/>
              <w:right w:val="outset" w:sz="6" w:space="0" w:color="414142"/>
            </w:tcBorders>
            <w:vAlign w:val="center"/>
          </w:tcPr>
          <w:p w14:paraId="3EACB547" w14:textId="77777777" w:rsidR="00DE0C6F" w:rsidRDefault="00DE0C6F" w:rsidP="00C713DE">
            <w:pPr>
              <w:ind w:firstLine="300"/>
              <w:jc w:val="center"/>
            </w:pPr>
          </w:p>
        </w:tc>
      </w:tr>
      <w:tr w:rsidR="008559B7" w:rsidRPr="00BC2633" w14:paraId="7074F9C7" w14:textId="77777777" w:rsidTr="00C713DE">
        <w:tc>
          <w:tcPr>
            <w:tcW w:w="0" w:type="auto"/>
            <w:tcBorders>
              <w:top w:val="outset" w:sz="6" w:space="0" w:color="414142"/>
              <w:left w:val="outset" w:sz="6" w:space="0" w:color="414142"/>
              <w:bottom w:val="outset" w:sz="6" w:space="0" w:color="414142"/>
              <w:right w:val="outset" w:sz="6" w:space="0" w:color="414142"/>
            </w:tcBorders>
            <w:vAlign w:val="center"/>
            <w:hideMark/>
          </w:tcPr>
          <w:p w14:paraId="1979CB32" w14:textId="77777777" w:rsidR="008559B7" w:rsidRPr="00BC2633" w:rsidRDefault="008559B7" w:rsidP="008559B7">
            <w:pPr>
              <w:ind w:firstLine="300"/>
              <w:jc w:val="center"/>
              <w:rPr>
                <w:b/>
                <w:bCs/>
              </w:rPr>
            </w:pPr>
            <w:r w:rsidRPr="00BC2633">
              <w:rPr>
                <w:b/>
                <w:bCs/>
              </w:rPr>
              <w:t>2.</w:t>
            </w:r>
            <w:r>
              <w:rPr>
                <w:b/>
                <w:bCs/>
              </w:rPr>
              <w:t> </w:t>
            </w:r>
            <w:r w:rsidRPr="00BC2633">
              <w:rPr>
                <w:b/>
                <w:bCs/>
              </w:rPr>
              <w:t>tabula</w:t>
            </w:r>
            <w:r w:rsidRPr="00BC2633">
              <w:rPr>
                <w:b/>
                <w:bCs/>
              </w:rPr>
              <w:br/>
              <w:t>Ar tiesību akta projektu izpildītās vai uzņemtās saistības, kas izriet no starptautiskajiem tiesību aktiem vai starptautiskas institūcijas vai organizācijas dokumentiem.</w:t>
            </w:r>
            <w:r w:rsidRPr="00BC2633">
              <w:rPr>
                <w:b/>
                <w:bCs/>
              </w:rPr>
              <w:br/>
              <w:t>Pasākumi šo saistību izpildei</w:t>
            </w:r>
          </w:p>
        </w:tc>
      </w:tr>
      <w:tr w:rsidR="00DE0C6F" w:rsidRPr="00BC2633" w14:paraId="2F14F336" w14:textId="77777777" w:rsidTr="00C713DE">
        <w:tc>
          <w:tcPr>
            <w:tcW w:w="0" w:type="auto"/>
            <w:tcBorders>
              <w:top w:val="outset" w:sz="6" w:space="0" w:color="414142"/>
              <w:left w:val="outset" w:sz="6" w:space="0" w:color="414142"/>
              <w:bottom w:val="outset" w:sz="6" w:space="0" w:color="414142"/>
              <w:right w:val="outset" w:sz="6" w:space="0" w:color="414142"/>
            </w:tcBorders>
            <w:vAlign w:val="center"/>
          </w:tcPr>
          <w:p w14:paraId="5BCB9531" w14:textId="11FD6832" w:rsidR="00DE0C6F" w:rsidRPr="008F2C79" w:rsidRDefault="00DE0C6F" w:rsidP="00DE0C6F">
            <w:pPr>
              <w:jc w:val="both"/>
            </w:pPr>
            <w:r>
              <w:t xml:space="preserve">                                                Noteikumu projekts</w:t>
            </w:r>
            <w:r w:rsidRPr="00BF3EE3">
              <w:t xml:space="preserve"> šo jomu neskar.</w:t>
            </w:r>
          </w:p>
          <w:p w14:paraId="64C68624" w14:textId="77777777" w:rsidR="00DE0C6F" w:rsidRPr="00BC2633" w:rsidRDefault="00DE0C6F" w:rsidP="008559B7">
            <w:pPr>
              <w:ind w:firstLine="300"/>
              <w:jc w:val="center"/>
              <w:rPr>
                <w:b/>
                <w:bCs/>
              </w:rPr>
            </w:pPr>
          </w:p>
        </w:tc>
      </w:tr>
    </w:tbl>
    <w:p w14:paraId="1EA61DA0" w14:textId="2873DF00" w:rsidR="007C35AE" w:rsidRPr="008F2C79" w:rsidRDefault="007C35AE" w:rsidP="008F2C79">
      <w:pPr>
        <w:jc w:val="both"/>
      </w:pPr>
    </w:p>
    <w:tbl>
      <w:tblPr>
        <w:tblpPr w:leftFromText="180" w:rightFromText="180" w:vertAnchor="text" w:tblpY="3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44"/>
        <w:gridCol w:w="3519"/>
        <w:gridCol w:w="5098"/>
      </w:tblGrid>
      <w:tr w:rsidR="00CC1175" w:rsidRPr="003F71FB" w14:paraId="1B3846F5" w14:textId="77777777" w:rsidTr="004D2D15">
        <w:trPr>
          <w:trHeight w:val="231"/>
        </w:trPr>
        <w:tc>
          <w:tcPr>
            <w:tcW w:w="5000" w:type="pct"/>
            <w:gridSpan w:val="3"/>
            <w:tcBorders>
              <w:top w:val="single" w:sz="4" w:space="0" w:color="auto"/>
            </w:tcBorders>
          </w:tcPr>
          <w:p w14:paraId="12CB458F" w14:textId="4990A57D" w:rsidR="00CC1175" w:rsidRPr="003F71FB" w:rsidRDefault="00A93751" w:rsidP="004D2D15">
            <w:pPr>
              <w:pStyle w:val="naisnod"/>
              <w:spacing w:before="0" w:after="0"/>
              <w:ind w:left="57" w:right="57"/>
            </w:pPr>
            <w:bookmarkStart w:id="0" w:name="_GoBack"/>
            <w:bookmarkEnd w:id="0"/>
            <w:r>
              <w:t>VII. </w:t>
            </w:r>
            <w:r w:rsidR="00CC1175" w:rsidRPr="003F71FB">
              <w:t>Tiesību akta projekta izpildes nodrošināšana un tās ietekme uz institūcijām</w:t>
            </w:r>
          </w:p>
        </w:tc>
      </w:tr>
      <w:tr w:rsidR="00CC1175" w:rsidRPr="003F71FB" w14:paraId="49C5D7F1" w14:textId="77777777" w:rsidTr="007D725A">
        <w:trPr>
          <w:trHeight w:val="42"/>
        </w:trPr>
        <w:tc>
          <w:tcPr>
            <w:tcW w:w="245" w:type="pct"/>
          </w:tcPr>
          <w:p w14:paraId="5906EDD5" w14:textId="77777777" w:rsidR="00CC1175" w:rsidRPr="003F71FB" w:rsidRDefault="00CC1175" w:rsidP="004D2D15">
            <w:pPr>
              <w:pStyle w:val="naisnod"/>
              <w:spacing w:before="0" w:after="0"/>
              <w:ind w:left="57" w:right="57"/>
              <w:rPr>
                <w:b w:val="0"/>
              </w:rPr>
            </w:pPr>
            <w:r w:rsidRPr="003F71FB">
              <w:rPr>
                <w:b w:val="0"/>
              </w:rPr>
              <w:t>1.</w:t>
            </w:r>
          </w:p>
        </w:tc>
        <w:tc>
          <w:tcPr>
            <w:tcW w:w="1942" w:type="pct"/>
          </w:tcPr>
          <w:p w14:paraId="79DEF37F" w14:textId="77777777" w:rsidR="00CC1175" w:rsidRPr="003F71FB" w:rsidRDefault="00CC1175" w:rsidP="004D2D15">
            <w:pPr>
              <w:pStyle w:val="naisf"/>
              <w:spacing w:before="0" w:after="0"/>
              <w:ind w:firstLine="0"/>
              <w:jc w:val="left"/>
            </w:pPr>
            <w:r w:rsidRPr="003F71FB">
              <w:t xml:space="preserve">Projekta izpildē iesaistītās institūcijas </w:t>
            </w:r>
          </w:p>
        </w:tc>
        <w:tc>
          <w:tcPr>
            <w:tcW w:w="2813" w:type="pct"/>
          </w:tcPr>
          <w:p w14:paraId="79303749" w14:textId="7593879C" w:rsidR="00CC1175" w:rsidRPr="001D63EE" w:rsidRDefault="00DE0C6F" w:rsidP="005A55A9">
            <w:pPr>
              <w:pStyle w:val="naisnod"/>
              <w:spacing w:before="0" w:after="0"/>
              <w:jc w:val="both"/>
              <w:rPr>
                <w:b w:val="0"/>
              </w:rPr>
            </w:pPr>
            <w:r>
              <w:rPr>
                <w:b w:val="0"/>
                <w:color w:val="000000"/>
              </w:rPr>
              <w:t>Patentu valde.</w:t>
            </w:r>
          </w:p>
        </w:tc>
      </w:tr>
      <w:tr w:rsidR="00CC1175" w:rsidRPr="003F71FB" w14:paraId="0B55070A" w14:textId="77777777" w:rsidTr="007D725A">
        <w:trPr>
          <w:trHeight w:val="373"/>
        </w:trPr>
        <w:tc>
          <w:tcPr>
            <w:tcW w:w="245" w:type="pct"/>
          </w:tcPr>
          <w:p w14:paraId="45FA0C19" w14:textId="77777777" w:rsidR="00CC1175" w:rsidRPr="003F71FB" w:rsidRDefault="00CC1175" w:rsidP="004D2D15">
            <w:pPr>
              <w:pStyle w:val="naisnod"/>
              <w:spacing w:before="0" w:after="0"/>
              <w:ind w:left="57" w:right="57"/>
              <w:rPr>
                <w:b w:val="0"/>
              </w:rPr>
            </w:pPr>
            <w:r w:rsidRPr="003F71FB">
              <w:rPr>
                <w:b w:val="0"/>
              </w:rPr>
              <w:t>2.</w:t>
            </w:r>
          </w:p>
        </w:tc>
        <w:tc>
          <w:tcPr>
            <w:tcW w:w="1942" w:type="pct"/>
          </w:tcPr>
          <w:p w14:paraId="24AEE2DE" w14:textId="77777777" w:rsidR="00CC1175" w:rsidRPr="003F71FB" w:rsidRDefault="00CC1175" w:rsidP="004D2D15">
            <w:r w:rsidRPr="003F71FB">
              <w:t xml:space="preserve">Projekta izpildes ietekme uz pārvaldes funkcijām un institucionālo struktūru. </w:t>
            </w:r>
          </w:p>
          <w:p w14:paraId="64421292" w14:textId="77777777" w:rsidR="00CC1175" w:rsidRPr="003F71FB" w:rsidRDefault="00CC1175" w:rsidP="004D2D15"/>
          <w:p w14:paraId="55CF6685" w14:textId="77777777" w:rsidR="00CC1175" w:rsidRPr="003F71FB" w:rsidRDefault="00CC1175" w:rsidP="004D2D15">
            <w:pPr>
              <w:pStyle w:val="naisf"/>
              <w:spacing w:before="0" w:after="0"/>
              <w:ind w:firstLine="0"/>
              <w:jc w:val="left"/>
            </w:pPr>
            <w:r w:rsidRPr="003F71FB">
              <w:t>Jaunu institūciju izveide, esošu institūciju likvidācija vai reorganizācija, to ietekme uz institūcijas cilvēkresursiem</w:t>
            </w:r>
          </w:p>
        </w:tc>
        <w:tc>
          <w:tcPr>
            <w:tcW w:w="2813" w:type="pct"/>
          </w:tcPr>
          <w:p w14:paraId="6DCA7770" w14:textId="753E86FF" w:rsidR="00596358" w:rsidRPr="00F07163" w:rsidRDefault="00DE0C6F" w:rsidP="005A55A9">
            <w:pPr>
              <w:jc w:val="both"/>
            </w:pPr>
            <w:r w:rsidRPr="0014621D">
              <w:rPr>
                <w:color w:val="000000" w:themeColor="text1"/>
              </w:rPr>
              <w:lastRenderedPageBreak/>
              <w:t xml:space="preserve">Noteikumu projekta izpilde tiks nodrošināta esošo institūciju ietvaros, līdz ar to tas neparedz jaunu </w:t>
            </w:r>
            <w:r w:rsidRPr="0014621D">
              <w:rPr>
                <w:color w:val="000000" w:themeColor="text1"/>
              </w:rPr>
              <w:lastRenderedPageBreak/>
              <w:t>institūciju izveidi vai esošo institūciju likvidāciju vai reorganizāciju.</w:t>
            </w:r>
          </w:p>
        </w:tc>
      </w:tr>
      <w:tr w:rsidR="00CC1175" w:rsidRPr="003F71FB" w14:paraId="7D7CDD9C" w14:textId="77777777" w:rsidTr="007D725A">
        <w:trPr>
          <w:trHeight w:val="201"/>
        </w:trPr>
        <w:tc>
          <w:tcPr>
            <w:tcW w:w="245" w:type="pct"/>
          </w:tcPr>
          <w:p w14:paraId="57FBCE24" w14:textId="77777777" w:rsidR="00CC1175" w:rsidRPr="003F71FB" w:rsidRDefault="00CC1175" w:rsidP="004D2D15">
            <w:pPr>
              <w:pStyle w:val="naiskr"/>
              <w:spacing w:before="0" w:after="0"/>
              <w:ind w:left="57" w:right="57"/>
              <w:jc w:val="center"/>
            </w:pPr>
            <w:r w:rsidRPr="003F71FB">
              <w:lastRenderedPageBreak/>
              <w:t>3.</w:t>
            </w:r>
          </w:p>
        </w:tc>
        <w:tc>
          <w:tcPr>
            <w:tcW w:w="1942" w:type="pct"/>
          </w:tcPr>
          <w:p w14:paraId="72202E2A" w14:textId="77777777" w:rsidR="00CC1175" w:rsidRPr="003F71FB" w:rsidRDefault="00CC1175" w:rsidP="004D2D15">
            <w:pPr>
              <w:pStyle w:val="naiskr"/>
              <w:spacing w:before="0" w:after="0"/>
            </w:pPr>
            <w:r w:rsidRPr="003F71FB">
              <w:t>Cita informācija</w:t>
            </w:r>
          </w:p>
        </w:tc>
        <w:tc>
          <w:tcPr>
            <w:tcW w:w="2813" w:type="pct"/>
          </w:tcPr>
          <w:p w14:paraId="57980176" w14:textId="77777777" w:rsidR="00CC1175" w:rsidRPr="003F71FB" w:rsidRDefault="00B317F2" w:rsidP="005A55A9">
            <w:pPr>
              <w:jc w:val="both"/>
            </w:pPr>
            <w:r w:rsidRPr="003F71FB">
              <w:t>Nav.</w:t>
            </w:r>
          </w:p>
        </w:tc>
      </w:tr>
    </w:tbl>
    <w:p w14:paraId="25477BE0" w14:textId="577449EE" w:rsidR="00362796" w:rsidRDefault="00362796" w:rsidP="00BA5EB9">
      <w:pPr>
        <w:pStyle w:val="StyleRight"/>
        <w:spacing w:after="0"/>
        <w:ind w:firstLine="0"/>
        <w:jc w:val="both"/>
        <w:rPr>
          <w:sz w:val="24"/>
          <w:szCs w:val="24"/>
        </w:rPr>
      </w:pPr>
    </w:p>
    <w:p w14:paraId="1E42BE18" w14:textId="25E446E9" w:rsidR="00AE3866" w:rsidRDefault="00AE3866" w:rsidP="00BA5EB9">
      <w:pPr>
        <w:pStyle w:val="StyleRight"/>
        <w:spacing w:after="0"/>
        <w:ind w:firstLine="0"/>
        <w:jc w:val="both"/>
        <w:rPr>
          <w:sz w:val="24"/>
          <w:szCs w:val="24"/>
        </w:rPr>
      </w:pPr>
    </w:p>
    <w:p w14:paraId="798F6333" w14:textId="28168F04" w:rsidR="005A55A9" w:rsidRPr="00682E77" w:rsidRDefault="005A55A9" w:rsidP="005A55A9">
      <w:pPr>
        <w:pStyle w:val="naisf"/>
        <w:tabs>
          <w:tab w:val="left" w:pos="6521"/>
          <w:tab w:val="right" w:pos="8820"/>
        </w:tabs>
        <w:spacing w:before="600" w:after="0"/>
        <w:ind w:firstLine="0"/>
      </w:pPr>
      <w:r>
        <w:t>Mi</w:t>
      </w:r>
      <w:r w:rsidRPr="00682E77">
        <w:t>nistru prezidenta biedrs,</w:t>
      </w:r>
    </w:p>
    <w:p w14:paraId="0CDDA2A0" w14:textId="46C3CBBF" w:rsidR="005A55A9" w:rsidRPr="00682E77" w:rsidRDefault="005A55A9" w:rsidP="005A55A9">
      <w:pPr>
        <w:pStyle w:val="naisf"/>
        <w:tabs>
          <w:tab w:val="left" w:pos="6521"/>
          <w:tab w:val="right" w:pos="8820"/>
        </w:tabs>
        <w:spacing w:before="0" w:after="0"/>
        <w:ind w:firstLine="0"/>
      </w:pPr>
      <w:r w:rsidRPr="00682E77">
        <w:t>tieslietu ministrs</w:t>
      </w:r>
      <w:r w:rsidRPr="00682E77">
        <w:tab/>
        <w:t>J. </w:t>
      </w:r>
      <w:proofErr w:type="spellStart"/>
      <w:r w:rsidRPr="00682E77">
        <w:t>Bordāns</w:t>
      </w:r>
      <w:proofErr w:type="spellEnd"/>
    </w:p>
    <w:p w14:paraId="23837062" w14:textId="2F7E4716" w:rsidR="005A55A9" w:rsidRDefault="005A55A9" w:rsidP="00DE0C6F">
      <w:pPr>
        <w:tabs>
          <w:tab w:val="left" w:pos="6237"/>
        </w:tabs>
        <w:rPr>
          <w:color w:val="000000" w:themeColor="text1"/>
        </w:rPr>
      </w:pPr>
    </w:p>
    <w:p w14:paraId="1A79E8D1" w14:textId="4FAD12ED" w:rsidR="0070230D" w:rsidRDefault="0070230D" w:rsidP="00DE0C6F">
      <w:pPr>
        <w:tabs>
          <w:tab w:val="left" w:pos="6237"/>
        </w:tabs>
        <w:rPr>
          <w:color w:val="000000" w:themeColor="text1"/>
        </w:rPr>
      </w:pPr>
    </w:p>
    <w:p w14:paraId="3DBBEB29" w14:textId="1D7291AF" w:rsidR="0070230D" w:rsidRDefault="0070230D" w:rsidP="00DE0C6F">
      <w:pPr>
        <w:tabs>
          <w:tab w:val="left" w:pos="6237"/>
        </w:tabs>
        <w:rPr>
          <w:color w:val="000000" w:themeColor="text1"/>
        </w:rPr>
      </w:pPr>
    </w:p>
    <w:p w14:paraId="4F4BA42A" w14:textId="71FFA14F" w:rsidR="0070230D" w:rsidRDefault="0070230D" w:rsidP="00DE0C6F">
      <w:pPr>
        <w:tabs>
          <w:tab w:val="left" w:pos="6237"/>
        </w:tabs>
        <w:rPr>
          <w:color w:val="000000" w:themeColor="text1"/>
        </w:rPr>
      </w:pPr>
      <w:r>
        <w:rPr>
          <w:color w:val="000000" w:themeColor="text1"/>
        </w:rPr>
        <w:t>Valsts sekretārs</w:t>
      </w:r>
      <w:r>
        <w:rPr>
          <w:color w:val="000000" w:themeColor="text1"/>
        </w:rPr>
        <w:tab/>
      </w:r>
      <w:r>
        <w:rPr>
          <w:color w:val="000000" w:themeColor="text1"/>
        </w:rPr>
        <w:tab/>
        <w:t>R.Kronbergs</w:t>
      </w:r>
    </w:p>
    <w:p w14:paraId="0B3FB6C3" w14:textId="27EE0DFA" w:rsidR="005A55A9" w:rsidRDefault="005A55A9" w:rsidP="00DE0C6F">
      <w:pPr>
        <w:tabs>
          <w:tab w:val="left" w:pos="6237"/>
        </w:tabs>
        <w:rPr>
          <w:color w:val="000000" w:themeColor="text1"/>
        </w:rPr>
      </w:pPr>
    </w:p>
    <w:p w14:paraId="729B0277" w14:textId="77777777" w:rsidR="005A55A9" w:rsidRPr="0014621D" w:rsidRDefault="005A55A9" w:rsidP="00DE0C6F">
      <w:pPr>
        <w:tabs>
          <w:tab w:val="left" w:pos="6237"/>
        </w:tabs>
        <w:rPr>
          <w:color w:val="000000" w:themeColor="text1"/>
        </w:rPr>
      </w:pPr>
    </w:p>
    <w:p w14:paraId="22B61C27" w14:textId="385C8B10" w:rsidR="00DE0C6F" w:rsidRPr="006A0AFD" w:rsidRDefault="005A55A9" w:rsidP="00DE0C6F">
      <w:pPr>
        <w:tabs>
          <w:tab w:val="left" w:pos="6237"/>
        </w:tabs>
        <w:rPr>
          <w:color w:val="000000" w:themeColor="text1"/>
          <w:sz w:val="20"/>
          <w:szCs w:val="20"/>
        </w:rPr>
      </w:pPr>
      <w:r>
        <w:rPr>
          <w:color w:val="000000" w:themeColor="text1"/>
          <w:sz w:val="20"/>
          <w:szCs w:val="20"/>
        </w:rPr>
        <w:t>Spalvēna</w:t>
      </w:r>
      <w:r w:rsidR="00DE0C6F" w:rsidRPr="006A0AFD">
        <w:rPr>
          <w:color w:val="000000" w:themeColor="text1"/>
          <w:sz w:val="20"/>
          <w:szCs w:val="20"/>
        </w:rPr>
        <w:t xml:space="preserve"> 67099647</w:t>
      </w:r>
    </w:p>
    <w:p w14:paraId="3F62C847" w14:textId="2131EF2B" w:rsidR="00DE0C6F" w:rsidRPr="006A0AFD" w:rsidRDefault="005A55A9" w:rsidP="00DE0C6F">
      <w:pPr>
        <w:tabs>
          <w:tab w:val="left" w:pos="6237"/>
        </w:tabs>
        <w:rPr>
          <w:color w:val="000000" w:themeColor="text1"/>
          <w:sz w:val="20"/>
          <w:szCs w:val="20"/>
        </w:rPr>
      </w:pPr>
      <w:r>
        <w:rPr>
          <w:color w:val="000000" w:themeColor="text1"/>
          <w:sz w:val="20"/>
          <w:szCs w:val="20"/>
        </w:rPr>
        <w:t>Kintija.Spalvena</w:t>
      </w:r>
      <w:r w:rsidR="00DE0C6F" w:rsidRPr="006A0AFD">
        <w:rPr>
          <w:color w:val="000000" w:themeColor="text1"/>
          <w:sz w:val="20"/>
          <w:szCs w:val="20"/>
        </w:rPr>
        <w:t>@lrpv.gov.lv</w:t>
      </w:r>
    </w:p>
    <w:p w14:paraId="4BBB602F" w14:textId="1873AAB5" w:rsidR="00823BAC" w:rsidRPr="00A93751" w:rsidRDefault="00823BAC" w:rsidP="00DE0C6F">
      <w:pPr>
        <w:pStyle w:val="StyleRight"/>
        <w:spacing w:after="0"/>
        <w:ind w:firstLine="0"/>
        <w:jc w:val="both"/>
        <w:rPr>
          <w:sz w:val="20"/>
          <w:szCs w:val="20"/>
        </w:rPr>
      </w:pPr>
    </w:p>
    <w:sectPr w:rsidR="00823BAC" w:rsidRPr="00A93751" w:rsidSect="00C67C89">
      <w:headerReference w:type="even" r:id="rId11"/>
      <w:headerReference w:type="default" r:id="rId12"/>
      <w:footerReference w:type="default" r:id="rId13"/>
      <w:footerReference w:type="first" r:id="rId14"/>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59EF1" w14:textId="77777777" w:rsidR="00047DE6" w:rsidRDefault="00047DE6">
      <w:r>
        <w:separator/>
      </w:r>
    </w:p>
  </w:endnote>
  <w:endnote w:type="continuationSeparator" w:id="0">
    <w:p w14:paraId="22D29F78" w14:textId="77777777" w:rsidR="00047DE6" w:rsidRDefault="00047DE6">
      <w:r>
        <w:continuationSeparator/>
      </w:r>
    </w:p>
  </w:endnote>
  <w:endnote w:type="continuationNotice" w:id="1">
    <w:p w14:paraId="7AD14FA1" w14:textId="77777777" w:rsidR="00047DE6" w:rsidRDefault="00047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EUAlbertina">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3B302" w14:textId="7B0B16D9" w:rsidR="008324DC" w:rsidRDefault="008324DC" w:rsidP="00BE37C3">
    <w:pPr>
      <w:jc w:val="both"/>
      <w:rPr>
        <w:color w:val="000000"/>
        <w:sz w:val="20"/>
        <w:szCs w:val="20"/>
      </w:rPr>
    </w:pPr>
    <w:r w:rsidRPr="005C30B9">
      <w:rPr>
        <w:color w:val="000000"/>
        <w:sz w:val="20"/>
        <w:szCs w:val="20"/>
      </w:rPr>
      <w:t>TM</w:t>
    </w:r>
    <w:r w:rsidR="005A55A9">
      <w:rPr>
        <w:color w:val="000000"/>
        <w:sz w:val="20"/>
        <w:szCs w:val="20"/>
      </w:rPr>
      <w:t>A</w:t>
    </w:r>
    <w:r w:rsidRPr="005C30B9">
      <w:rPr>
        <w:color w:val="000000"/>
        <w:sz w:val="20"/>
        <w:szCs w:val="20"/>
      </w:rPr>
      <w:t>not_</w:t>
    </w:r>
    <w:r w:rsidR="005A55A9">
      <w:rPr>
        <w:color w:val="000000"/>
        <w:sz w:val="20"/>
        <w:szCs w:val="20"/>
      </w:rPr>
      <w:t>240919_Patentu_noteikumi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437F" w14:textId="51E01F6A" w:rsidR="008324DC" w:rsidRPr="00734822" w:rsidRDefault="008324DC" w:rsidP="00734822">
    <w:pPr>
      <w:jc w:val="both"/>
      <w:rPr>
        <w:sz w:val="20"/>
        <w:szCs w:val="20"/>
      </w:rPr>
    </w:pPr>
    <w:r w:rsidRPr="005C30B9">
      <w:rPr>
        <w:color w:val="000000"/>
        <w:sz w:val="20"/>
        <w:szCs w:val="20"/>
      </w:rPr>
      <w:t>TM</w:t>
    </w:r>
    <w:r w:rsidR="0070230D">
      <w:rPr>
        <w:color w:val="000000"/>
        <w:sz w:val="20"/>
        <w:szCs w:val="20"/>
      </w:rPr>
      <w:t>A</w:t>
    </w:r>
    <w:r w:rsidRPr="005C30B9">
      <w:rPr>
        <w:color w:val="000000"/>
        <w:sz w:val="20"/>
        <w:szCs w:val="20"/>
      </w:rPr>
      <w:t>not_</w:t>
    </w:r>
    <w:r w:rsidR="0070230D">
      <w:rPr>
        <w:color w:val="000000"/>
        <w:sz w:val="20"/>
        <w:szCs w:val="20"/>
      </w:rPr>
      <w:t>240919_Patentu_noteikumi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35DA8" w14:textId="77777777" w:rsidR="00047DE6" w:rsidRDefault="00047DE6">
      <w:r>
        <w:separator/>
      </w:r>
    </w:p>
  </w:footnote>
  <w:footnote w:type="continuationSeparator" w:id="0">
    <w:p w14:paraId="4B2575E4" w14:textId="77777777" w:rsidR="00047DE6" w:rsidRDefault="00047DE6">
      <w:r>
        <w:continuationSeparator/>
      </w:r>
    </w:p>
  </w:footnote>
  <w:footnote w:type="continuationNotice" w:id="1">
    <w:p w14:paraId="69717938" w14:textId="77777777" w:rsidR="00047DE6" w:rsidRDefault="00047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0F5B8" w14:textId="77777777" w:rsidR="008324DC" w:rsidRDefault="008324DC" w:rsidP="003C449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C7F5D93" w14:textId="77777777" w:rsidR="008324DC" w:rsidRDefault="008324D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9EFC8" w14:textId="3A73702B" w:rsidR="008324DC" w:rsidRDefault="008324DC" w:rsidP="003C449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0230D">
      <w:rPr>
        <w:rStyle w:val="Lappusesnumurs"/>
        <w:noProof/>
      </w:rPr>
      <w:t>2</w:t>
    </w:r>
    <w:r>
      <w:rPr>
        <w:rStyle w:val="Lappusesnumurs"/>
      </w:rPr>
      <w:fldChar w:fldCharType="end"/>
    </w:r>
  </w:p>
  <w:p w14:paraId="4880BC6C" w14:textId="77777777" w:rsidR="008324DC" w:rsidRPr="00DC444E" w:rsidRDefault="008324DC" w:rsidP="00DC444E">
    <w:pPr>
      <w:tabs>
        <w:tab w:val="left" w:pos="14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968"/>
    <w:multiLevelType w:val="multilevel"/>
    <w:tmpl w:val="EE1E94E2"/>
    <w:lvl w:ilvl="0">
      <w:start w:val="1"/>
      <w:numFmt w:val="decimal"/>
      <w:lvlText w:val="%1."/>
      <w:lvlJc w:val="left"/>
      <w:pPr>
        <w:ind w:left="-78" w:hanging="360"/>
      </w:pPr>
      <w:rPr>
        <w:rFonts w:hint="default"/>
        <w:i w:val="0"/>
      </w:rPr>
    </w:lvl>
    <w:lvl w:ilvl="1">
      <w:start w:val="1"/>
      <w:numFmt w:val="decimal"/>
      <w:lvlText w:val="%1.%2."/>
      <w:lvlJc w:val="left"/>
      <w:pPr>
        <w:ind w:left="-78" w:hanging="360"/>
      </w:pPr>
      <w:rPr>
        <w:rFonts w:hint="default"/>
        <w:i w:val="0"/>
      </w:rPr>
    </w:lvl>
    <w:lvl w:ilvl="2">
      <w:start w:val="1"/>
      <w:numFmt w:val="decimal"/>
      <w:lvlText w:val="%1.%2.%3."/>
      <w:lvlJc w:val="left"/>
      <w:pPr>
        <w:ind w:left="282" w:hanging="720"/>
      </w:pPr>
      <w:rPr>
        <w:rFonts w:hint="default"/>
        <w:i w:val="0"/>
      </w:rPr>
    </w:lvl>
    <w:lvl w:ilvl="3">
      <w:start w:val="1"/>
      <w:numFmt w:val="decimal"/>
      <w:lvlText w:val="%1.%2.%3.%4."/>
      <w:lvlJc w:val="left"/>
      <w:pPr>
        <w:ind w:left="282" w:hanging="720"/>
      </w:pPr>
      <w:rPr>
        <w:rFonts w:hint="default"/>
        <w:i w:val="0"/>
      </w:rPr>
    </w:lvl>
    <w:lvl w:ilvl="4">
      <w:start w:val="1"/>
      <w:numFmt w:val="decimal"/>
      <w:lvlText w:val="%1.%2.%3.%4.%5."/>
      <w:lvlJc w:val="left"/>
      <w:pPr>
        <w:ind w:left="642" w:hanging="1080"/>
      </w:pPr>
      <w:rPr>
        <w:rFonts w:hint="default"/>
        <w:i w:val="0"/>
      </w:rPr>
    </w:lvl>
    <w:lvl w:ilvl="5">
      <w:start w:val="1"/>
      <w:numFmt w:val="decimal"/>
      <w:lvlText w:val="%1.%2.%3.%4.%5.%6."/>
      <w:lvlJc w:val="left"/>
      <w:pPr>
        <w:ind w:left="642" w:hanging="1080"/>
      </w:pPr>
      <w:rPr>
        <w:rFonts w:hint="default"/>
        <w:i w:val="0"/>
      </w:rPr>
    </w:lvl>
    <w:lvl w:ilvl="6">
      <w:start w:val="1"/>
      <w:numFmt w:val="decimal"/>
      <w:lvlText w:val="%1.%2.%3.%4.%5.%6.%7."/>
      <w:lvlJc w:val="left"/>
      <w:pPr>
        <w:ind w:left="1002" w:hanging="1440"/>
      </w:pPr>
      <w:rPr>
        <w:rFonts w:hint="default"/>
        <w:i w:val="0"/>
      </w:rPr>
    </w:lvl>
    <w:lvl w:ilvl="7">
      <w:start w:val="1"/>
      <w:numFmt w:val="decimal"/>
      <w:lvlText w:val="%1.%2.%3.%4.%5.%6.%7.%8."/>
      <w:lvlJc w:val="left"/>
      <w:pPr>
        <w:ind w:left="1002" w:hanging="1440"/>
      </w:pPr>
      <w:rPr>
        <w:rFonts w:hint="default"/>
        <w:i w:val="0"/>
      </w:rPr>
    </w:lvl>
    <w:lvl w:ilvl="8">
      <w:start w:val="1"/>
      <w:numFmt w:val="decimal"/>
      <w:lvlText w:val="%1.%2.%3.%4.%5.%6.%7.%8.%9."/>
      <w:lvlJc w:val="left"/>
      <w:pPr>
        <w:ind w:left="1362" w:hanging="1800"/>
      </w:pPr>
      <w:rPr>
        <w:rFonts w:hint="default"/>
        <w:i w:val="0"/>
      </w:rPr>
    </w:lvl>
  </w:abstractNum>
  <w:abstractNum w:abstractNumId="1" w15:restartNumberingAfterBreak="0">
    <w:nsid w:val="07904443"/>
    <w:multiLevelType w:val="hybridMultilevel"/>
    <w:tmpl w:val="C8DC222E"/>
    <w:lvl w:ilvl="0" w:tplc="A10A6A48">
      <w:start w:val="1"/>
      <w:numFmt w:val="decimal"/>
      <w:lvlText w:val="%1."/>
      <w:lvlJc w:val="left"/>
      <w:pPr>
        <w:tabs>
          <w:tab w:val="num" w:pos="949"/>
        </w:tabs>
        <w:ind w:left="949" w:hanging="600"/>
      </w:pPr>
      <w:rPr>
        <w:rFonts w:hint="default"/>
      </w:rPr>
    </w:lvl>
    <w:lvl w:ilvl="1" w:tplc="04260019" w:tentative="1">
      <w:start w:val="1"/>
      <w:numFmt w:val="lowerLetter"/>
      <w:lvlText w:val="%2."/>
      <w:lvlJc w:val="left"/>
      <w:pPr>
        <w:tabs>
          <w:tab w:val="num" w:pos="1429"/>
        </w:tabs>
        <w:ind w:left="1429" w:hanging="360"/>
      </w:pPr>
    </w:lvl>
    <w:lvl w:ilvl="2" w:tplc="0426001B" w:tentative="1">
      <w:start w:val="1"/>
      <w:numFmt w:val="lowerRoman"/>
      <w:lvlText w:val="%3."/>
      <w:lvlJc w:val="right"/>
      <w:pPr>
        <w:tabs>
          <w:tab w:val="num" w:pos="2149"/>
        </w:tabs>
        <w:ind w:left="2149" w:hanging="180"/>
      </w:pPr>
    </w:lvl>
    <w:lvl w:ilvl="3" w:tplc="0426000F" w:tentative="1">
      <w:start w:val="1"/>
      <w:numFmt w:val="decimal"/>
      <w:lvlText w:val="%4."/>
      <w:lvlJc w:val="left"/>
      <w:pPr>
        <w:tabs>
          <w:tab w:val="num" w:pos="2869"/>
        </w:tabs>
        <w:ind w:left="2869" w:hanging="360"/>
      </w:pPr>
    </w:lvl>
    <w:lvl w:ilvl="4" w:tplc="04260019" w:tentative="1">
      <w:start w:val="1"/>
      <w:numFmt w:val="lowerLetter"/>
      <w:lvlText w:val="%5."/>
      <w:lvlJc w:val="left"/>
      <w:pPr>
        <w:tabs>
          <w:tab w:val="num" w:pos="3589"/>
        </w:tabs>
        <w:ind w:left="3589" w:hanging="360"/>
      </w:pPr>
    </w:lvl>
    <w:lvl w:ilvl="5" w:tplc="0426001B" w:tentative="1">
      <w:start w:val="1"/>
      <w:numFmt w:val="lowerRoman"/>
      <w:lvlText w:val="%6."/>
      <w:lvlJc w:val="right"/>
      <w:pPr>
        <w:tabs>
          <w:tab w:val="num" w:pos="4309"/>
        </w:tabs>
        <w:ind w:left="4309" w:hanging="180"/>
      </w:pPr>
    </w:lvl>
    <w:lvl w:ilvl="6" w:tplc="0426000F" w:tentative="1">
      <w:start w:val="1"/>
      <w:numFmt w:val="decimal"/>
      <w:lvlText w:val="%7."/>
      <w:lvlJc w:val="left"/>
      <w:pPr>
        <w:tabs>
          <w:tab w:val="num" w:pos="5029"/>
        </w:tabs>
        <w:ind w:left="5029" w:hanging="360"/>
      </w:pPr>
    </w:lvl>
    <w:lvl w:ilvl="7" w:tplc="04260019" w:tentative="1">
      <w:start w:val="1"/>
      <w:numFmt w:val="lowerLetter"/>
      <w:lvlText w:val="%8."/>
      <w:lvlJc w:val="left"/>
      <w:pPr>
        <w:tabs>
          <w:tab w:val="num" w:pos="5749"/>
        </w:tabs>
        <w:ind w:left="5749" w:hanging="360"/>
      </w:pPr>
    </w:lvl>
    <w:lvl w:ilvl="8" w:tplc="0426001B" w:tentative="1">
      <w:start w:val="1"/>
      <w:numFmt w:val="lowerRoman"/>
      <w:lvlText w:val="%9."/>
      <w:lvlJc w:val="right"/>
      <w:pPr>
        <w:tabs>
          <w:tab w:val="num" w:pos="6469"/>
        </w:tabs>
        <w:ind w:left="6469" w:hanging="180"/>
      </w:pPr>
    </w:lvl>
  </w:abstractNum>
  <w:abstractNum w:abstractNumId="2" w15:restartNumberingAfterBreak="0">
    <w:nsid w:val="07FC123E"/>
    <w:multiLevelType w:val="hybridMultilevel"/>
    <w:tmpl w:val="F4B2051A"/>
    <w:lvl w:ilvl="0" w:tplc="1AA228F6">
      <w:start w:val="1"/>
      <w:numFmt w:val="bullet"/>
      <w:lvlText w:val="▌"/>
      <w:lvlJc w:val="left"/>
      <w:pPr>
        <w:tabs>
          <w:tab w:val="num" w:pos="720"/>
        </w:tabs>
        <w:ind w:left="720" w:hanging="360"/>
      </w:pPr>
      <w:rPr>
        <w:rFonts w:ascii="Times New Roman" w:hAnsi="Times New Roman" w:hint="default"/>
      </w:rPr>
    </w:lvl>
    <w:lvl w:ilvl="1" w:tplc="BB0AE61C" w:tentative="1">
      <w:start w:val="1"/>
      <w:numFmt w:val="bullet"/>
      <w:lvlText w:val="▌"/>
      <w:lvlJc w:val="left"/>
      <w:pPr>
        <w:tabs>
          <w:tab w:val="num" w:pos="1440"/>
        </w:tabs>
        <w:ind w:left="1440" w:hanging="360"/>
      </w:pPr>
      <w:rPr>
        <w:rFonts w:ascii="Times New Roman" w:hAnsi="Times New Roman" w:hint="default"/>
      </w:rPr>
    </w:lvl>
    <w:lvl w:ilvl="2" w:tplc="4F526626" w:tentative="1">
      <w:start w:val="1"/>
      <w:numFmt w:val="bullet"/>
      <w:lvlText w:val="▌"/>
      <w:lvlJc w:val="left"/>
      <w:pPr>
        <w:tabs>
          <w:tab w:val="num" w:pos="2160"/>
        </w:tabs>
        <w:ind w:left="2160" w:hanging="360"/>
      </w:pPr>
      <w:rPr>
        <w:rFonts w:ascii="Times New Roman" w:hAnsi="Times New Roman" w:hint="default"/>
      </w:rPr>
    </w:lvl>
    <w:lvl w:ilvl="3" w:tplc="514077EE" w:tentative="1">
      <w:start w:val="1"/>
      <w:numFmt w:val="bullet"/>
      <w:lvlText w:val="▌"/>
      <w:lvlJc w:val="left"/>
      <w:pPr>
        <w:tabs>
          <w:tab w:val="num" w:pos="2880"/>
        </w:tabs>
        <w:ind w:left="2880" w:hanging="360"/>
      </w:pPr>
      <w:rPr>
        <w:rFonts w:ascii="Times New Roman" w:hAnsi="Times New Roman" w:hint="default"/>
      </w:rPr>
    </w:lvl>
    <w:lvl w:ilvl="4" w:tplc="6974FBCC" w:tentative="1">
      <w:start w:val="1"/>
      <w:numFmt w:val="bullet"/>
      <w:lvlText w:val="▌"/>
      <w:lvlJc w:val="left"/>
      <w:pPr>
        <w:tabs>
          <w:tab w:val="num" w:pos="3600"/>
        </w:tabs>
        <w:ind w:left="3600" w:hanging="360"/>
      </w:pPr>
      <w:rPr>
        <w:rFonts w:ascii="Times New Roman" w:hAnsi="Times New Roman" w:hint="default"/>
      </w:rPr>
    </w:lvl>
    <w:lvl w:ilvl="5" w:tplc="898671BE" w:tentative="1">
      <w:start w:val="1"/>
      <w:numFmt w:val="bullet"/>
      <w:lvlText w:val="▌"/>
      <w:lvlJc w:val="left"/>
      <w:pPr>
        <w:tabs>
          <w:tab w:val="num" w:pos="4320"/>
        </w:tabs>
        <w:ind w:left="4320" w:hanging="360"/>
      </w:pPr>
      <w:rPr>
        <w:rFonts w:ascii="Times New Roman" w:hAnsi="Times New Roman" w:hint="default"/>
      </w:rPr>
    </w:lvl>
    <w:lvl w:ilvl="6" w:tplc="E9B8FA78" w:tentative="1">
      <w:start w:val="1"/>
      <w:numFmt w:val="bullet"/>
      <w:lvlText w:val="▌"/>
      <w:lvlJc w:val="left"/>
      <w:pPr>
        <w:tabs>
          <w:tab w:val="num" w:pos="5040"/>
        </w:tabs>
        <w:ind w:left="5040" w:hanging="360"/>
      </w:pPr>
      <w:rPr>
        <w:rFonts w:ascii="Times New Roman" w:hAnsi="Times New Roman" w:hint="default"/>
      </w:rPr>
    </w:lvl>
    <w:lvl w:ilvl="7" w:tplc="83A62104" w:tentative="1">
      <w:start w:val="1"/>
      <w:numFmt w:val="bullet"/>
      <w:lvlText w:val="▌"/>
      <w:lvlJc w:val="left"/>
      <w:pPr>
        <w:tabs>
          <w:tab w:val="num" w:pos="5760"/>
        </w:tabs>
        <w:ind w:left="5760" w:hanging="360"/>
      </w:pPr>
      <w:rPr>
        <w:rFonts w:ascii="Times New Roman" w:hAnsi="Times New Roman" w:hint="default"/>
      </w:rPr>
    </w:lvl>
    <w:lvl w:ilvl="8" w:tplc="EC16CDE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8814BB"/>
    <w:multiLevelType w:val="hybridMultilevel"/>
    <w:tmpl w:val="D5F0ECC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C717097"/>
    <w:multiLevelType w:val="hybridMultilevel"/>
    <w:tmpl w:val="3C5E7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35118"/>
    <w:multiLevelType w:val="hybridMultilevel"/>
    <w:tmpl w:val="95E295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067070"/>
    <w:multiLevelType w:val="hybridMultilevel"/>
    <w:tmpl w:val="06F68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C0C4F"/>
    <w:multiLevelType w:val="hybridMultilevel"/>
    <w:tmpl w:val="A6D837A8"/>
    <w:lvl w:ilvl="0" w:tplc="756C181E">
      <w:start w:val="1"/>
      <w:numFmt w:val="bullet"/>
      <w:lvlText w:val="▌"/>
      <w:lvlJc w:val="left"/>
      <w:pPr>
        <w:tabs>
          <w:tab w:val="num" w:pos="720"/>
        </w:tabs>
        <w:ind w:left="720" w:hanging="360"/>
      </w:pPr>
      <w:rPr>
        <w:rFonts w:ascii="Times New Roman" w:hAnsi="Times New Roman" w:hint="default"/>
      </w:rPr>
    </w:lvl>
    <w:lvl w:ilvl="1" w:tplc="AA702590" w:tentative="1">
      <w:start w:val="1"/>
      <w:numFmt w:val="bullet"/>
      <w:lvlText w:val="▌"/>
      <w:lvlJc w:val="left"/>
      <w:pPr>
        <w:tabs>
          <w:tab w:val="num" w:pos="1440"/>
        </w:tabs>
        <w:ind w:left="1440" w:hanging="360"/>
      </w:pPr>
      <w:rPr>
        <w:rFonts w:ascii="Times New Roman" w:hAnsi="Times New Roman" w:hint="default"/>
      </w:rPr>
    </w:lvl>
    <w:lvl w:ilvl="2" w:tplc="57B2DCBC" w:tentative="1">
      <w:start w:val="1"/>
      <w:numFmt w:val="bullet"/>
      <w:lvlText w:val="▌"/>
      <w:lvlJc w:val="left"/>
      <w:pPr>
        <w:tabs>
          <w:tab w:val="num" w:pos="2160"/>
        </w:tabs>
        <w:ind w:left="2160" w:hanging="360"/>
      </w:pPr>
      <w:rPr>
        <w:rFonts w:ascii="Times New Roman" w:hAnsi="Times New Roman" w:hint="default"/>
      </w:rPr>
    </w:lvl>
    <w:lvl w:ilvl="3" w:tplc="B7C0F6DE" w:tentative="1">
      <w:start w:val="1"/>
      <w:numFmt w:val="bullet"/>
      <w:lvlText w:val="▌"/>
      <w:lvlJc w:val="left"/>
      <w:pPr>
        <w:tabs>
          <w:tab w:val="num" w:pos="2880"/>
        </w:tabs>
        <w:ind w:left="2880" w:hanging="360"/>
      </w:pPr>
      <w:rPr>
        <w:rFonts w:ascii="Times New Roman" w:hAnsi="Times New Roman" w:hint="default"/>
      </w:rPr>
    </w:lvl>
    <w:lvl w:ilvl="4" w:tplc="46F245F6" w:tentative="1">
      <w:start w:val="1"/>
      <w:numFmt w:val="bullet"/>
      <w:lvlText w:val="▌"/>
      <w:lvlJc w:val="left"/>
      <w:pPr>
        <w:tabs>
          <w:tab w:val="num" w:pos="3600"/>
        </w:tabs>
        <w:ind w:left="3600" w:hanging="360"/>
      </w:pPr>
      <w:rPr>
        <w:rFonts w:ascii="Times New Roman" w:hAnsi="Times New Roman" w:hint="default"/>
      </w:rPr>
    </w:lvl>
    <w:lvl w:ilvl="5" w:tplc="81541756" w:tentative="1">
      <w:start w:val="1"/>
      <w:numFmt w:val="bullet"/>
      <w:lvlText w:val="▌"/>
      <w:lvlJc w:val="left"/>
      <w:pPr>
        <w:tabs>
          <w:tab w:val="num" w:pos="4320"/>
        </w:tabs>
        <w:ind w:left="4320" w:hanging="360"/>
      </w:pPr>
      <w:rPr>
        <w:rFonts w:ascii="Times New Roman" w:hAnsi="Times New Roman" w:hint="default"/>
      </w:rPr>
    </w:lvl>
    <w:lvl w:ilvl="6" w:tplc="A18C1E8E" w:tentative="1">
      <w:start w:val="1"/>
      <w:numFmt w:val="bullet"/>
      <w:lvlText w:val="▌"/>
      <w:lvlJc w:val="left"/>
      <w:pPr>
        <w:tabs>
          <w:tab w:val="num" w:pos="5040"/>
        </w:tabs>
        <w:ind w:left="5040" w:hanging="360"/>
      </w:pPr>
      <w:rPr>
        <w:rFonts w:ascii="Times New Roman" w:hAnsi="Times New Roman" w:hint="default"/>
      </w:rPr>
    </w:lvl>
    <w:lvl w:ilvl="7" w:tplc="A496BFFA" w:tentative="1">
      <w:start w:val="1"/>
      <w:numFmt w:val="bullet"/>
      <w:lvlText w:val="▌"/>
      <w:lvlJc w:val="left"/>
      <w:pPr>
        <w:tabs>
          <w:tab w:val="num" w:pos="5760"/>
        </w:tabs>
        <w:ind w:left="5760" w:hanging="360"/>
      </w:pPr>
      <w:rPr>
        <w:rFonts w:ascii="Times New Roman" w:hAnsi="Times New Roman" w:hint="default"/>
      </w:rPr>
    </w:lvl>
    <w:lvl w:ilvl="8" w:tplc="65C6F5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B9B34B7"/>
    <w:multiLevelType w:val="hybridMultilevel"/>
    <w:tmpl w:val="49188FE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BC34D13"/>
    <w:multiLevelType w:val="hybridMultilevel"/>
    <w:tmpl w:val="2130B9C2"/>
    <w:lvl w:ilvl="0" w:tplc="0426000F">
      <w:start w:val="1"/>
      <w:numFmt w:val="decimal"/>
      <w:lvlText w:val="%1."/>
      <w:lvlJc w:val="left"/>
      <w:pPr>
        <w:tabs>
          <w:tab w:val="num" w:pos="1038"/>
        </w:tabs>
        <w:ind w:left="1038" w:hanging="360"/>
      </w:pPr>
    </w:lvl>
    <w:lvl w:ilvl="1" w:tplc="04260019" w:tentative="1">
      <w:start w:val="1"/>
      <w:numFmt w:val="lowerLetter"/>
      <w:lvlText w:val="%2."/>
      <w:lvlJc w:val="left"/>
      <w:pPr>
        <w:tabs>
          <w:tab w:val="num" w:pos="1758"/>
        </w:tabs>
        <w:ind w:left="1758" w:hanging="360"/>
      </w:pPr>
    </w:lvl>
    <w:lvl w:ilvl="2" w:tplc="0426001B" w:tentative="1">
      <w:start w:val="1"/>
      <w:numFmt w:val="lowerRoman"/>
      <w:lvlText w:val="%3."/>
      <w:lvlJc w:val="right"/>
      <w:pPr>
        <w:tabs>
          <w:tab w:val="num" w:pos="2478"/>
        </w:tabs>
        <w:ind w:left="2478" w:hanging="180"/>
      </w:pPr>
    </w:lvl>
    <w:lvl w:ilvl="3" w:tplc="0426000F" w:tentative="1">
      <w:start w:val="1"/>
      <w:numFmt w:val="decimal"/>
      <w:lvlText w:val="%4."/>
      <w:lvlJc w:val="left"/>
      <w:pPr>
        <w:tabs>
          <w:tab w:val="num" w:pos="3198"/>
        </w:tabs>
        <w:ind w:left="3198" w:hanging="360"/>
      </w:pPr>
    </w:lvl>
    <w:lvl w:ilvl="4" w:tplc="04260019" w:tentative="1">
      <w:start w:val="1"/>
      <w:numFmt w:val="lowerLetter"/>
      <w:lvlText w:val="%5."/>
      <w:lvlJc w:val="left"/>
      <w:pPr>
        <w:tabs>
          <w:tab w:val="num" w:pos="3918"/>
        </w:tabs>
        <w:ind w:left="3918" w:hanging="360"/>
      </w:pPr>
    </w:lvl>
    <w:lvl w:ilvl="5" w:tplc="0426001B" w:tentative="1">
      <w:start w:val="1"/>
      <w:numFmt w:val="lowerRoman"/>
      <w:lvlText w:val="%6."/>
      <w:lvlJc w:val="right"/>
      <w:pPr>
        <w:tabs>
          <w:tab w:val="num" w:pos="4638"/>
        </w:tabs>
        <w:ind w:left="4638" w:hanging="180"/>
      </w:pPr>
    </w:lvl>
    <w:lvl w:ilvl="6" w:tplc="0426000F" w:tentative="1">
      <w:start w:val="1"/>
      <w:numFmt w:val="decimal"/>
      <w:lvlText w:val="%7."/>
      <w:lvlJc w:val="left"/>
      <w:pPr>
        <w:tabs>
          <w:tab w:val="num" w:pos="5358"/>
        </w:tabs>
        <w:ind w:left="5358" w:hanging="360"/>
      </w:pPr>
    </w:lvl>
    <w:lvl w:ilvl="7" w:tplc="04260019" w:tentative="1">
      <w:start w:val="1"/>
      <w:numFmt w:val="lowerLetter"/>
      <w:lvlText w:val="%8."/>
      <w:lvlJc w:val="left"/>
      <w:pPr>
        <w:tabs>
          <w:tab w:val="num" w:pos="6078"/>
        </w:tabs>
        <w:ind w:left="6078" w:hanging="360"/>
      </w:pPr>
    </w:lvl>
    <w:lvl w:ilvl="8" w:tplc="0426001B" w:tentative="1">
      <w:start w:val="1"/>
      <w:numFmt w:val="lowerRoman"/>
      <w:lvlText w:val="%9."/>
      <w:lvlJc w:val="right"/>
      <w:pPr>
        <w:tabs>
          <w:tab w:val="num" w:pos="6798"/>
        </w:tabs>
        <w:ind w:left="6798" w:hanging="180"/>
      </w:pPr>
    </w:lvl>
  </w:abstractNum>
  <w:abstractNum w:abstractNumId="10" w15:restartNumberingAfterBreak="0">
    <w:nsid w:val="1D1C5F4B"/>
    <w:multiLevelType w:val="hybridMultilevel"/>
    <w:tmpl w:val="A91E6E78"/>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1" w15:restartNumberingAfterBreak="0">
    <w:nsid w:val="1F4F440C"/>
    <w:multiLevelType w:val="hybridMultilevel"/>
    <w:tmpl w:val="91CCED8A"/>
    <w:lvl w:ilvl="0" w:tplc="6226E69E">
      <w:start w:val="1"/>
      <w:numFmt w:val="bullet"/>
      <w:lvlText w:val="▌"/>
      <w:lvlJc w:val="left"/>
      <w:pPr>
        <w:tabs>
          <w:tab w:val="num" w:pos="720"/>
        </w:tabs>
        <w:ind w:left="720" w:hanging="360"/>
      </w:pPr>
      <w:rPr>
        <w:rFonts w:ascii="Times New Roman" w:hAnsi="Times New Roman" w:hint="default"/>
      </w:rPr>
    </w:lvl>
    <w:lvl w:ilvl="1" w:tplc="C156AA46" w:tentative="1">
      <w:start w:val="1"/>
      <w:numFmt w:val="bullet"/>
      <w:lvlText w:val="▌"/>
      <w:lvlJc w:val="left"/>
      <w:pPr>
        <w:tabs>
          <w:tab w:val="num" w:pos="1440"/>
        </w:tabs>
        <w:ind w:left="1440" w:hanging="360"/>
      </w:pPr>
      <w:rPr>
        <w:rFonts w:ascii="Times New Roman" w:hAnsi="Times New Roman" w:hint="default"/>
      </w:rPr>
    </w:lvl>
    <w:lvl w:ilvl="2" w:tplc="D062EAA8" w:tentative="1">
      <w:start w:val="1"/>
      <w:numFmt w:val="bullet"/>
      <w:lvlText w:val="▌"/>
      <w:lvlJc w:val="left"/>
      <w:pPr>
        <w:tabs>
          <w:tab w:val="num" w:pos="2160"/>
        </w:tabs>
        <w:ind w:left="2160" w:hanging="360"/>
      </w:pPr>
      <w:rPr>
        <w:rFonts w:ascii="Times New Roman" w:hAnsi="Times New Roman" w:hint="default"/>
      </w:rPr>
    </w:lvl>
    <w:lvl w:ilvl="3" w:tplc="B268E700" w:tentative="1">
      <w:start w:val="1"/>
      <w:numFmt w:val="bullet"/>
      <w:lvlText w:val="▌"/>
      <w:lvlJc w:val="left"/>
      <w:pPr>
        <w:tabs>
          <w:tab w:val="num" w:pos="2880"/>
        </w:tabs>
        <w:ind w:left="2880" w:hanging="360"/>
      </w:pPr>
      <w:rPr>
        <w:rFonts w:ascii="Times New Roman" w:hAnsi="Times New Roman" w:hint="default"/>
      </w:rPr>
    </w:lvl>
    <w:lvl w:ilvl="4" w:tplc="9DA64F58" w:tentative="1">
      <w:start w:val="1"/>
      <w:numFmt w:val="bullet"/>
      <w:lvlText w:val="▌"/>
      <w:lvlJc w:val="left"/>
      <w:pPr>
        <w:tabs>
          <w:tab w:val="num" w:pos="3600"/>
        </w:tabs>
        <w:ind w:left="3600" w:hanging="360"/>
      </w:pPr>
      <w:rPr>
        <w:rFonts w:ascii="Times New Roman" w:hAnsi="Times New Roman" w:hint="default"/>
      </w:rPr>
    </w:lvl>
    <w:lvl w:ilvl="5" w:tplc="59B84090" w:tentative="1">
      <w:start w:val="1"/>
      <w:numFmt w:val="bullet"/>
      <w:lvlText w:val="▌"/>
      <w:lvlJc w:val="left"/>
      <w:pPr>
        <w:tabs>
          <w:tab w:val="num" w:pos="4320"/>
        </w:tabs>
        <w:ind w:left="4320" w:hanging="360"/>
      </w:pPr>
      <w:rPr>
        <w:rFonts w:ascii="Times New Roman" w:hAnsi="Times New Roman" w:hint="default"/>
      </w:rPr>
    </w:lvl>
    <w:lvl w:ilvl="6" w:tplc="4B742512" w:tentative="1">
      <w:start w:val="1"/>
      <w:numFmt w:val="bullet"/>
      <w:lvlText w:val="▌"/>
      <w:lvlJc w:val="left"/>
      <w:pPr>
        <w:tabs>
          <w:tab w:val="num" w:pos="5040"/>
        </w:tabs>
        <w:ind w:left="5040" w:hanging="360"/>
      </w:pPr>
      <w:rPr>
        <w:rFonts w:ascii="Times New Roman" w:hAnsi="Times New Roman" w:hint="default"/>
      </w:rPr>
    </w:lvl>
    <w:lvl w:ilvl="7" w:tplc="72A6DB4C" w:tentative="1">
      <w:start w:val="1"/>
      <w:numFmt w:val="bullet"/>
      <w:lvlText w:val="▌"/>
      <w:lvlJc w:val="left"/>
      <w:pPr>
        <w:tabs>
          <w:tab w:val="num" w:pos="5760"/>
        </w:tabs>
        <w:ind w:left="5760" w:hanging="360"/>
      </w:pPr>
      <w:rPr>
        <w:rFonts w:ascii="Times New Roman" w:hAnsi="Times New Roman" w:hint="default"/>
      </w:rPr>
    </w:lvl>
    <w:lvl w:ilvl="8" w:tplc="B16C29D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F7513E4"/>
    <w:multiLevelType w:val="hybridMultilevel"/>
    <w:tmpl w:val="687CEB7C"/>
    <w:lvl w:ilvl="0" w:tplc="A87C10A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31D3EAA"/>
    <w:multiLevelType w:val="hybridMultilevel"/>
    <w:tmpl w:val="B1D49224"/>
    <w:lvl w:ilvl="0" w:tplc="C97E99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AC7D3C"/>
    <w:multiLevelType w:val="hybridMultilevel"/>
    <w:tmpl w:val="3A16E0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A755D2"/>
    <w:multiLevelType w:val="hybridMultilevel"/>
    <w:tmpl w:val="B1D49224"/>
    <w:lvl w:ilvl="0" w:tplc="C97E99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CC5C9A"/>
    <w:multiLevelType w:val="multilevel"/>
    <w:tmpl w:val="82D841C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34502798"/>
    <w:multiLevelType w:val="hybridMultilevel"/>
    <w:tmpl w:val="5F7EC5F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82D54C3"/>
    <w:multiLevelType w:val="hybridMultilevel"/>
    <w:tmpl w:val="E5963B1E"/>
    <w:lvl w:ilvl="0" w:tplc="D6F4C6B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3A71B2"/>
    <w:multiLevelType w:val="hybridMultilevel"/>
    <w:tmpl w:val="31B4162C"/>
    <w:lvl w:ilvl="0" w:tplc="6C627852">
      <w:start w:val="1"/>
      <w:numFmt w:val="decimal"/>
      <w:lvlText w:val="%1."/>
      <w:lvlJc w:val="left"/>
      <w:pPr>
        <w:tabs>
          <w:tab w:val="num" w:pos="1069"/>
        </w:tabs>
        <w:ind w:left="1069" w:hanging="720"/>
      </w:pPr>
      <w:rPr>
        <w:rFonts w:hint="default"/>
      </w:rPr>
    </w:lvl>
    <w:lvl w:ilvl="1" w:tplc="04260019" w:tentative="1">
      <w:start w:val="1"/>
      <w:numFmt w:val="lowerLetter"/>
      <w:lvlText w:val="%2."/>
      <w:lvlJc w:val="left"/>
      <w:pPr>
        <w:tabs>
          <w:tab w:val="num" w:pos="1789"/>
        </w:tabs>
        <w:ind w:left="1789" w:hanging="360"/>
      </w:pPr>
    </w:lvl>
    <w:lvl w:ilvl="2" w:tplc="0426001B" w:tentative="1">
      <w:start w:val="1"/>
      <w:numFmt w:val="lowerRoman"/>
      <w:lvlText w:val="%3."/>
      <w:lvlJc w:val="right"/>
      <w:pPr>
        <w:tabs>
          <w:tab w:val="num" w:pos="2509"/>
        </w:tabs>
        <w:ind w:left="2509" w:hanging="180"/>
      </w:pPr>
    </w:lvl>
    <w:lvl w:ilvl="3" w:tplc="0426000F" w:tentative="1">
      <w:start w:val="1"/>
      <w:numFmt w:val="decimal"/>
      <w:lvlText w:val="%4."/>
      <w:lvlJc w:val="left"/>
      <w:pPr>
        <w:tabs>
          <w:tab w:val="num" w:pos="3229"/>
        </w:tabs>
        <w:ind w:left="3229" w:hanging="360"/>
      </w:pPr>
    </w:lvl>
    <w:lvl w:ilvl="4" w:tplc="04260019" w:tentative="1">
      <w:start w:val="1"/>
      <w:numFmt w:val="lowerLetter"/>
      <w:lvlText w:val="%5."/>
      <w:lvlJc w:val="left"/>
      <w:pPr>
        <w:tabs>
          <w:tab w:val="num" w:pos="3949"/>
        </w:tabs>
        <w:ind w:left="3949" w:hanging="360"/>
      </w:pPr>
    </w:lvl>
    <w:lvl w:ilvl="5" w:tplc="0426001B" w:tentative="1">
      <w:start w:val="1"/>
      <w:numFmt w:val="lowerRoman"/>
      <w:lvlText w:val="%6."/>
      <w:lvlJc w:val="right"/>
      <w:pPr>
        <w:tabs>
          <w:tab w:val="num" w:pos="4669"/>
        </w:tabs>
        <w:ind w:left="4669" w:hanging="180"/>
      </w:pPr>
    </w:lvl>
    <w:lvl w:ilvl="6" w:tplc="0426000F" w:tentative="1">
      <w:start w:val="1"/>
      <w:numFmt w:val="decimal"/>
      <w:lvlText w:val="%7."/>
      <w:lvlJc w:val="left"/>
      <w:pPr>
        <w:tabs>
          <w:tab w:val="num" w:pos="5389"/>
        </w:tabs>
        <w:ind w:left="5389" w:hanging="360"/>
      </w:pPr>
    </w:lvl>
    <w:lvl w:ilvl="7" w:tplc="04260019" w:tentative="1">
      <w:start w:val="1"/>
      <w:numFmt w:val="lowerLetter"/>
      <w:lvlText w:val="%8."/>
      <w:lvlJc w:val="left"/>
      <w:pPr>
        <w:tabs>
          <w:tab w:val="num" w:pos="6109"/>
        </w:tabs>
        <w:ind w:left="6109" w:hanging="360"/>
      </w:pPr>
    </w:lvl>
    <w:lvl w:ilvl="8" w:tplc="0426001B" w:tentative="1">
      <w:start w:val="1"/>
      <w:numFmt w:val="lowerRoman"/>
      <w:lvlText w:val="%9."/>
      <w:lvlJc w:val="right"/>
      <w:pPr>
        <w:tabs>
          <w:tab w:val="num" w:pos="6829"/>
        </w:tabs>
        <w:ind w:left="6829" w:hanging="180"/>
      </w:pPr>
    </w:lvl>
  </w:abstractNum>
  <w:abstractNum w:abstractNumId="20" w15:restartNumberingAfterBreak="0">
    <w:nsid w:val="3ABE54D8"/>
    <w:multiLevelType w:val="hybridMultilevel"/>
    <w:tmpl w:val="B4A25862"/>
    <w:lvl w:ilvl="0" w:tplc="4B7C5198">
      <w:numFmt w:val="bullet"/>
      <w:lvlText w:val="-"/>
      <w:lvlJc w:val="left"/>
      <w:pPr>
        <w:ind w:left="720" w:hanging="360"/>
      </w:pPr>
      <w:rPr>
        <w:rFonts w:ascii="Times New Roman" w:eastAsia="Times New Roman" w:hAnsi="Times New Roman" w:hint="default"/>
        <w:u w:val="singl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8744A95"/>
    <w:multiLevelType w:val="hybridMultilevel"/>
    <w:tmpl w:val="FA345D46"/>
    <w:lvl w:ilvl="0" w:tplc="A49EE830">
      <w:start w:val="1"/>
      <w:numFmt w:val="decimal"/>
      <w:lvlText w:val="%1."/>
      <w:lvlJc w:val="left"/>
      <w:pPr>
        <w:tabs>
          <w:tab w:val="num" w:pos="720"/>
        </w:tabs>
        <w:ind w:left="720" w:hanging="36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8D72F2E"/>
    <w:multiLevelType w:val="hybridMultilevel"/>
    <w:tmpl w:val="7B04B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64E6A"/>
    <w:multiLevelType w:val="hybridMultilevel"/>
    <w:tmpl w:val="BB7AD5C6"/>
    <w:lvl w:ilvl="0" w:tplc="56DA78A4">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24FFD"/>
    <w:multiLevelType w:val="hybridMultilevel"/>
    <w:tmpl w:val="6B56254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C842395"/>
    <w:multiLevelType w:val="hybridMultilevel"/>
    <w:tmpl w:val="8C94922E"/>
    <w:lvl w:ilvl="0" w:tplc="A87C10A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4E7D449B"/>
    <w:multiLevelType w:val="hybridMultilevel"/>
    <w:tmpl w:val="C0B0A804"/>
    <w:lvl w:ilvl="0" w:tplc="0426000F">
      <w:start w:val="1"/>
      <w:numFmt w:val="decimal"/>
      <w:lvlText w:val="%1."/>
      <w:lvlJc w:val="left"/>
      <w:pPr>
        <w:ind w:left="397" w:hanging="360"/>
      </w:pPr>
      <w:rPr>
        <w:rFonts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27" w15:restartNumberingAfterBreak="0">
    <w:nsid w:val="52E56BE9"/>
    <w:multiLevelType w:val="hybridMultilevel"/>
    <w:tmpl w:val="31B420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B365E"/>
    <w:multiLevelType w:val="hybridMultilevel"/>
    <w:tmpl w:val="C5FA88EC"/>
    <w:lvl w:ilvl="0" w:tplc="58C84A0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9" w15:restartNumberingAfterBreak="0">
    <w:nsid w:val="532E659A"/>
    <w:multiLevelType w:val="hybridMultilevel"/>
    <w:tmpl w:val="3CA85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D2BC9"/>
    <w:multiLevelType w:val="hybridMultilevel"/>
    <w:tmpl w:val="D75C78A0"/>
    <w:lvl w:ilvl="0" w:tplc="09C4E5D8">
      <w:start w:val="1"/>
      <w:numFmt w:val="bullet"/>
      <w:lvlText w:val="▌"/>
      <w:lvlJc w:val="left"/>
      <w:pPr>
        <w:tabs>
          <w:tab w:val="num" w:pos="720"/>
        </w:tabs>
        <w:ind w:left="720" w:hanging="360"/>
      </w:pPr>
      <w:rPr>
        <w:rFonts w:ascii="Times New Roman" w:hAnsi="Times New Roman" w:hint="default"/>
      </w:rPr>
    </w:lvl>
    <w:lvl w:ilvl="1" w:tplc="36FE28C0" w:tentative="1">
      <w:start w:val="1"/>
      <w:numFmt w:val="bullet"/>
      <w:lvlText w:val="▌"/>
      <w:lvlJc w:val="left"/>
      <w:pPr>
        <w:tabs>
          <w:tab w:val="num" w:pos="1440"/>
        </w:tabs>
        <w:ind w:left="1440" w:hanging="360"/>
      </w:pPr>
      <w:rPr>
        <w:rFonts w:ascii="Times New Roman" w:hAnsi="Times New Roman" w:hint="default"/>
      </w:rPr>
    </w:lvl>
    <w:lvl w:ilvl="2" w:tplc="9CC81F1C" w:tentative="1">
      <w:start w:val="1"/>
      <w:numFmt w:val="bullet"/>
      <w:lvlText w:val="▌"/>
      <w:lvlJc w:val="left"/>
      <w:pPr>
        <w:tabs>
          <w:tab w:val="num" w:pos="2160"/>
        </w:tabs>
        <w:ind w:left="2160" w:hanging="360"/>
      </w:pPr>
      <w:rPr>
        <w:rFonts w:ascii="Times New Roman" w:hAnsi="Times New Roman" w:hint="default"/>
      </w:rPr>
    </w:lvl>
    <w:lvl w:ilvl="3" w:tplc="E894F8A2" w:tentative="1">
      <w:start w:val="1"/>
      <w:numFmt w:val="bullet"/>
      <w:lvlText w:val="▌"/>
      <w:lvlJc w:val="left"/>
      <w:pPr>
        <w:tabs>
          <w:tab w:val="num" w:pos="2880"/>
        </w:tabs>
        <w:ind w:left="2880" w:hanging="360"/>
      </w:pPr>
      <w:rPr>
        <w:rFonts w:ascii="Times New Roman" w:hAnsi="Times New Roman" w:hint="default"/>
      </w:rPr>
    </w:lvl>
    <w:lvl w:ilvl="4" w:tplc="EB4EA872" w:tentative="1">
      <w:start w:val="1"/>
      <w:numFmt w:val="bullet"/>
      <w:lvlText w:val="▌"/>
      <w:lvlJc w:val="left"/>
      <w:pPr>
        <w:tabs>
          <w:tab w:val="num" w:pos="3600"/>
        </w:tabs>
        <w:ind w:left="3600" w:hanging="360"/>
      </w:pPr>
      <w:rPr>
        <w:rFonts w:ascii="Times New Roman" w:hAnsi="Times New Roman" w:hint="default"/>
      </w:rPr>
    </w:lvl>
    <w:lvl w:ilvl="5" w:tplc="89F4E01C" w:tentative="1">
      <w:start w:val="1"/>
      <w:numFmt w:val="bullet"/>
      <w:lvlText w:val="▌"/>
      <w:lvlJc w:val="left"/>
      <w:pPr>
        <w:tabs>
          <w:tab w:val="num" w:pos="4320"/>
        </w:tabs>
        <w:ind w:left="4320" w:hanging="360"/>
      </w:pPr>
      <w:rPr>
        <w:rFonts w:ascii="Times New Roman" w:hAnsi="Times New Roman" w:hint="default"/>
      </w:rPr>
    </w:lvl>
    <w:lvl w:ilvl="6" w:tplc="4CF4ADE6" w:tentative="1">
      <w:start w:val="1"/>
      <w:numFmt w:val="bullet"/>
      <w:lvlText w:val="▌"/>
      <w:lvlJc w:val="left"/>
      <w:pPr>
        <w:tabs>
          <w:tab w:val="num" w:pos="5040"/>
        </w:tabs>
        <w:ind w:left="5040" w:hanging="360"/>
      </w:pPr>
      <w:rPr>
        <w:rFonts w:ascii="Times New Roman" w:hAnsi="Times New Roman" w:hint="default"/>
      </w:rPr>
    </w:lvl>
    <w:lvl w:ilvl="7" w:tplc="C7661D1E" w:tentative="1">
      <w:start w:val="1"/>
      <w:numFmt w:val="bullet"/>
      <w:lvlText w:val="▌"/>
      <w:lvlJc w:val="left"/>
      <w:pPr>
        <w:tabs>
          <w:tab w:val="num" w:pos="5760"/>
        </w:tabs>
        <w:ind w:left="5760" w:hanging="360"/>
      </w:pPr>
      <w:rPr>
        <w:rFonts w:ascii="Times New Roman" w:hAnsi="Times New Roman" w:hint="default"/>
      </w:rPr>
    </w:lvl>
    <w:lvl w:ilvl="8" w:tplc="8E6C581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72D1FFD"/>
    <w:multiLevelType w:val="hybridMultilevel"/>
    <w:tmpl w:val="EA7885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7C970C3"/>
    <w:multiLevelType w:val="hybridMultilevel"/>
    <w:tmpl w:val="26EC8EA2"/>
    <w:lvl w:ilvl="0" w:tplc="490255DA">
      <w:start w:val="1"/>
      <w:numFmt w:val="decimal"/>
      <w:lvlText w:val="%1)"/>
      <w:lvlJc w:val="left"/>
      <w:pPr>
        <w:ind w:left="720" w:hanging="360"/>
      </w:pPr>
      <w:rPr>
        <w:rFonts w:ascii="Arial"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81C7582"/>
    <w:multiLevelType w:val="hybridMultilevel"/>
    <w:tmpl w:val="7ABE272A"/>
    <w:lvl w:ilvl="0" w:tplc="0426000D">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11416B"/>
    <w:multiLevelType w:val="hybridMultilevel"/>
    <w:tmpl w:val="1F148398"/>
    <w:lvl w:ilvl="0" w:tplc="8C0648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C61899"/>
    <w:multiLevelType w:val="hybridMultilevel"/>
    <w:tmpl w:val="C4628448"/>
    <w:lvl w:ilvl="0" w:tplc="0426000D">
      <w:start w:val="1"/>
      <w:numFmt w:val="bullet"/>
      <w:lvlText w:val=""/>
      <w:lvlJc w:val="left"/>
      <w:pPr>
        <w:tabs>
          <w:tab w:val="num" w:pos="786"/>
        </w:tabs>
        <w:ind w:left="786" w:hanging="360"/>
      </w:pPr>
      <w:rPr>
        <w:rFonts w:ascii="Wingdings" w:hAnsi="Wingdings" w:hint="default"/>
      </w:rPr>
    </w:lvl>
    <w:lvl w:ilvl="1" w:tplc="04260003" w:tentative="1">
      <w:start w:val="1"/>
      <w:numFmt w:val="bullet"/>
      <w:lvlText w:val="o"/>
      <w:lvlJc w:val="left"/>
      <w:pPr>
        <w:tabs>
          <w:tab w:val="num" w:pos="1506"/>
        </w:tabs>
        <w:ind w:left="1506" w:hanging="360"/>
      </w:pPr>
      <w:rPr>
        <w:rFonts w:ascii="Courier New" w:hAnsi="Courier New" w:cs="Courier New" w:hint="default"/>
      </w:rPr>
    </w:lvl>
    <w:lvl w:ilvl="2" w:tplc="04260005" w:tentative="1">
      <w:start w:val="1"/>
      <w:numFmt w:val="bullet"/>
      <w:lvlText w:val=""/>
      <w:lvlJc w:val="left"/>
      <w:pPr>
        <w:tabs>
          <w:tab w:val="num" w:pos="2226"/>
        </w:tabs>
        <w:ind w:left="2226" w:hanging="360"/>
      </w:pPr>
      <w:rPr>
        <w:rFonts w:ascii="Wingdings" w:hAnsi="Wingdings" w:hint="default"/>
      </w:rPr>
    </w:lvl>
    <w:lvl w:ilvl="3" w:tplc="04260001" w:tentative="1">
      <w:start w:val="1"/>
      <w:numFmt w:val="bullet"/>
      <w:lvlText w:val=""/>
      <w:lvlJc w:val="left"/>
      <w:pPr>
        <w:tabs>
          <w:tab w:val="num" w:pos="2946"/>
        </w:tabs>
        <w:ind w:left="2946" w:hanging="360"/>
      </w:pPr>
      <w:rPr>
        <w:rFonts w:ascii="Symbol" w:hAnsi="Symbol" w:hint="default"/>
      </w:rPr>
    </w:lvl>
    <w:lvl w:ilvl="4" w:tplc="04260003" w:tentative="1">
      <w:start w:val="1"/>
      <w:numFmt w:val="bullet"/>
      <w:lvlText w:val="o"/>
      <w:lvlJc w:val="left"/>
      <w:pPr>
        <w:tabs>
          <w:tab w:val="num" w:pos="3666"/>
        </w:tabs>
        <w:ind w:left="3666" w:hanging="360"/>
      </w:pPr>
      <w:rPr>
        <w:rFonts w:ascii="Courier New" w:hAnsi="Courier New" w:cs="Courier New" w:hint="default"/>
      </w:rPr>
    </w:lvl>
    <w:lvl w:ilvl="5" w:tplc="04260005" w:tentative="1">
      <w:start w:val="1"/>
      <w:numFmt w:val="bullet"/>
      <w:lvlText w:val=""/>
      <w:lvlJc w:val="left"/>
      <w:pPr>
        <w:tabs>
          <w:tab w:val="num" w:pos="4386"/>
        </w:tabs>
        <w:ind w:left="4386" w:hanging="360"/>
      </w:pPr>
      <w:rPr>
        <w:rFonts w:ascii="Wingdings" w:hAnsi="Wingdings" w:hint="default"/>
      </w:rPr>
    </w:lvl>
    <w:lvl w:ilvl="6" w:tplc="04260001" w:tentative="1">
      <w:start w:val="1"/>
      <w:numFmt w:val="bullet"/>
      <w:lvlText w:val=""/>
      <w:lvlJc w:val="left"/>
      <w:pPr>
        <w:tabs>
          <w:tab w:val="num" w:pos="5106"/>
        </w:tabs>
        <w:ind w:left="5106" w:hanging="360"/>
      </w:pPr>
      <w:rPr>
        <w:rFonts w:ascii="Symbol" w:hAnsi="Symbol" w:hint="default"/>
      </w:rPr>
    </w:lvl>
    <w:lvl w:ilvl="7" w:tplc="04260003" w:tentative="1">
      <w:start w:val="1"/>
      <w:numFmt w:val="bullet"/>
      <w:lvlText w:val="o"/>
      <w:lvlJc w:val="left"/>
      <w:pPr>
        <w:tabs>
          <w:tab w:val="num" w:pos="5826"/>
        </w:tabs>
        <w:ind w:left="5826" w:hanging="360"/>
      </w:pPr>
      <w:rPr>
        <w:rFonts w:ascii="Courier New" w:hAnsi="Courier New" w:cs="Courier New" w:hint="default"/>
      </w:rPr>
    </w:lvl>
    <w:lvl w:ilvl="8" w:tplc="0426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60C23AF1"/>
    <w:multiLevelType w:val="multilevel"/>
    <w:tmpl w:val="CB0C163C"/>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60F26C2D"/>
    <w:multiLevelType w:val="multilevel"/>
    <w:tmpl w:val="77AA3E6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8" w15:restartNumberingAfterBreak="0">
    <w:nsid w:val="632A1A20"/>
    <w:multiLevelType w:val="hybridMultilevel"/>
    <w:tmpl w:val="CF5202E0"/>
    <w:lvl w:ilvl="0" w:tplc="8CA2CBC6">
      <w:start w:val="1"/>
      <w:numFmt w:val="bullet"/>
      <w:lvlText w:val="▌"/>
      <w:lvlJc w:val="left"/>
      <w:pPr>
        <w:tabs>
          <w:tab w:val="num" w:pos="720"/>
        </w:tabs>
        <w:ind w:left="720" w:hanging="360"/>
      </w:pPr>
      <w:rPr>
        <w:rFonts w:ascii="Times New Roman" w:hAnsi="Times New Roman" w:hint="default"/>
      </w:rPr>
    </w:lvl>
    <w:lvl w:ilvl="1" w:tplc="056C3BCA" w:tentative="1">
      <w:start w:val="1"/>
      <w:numFmt w:val="bullet"/>
      <w:lvlText w:val="▌"/>
      <w:lvlJc w:val="left"/>
      <w:pPr>
        <w:tabs>
          <w:tab w:val="num" w:pos="1440"/>
        </w:tabs>
        <w:ind w:left="1440" w:hanging="360"/>
      </w:pPr>
      <w:rPr>
        <w:rFonts w:ascii="Times New Roman" w:hAnsi="Times New Roman" w:hint="default"/>
      </w:rPr>
    </w:lvl>
    <w:lvl w:ilvl="2" w:tplc="3CFAB368" w:tentative="1">
      <w:start w:val="1"/>
      <w:numFmt w:val="bullet"/>
      <w:lvlText w:val="▌"/>
      <w:lvlJc w:val="left"/>
      <w:pPr>
        <w:tabs>
          <w:tab w:val="num" w:pos="2160"/>
        </w:tabs>
        <w:ind w:left="2160" w:hanging="360"/>
      </w:pPr>
      <w:rPr>
        <w:rFonts w:ascii="Times New Roman" w:hAnsi="Times New Roman" w:hint="default"/>
      </w:rPr>
    </w:lvl>
    <w:lvl w:ilvl="3" w:tplc="1DE063A6" w:tentative="1">
      <w:start w:val="1"/>
      <w:numFmt w:val="bullet"/>
      <w:lvlText w:val="▌"/>
      <w:lvlJc w:val="left"/>
      <w:pPr>
        <w:tabs>
          <w:tab w:val="num" w:pos="2880"/>
        </w:tabs>
        <w:ind w:left="2880" w:hanging="360"/>
      </w:pPr>
      <w:rPr>
        <w:rFonts w:ascii="Times New Roman" w:hAnsi="Times New Roman" w:hint="default"/>
      </w:rPr>
    </w:lvl>
    <w:lvl w:ilvl="4" w:tplc="3BA0E0DC" w:tentative="1">
      <w:start w:val="1"/>
      <w:numFmt w:val="bullet"/>
      <w:lvlText w:val="▌"/>
      <w:lvlJc w:val="left"/>
      <w:pPr>
        <w:tabs>
          <w:tab w:val="num" w:pos="3600"/>
        </w:tabs>
        <w:ind w:left="3600" w:hanging="360"/>
      </w:pPr>
      <w:rPr>
        <w:rFonts w:ascii="Times New Roman" w:hAnsi="Times New Roman" w:hint="default"/>
      </w:rPr>
    </w:lvl>
    <w:lvl w:ilvl="5" w:tplc="E618B692" w:tentative="1">
      <w:start w:val="1"/>
      <w:numFmt w:val="bullet"/>
      <w:lvlText w:val="▌"/>
      <w:lvlJc w:val="left"/>
      <w:pPr>
        <w:tabs>
          <w:tab w:val="num" w:pos="4320"/>
        </w:tabs>
        <w:ind w:left="4320" w:hanging="360"/>
      </w:pPr>
      <w:rPr>
        <w:rFonts w:ascii="Times New Roman" w:hAnsi="Times New Roman" w:hint="default"/>
      </w:rPr>
    </w:lvl>
    <w:lvl w:ilvl="6" w:tplc="911C8CF2" w:tentative="1">
      <w:start w:val="1"/>
      <w:numFmt w:val="bullet"/>
      <w:lvlText w:val="▌"/>
      <w:lvlJc w:val="left"/>
      <w:pPr>
        <w:tabs>
          <w:tab w:val="num" w:pos="5040"/>
        </w:tabs>
        <w:ind w:left="5040" w:hanging="360"/>
      </w:pPr>
      <w:rPr>
        <w:rFonts w:ascii="Times New Roman" w:hAnsi="Times New Roman" w:hint="default"/>
      </w:rPr>
    </w:lvl>
    <w:lvl w:ilvl="7" w:tplc="B6346DD6" w:tentative="1">
      <w:start w:val="1"/>
      <w:numFmt w:val="bullet"/>
      <w:lvlText w:val="▌"/>
      <w:lvlJc w:val="left"/>
      <w:pPr>
        <w:tabs>
          <w:tab w:val="num" w:pos="5760"/>
        </w:tabs>
        <w:ind w:left="5760" w:hanging="360"/>
      </w:pPr>
      <w:rPr>
        <w:rFonts w:ascii="Times New Roman" w:hAnsi="Times New Roman" w:hint="default"/>
      </w:rPr>
    </w:lvl>
    <w:lvl w:ilvl="8" w:tplc="24BA4D6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4A97643"/>
    <w:multiLevelType w:val="hybridMultilevel"/>
    <w:tmpl w:val="B68C9F32"/>
    <w:lvl w:ilvl="0" w:tplc="7AAEFA3E">
      <w:start w:val="1"/>
      <w:numFmt w:val="decimal"/>
      <w:lvlText w:val="%1."/>
      <w:lvlJc w:val="left"/>
      <w:pPr>
        <w:ind w:left="652" w:hanging="360"/>
      </w:pPr>
      <w:rPr>
        <w:rFonts w:hint="default"/>
      </w:rPr>
    </w:lvl>
    <w:lvl w:ilvl="1" w:tplc="04260019" w:tentative="1">
      <w:start w:val="1"/>
      <w:numFmt w:val="lowerLetter"/>
      <w:lvlText w:val="%2."/>
      <w:lvlJc w:val="left"/>
      <w:pPr>
        <w:ind w:left="1372" w:hanging="360"/>
      </w:pPr>
    </w:lvl>
    <w:lvl w:ilvl="2" w:tplc="0426001B" w:tentative="1">
      <w:start w:val="1"/>
      <w:numFmt w:val="lowerRoman"/>
      <w:lvlText w:val="%3."/>
      <w:lvlJc w:val="right"/>
      <w:pPr>
        <w:ind w:left="2092" w:hanging="180"/>
      </w:pPr>
    </w:lvl>
    <w:lvl w:ilvl="3" w:tplc="0426000F" w:tentative="1">
      <w:start w:val="1"/>
      <w:numFmt w:val="decimal"/>
      <w:lvlText w:val="%4."/>
      <w:lvlJc w:val="left"/>
      <w:pPr>
        <w:ind w:left="2812" w:hanging="360"/>
      </w:pPr>
    </w:lvl>
    <w:lvl w:ilvl="4" w:tplc="04260019" w:tentative="1">
      <w:start w:val="1"/>
      <w:numFmt w:val="lowerLetter"/>
      <w:lvlText w:val="%5."/>
      <w:lvlJc w:val="left"/>
      <w:pPr>
        <w:ind w:left="3532" w:hanging="360"/>
      </w:pPr>
    </w:lvl>
    <w:lvl w:ilvl="5" w:tplc="0426001B" w:tentative="1">
      <w:start w:val="1"/>
      <w:numFmt w:val="lowerRoman"/>
      <w:lvlText w:val="%6."/>
      <w:lvlJc w:val="right"/>
      <w:pPr>
        <w:ind w:left="4252" w:hanging="180"/>
      </w:pPr>
    </w:lvl>
    <w:lvl w:ilvl="6" w:tplc="0426000F" w:tentative="1">
      <w:start w:val="1"/>
      <w:numFmt w:val="decimal"/>
      <w:lvlText w:val="%7."/>
      <w:lvlJc w:val="left"/>
      <w:pPr>
        <w:ind w:left="4972" w:hanging="360"/>
      </w:pPr>
    </w:lvl>
    <w:lvl w:ilvl="7" w:tplc="04260019" w:tentative="1">
      <w:start w:val="1"/>
      <w:numFmt w:val="lowerLetter"/>
      <w:lvlText w:val="%8."/>
      <w:lvlJc w:val="left"/>
      <w:pPr>
        <w:ind w:left="5692" w:hanging="360"/>
      </w:pPr>
    </w:lvl>
    <w:lvl w:ilvl="8" w:tplc="0426001B" w:tentative="1">
      <w:start w:val="1"/>
      <w:numFmt w:val="lowerRoman"/>
      <w:lvlText w:val="%9."/>
      <w:lvlJc w:val="right"/>
      <w:pPr>
        <w:ind w:left="6412" w:hanging="180"/>
      </w:pPr>
    </w:lvl>
  </w:abstractNum>
  <w:abstractNum w:abstractNumId="40" w15:restartNumberingAfterBreak="0">
    <w:nsid w:val="66367C00"/>
    <w:multiLevelType w:val="hybridMultilevel"/>
    <w:tmpl w:val="CC6A7A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D3F4926"/>
    <w:multiLevelType w:val="hybridMultilevel"/>
    <w:tmpl w:val="F2AEB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FF4077"/>
    <w:multiLevelType w:val="multilevel"/>
    <w:tmpl w:val="CDDCFAF4"/>
    <w:lvl w:ilvl="0">
      <w:start w:val="1"/>
      <w:numFmt w:val="decimal"/>
      <w:lvlText w:val="%1."/>
      <w:lvlJc w:val="left"/>
      <w:pPr>
        <w:ind w:left="1230" w:hanging="1230"/>
      </w:pPr>
      <w:rPr>
        <w:rFonts w:hint="default"/>
      </w:rPr>
    </w:lvl>
    <w:lvl w:ilvl="1">
      <w:start w:val="1"/>
      <w:numFmt w:val="decimal"/>
      <w:lvlText w:val="%1.%2."/>
      <w:lvlJc w:val="left"/>
      <w:pPr>
        <w:ind w:left="1230" w:hanging="1230"/>
      </w:pPr>
      <w:rPr>
        <w:rFonts w:hint="default"/>
      </w:rPr>
    </w:lvl>
    <w:lvl w:ilvl="2">
      <w:start w:val="1"/>
      <w:numFmt w:val="decimal"/>
      <w:lvlText w:val="%1.%2.%3."/>
      <w:lvlJc w:val="left"/>
      <w:pPr>
        <w:ind w:left="1230" w:hanging="1230"/>
      </w:pPr>
      <w:rPr>
        <w:rFonts w:hint="default"/>
      </w:rPr>
    </w:lvl>
    <w:lvl w:ilvl="3">
      <w:start w:val="1"/>
      <w:numFmt w:val="decimal"/>
      <w:lvlText w:val="%1.%2.%3.%4."/>
      <w:lvlJc w:val="left"/>
      <w:pPr>
        <w:ind w:left="1230" w:hanging="1230"/>
      </w:pPr>
      <w:rPr>
        <w:rFonts w:hint="default"/>
      </w:rPr>
    </w:lvl>
    <w:lvl w:ilvl="4">
      <w:start w:val="1"/>
      <w:numFmt w:val="decimal"/>
      <w:lvlText w:val="%1.%2.%3.%4.%5."/>
      <w:lvlJc w:val="left"/>
      <w:pPr>
        <w:ind w:left="1230" w:hanging="1230"/>
      </w:pPr>
      <w:rPr>
        <w:rFonts w:hint="default"/>
      </w:rPr>
    </w:lvl>
    <w:lvl w:ilvl="5">
      <w:start w:val="1"/>
      <w:numFmt w:val="decimal"/>
      <w:lvlText w:val="%1.%2.%3.%4.%5.%6."/>
      <w:lvlJc w:val="left"/>
      <w:pPr>
        <w:ind w:left="1230" w:hanging="123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276187"/>
    <w:multiLevelType w:val="hybridMultilevel"/>
    <w:tmpl w:val="0CEE449C"/>
    <w:lvl w:ilvl="0" w:tplc="0426000F">
      <w:start w:val="1"/>
      <w:numFmt w:val="decimal"/>
      <w:lvlText w:val="%1."/>
      <w:lvlJc w:val="left"/>
      <w:pPr>
        <w:ind w:left="374" w:hanging="360"/>
      </w:pPr>
      <w:rPr>
        <w:rFonts w:hint="default"/>
      </w:rPr>
    </w:lvl>
    <w:lvl w:ilvl="1" w:tplc="04260003" w:tentative="1">
      <w:start w:val="1"/>
      <w:numFmt w:val="bullet"/>
      <w:lvlText w:val="o"/>
      <w:lvlJc w:val="left"/>
      <w:pPr>
        <w:ind w:left="1094" w:hanging="360"/>
      </w:pPr>
      <w:rPr>
        <w:rFonts w:ascii="Courier New" w:hAnsi="Courier New" w:cs="Courier New" w:hint="default"/>
      </w:rPr>
    </w:lvl>
    <w:lvl w:ilvl="2" w:tplc="04260005" w:tentative="1">
      <w:start w:val="1"/>
      <w:numFmt w:val="bullet"/>
      <w:lvlText w:val=""/>
      <w:lvlJc w:val="left"/>
      <w:pPr>
        <w:ind w:left="1814" w:hanging="360"/>
      </w:pPr>
      <w:rPr>
        <w:rFonts w:ascii="Wingdings" w:hAnsi="Wingdings" w:hint="default"/>
      </w:rPr>
    </w:lvl>
    <w:lvl w:ilvl="3" w:tplc="04260001" w:tentative="1">
      <w:start w:val="1"/>
      <w:numFmt w:val="bullet"/>
      <w:lvlText w:val=""/>
      <w:lvlJc w:val="left"/>
      <w:pPr>
        <w:ind w:left="2534" w:hanging="360"/>
      </w:pPr>
      <w:rPr>
        <w:rFonts w:ascii="Symbol" w:hAnsi="Symbol" w:hint="default"/>
      </w:rPr>
    </w:lvl>
    <w:lvl w:ilvl="4" w:tplc="04260003" w:tentative="1">
      <w:start w:val="1"/>
      <w:numFmt w:val="bullet"/>
      <w:lvlText w:val="o"/>
      <w:lvlJc w:val="left"/>
      <w:pPr>
        <w:ind w:left="3254" w:hanging="360"/>
      </w:pPr>
      <w:rPr>
        <w:rFonts w:ascii="Courier New" w:hAnsi="Courier New" w:cs="Courier New" w:hint="default"/>
      </w:rPr>
    </w:lvl>
    <w:lvl w:ilvl="5" w:tplc="04260005" w:tentative="1">
      <w:start w:val="1"/>
      <w:numFmt w:val="bullet"/>
      <w:lvlText w:val=""/>
      <w:lvlJc w:val="left"/>
      <w:pPr>
        <w:ind w:left="3974" w:hanging="360"/>
      </w:pPr>
      <w:rPr>
        <w:rFonts w:ascii="Wingdings" w:hAnsi="Wingdings" w:hint="default"/>
      </w:rPr>
    </w:lvl>
    <w:lvl w:ilvl="6" w:tplc="04260001" w:tentative="1">
      <w:start w:val="1"/>
      <w:numFmt w:val="bullet"/>
      <w:lvlText w:val=""/>
      <w:lvlJc w:val="left"/>
      <w:pPr>
        <w:ind w:left="4694" w:hanging="360"/>
      </w:pPr>
      <w:rPr>
        <w:rFonts w:ascii="Symbol" w:hAnsi="Symbol" w:hint="default"/>
      </w:rPr>
    </w:lvl>
    <w:lvl w:ilvl="7" w:tplc="04260003" w:tentative="1">
      <w:start w:val="1"/>
      <w:numFmt w:val="bullet"/>
      <w:lvlText w:val="o"/>
      <w:lvlJc w:val="left"/>
      <w:pPr>
        <w:ind w:left="5414" w:hanging="360"/>
      </w:pPr>
      <w:rPr>
        <w:rFonts w:ascii="Courier New" w:hAnsi="Courier New" w:cs="Courier New" w:hint="default"/>
      </w:rPr>
    </w:lvl>
    <w:lvl w:ilvl="8" w:tplc="04260005" w:tentative="1">
      <w:start w:val="1"/>
      <w:numFmt w:val="bullet"/>
      <w:lvlText w:val=""/>
      <w:lvlJc w:val="left"/>
      <w:pPr>
        <w:ind w:left="6134" w:hanging="360"/>
      </w:pPr>
      <w:rPr>
        <w:rFonts w:ascii="Wingdings" w:hAnsi="Wingdings" w:hint="default"/>
      </w:rPr>
    </w:lvl>
  </w:abstractNum>
  <w:abstractNum w:abstractNumId="44" w15:restartNumberingAfterBreak="0">
    <w:nsid w:val="79C70711"/>
    <w:multiLevelType w:val="hybridMultilevel"/>
    <w:tmpl w:val="4BCE7106"/>
    <w:lvl w:ilvl="0" w:tplc="8AFA0724">
      <w:start w:val="1"/>
      <w:numFmt w:val="decimal"/>
      <w:lvlText w:val="%1."/>
      <w:lvlJc w:val="left"/>
      <w:pPr>
        <w:tabs>
          <w:tab w:val="num" w:pos="1069"/>
        </w:tabs>
        <w:ind w:left="1069" w:hanging="720"/>
      </w:pPr>
      <w:rPr>
        <w:rFonts w:hint="default"/>
      </w:rPr>
    </w:lvl>
    <w:lvl w:ilvl="1" w:tplc="04260019" w:tentative="1">
      <w:start w:val="1"/>
      <w:numFmt w:val="lowerLetter"/>
      <w:lvlText w:val="%2."/>
      <w:lvlJc w:val="left"/>
      <w:pPr>
        <w:tabs>
          <w:tab w:val="num" w:pos="1429"/>
        </w:tabs>
        <w:ind w:left="1429" w:hanging="360"/>
      </w:pPr>
    </w:lvl>
    <w:lvl w:ilvl="2" w:tplc="0426001B" w:tentative="1">
      <w:start w:val="1"/>
      <w:numFmt w:val="lowerRoman"/>
      <w:lvlText w:val="%3."/>
      <w:lvlJc w:val="right"/>
      <w:pPr>
        <w:tabs>
          <w:tab w:val="num" w:pos="2149"/>
        </w:tabs>
        <w:ind w:left="2149" w:hanging="180"/>
      </w:pPr>
    </w:lvl>
    <w:lvl w:ilvl="3" w:tplc="0426000F" w:tentative="1">
      <w:start w:val="1"/>
      <w:numFmt w:val="decimal"/>
      <w:lvlText w:val="%4."/>
      <w:lvlJc w:val="left"/>
      <w:pPr>
        <w:tabs>
          <w:tab w:val="num" w:pos="2869"/>
        </w:tabs>
        <w:ind w:left="2869" w:hanging="360"/>
      </w:pPr>
    </w:lvl>
    <w:lvl w:ilvl="4" w:tplc="04260019" w:tentative="1">
      <w:start w:val="1"/>
      <w:numFmt w:val="lowerLetter"/>
      <w:lvlText w:val="%5."/>
      <w:lvlJc w:val="left"/>
      <w:pPr>
        <w:tabs>
          <w:tab w:val="num" w:pos="3589"/>
        </w:tabs>
        <w:ind w:left="3589" w:hanging="360"/>
      </w:pPr>
    </w:lvl>
    <w:lvl w:ilvl="5" w:tplc="0426001B" w:tentative="1">
      <w:start w:val="1"/>
      <w:numFmt w:val="lowerRoman"/>
      <w:lvlText w:val="%6."/>
      <w:lvlJc w:val="right"/>
      <w:pPr>
        <w:tabs>
          <w:tab w:val="num" w:pos="4309"/>
        </w:tabs>
        <w:ind w:left="4309" w:hanging="180"/>
      </w:pPr>
    </w:lvl>
    <w:lvl w:ilvl="6" w:tplc="0426000F" w:tentative="1">
      <w:start w:val="1"/>
      <w:numFmt w:val="decimal"/>
      <w:lvlText w:val="%7."/>
      <w:lvlJc w:val="left"/>
      <w:pPr>
        <w:tabs>
          <w:tab w:val="num" w:pos="5029"/>
        </w:tabs>
        <w:ind w:left="5029" w:hanging="360"/>
      </w:pPr>
    </w:lvl>
    <w:lvl w:ilvl="7" w:tplc="04260019" w:tentative="1">
      <w:start w:val="1"/>
      <w:numFmt w:val="lowerLetter"/>
      <w:lvlText w:val="%8."/>
      <w:lvlJc w:val="left"/>
      <w:pPr>
        <w:tabs>
          <w:tab w:val="num" w:pos="5749"/>
        </w:tabs>
        <w:ind w:left="5749" w:hanging="360"/>
      </w:pPr>
    </w:lvl>
    <w:lvl w:ilvl="8" w:tplc="0426001B" w:tentative="1">
      <w:start w:val="1"/>
      <w:numFmt w:val="lowerRoman"/>
      <w:lvlText w:val="%9."/>
      <w:lvlJc w:val="right"/>
      <w:pPr>
        <w:tabs>
          <w:tab w:val="num" w:pos="6469"/>
        </w:tabs>
        <w:ind w:left="6469" w:hanging="180"/>
      </w:pPr>
    </w:lvl>
  </w:abstractNum>
  <w:num w:numId="1">
    <w:abstractNumId w:val="16"/>
  </w:num>
  <w:num w:numId="2">
    <w:abstractNumId w:val="36"/>
  </w:num>
  <w:num w:numId="3">
    <w:abstractNumId w:val="11"/>
  </w:num>
  <w:num w:numId="4">
    <w:abstractNumId w:val="7"/>
  </w:num>
  <w:num w:numId="5">
    <w:abstractNumId w:val="2"/>
  </w:num>
  <w:num w:numId="6">
    <w:abstractNumId w:val="30"/>
  </w:num>
  <w:num w:numId="7">
    <w:abstractNumId w:val="38"/>
  </w:num>
  <w:num w:numId="8">
    <w:abstractNumId w:val="21"/>
  </w:num>
  <w:num w:numId="9">
    <w:abstractNumId w:val="8"/>
  </w:num>
  <w:num w:numId="10">
    <w:abstractNumId w:val="22"/>
  </w:num>
  <w:num w:numId="11">
    <w:abstractNumId w:val="24"/>
  </w:num>
  <w:num w:numId="12">
    <w:abstractNumId w:val="33"/>
  </w:num>
  <w:num w:numId="13">
    <w:abstractNumId w:val="35"/>
  </w:num>
  <w:num w:numId="14">
    <w:abstractNumId w:val="44"/>
  </w:num>
  <w:num w:numId="15">
    <w:abstractNumId w:val="9"/>
  </w:num>
  <w:num w:numId="16">
    <w:abstractNumId w:val="19"/>
  </w:num>
  <w:num w:numId="17">
    <w:abstractNumId w:val="1"/>
  </w:num>
  <w:num w:numId="18">
    <w:abstractNumId w:val="15"/>
  </w:num>
  <w:num w:numId="19">
    <w:abstractNumId w:val="39"/>
  </w:num>
  <w:num w:numId="20">
    <w:abstractNumId w:val="10"/>
  </w:num>
  <w:num w:numId="21">
    <w:abstractNumId w:val="20"/>
  </w:num>
  <w:num w:numId="22">
    <w:abstractNumId w:val="31"/>
  </w:num>
  <w:num w:numId="23">
    <w:abstractNumId w:val="12"/>
  </w:num>
  <w:num w:numId="24">
    <w:abstractNumId w:val="25"/>
  </w:num>
  <w:num w:numId="25">
    <w:abstractNumId w:val="34"/>
  </w:num>
  <w:num w:numId="26">
    <w:abstractNumId w:val="41"/>
  </w:num>
  <w:num w:numId="27">
    <w:abstractNumId w:val="4"/>
  </w:num>
  <w:num w:numId="28">
    <w:abstractNumId w:val="18"/>
  </w:num>
  <w:num w:numId="29">
    <w:abstractNumId w:val="6"/>
  </w:num>
  <w:num w:numId="30">
    <w:abstractNumId w:val="29"/>
  </w:num>
  <w:num w:numId="31">
    <w:abstractNumId w:val="23"/>
  </w:num>
  <w:num w:numId="32">
    <w:abstractNumId w:val="5"/>
  </w:num>
  <w:num w:numId="33">
    <w:abstractNumId w:val="40"/>
  </w:num>
  <w:num w:numId="34">
    <w:abstractNumId w:val="27"/>
  </w:num>
  <w:num w:numId="35">
    <w:abstractNumId w:val="42"/>
  </w:num>
  <w:num w:numId="36">
    <w:abstractNumId w:val="37"/>
  </w:num>
  <w:num w:numId="37">
    <w:abstractNumId w:val="0"/>
  </w:num>
  <w:num w:numId="38">
    <w:abstractNumId w:val="43"/>
  </w:num>
  <w:num w:numId="39">
    <w:abstractNumId w:val="26"/>
  </w:num>
  <w:num w:numId="40">
    <w:abstractNumId w:val="13"/>
  </w:num>
  <w:num w:numId="41">
    <w:abstractNumId w:val="14"/>
  </w:num>
  <w:num w:numId="42">
    <w:abstractNumId w:val="3"/>
  </w:num>
  <w:num w:numId="43">
    <w:abstractNumId w:val="32"/>
  </w:num>
  <w:num w:numId="44">
    <w:abstractNumId w:val="28"/>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649"/>
    <w:rsid w:val="000000B5"/>
    <w:rsid w:val="00000201"/>
    <w:rsid w:val="00000788"/>
    <w:rsid w:val="00000DC8"/>
    <w:rsid w:val="0000273F"/>
    <w:rsid w:val="000027FE"/>
    <w:rsid w:val="00004313"/>
    <w:rsid w:val="00004A35"/>
    <w:rsid w:val="00005762"/>
    <w:rsid w:val="00010DF5"/>
    <w:rsid w:val="00011D24"/>
    <w:rsid w:val="00013E2C"/>
    <w:rsid w:val="00013FF4"/>
    <w:rsid w:val="00014616"/>
    <w:rsid w:val="00014A7A"/>
    <w:rsid w:val="00016498"/>
    <w:rsid w:val="000164AF"/>
    <w:rsid w:val="00016D31"/>
    <w:rsid w:val="000202AE"/>
    <w:rsid w:val="00020722"/>
    <w:rsid w:val="00020FE1"/>
    <w:rsid w:val="00021D3D"/>
    <w:rsid w:val="00021E8D"/>
    <w:rsid w:val="00022E13"/>
    <w:rsid w:val="00024A12"/>
    <w:rsid w:val="00026328"/>
    <w:rsid w:val="0002640F"/>
    <w:rsid w:val="00026518"/>
    <w:rsid w:val="00027082"/>
    <w:rsid w:val="00030778"/>
    <w:rsid w:val="00030AB2"/>
    <w:rsid w:val="000310CE"/>
    <w:rsid w:val="00031733"/>
    <w:rsid w:val="00031C64"/>
    <w:rsid w:val="00032388"/>
    <w:rsid w:val="00033F2A"/>
    <w:rsid w:val="00034182"/>
    <w:rsid w:val="00035CE2"/>
    <w:rsid w:val="0003628D"/>
    <w:rsid w:val="00041713"/>
    <w:rsid w:val="00041841"/>
    <w:rsid w:val="00044B39"/>
    <w:rsid w:val="000453FA"/>
    <w:rsid w:val="00047B81"/>
    <w:rsid w:val="00047D4D"/>
    <w:rsid w:val="00047DE6"/>
    <w:rsid w:val="00052210"/>
    <w:rsid w:val="000524AA"/>
    <w:rsid w:val="00052CE3"/>
    <w:rsid w:val="00054ABD"/>
    <w:rsid w:val="00054D80"/>
    <w:rsid w:val="00055419"/>
    <w:rsid w:val="0005553B"/>
    <w:rsid w:val="00057062"/>
    <w:rsid w:val="000604D2"/>
    <w:rsid w:val="00061A8E"/>
    <w:rsid w:val="00063BE2"/>
    <w:rsid w:val="00064FAF"/>
    <w:rsid w:val="0006550E"/>
    <w:rsid w:val="00065979"/>
    <w:rsid w:val="000667DA"/>
    <w:rsid w:val="00066F59"/>
    <w:rsid w:val="0006710B"/>
    <w:rsid w:val="0006736D"/>
    <w:rsid w:val="00070C1D"/>
    <w:rsid w:val="00072781"/>
    <w:rsid w:val="00072A2A"/>
    <w:rsid w:val="00072E85"/>
    <w:rsid w:val="0007404F"/>
    <w:rsid w:val="00081403"/>
    <w:rsid w:val="00084880"/>
    <w:rsid w:val="000848A1"/>
    <w:rsid w:val="00084ED2"/>
    <w:rsid w:val="00086E39"/>
    <w:rsid w:val="0009005E"/>
    <w:rsid w:val="00090F27"/>
    <w:rsid w:val="0009189E"/>
    <w:rsid w:val="00093162"/>
    <w:rsid w:val="00093B81"/>
    <w:rsid w:val="000941C5"/>
    <w:rsid w:val="00094466"/>
    <w:rsid w:val="000947D6"/>
    <w:rsid w:val="00094B78"/>
    <w:rsid w:val="00094FB6"/>
    <w:rsid w:val="000A04D2"/>
    <w:rsid w:val="000A075F"/>
    <w:rsid w:val="000A0E24"/>
    <w:rsid w:val="000A18C6"/>
    <w:rsid w:val="000A1977"/>
    <w:rsid w:val="000A1D0A"/>
    <w:rsid w:val="000A2581"/>
    <w:rsid w:val="000A3E6B"/>
    <w:rsid w:val="000A42F9"/>
    <w:rsid w:val="000A4AC3"/>
    <w:rsid w:val="000A4D5D"/>
    <w:rsid w:val="000A6451"/>
    <w:rsid w:val="000B064E"/>
    <w:rsid w:val="000B2106"/>
    <w:rsid w:val="000B2391"/>
    <w:rsid w:val="000B28A5"/>
    <w:rsid w:val="000B2B1C"/>
    <w:rsid w:val="000B3CEF"/>
    <w:rsid w:val="000B41C0"/>
    <w:rsid w:val="000B6169"/>
    <w:rsid w:val="000B69CF"/>
    <w:rsid w:val="000B77D4"/>
    <w:rsid w:val="000C3FE0"/>
    <w:rsid w:val="000C4C14"/>
    <w:rsid w:val="000C4FD4"/>
    <w:rsid w:val="000C53FD"/>
    <w:rsid w:val="000C68B6"/>
    <w:rsid w:val="000C784D"/>
    <w:rsid w:val="000C788D"/>
    <w:rsid w:val="000C790C"/>
    <w:rsid w:val="000C7E32"/>
    <w:rsid w:val="000D00FE"/>
    <w:rsid w:val="000D1B5A"/>
    <w:rsid w:val="000D1C05"/>
    <w:rsid w:val="000D35E0"/>
    <w:rsid w:val="000D58B1"/>
    <w:rsid w:val="000D5F99"/>
    <w:rsid w:val="000D6556"/>
    <w:rsid w:val="000D798F"/>
    <w:rsid w:val="000D79EA"/>
    <w:rsid w:val="000E06D0"/>
    <w:rsid w:val="000E1356"/>
    <w:rsid w:val="000E33C6"/>
    <w:rsid w:val="000E3C3F"/>
    <w:rsid w:val="000E411B"/>
    <w:rsid w:val="000E59E8"/>
    <w:rsid w:val="000E6551"/>
    <w:rsid w:val="000E6EE9"/>
    <w:rsid w:val="000E798F"/>
    <w:rsid w:val="000E7EC9"/>
    <w:rsid w:val="000F01D0"/>
    <w:rsid w:val="000F027B"/>
    <w:rsid w:val="000F061D"/>
    <w:rsid w:val="000F14FC"/>
    <w:rsid w:val="000F171C"/>
    <w:rsid w:val="000F2763"/>
    <w:rsid w:val="000F4794"/>
    <w:rsid w:val="000F47AB"/>
    <w:rsid w:val="000F580E"/>
    <w:rsid w:val="000F720A"/>
    <w:rsid w:val="000F72F3"/>
    <w:rsid w:val="00102CBC"/>
    <w:rsid w:val="00103AAF"/>
    <w:rsid w:val="0010401C"/>
    <w:rsid w:val="001046F5"/>
    <w:rsid w:val="00104F06"/>
    <w:rsid w:val="00104FE8"/>
    <w:rsid w:val="00105E9E"/>
    <w:rsid w:val="001140C8"/>
    <w:rsid w:val="0011448A"/>
    <w:rsid w:val="001146B9"/>
    <w:rsid w:val="001151EE"/>
    <w:rsid w:val="0011729F"/>
    <w:rsid w:val="00120D4B"/>
    <w:rsid w:val="001213DD"/>
    <w:rsid w:val="00121665"/>
    <w:rsid w:val="00124E19"/>
    <w:rsid w:val="00124F12"/>
    <w:rsid w:val="00124F7F"/>
    <w:rsid w:val="00125FF3"/>
    <w:rsid w:val="001269AB"/>
    <w:rsid w:val="00130A70"/>
    <w:rsid w:val="00131130"/>
    <w:rsid w:val="001328A9"/>
    <w:rsid w:val="001329DB"/>
    <w:rsid w:val="00133E95"/>
    <w:rsid w:val="00136944"/>
    <w:rsid w:val="00137021"/>
    <w:rsid w:val="00137DDD"/>
    <w:rsid w:val="00137FB4"/>
    <w:rsid w:val="00140046"/>
    <w:rsid w:val="00140C62"/>
    <w:rsid w:val="001411F6"/>
    <w:rsid w:val="001416D7"/>
    <w:rsid w:val="00141BB3"/>
    <w:rsid w:val="0014206F"/>
    <w:rsid w:val="001424F9"/>
    <w:rsid w:val="001430E8"/>
    <w:rsid w:val="00144E3A"/>
    <w:rsid w:val="0014671B"/>
    <w:rsid w:val="00146F42"/>
    <w:rsid w:val="00146F5A"/>
    <w:rsid w:val="00147F87"/>
    <w:rsid w:val="0015060C"/>
    <w:rsid w:val="00151484"/>
    <w:rsid w:val="00152988"/>
    <w:rsid w:val="00154D2A"/>
    <w:rsid w:val="00157E5E"/>
    <w:rsid w:val="0016018A"/>
    <w:rsid w:val="00161046"/>
    <w:rsid w:val="00161CFA"/>
    <w:rsid w:val="00161F0E"/>
    <w:rsid w:val="001622FD"/>
    <w:rsid w:val="0016309D"/>
    <w:rsid w:val="00163800"/>
    <w:rsid w:val="00164EF9"/>
    <w:rsid w:val="0016574C"/>
    <w:rsid w:val="0016725B"/>
    <w:rsid w:val="00170580"/>
    <w:rsid w:val="001705FF"/>
    <w:rsid w:val="00170E2A"/>
    <w:rsid w:val="00172932"/>
    <w:rsid w:val="00174A45"/>
    <w:rsid w:val="00174B71"/>
    <w:rsid w:val="00174DE8"/>
    <w:rsid w:val="0017563E"/>
    <w:rsid w:val="00176AF4"/>
    <w:rsid w:val="001770A6"/>
    <w:rsid w:val="00177376"/>
    <w:rsid w:val="00177394"/>
    <w:rsid w:val="001807A1"/>
    <w:rsid w:val="00182994"/>
    <w:rsid w:val="00182C18"/>
    <w:rsid w:val="00182E5A"/>
    <w:rsid w:val="00183CC2"/>
    <w:rsid w:val="00185703"/>
    <w:rsid w:val="00185CB9"/>
    <w:rsid w:val="001900E4"/>
    <w:rsid w:val="00190F88"/>
    <w:rsid w:val="00193788"/>
    <w:rsid w:val="00193801"/>
    <w:rsid w:val="001A1354"/>
    <w:rsid w:val="001A3367"/>
    <w:rsid w:val="001A348A"/>
    <w:rsid w:val="001A4066"/>
    <w:rsid w:val="001A4321"/>
    <w:rsid w:val="001A4581"/>
    <w:rsid w:val="001A4FD0"/>
    <w:rsid w:val="001A517E"/>
    <w:rsid w:val="001A5975"/>
    <w:rsid w:val="001A5D6B"/>
    <w:rsid w:val="001A60C6"/>
    <w:rsid w:val="001A6AE4"/>
    <w:rsid w:val="001A730B"/>
    <w:rsid w:val="001A7460"/>
    <w:rsid w:val="001B001D"/>
    <w:rsid w:val="001B01FD"/>
    <w:rsid w:val="001B293B"/>
    <w:rsid w:val="001B34E5"/>
    <w:rsid w:val="001B46D8"/>
    <w:rsid w:val="001B4A71"/>
    <w:rsid w:val="001B4EBE"/>
    <w:rsid w:val="001B61A8"/>
    <w:rsid w:val="001B6F54"/>
    <w:rsid w:val="001B71A6"/>
    <w:rsid w:val="001B74C2"/>
    <w:rsid w:val="001C008F"/>
    <w:rsid w:val="001C1554"/>
    <w:rsid w:val="001C1974"/>
    <w:rsid w:val="001C1CB3"/>
    <w:rsid w:val="001C1F97"/>
    <w:rsid w:val="001C4BFF"/>
    <w:rsid w:val="001C517D"/>
    <w:rsid w:val="001C605F"/>
    <w:rsid w:val="001C6492"/>
    <w:rsid w:val="001D0FD2"/>
    <w:rsid w:val="001D1470"/>
    <w:rsid w:val="001D1A4C"/>
    <w:rsid w:val="001D3984"/>
    <w:rsid w:val="001D3D55"/>
    <w:rsid w:val="001D41FA"/>
    <w:rsid w:val="001D50B2"/>
    <w:rsid w:val="001D514B"/>
    <w:rsid w:val="001D5B54"/>
    <w:rsid w:val="001D63EE"/>
    <w:rsid w:val="001D64A6"/>
    <w:rsid w:val="001D672F"/>
    <w:rsid w:val="001D7DE1"/>
    <w:rsid w:val="001E1B55"/>
    <w:rsid w:val="001E1DBF"/>
    <w:rsid w:val="001E29EF"/>
    <w:rsid w:val="001E2AA3"/>
    <w:rsid w:val="001E2F73"/>
    <w:rsid w:val="001E3B96"/>
    <w:rsid w:val="001E3FA7"/>
    <w:rsid w:val="001E4639"/>
    <w:rsid w:val="001E4A7D"/>
    <w:rsid w:val="001E57BA"/>
    <w:rsid w:val="001E598F"/>
    <w:rsid w:val="001E786F"/>
    <w:rsid w:val="001F195D"/>
    <w:rsid w:val="001F4209"/>
    <w:rsid w:val="001F43A8"/>
    <w:rsid w:val="001F478D"/>
    <w:rsid w:val="001F4C86"/>
    <w:rsid w:val="001F54DF"/>
    <w:rsid w:val="001F5569"/>
    <w:rsid w:val="001F5CD6"/>
    <w:rsid w:val="001F5E45"/>
    <w:rsid w:val="001F5E46"/>
    <w:rsid w:val="001F7C3F"/>
    <w:rsid w:val="00200C9B"/>
    <w:rsid w:val="00201BBA"/>
    <w:rsid w:val="002029DF"/>
    <w:rsid w:val="00204CBA"/>
    <w:rsid w:val="00205498"/>
    <w:rsid w:val="00206876"/>
    <w:rsid w:val="00207D58"/>
    <w:rsid w:val="0021044A"/>
    <w:rsid w:val="002106E4"/>
    <w:rsid w:val="002116D0"/>
    <w:rsid w:val="0021255C"/>
    <w:rsid w:val="0021263D"/>
    <w:rsid w:val="00212F22"/>
    <w:rsid w:val="0021304C"/>
    <w:rsid w:val="00213F0C"/>
    <w:rsid w:val="00214094"/>
    <w:rsid w:val="00215124"/>
    <w:rsid w:val="0021592D"/>
    <w:rsid w:val="002164D3"/>
    <w:rsid w:val="00217706"/>
    <w:rsid w:val="00220360"/>
    <w:rsid w:val="002225DB"/>
    <w:rsid w:val="00222D76"/>
    <w:rsid w:val="00223196"/>
    <w:rsid w:val="00223858"/>
    <w:rsid w:val="00223B6F"/>
    <w:rsid w:val="00223BEB"/>
    <w:rsid w:val="00223EB1"/>
    <w:rsid w:val="002246B0"/>
    <w:rsid w:val="00225144"/>
    <w:rsid w:val="002271C5"/>
    <w:rsid w:val="00231344"/>
    <w:rsid w:val="00231B35"/>
    <w:rsid w:val="00232765"/>
    <w:rsid w:val="00232AB6"/>
    <w:rsid w:val="00232CFB"/>
    <w:rsid w:val="0023436E"/>
    <w:rsid w:val="002347C0"/>
    <w:rsid w:val="00235588"/>
    <w:rsid w:val="00236150"/>
    <w:rsid w:val="0023696C"/>
    <w:rsid w:val="00237D83"/>
    <w:rsid w:val="00237ECF"/>
    <w:rsid w:val="002405DB"/>
    <w:rsid w:val="00241A6C"/>
    <w:rsid w:val="00242D2B"/>
    <w:rsid w:val="002440C6"/>
    <w:rsid w:val="00244B8F"/>
    <w:rsid w:val="00246971"/>
    <w:rsid w:val="002475A6"/>
    <w:rsid w:val="00250772"/>
    <w:rsid w:val="00253ACD"/>
    <w:rsid w:val="0025402D"/>
    <w:rsid w:val="00254A12"/>
    <w:rsid w:val="00255740"/>
    <w:rsid w:val="00256370"/>
    <w:rsid w:val="00256F53"/>
    <w:rsid w:val="002574FA"/>
    <w:rsid w:val="00257C70"/>
    <w:rsid w:val="002606B0"/>
    <w:rsid w:val="002620AF"/>
    <w:rsid w:val="00262E2B"/>
    <w:rsid w:val="00263232"/>
    <w:rsid w:val="00264624"/>
    <w:rsid w:val="00265CEA"/>
    <w:rsid w:val="00265E61"/>
    <w:rsid w:val="0026775D"/>
    <w:rsid w:val="00267BDE"/>
    <w:rsid w:val="00267FF7"/>
    <w:rsid w:val="00270429"/>
    <w:rsid w:val="0027056F"/>
    <w:rsid w:val="002712BF"/>
    <w:rsid w:val="002719AA"/>
    <w:rsid w:val="002721C1"/>
    <w:rsid w:val="002723E9"/>
    <w:rsid w:val="00273F9A"/>
    <w:rsid w:val="00275B0D"/>
    <w:rsid w:val="0027791E"/>
    <w:rsid w:val="00277929"/>
    <w:rsid w:val="00280E2D"/>
    <w:rsid w:val="00281A9C"/>
    <w:rsid w:val="002825E0"/>
    <w:rsid w:val="0028344B"/>
    <w:rsid w:val="00283B82"/>
    <w:rsid w:val="002846E9"/>
    <w:rsid w:val="00284C34"/>
    <w:rsid w:val="00286B25"/>
    <w:rsid w:val="00287058"/>
    <w:rsid w:val="002877DC"/>
    <w:rsid w:val="0029066C"/>
    <w:rsid w:val="00294C7C"/>
    <w:rsid w:val="0029573C"/>
    <w:rsid w:val="00296536"/>
    <w:rsid w:val="00296D69"/>
    <w:rsid w:val="00297248"/>
    <w:rsid w:val="002A1578"/>
    <w:rsid w:val="002A24EA"/>
    <w:rsid w:val="002A2619"/>
    <w:rsid w:val="002A2B73"/>
    <w:rsid w:val="002A3250"/>
    <w:rsid w:val="002A3DC7"/>
    <w:rsid w:val="002A3F84"/>
    <w:rsid w:val="002A5143"/>
    <w:rsid w:val="002A53DB"/>
    <w:rsid w:val="002A5A8D"/>
    <w:rsid w:val="002A7D2C"/>
    <w:rsid w:val="002B01CD"/>
    <w:rsid w:val="002B0BAD"/>
    <w:rsid w:val="002B0BC6"/>
    <w:rsid w:val="002B25AD"/>
    <w:rsid w:val="002B2EC6"/>
    <w:rsid w:val="002B42E1"/>
    <w:rsid w:val="002B50DB"/>
    <w:rsid w:val="002B6937"/>
    <w:rsid w:val="002C0005"/>
    <w:rsid w:val="002C015F"/>
    <w:rsid w:val="002C0F20"/>
    <w:rsid w:val="002C12AB"/>
    <w:rsid w:val="002C1789"/>
    <w:rsid w:val="002C29BC"/>
    <w:rsid w:val="002C3857"/>
    <w:rsid w:val="002C58D0"/>
    <w:rsid w:val="002C76B3"/>
    <w:rsid w:val="002C7CAC"/>
    <w:rsid w:val="002C7F8A"/>
    <w:rsid w:val="002D1B3F"/>
    <w:rsid w:val="002D20C2"/>
    <w:rsid w:val="002D2E2C"/>
    <w:rsid w:val="002D3306"/>
    <w:rsid w:val="002D33AD"/>
    <w:rsid w:val="002D4498"/>
    <w:rsid w:val="002D48AA"/>
    <w:rsid w:val="002D4FCF"/>
    <w:rsid w:val="002D7AD7"/>
    <w:rsid w:val="002D7BAA"/>
    <w:rsid w:val="002D7F54"/>
    <w:rsid w:val="002E09AB"/>
    <w:rsid w:val="002E1153"/>
    <w:rsid w:val="002E13A9"/>
    <w:rsid w:val="002E238D"/>
    <w:rsid w:val="002E3A6B"/>
    <w:rsid w:val="002E3D39"/>
    <w:rsid w:val="002E3FF4"/>
    <w:rsid w:val="002E41DF"/>
    <w:rsid w:val="002E5740"/>
    <w:rsid w:val="002E5C58"/>
    <w:rsid w:val="002E5D13"/>
    <w:rsid w:val="002E5F59"/>
    <w:rsid w:val="002E7BEF"/>
    <w:rsid w:val="002F0BDE"/>
    <w:rsid w:val="002F14F2"/>
    <w:rsid w:val="002F2D52"/>
    <w:rsid w:val="002F301C"/>
    <w:rsid w:val="002F4C20"/>
    <w:rsid w:val="002F4D20"/>
    <w:rsid w:val="002F51DD"/>
    <w:rsid w:val="002F5D18"/>
    <w:rsid w:val="002F6D9F"/>
    <w:rsid w:val="002F78C8"/>
    <w:rsid w:val="00300415"/>
    <w:rsid w:val="00300F7E"/>
    <w:rsid w:val="00301CF3"/>
    <w:rsid w:val="00301F1C"/>
    <w:rsid w:val="003024E0"/>
    <w:rsid w:val="00302743"/>
    <w:rsid w:val="00303EB0"/>
    <w:rsid w:val="00305995"/>
    <w:rsid w:val="00305A7C"/>
    <w:rsid w:val="00306381"/>
    <w:rsid w:val="003067B5"/>
    <w:rsid w:val="00306B00"/>
    <w:rsid w:val="003073A5"/>
    <w:rsid w:val="003119E6"/>
    <w:rsid w:val="003124BA"/>
    <w:rsid w:val="00312D7A"/>
    <w:rsid w:val="00314340"/>
    <w:rsid w:val="00315C09"/>
    <w:rsid w:val="00317C87"/>
    <w:rsid w:val="00320F33"/>
    <w:rsid w:val="00322F64"/>
    <w:rsid w:val="00324274"/>
    <w:rsid w:val="00324B3B"/>
    <w:rsid w:val="00326779"/>
    <w:rsid w:val="0032715C"/>
    <w:rsid w:val="003273E6"/>
    <w:rsid w:val="00327507"/>
    <w:rsid w:val="0033024C"/>
    <w:rsid w:val="00330722"/>
    <w:rsid w:val="00330849"/>
    <w:rsid w:val="00332069"/>
    <w:rsid w:val="003339DD"/>
    <w:rsid w:val="0033411E"/>
    <w:rsid w:val="00337CA5"/>
    <w:rsid w:val="00337FA6"/>
    <w:rsid w:val="00340DE9"/>
    <w:rsid w:val="003450F1"/>
    <w:rsid w:val="003508A7"/>
    <w:rsid w:val="0035128D"/>
    <w:rsid w:val="00351727"/>
    <w:rsid w:val="00352662"/>
    <w:rsid w:val="0035283C"/>
    <w:rsid w:val="003528E3"/>
    <w:rsid w:val="00353111"/>
    <w:rsid w:val="00353680"/>
    <w:rsid w:val="00353B5C"/>
    <w:rsid w:val="00354ED6"/>
    <w:rsid w:val="00355DE3"/>
    <w:rsid w:val="00357E59"/>
    <w:rsid w:val="00360E49"/>
    <w:rsid w:val="00362478"/>
    <w:rsid w:val="00362796"/>
    <w:rsid w:val="0036294E"/>
    <w:rsid w:val="00363A6F"/>
    <w:rsid w:val="00366373"/>
    <w:rsid w:val="00366662"/>
    <w:rsid w:val="003674C0"/>
    <w:rsid w:val="0036795F"/>
    <w:rsid w:val="003710D8"/>
    <w:rsid w:val="003717A6"/>
    <w:rsid w:val="00371EA6"/>
    <w:rsid w:val="003741E7"/>
    <w:rsid w:val="00375B25"/>
    <w:rsid w:val="00377D89"/>
    <w:rsid w:val="0038077E"/>
    <w:rsid w:val="00380CF8"/>
    <w:rsid w:val="0038132C"/>
    <w:rsid w:val="0038158C"/>
    <w:rsid w:val="003823BB"/>
    <w:rsid w:val="00383B83"/>
    <w:rsid w:val="00386358"/>
    <w:rsid w:val="0038745F"/>
    <w:rsid w:val="00387B54"/>
    <w:rsid w:val="00387D8D"/>
    <w:rsid w:val="00387DB7"/>
    <w:rsid w:val="00387E21"/>
    <w:rsid w:val="00390B5A"/>
    <w:rsid w:val="00391999"/>
    <w:rsid w:val="003927AD"/>
    <w:rsid w:val="00392972"/>
    <w:rsid w:val="00393BF9"/>
    <w:rsid w:val="00394E9C"/>
    <w:rsid w:val="0039516F"/>
    <w:rsid w:val="00395247"/>
    <w:rsid w:val="003955B9"/>
    <w:rsid w:val="00396542"/>
    <w:rsid w:val="0039685B"/>
    <w:rsid w:val="003976BD"/>
    <w:rsid w:val="003A0049"/>
    <w:rsid w:val="003A083B"/>
    <w:rsid w:val="003A31A6"/>
    <w:rsid w:val="003A3604"/>
    <w:rsid w:val="003A41E6"/>
    <w:rsid w:val="003A7A25"/>
    <w:rsid w:val="003A7F0C"/>
    <w:rsid w:val="003A7F79"/>
    <w:rsid w:val="003B01D2"/>
    <w:rsid w:val="003B09EC"/>
    <w:rsid w:val="003B10BF"/>
    <w:rsid w:val="003B39E7"/>
    <w:rsid w:val="003B3E23"/>
    <w:rsid w:val="003B48FC"/>
    <w:rsid w:val="003B506D"/>
    <w:rsid w:val="003B5CD5"/>
    <w:rsid w:val="003B6251"/>
    <w:rsid w:val="003B6404"/>
    <w:rsid w:val="003B72AD"/>
    <w:rsid w:val="003C0503"/>
    <w:rsid w:val="003C0A55"/>
    <w:rsid w:val="003C16D0"/>
    <w:rsid w:val="003C1837"/>
    <w:rsid w:val="003C21F3"/>
    <w:rsid w:val="003C2962"/>
    <w:rsid w:val="003C2E92"/>
    <w:rsid w:val="003C449B"/>
    <w:rsid w:val="003C6BD6"/>
    <w:rsid w:val="003C7C24"/>
    <w:rsid w:val="003D21FF"/>
    <w:rsid w:val="003D238C"/>
    <w:rsid w:val="003D2809"/>
    <w:rsid w:val="003D4DF6"/>
    <w:rsid w:val="003D7121"/>
    <w:rsid w:val="003D7FBD"/>
    <w:rsid w:val="003E0778"/>
    <w:rsid w:val="003E15D7"/>
    <w:rsid w:val="003E252B"/>
    <w:rsid w:val="003E25E9"/>
    <w:rsid w:val="003E2803"/>
    <w:rsid w:val="003E385B"/>
    <w:rsid w:val="003E439A"/>
    <w:rsid w:val="003E490C"/>
    <w:rsid w:val="003E7014"/>
    <w:rsid w:val="003F0112"/>
    <w:rsid w:val="003F071A"/>
    <w:rsid w:val="003F160B"/>
    <w:rsid w:val="003F26B8"/>
    <w:rsid w:val="003F2B4C"/>
    <w:rsid w:val="003F486B"/>
    <w:rsid w:val="003F6157"/>
    <w:rsid w:val="003F71FB"/>
    <w:rsid w:val="003F7C02"/>
    <w:rsid w:val="00400032"/>
    <w:rsid w:val="004001FC"/>
    <w:rsid w:val="00400768"/>
    <w:rsid w:val="004008FE"/>
    <w:rsid w:val="00400B5B"/>
    <w:rsid w:val="00400EAB"/>
    <w:rsid w:val="004010EC"/>
    <w:rsid w:val="00402448"/>
    <w:rsid w:val="004027D0"/>
    <w:rsid w:val="00403644"/>
    <w:rsid w:val="0040428C"/>
    <w:rsid w:val="004045D9"/>
    <w:rsid w:val="00404E8E"/>
    <w:rsid w:val="00405A00"/>
    <w:rsid w:val="00407279"/>
    <w:rsid w:val="00410630"/>
    <w:rsid w:val="00411513"/>
    <w:rsid w:val="004141CE"/>
    <w:rsid w:val="004164BD"/>
    <w:rsid w:val="0041678F"/>
    <w:rsid w:val="0041749E"/>
    <w:rsid w:val="004178F8"/>
    <w:rsid w:val="00417A61"/>
    <w:rsid w:val="004207DA"/>
    <w:rsid w:val="00420870"/>
    <w:rsid w:val="00420D7E"/>
    <w:rsid w:val="00422BE7"/>
    <w:rsid w:val="00424092"/>
    <w:rsid w:val="00425355"/>
    <w:rsid w:val="00430078"/>
    <w:rsid w:val="0043133B"/>
    <w:rsid w:val="00432365"/>
    <w:rsid w:val="00432D0C"/>
    <w:rsid w:val="00432F30"/>
    <w:rsid w:val="00435665"/>
    <w:rsid w:val="00435C16"/>
    <w:rsid w:val="00436070"/>
    <w:rsid w:val="0043669A"/>
    <w:rsid w:val="0043791B"/>
    <w:rsid w:val="004401B0"/>
    <w:rsid w:val="00441483"/>
    <w:rsid w:val="00441B0B"/>
    <w:rsid w:val="00441BCB"/>
    <w:rsid w:val="0044216E"/>
    <w:rsid w:val="0044236B"/>
    <w:rsid w:val="004444AC"/>
    <w:rsid w:val="00445B79"/>
    <w:rsid w:val="0045018F"/>
    <w:rsid w:val="0045131D"/>
    <w:rsid w:val="0045176A"/>
    <w:rsid w:val="00452611"/>
    <w:rsid w:val="004528D6"/>
    <w:rsid w:val="00453599"/>
    <w:rsid w:val="00453812"/>
    <w:rsid w:val="00454352"/>
    <w:rsid w:val="00456332"/>
    <w:rsid w:val="00456FA5"/>
    <w:rsid w:val="004572F5"/>
    <w:rsid w:val="00457DCA"/>
    <w:rsid w:val="00461328"/>
    <w:rsid w:val="00461826"/>
    <w:rsid w:val="00462221"/>
    <w:rsid w:val="00464A72"/>
    <w:rsid w:val="00464E80"/>
    <w:rsid w:val="00465309"/>
    <w:rsid w:val="00466060"/>
    <w:rsid w:val="00467D91"/>
    <w:rsid w:val="00470D59"/>
    <w:rsid w:val="00470E03"/>
    <w:rsid w:val="0047207B"/>
    <w:rsid w:val="00472F73"/>
    <w:rsid w:val="00473A2F"/>
    <w:rsid w:val="0047479B"/>
    <w:rsid w:val="004754DB"/>
    <w:rsid w:val="004777A8"/>
    <w:rsid w:val="00477948"/>
    <w:rsid w:val="00477B37"/>
    <w:rsid w:val="004800F9"/>
    <w:rsid w:val="00480C1D"/>
    <w:rsid w:val="00481887"/>
    <w:rsid w:val="00481F92"/>
    <w:rsid w:val="00482FD3"/>
    <w:rsid w:val="004837D7"/>
    <w:rsid w:val="00483DCB"/>
    <w:rsid w:val="00484032"/>
    <w:rsid w:val="00485DE1"/>
    <w:rsid w:val="0049134A"/>
    <w:rsid w:val="00491B59"/>
    <w:rsid w:val="0049439F"/>
    <w:rsid w:val="00495440"/>
    <w:rsid w:val="00495603"/>
    <w:rsid w:val="00495F18"/>
    <w:rsid w:val="00496EAD"/>
    <w:rsid w:val="004A0123"/>
    <w:rsid w:val="004A288B"/>
    <w:rsid w:val="004A38FE"/>
    <w:rsid w:val="004A5852"/>
    <w:rsid w:val="004A58CB"/>
    <w:rsid w:val="004A6728"/>
    <w:rsid w:val="004A781D"/>
    <w:rsid w:val="004A7FA6"/>
    <w:rsid w:val="004B1795"/>
    <w:rsid w:val="004B26C1"/>
    <w:rsid w:val="004B4136"/>
    <w:rsid w:val="004B56DD"/>
    <w:rsid w:val="004B6484"/>
    <w:rsid w:val="004B69E0"/>
    <w:rsid w:val="004C020F"/>
    <w:rsid w:val="004C1935"/>
    <w:rsid w:val="004C1AFD"/>
    <w:rsid w:val="004C4A0F"/>
    <w:rsid w:val="004C4F6D"/>
    <w:rsid w:val="004C5114"/>
    <w:rsid w:val="004C5256"/>
    <w:rsid w:val="004C558B"/>
    <w:rsid w:val="004C571F"/>
    <w:rsid w:val="004C687F"/>
    <w:rsid w:val="004C6917"/>
    <w:rsid w:val="004C72F1"/>
    <w:rsid w:val="004C74EA"/>
    <w:rsid w:val="004D0AE7"/>
    <w:rsid w:val="004D11EA"/>
    <w:rsid w:val="004D2128"/>
    <w:rsid w:val="004D2397"/>
    <w:rsid w:val="004D2D15"/>
    <w:rsid w:val="004D3169"/>
    <w:rsid w:val="004D7149"/>
    <w:rsid w:val="004D71F4"/>
    <w:rsid w:val="004D7A18"/>
    <w:rsid w:val="004D7BDA"/>
    <w:rsid w:val="004D7FCD"/>
    <w:rsid w:val="004E1917"/>
    <w:rsid w:val="004E225E"/>
    <w:rsid w:val="004E264C"/>
    <w:rsid w:val="004E5901"/>
    <w:rsid w:val="004E5D7F"/>
    <w:rsid w:val="004E60EC"/>
    <w:rsid w:val="004E6187"/>
    <w:rsid w:val="004E6EE8"/>
    <w:rsid w:val="004F066E"/>
    <w:rsid w:val="004F1F88"/>
    <w:rsid w:val="004F22F8"/>
    <w:rsid w:val="004F3039"/>
    <w:rsid w:val="004F366D"/>
    <w:rsid w:val="004F5674"/>
    <w:rsid w:val="004F5CFA"/>
    <w:rsid w:val="004F5F1B"/>
    <w:rsid w:val="004F6CA5"/>
    <w:rsid w:val="00501960"/>
    <w:rsid w:val="00502374"/>
    <w:rsid w:val="00503505"/>
    <w:rsid w:val="00505DAA"/>
    <w:rsid w:val="0050602F"/>
    <w:rsid w:val="005060A1"/>
    <w:rsid w:val="005112A8"/>
    <w:rsid w:val="0051131C"/>
    <w:rsid w:val="0051164F"/>
    <w:rsid w:val="00512733"/>
    <w:rsid w:val="00512A83"/>
    <w:rsid w:val="0051319F"/>
    <w:rsid w:val="0051390D"/>
    <w:rsid w:val="00514069"/>
    <w:rsid w:val="00514EF1"/>
    <w:rsid w:val="0051545B"/>
    <w:rsid w:val="00516072"/>
    <w:rsid w:val="00516D40"/>
    <w:rsid w:val="00517B47"/>
    <w:rsid w:val="005211B4"/>
    <w:rsid w:val="0052157A"/>
    <w:rsid w:val="00521945"/>
    <w:rsid w:val="00521A41"/>
    <w:rsid w:val="0052439B"/>
    <w:rsid w:val="005248F4"/>
    <w:rsid w:val="00525DA8"/>
    <w:rsid w:val="00530DC8"/>
    <w:rsid w:val="005314AB"/>
    <w:rsid w:val="00531DE0"/>
    <w:rsid w:val="00532775"/>
    <w:rsid w:val="005332EC"/>
    <w:rsid w:val="005339C4"/>
    <w:rsid w:val="00533F52"/>
    <w:rsid w:val="00533F8F"/>
    <w:rsid w:val="00534418"/>
    <w:rsid w:val="00534B1E"/>
    <w:rsid w:val="00534C34"/>
    <w:rsid w:val="005353AB"/>
    <w:rsid w:val="00536BF2"/>
    <w:rsid w:val="00537889"/>
    <w:rsid w:val="00537D2A"/>
    <w:rsid w:val="00540FAF"/>
    <w:rsid w:val="00541C34"/>
    <w:rsid w:val="00543DC9"/>
    <w:rsid w:val="00543DF4"/>
    <w:rsid w:val="00544034"/>
    <w:rsid w:val="0054507F"/>
    <w:rsid w:val="00546339"/>
    <w:rsid w:val="00547A14"/>
    <w:rsid w:val="0055171F"/>
    <w:rsid w:val="005526DA"/>
    <w:rsid w:val="005543B5"/>
    <w:rsid w:val="0055499B"/>
    <w:rsid w:val="00554B31"/>
    <w:rsid w:val="00554FB2"/>
    <w:rsid w:val="0055607F"/>
    <w:rsid w:val="005560BC"/>
    <w:rsid w:val="0055624B"/>
    <w:rsid w:val="0055689E"/>
    <w:rsid w:val="005573BE"/>
    <w:rsid w:val="0055740A"/>
    <w:rsid w:val="00560852"/>
    <w:rsid w:val="00561789"/>
    <w:rsid w:val="00561D5F"/>
    <w:rsid w:val="00561F90"/>
    <w:rsid w:val="00562697"/>
    <w:rsid w:val="0056328A"/>
    <w:rsid w:val="005649B3"/>
    <w:rsid w:val="0056558E"/>
    <w:rsid w:val="0056577A"/>
    <w:rsid w:val="00565B90"/>
    <w:rsid w:val="00566E97"/>
    <w:rsid w:val="00567ABB"/>
    <w:rsid w:val="00567BD2"/>
    <w:rsid w:val="00567FF8"/>
    <w:rsid w:val="00570375"/>
    <w:rsid w:val="00570A0E"/>
    <w:rsid w:val="005720EC"/>
    <w:rsid w:val="005726F6"/>
    <w:rsid w:val="00572700"/>
    <w:rsid w:val="0057370C"/>
    <w:rsid w:val="0057458E"/>
    <w:rsid w:val="005753C5"/>
    <w:rsid w:val="00576057"/>
    <w:rsid w:val="00576EBE"/>
    <w:rsid w:val="00577684"/>
    <w:rsid w:val="00577B46"/>
    <w:rsid w:val="00580468"/>
    <w:rsid w:val="00582231"/>
    <w:rsid w:val="00582785"/>
    <w:rsid w:val="00582E2D"/>
    <w:rsid w:val="005833B3"/>
    <w:rsid w:val="00584F92"/>
    <w:rsid w:val="0058508C"/>
    <w:rsid w:val="00585AF4"/>
    <w:rsid w:val="0058603B"/>
    <w:rsid w:val="00586530"/>
    <w:rsid w:val="00587491"/>
    <w:rsid w:val="005905E7"/>
    <w:rsid w:val="0059164B"/>
    <w:rsid w:val="00592B55"/>
    <w:rsid w:val="00593009"/>
    <w:rsid w:val="005934BD"/>
    <w:rsid w:val="00593CA6"/>
    <w:rsid w:val="0059431B"/>
    <w:rsid w:val="00595AB0"/>
    <w:rsid w:val="00596013"/>
    <w:rsid w:val="00596358"/>
    <w:rsid w:val="00596CD2"/>
    <w:rsid w:val="00597F8D"/>
    <w:rsid w:val="005A2BFA"/>
    <w:rsid w:val="005A39CC"/>
    <w:rsid w:val="005A55A9"/>
    <w:rsid w:val="005A68C8"/>
    <w:rsid w:val="005A7497"/>
    <w:rsid w:val="005A7F03"/>
    <w:rsid w:val="005A7F5D"/>
    <w:rsid w:val="005B1BA8"/>
    <w:rsid w:val="005B2068"/>
    <w:rsid w:val="005B31CF"/>
    <w:rsid w:val="005B439A"/>
    <w:rsid w:val="005B4730"/>
    <w:rsid w:val="005B53C8"/>
    <w:rsid w:val="005B6041"/>
    <w:rsid w:val="005B71F3"/>
    <w:rsid w:val="005C2606"/>
    <w:rsid w:val="005C3004"/>
    <w:rsid w:val="005C30B9"/>
    <w:rsid w:val="005C331E"/>
    <w:rsid w:val="005C4827"/>
    <w:rsid w:val="005C66D3"/>
    <w:rsid w:val="005C6AE2"/>
    <w:rsid w:val="005C7774"/>
    <w:rsid w:val="005C7C8E"/>
    <w:rsid w:val="005D0558"/>
    <w:rsid w:val="005D2E13"/>
    <w:rsid w:val="005D3AE6"/>
    <w:rsid w:val="005D492D"/>
    <w:rsid w:val="005D4B60"/>
    <w:rsid w:val="005D5D27"/>
    <w:rsid w:val="005D7584"/>
    <w:rsid w:val="005D79B6"/>
    <w:rsid w:val="005D7B27"/>
    <w:rsid w:val="005D7E44"/>
    <w:rsid w:val="005E040F"/>
    <w:rsid w:val="005E05D7"/>
    <w:rsid w:val="005E1B93"/>
    <w:rsid w:val="005E22A0"/>
    <w:rsid w:val="005E3469"/>
    <w:rsid w:val="005E36A0"/>
    <w:rsid w:val="005E41E7"/>
    <w:rsid w:val="005E44C2"/>
    <w:rsid w:val="005E450F"/>
    <w:rsid w:val="005E5136"/>
    <w:rsid w:val="005E5E03"/>
    <w:rsid w:val="005E64F6"/>
    <w:rsid w:val="005E65A7"/>
    <w:rsid w:val="005E72A6"/>
    <w:rsid w:val="005E7871"/>
    <w:rsid w:val="005F0F02"/>
    <w:rsid w:val="005F17AF"/>
    <w:rsid w:val="005F2166"/>
    <w:rsid w:val="005F4ADF"/>
    <w:rsid w:val="005F5411"/>
    <w:rsid w:val="005F5A42"/>
    <w:rsid w:val="00600343"/>
    <w:rsid w:val="00600D27"/>
    <w:rsid w:val="00601453"/>
    <w:rsid w:val="00601836"/>
    <w:rsid w:val="00602990"/>
    <w:rsid w:val="00602FF7"/>
    <w:rsid w:val="006049F9"/>
    <w:rsid w:val="00605421"/>
    <w:rsid w:val="00610146"/>
    <w:rsid w:val="00610F7B"/>
    <w:rsid w:val="00614E47"/>
    <w:rsid w:val="00616488"/>
    <w:rsid w:val="0061785F"/>
    <w:rsid w:val="00617F55"/>
    <w:rsid w:val="0062087E"/>
    <w:rsid w:val="006211B3"/>
    <w:rsid w:val="00621D96"/>
    <w:rsid w:val="0062298A"/>
    <w:rsid w:val="00625EB6"/>
    <w:rsid w:val="00626514"/>
    <w:rsid w:val="00626589"/>
    <w:rsid w:val="00626FE5"/>
    <w:rsid w:val="006273F2"/>
    <w:rsid w:val="00627554"/>
    <w:rsid w:val="00631009"/>
    <w:rsid w:val="0063266F"/>
    <w:rsid w:val="006331B2"/>
    <w:rsid w:val="00633699"/>
    <w:rsid w:val="006339A0"/>
    <w:rsid w:val="00635869"/>
    <w:rsid w:val="00635E07"/>
    <w:rsid w:val="006368FC"/>
    <w:rsid w:val="00636AC7"/>
    <w:rsid w:val="00637851"/>
    <w:rsid w:val="00640DAE"/>
    <w:rsid w:val="006413A8"/>
    <w:rsid w:val="00641DCD"/>
    <w:rsid w:val="00642030"/>
    <w:rsid w:val="00642E56"/>
    <w:rsid w:val="0064486A"/>
    <w:rsid w:val="00647A8B"/>
    <w:rsid w:val="00651A05"/>
    <w:rsid w:val="00651E00"/>
    <w:rsid w:val="006533F5"/>
    <w:rsid w:val="0065416C"/>
    <w:rsid w:val="00655E09"/>
    <w:rsid w:val="00656814"/>
    <w:rsid w:val="0065791E"/>
    <w:rsid w:val="00660B25"/>
    <w:rsid w:val="00660E44"/>
    <w:rsid w:val="00662710"/>
    <w:rsid w:val="00662833"/>
    <w:rsid w:val="00664394"/>
    <w:rsid w:val="00664C54"/>
    <w:rsid w:val="006672EE"/>
    <w:rsid w:val="0067016C"/>
    <w:rsid w:val="00670D5A"/>
    <w:rsid w:val="00671A16"/>
    <w:rsid w:val="00671ED2"/>
    <w:rsid w:val="00673A0A"/>
    <w:rsid w:val="006744CF"/>
    <w:rsid w:val="00674572"/>
    <w:rsid w:val="00674F19"/>
    <w:rsid w:val="00674F54"/>
    <w:rsid w:val="00674FCF"/>
    <w:rsid w:val="00675922"/>
    <w:rsid w:val="006779AC"/>
    <w:rsid w:val="00680497"/>
    <w:rsid w:val="00681A96"/>
    <w:rsid w:val="0068439D"/>
    <w:rsid w:val="0068477C"/>
    <w:rsid w:val="00684C5F"/>
    <w:rsid w:val="00684DBE"/>
    <w:rsid w:val="006860DF"/>
    <w:rsid w:val="00686710"/>
    <w:rsid w:val="00686AB7"/>
    <w:rsid w:val="00686D07"/>
    <w:rsid w:val="00687763"/>
    <w:rsid w:val="006903AB"/>
    <w:rsid w:val="0069296A"/>
    <w:rsid w:val="00692B0D"/>
    <w:rsid w:val="00693693"/>
    <w:rsid w:val="00693CA8"/>
    <w:rsid w:val="00693E0E"/>
    <w:rsid w:val="006953E1"/>
    <w:rsid w:val="00695FC3"/>
    <w:rsid w:val="00696CB1"/>
    <w:rsid w:val="006A03D2"/>
    <w:rsid w:val="006A1AE3"/>
    <w:rsid w:val="006A523D"/>
    <w:rsid w:val="006A5FA2"/>
    <w:rsid w:val="006A6A76"/>
    <w:rsid w:val="006B1AB9"/>
    <w:rsid w:val="006B3CFA"/>
    <w:rsid w:val="006B61A7"/>
    <w:rsid w:val="006B7A38"/>
    <w:rsid w:val="006C0B26"/>
    <w:rsid w:val="006C0DB3"/>
    <w:rsid w:val="006C13CE"/>
    <w:rsid w:val="006C1579"/>
    <w:rsid w:val="006C21D4"/>
    <w:rsid w:val="006C2DD0"/>
    <w:rsid w:val="006C30E1"/>
    <w:rsid w:val="006C4607"/>
    <w:rsid w:val="006C51EC"/>
    <w:rsid w:val="006C58A4"/>
    <w:rsid w:val="006C6989"/>
    <w:rsid w:val="006C6C82"/>
    <w:rsid w:val="006D1282"/>
    <w:rsid w:val="006D1821"/>
    <w:rsid w:val="006D20AB"/>
    <w:rsid w:val="006D48F1"/>
    <w:rsid w:val="006D6814"/>
    <w:rsid w:val="006D6851"/>
    <w:rsid w:val="006E0BA3"/>
    <w:rsid w:val="006E10CF"/>
    <w:rsid w:val="006E27A2"/>
    <w:rsid w:val="006E4AEF"/>
    <w:rsid w:val="006E5BB2"/>
    <w:rsid w:val="006E7EA8"/>
    <w:rsid w:val="006F1529"/>
    <w:rsid w:val="006F236C"/>
    <w:rsid w:val="006F3DBE"/>
    <w:rsid w:val="006F45BE"/>
    <w:rsid w:val="006F5A19"/>
    <w:rsid w:val="006F5F75"/>
    <w:rsid w:val="006F62A9"/>
    <w:rsid w:val="006F67B8"/>
    <w:rsid w:val="006F75BC"/>
    <w:rsid w:val="007004FC"/>
    <w:rsid w:val="0070230D"/>
    <w:rsid w:val="00704868"/>
    <w:rsid w:val="0070496D"/>
    <w:rsid w:val="00705032"/>
    <w:rsid w:val="00706519"/>
    <w:rsid w:val="00706670"/>
    <w:rsid w:val="007110AE"/>
    <w:rsid w:val="007112B5"/>
    <w:rsid w:val="007114C4"/>
    <w:rsid w:val="007118A2"/>
    <w:rsid w:val="00711F59"/>
    <w:rsid w:val="0071295F"/>
    <w:rsid w:val="00712C31"/>
    <w:rsid w:val="00713286"/>
    <w:rsid w:val="007202DF"/>
    <w:rsid w:val="00720965"/>
    <w:rsid w:val="0072121A"/>
    <w:rsid w:val="0072167E"/>
    <w:rsid w:val="007216BC"/>
    <w:rsid w:val="00721DAA"/>
    <w:rsid w:val="007220BE"/>
    <w:rsid w:val="00723625"/>
    <w:rsid w:val="0072417C"/>
    <w:rsid w:val="007273F9"/>
    <w:rsid w:val="00727BBD"/>
    <w:rsid w:val="007302B6"/>
    <w:rsid w:val="00730B06"/>
    <w:rsid w:val="0073434D"/>
    <w:rsid w:val="00734450"/>
    <w:rsid w:val="0073467A"/>
    <w:rsid w:val="00734822"/>
    <w:rsid w:val="00735347"/>
    <w:rsid w:val="0073715E"/>
    <w:rsid w:val="00740D30"/>
    <w:rsid w:val="00741BB7"/>
    <w:rsid w:val="007429AB"/>
    <w:rsid w:val="00743FBA"/>
    <w:rsid w:val="0074538F"/>
    <w:rsid w:val="00745BDC"/>
    <w:rsid w:val="00745F67"/>
    <w:rsid w:val="0075039E"/>
    <w:rsid w:val="007510FC"/>
    <w:rsid w:val="007516B6"/>
    <w:rsid w:val="0075170E"/>
    <w:rsid w:val="00752320"/>
    <w:rsid w:val="00752CFE"/>
    <w:rsid w:val="00752D9D"/>
    <w:rsid w:val="00754784"/>
    <w:rsid w:val="00754EA8"/>
    <w:rsid w:val="00755262"/>
    <w:rsid w:val="007573EB"/>
    <w:rsid w:val="00757C6E"/>
    <w:rsid w:val="00760ED6"/>
    <w:rsid w:val="007617C5"/>
    <w:rsid w:val="00761AB2"/>
    <w:rsid w:val="00762AEB"/>
    <w:rsid w:val="00762BDA"/>
    <w:rsid w:val="007636D5"/>
    <w:rsid w:val="00765ACF"/>
    <w:rsid w:val="007676E0"/>
    <w:rsid w:val="00770A1B"/>
    <w:rsid w:val="00770EDE"/>
    <w:rsid w:val="00770F93"/>
    <w:rsid w:val="00771F2F"/>
    <w:rsid w:val="007738EA"/>
    <w:rsid w:val="00773BEA"/>
    <w:rsid w:val="007756AA"/>
    <w:rsid w:val="007757E7"/>
    <w:rsid w:val="00775A3E"/>
    <w:rsid w:val="007805FD"/>
    <w:rsid w:val="00780AE8"/>
    <w:rsid w:val="007815DD"/>
    <w:rsid w:val="00783AE2"/>
    <w:rsid w:val="00784422"/>
    <w:rsid w:val="007848B8"/>
    <w:rsid w:val="00787077"/>
    <w:rsid w:val="00787644"/>
    <w:rsid w:val="007879B1"/>
    <w:rsid w:val="00790E38"/>
    <w:rsid w:val="00791727"/>
    <w:rsid w:val="00791DFB"/>
    <w:rsid w:val="00792C93"/>
    <w:rsid w:val="00793B93"/>
    <w:rsid w:val="00795951"/>
    <w:rsid w:val="00796257"/>
    <w:rsid w:val="00796375"/>
    <w:rsid w:val="00797E02"/>
    <w:rsid w:val="007A03AE"/>
    <w:rsid w:val="007A0966"/>
    <w:rsid w:val="007A0975"/>
    <w:rsid w:val="007A0D21"/>
    <w:rsid w:val="007A50A4"/>
    <w:rsid w:val="007A574A"/>
    <w:rsid w:val="007A7446"/>
    <w:rsid w:val="007A7969"/>
    <w:rsid w:val="007A7C87"/>
    <w:rsid w:val="007B0DF1"/>
    <w:rsid w:val="007B10C8"/>
    <w:rsid w:val="007B3B54"/>
    <w:rsid w:val="007B3FA0"/>
    <w:rsid w:val="007B4C01"/>
    <w:rsid w:val="007B7359"/>
    <w:rsid w:val="007C03A0"/>
    <w:rsid w:val="007C0F2C"/>
    <w:rsid w:val="007C24DD"/>
    <w:rsid w:val="007C2BCC"/>
    <w:rsid w:val="007C35AE"/>
    <w:rsid w:val="007C4EF0"/>
    <w:rsid w:val="007C5861"/>
    <w:rsid w:val="007C710A"/>
    <w:rsid w:val="007D06EC"/>
    <w:rsid w:val="007D099D"/>
    <w:rsid w:val="007D117E"/>
    <w:rsid w:val="007D229F"/>
    <w:rsid w:val="007D2A6E"/>
    <w:rsid w:val="007D54FC"/>
    <w:rsid w:val="007D6756"/>
    <w:rsid w:val="007D6823"/>
    <w:rsid w:val="007D71DC"/>
    <w:rsid w:val="007D725A"/>
    <w:rsid w:val="007E02DB"/>
    <w:rsid w:val="007E17F0"/>
    <w:rsid w:val="007E2664"/>
    <w:rsid w:val="007E3ABF"/>
    <w:rsid w:val="007E4561"/>
    <w:rsid w:val="007E4DD1"/>
    <w:rsid w:val="007E5111"/>
    <w:rsid w:val="007E5BFA"/>
    <w:rsid w:val="007E6266"/>
    <w:rsid w:val="007E6689"/>
    <w:rsid w:val="007E7173"/>
    <w:rsid w:val="007E731C"/>
    <w:rsid w:val="007F0A03"/>
    <w:rsid w:val="007F2047"/>
    <w:rsid w:val="007F2F90"/>
    <w:rsid w:val="007F7A87"/>
    <w:rsid w:val="007F7D66"/>
    <w:rsid w:val="00800D1A"/>
    <w:rsid w:val="00801049"/>
    <w:rsid w:val="00801EEE"/>
    <w:rsid w:val="008023EB"/>
    <w:rsid w:val="00802653"/>
    <w:rsid w:val="00810040"/>
    <w:rsid w:val="00810704"/>
    <w:rsid w:val="008126A8"/>
    <w:rsid w:val="00813633"/>
    <w:rsid w:val="0081387A"/>
    <w:rsid w:val="00813D79"/>
    <w:rsid w:val="00814062"/>
    <w:rsid w:val="00816802"/>
    <w:rsid w:val="0081773B"/>
    <w:rsid w:val="0082023A"/>
    <w:rsid w:val="0082048B"/>
    <w:rsid w:val="00820AA7"/>
    <w:rsid w:val="00820E20"/>
    <w:rsid w:val="0082143F"/>
    <w:rsid w:val="00821A7A"/>
    <w:rsid w:val="00821EEC"/>
    <w:rsid w:val="00821F0C"/>
    <w:rsid w:val="00821FC1"/>
    <w:rsid w:val="00823244"/>
    <w:rsid w:val="00823BAC"/>
    <w:rsid w:val="008253F8"/>
    <w:rsid w:val="00827358"/>
    <w:rsid w:val="0082766C"/>
    <w:rsid w:val="00830E22"/>
    <w:rsid w:val="00831410"/>
    <w:rsid w:val="00831840"/>
    <w:rsid w:val="00831F0E"/>
    <w:rsid w:val="008324DC"/>
    <w:rsid w:val="008325E4"/>
    <w:rsid w:val="00832A2B"/>
    <w:rsid w:val="00835318"/>
    <w:rsid w:val="00835EC7"/>
    <w:rsid w:val="00837D6F"/>
    <w:rsid w:val="00840203"/>
    <w:rsid w:val="008406DE"/>
    <w:rsid w:val="00841854"/>
    <w:rsid w:val="00841D39"/>
    <w:rsid w:val="00841F93"/>
    <w:rsid w:val="00842431"/>
    <w:rsid w:val="00843040"/>
    <w:rsid w:val="00844747"/>
    <w:rsid w:val="00845811"/>
    <w:rsid w:val="00846994"/>
    <w:rsid w:val="00850451"/>
    <w:rsid w:val="0085125F"/>
    <w:rsid w:val="0085128C"/>
    <w:rsid w:val="00851897"/>
    <w:rsid w:val="00852042"/>
    <w:rsid w:val="00852D64"/>
    <w:rsid w:val="008534C9"/>
    <w:rsid w:val="00853D57"/>
    <w:rsid w:val="00854C05"/>
    <w:rsid w:val="00854DF4"/>
    <w:rsid w:val="0085599D"/>
    <w:rsid w:val="008559B7"/>
    <w:rsid w:val="00855B35"/>
    <w:rsid w:val="00856E4F"/>
    <w:rsid w:val="00856EFC"/>
    <w:rsid w:val="00861BCB"/>
    <w:rsid w:val="0086327E"/>
    <w:rsid w:val="008655F6"/>
    <w:rsid w:val="00870E3D"/>
    <w:rsid w:val="00874475"/>
    <w:rsid w:val="008749D4"/>
    <w:rsid w:val="00874F5A"/>
    <w:rsid w:val="0087510C"/>
    <w:rsid w:val="00880239"/>
    <w:rsid w:val="008804E0"/>
    <w:rsid w:val="00880922"/>
    <w:rsid w:val="00880C9B"/>
    <w:rsid w:val="0088187E"/>
    <w:rsid w:val="00881D19"/>
    <w:rsid w:val="00882B88"/>
    <w:rsid w:val="008835AB"/>
    <w:rsid w:val="00884A6D"/>
    <w:rsid w:val="00886559"/>
    <w:rsid w:val="0089010D"/>
    <w:rsid w:val="00890360"/>
    <w:rsid w:val="008905AD"/>
    <w:rsid w:val="00890933"/>
    <w:rsid w:val="00892A92"/>
    <w:rsid w:val="00893C8B"/>
    <w:rsid w:val="00896091"/>
    <w:rsid w:val="008964E6"/>
    <w:rsid w:val="008966DF"/>
    <w:rsid w:val="008968D2"/>
    <w:rsid w:val="00896DBF"/>
    <w:rsid w:val="00896DE2"/>
    <w:rsid w:val="0089738E"/>
    <w:rsid w:val="008A0197"/>
    <w:rsid w:val="008A036C"/>
    <w:rsid w:val="008A0AF0"/>
    <w:rsid w:val="008A327E"/>
    <w:rsid w:val="008A3E48"/>
    <w:rsid w:val="008A4757"/>
    <w:rsid w:val="008A579E"/>
    <w:rsid w:val="008A5CEC"/>
    <w:rsid w:val="008A6711"/>
    <w:rsid w:val="008B47C1"/>
    <w:rsid w:val="008B4FF7"/>
    <w:rsid w:val="008B517E"/>
    <w:rsid w:val="008B57AF"/>
    <w:rsid w:val="008B5DF7"/>
    <w:rsid w:val="008B5FDB"/>
    <w:rsid w:val="008C0ECF"/>
    <w:rsid w:val="008C21F5"/>
    <w:rsid w:val="008C3FAD"/>
    <w:rsid w:val="008C50F4"/>
    <w:rsid w:val="008C5649"/>
    <w:rsid w:val="008C63D1"/>
    <w:rsid w:val="008C76BE"/>
    <w:rsid w:val="008C7D39"/>
    <w:rsid w:val="008D040F"/>
    <w:rsid w:val="008D09D5"/>
    <w:rsid w:val="008D1715"/>
    <w:rsid w:val="008D3173"/>
    <w:rsid w:val="008D5997"/>
    <w:rsid w:val="008D6FA3"/>
    <w:rsid w:val="008E15E6"/>
    <w:rsid w:val="008E1CE4"/>
    <w:rsid w:val="008E1EFC"/>
    <w:rsid w:val="008E244A"/>
    <w:rsid w:val="008E44A2"/>
    <w:rsid w:val="008E6638"/>
    <w:rsid w:val="008E67B9"/>
    <w:rsid w:val="008E697D"/>
    <w:rsid w:val="008E7964"/>
    <w:rsid w:val="008E7CCB"/>
    <w:rsid w:val="008F2C79"/>
    <w:rsid w:val="008F4E8F"/>
    <w:rsid w:val="008F71A2"/>
    <w:rsid w:val="008F7455"/>
    <w:rsid w:val="009003A7"/>
    <w:rsid w:val="00900628"/>
    <w:rsid w:val="00900A83"/>
    <w:rsid w:val="00900D93"/>
    <w:rsid w:val="009019B6"/>
    <w:rsid w:val="00903263"/>
    <w:rsid w:val="00904A7A"/>
    <w:rsid w:val="00904AFE"/>
    <w:rsid w:val="00906A21"/>
    <w:rsid w:val="009079C3"/>
    <w:rsid w:val="00910462"/>
    <w:rsid w:val="00911E95"/>
    <w:rsid w:val="0091267C"/>
    <w:rsid w:val="00912EDA"/>
    <w:rsid w:val="00914CFC"/>
    <w:rsid w:val="00915AB1"/>
    <w:rsid w:val="00915B68"/>
    <w:rsid w:val="009163E9"/>
    <w:rsid w:val="00917532"/>
    <w:rsid w:val="00920904"/>
    <w:rsid w:val="0092273B"/>
    <w:rsid w:val="00922A1E"/>
    <w:rsid w:val="00923534"/>
    <w:rsid w:val="009235BA"/>
    <w:rsid w:val="00924023"/>
    <w:rsid w:val="00924344"/>
    <w:rsid w:val="00924CE2"/>
    <w:rsid w:val="00925197"/>
    <w:rsid w:val="0092542C"/>
    <w:rsid w:val="00925B9F"/>
    <w:rsid w:val="00925E5C"/>
    <w:rsid w:val="009272B6"/>
    <w:rsid w:val="00931A6A"/>
    <w:rsid w:val="00931AED"/>
    <w:rsid w:val="00932A80"/>
    <w:rsid w:val="00933696"/>
    <w:rsid w:val="0093369C"/>
    <w:rsid w:val="009345C7"/>
    <w:rsid w:val="0093491D"/>
    <w:rsid w:val="00934C49"/>
    <w:rsid w:val="00935867"/>
    <w:rsid w:val="00936A72"/>
    <w:rsid w:val="0093749E"/>
    <w:rsid w:val="009378B7"/>
    <w:rsid w:val="00937D2B"/>
    <w:rsid w:val="00943AB3"/>
    <w:rsid w:val="00944D35"/>
    <w:rsid w:val="00945517"/>
    <w:rsid w:val="009476A3"/>
    <w:rsid w:val="00947E72"/>
    <w:rsid w:val="00950645"/>
    <w:rsid w:val="009512D0"/>
    <w:rsid w:val="00952763"/>
    <w:rsid w:val="00952D70"/>
    <w:rsid w:val="0095334F"/>
    <w:rsid w:val="00953D14"/>
    <w:rsid w:val="009544E6"/>
    <w:rsid w:val="00954944"/>
    <w:rsid w:val="00957131"/>
    <w:rsid w:val="00960402"/>
    <w:rsid w:val="00961B79"/>
    <w:rsid w:val="00965586"/>
    <w:rsid w:val="00965897"/>
    <w:rsid w:val="0096671F"/>
    <w:rsid w:val="0096765C"/>
    <w:rsid w:val="0096793C"/>
    <w:rsid w:val="009702E2"/>
    <w:rsid w:val="00972550"/>
    <w:rsid w:val="009727E4"/>
    <w:rsid w:val="009751DE"/>
    <w:rsid w:val="00976424"/>
    <w:rsid w:val="00976806"/>
    <w:rsid w:val="0097796A"/>
    <w:rsid w:val="00977D51"/>
    <w:rsid w:val="00980F6A"/>
    <w:rsid w:val="009825B8"/>
    <w:rsid w:val="00983570"/>
    <w:rsid w:val="009835F4"/>
    <w:rsid w:val="00983C4A"/>
    <w:rsid w:val="00984793"/>
    <w:rsid w:val="009900DD"/>
    <w:rsid w:val="00991391"/>
    <w:rsid w:val="00992B12"/>
    <w:rsid w:val="009934C5"/>
    <w:rsid w:val="00993653"/>
    <w:rsid w:val="009938C9"/>
    <w:rsid w:val="00994C0F"/>
    <w:rsid w:val="00996270"/>
    <w:rsid w:val="009A00A2"/>
    <w:rsid w:val="009A24FF"/>
    <w:rsid w:val="009A4210"/>
    <w:rsid w:val="009B02AC"/>
    <w:rsid w:val="009B02DB"/>
    <w:rsid w:val="009B0762"/>
    <w:rsid w:val="009B07E4"/>
    <w:rsid w:val="009B11AB"/>
    <w:rsid w:val="009B12C3"/>
    <w:rsid w:val="009B1E54"/>
    <w:rsid w:val="009B2167"/>
    <w:rsid w:val="009B2291"/>
    <w:rsid w:val="009B22D7"/>
    <w:rsid w:val="009B2604"/>
    <w:rsid w:val="009B3B77"/>
    <w:rsid w:val="009B499D"/>
    <w:rsid w:val="009B616B"/>
    <w:rsid w:val="009B72A4"/>
    <w:rsid w:val="009B72ED"/>
    <w:rsid w:val="009B7BD8"/>
    <w:rsid w:val="009C1619"/>
    <w:rsid w:val="009C35F9"/>
    <w:rsid w:val="009C4C29"/>
    <w:rsid w:val="009C6528"/>
    <w:rsid w:val="009C6D55"/>
    <w:rsid w:val="009C6DEB"/>
    <w:rsid w:val="009D0485"/>
    <w:rsid w:val="009D096C"/>
    <w:rsid w:val="009D2993"/>
    <w:rsid w:val="009D5EB8"/>
    <w:rsid w:val="009D6046"/>
    <w:rsid w:val="009D6504"/>
    <w:rsid w:val="009D6C00"/>
    <w:rsid w:val="009D70F6"/>
    <w:rsid w:val="009E12D7"/>
    <w:rsid w:val="009E16B2"/>
    <w:rsid w:val="009E1CE1"/>
    <w:rsid w:val="009E247C"/>
    <w:rsid w:val="009E2701"/>
    <w:rsid w:val="009E41EF"/>
    <w:rsid w:val="009E450E"/>
    <w:rsid w:val="009E4E43"/>
    <w:rsid w:val="009E5B44"/>
    <w:rsid w:val="009E661A"/>
    <w:rsid w:val="009E72F0"/>
    <w:rsid w:val="009E76F6"/>
    <w:rsid w:val="009F17D7"/>
    <w:rsid w:val="009F18FA"/>
    <w:rsid w:val="009F2C43"/>
    <w:rsid w:val="009F517B"/>
    <w:rsid w:val="009F59C7"/>
    <w:rsid w:val="009F746D"/>
    <w:rsid w:val="00A007DF"/>
    <w:rsid w:val="00A019C0"/>
    <w:rsid w:val="00A01E60"/>
    <w:rsid w:val="00A022C8"/>
    <w:rsid w:val="00A02E41"/>
    <w:rsid w:val="00A036CC"/>
    <w:rsid w:val="00A065BB"/>
    <w:rsid w:val="00A06781"/>
    <w:rsid w:val="00A07350"/>
    <w:rsid w:val="00A074C3"/>
    <w:rsid w:val="00A10418"/>
    <w:rsid w:val="00A1225A"/>
    <w:rsid w:val="00A13B7E"/>
    <w:rsid w:val="00A1509C"/>
    <w:rsid w:val="00A15A1F"/>
    <w:rsid w:val="00A1785A"/>
    <w:rsid w:val="00A213F5"/>
    <w:rsid w:val="00A216AC"/>
    <w:rsid w:val="00A21B66"/>
    <w:rsid w:val="00A2229E"/>
    <w:rsid w:val="00A230A9"/>
    <w:rsid w:val="00A23A0E"/>
    <w:rsid w:val="00A23F17"/>
    <w:rsid w:val="00A249B9"/>
    <w:rsid w:val="00A254AA"/>
    <w:rsid w:val="00A25E98"/>
    <w:rsid w:val="00A3112F"/>
    <w:rsid w:val="00A31744"/>
    <w:rsid w:val="00A32534"/>
    <w:rsid w:val="00A34260"/>
    <w:rsid w:val="00A35B73"/>
    <w:rsid w:val="00A3631C"/>
    <w:rsid w:val="00A3646B"/>
    <w:rsid w:val="00A372C5"/>
    <w:rsid w:val="00A377BC"/>
    <w:rsid w:val="00A43E39"/>
    <w:rsid w:val="00A4402E"/>
    <w:rsid w:val="00A4607F"/>
    <w:rsid w:val="00A477BA"/>
    <w:rsid w:val="00A479F2"/>
    <w:rsid w:val="00A50F88"/>
    <w:rsid w:val="00A52F31"/>
    <w:rsid w:val="00A549A5"/>
    <w:rsid w:val="00A5646A"/>
    <w:rsid w:val="00A56B20"/>
    <w:rsid w:val="00A56D58"/>
    <w:rsid w:val="00A60162"/>
    <w:rsid w:val="00A60F95"/>
    <w:rsid w:val="00A61358"/>
    <w:rsid w:val="00A63B5D"/>
    <w:rsid w:val="00A642CB"/>
    <w:rsid w:val="00A66798"/>
    <w:rsid w:val="00A667C2"/>
    <w:rsid w:val="00A67B3A"/>
    <w:rsid w:val="00A67E98"/>
    <w:rsid w:val="00A70198"/>
    <w:rsid w:val="00A70CFD"/>
    <w:rsid w:val="00A727EE"/>
    <w:rsid w:val="00A72806"/>
    <w:rsid w:val="00A72A0B"/>
    <w:rsid w:val="00A74E77"/>
    <w:rsid w:val="00A75E3A"/>
    <w:rsid w:val="00A775E9"/>
    <w:rsid w:val="00A77BE3"/>
    <w:rsid w:val="00A80815"/>
    <w:rsid w:val="00A811AD"/>
    <w:rsid w:val="00A81E42"/>
    <w:rsid w:val="00A82691"/>
    <w:rsid w:val="00A83488"/>
    <w:rsid w:val="00A84CA0"/>
    <w:rsid w:val="00A864FE"/>
    <w:rsid w:val="00A86F41"/>
    <w:rsid w:val="00A8764D"/>
    <w:rsid w:val="00A87877"/>
    <w:rsid w:val="00A87BB8"/>
    <w:rsid w:val="00A87D04"/>
    <w:rsid w:val="00A903E6"/>
    <w:rsid w:val="00A915E9"/>
    <w:rsid w:val="00A936ED"/>
    <w:rsid w:val="00A93751"/>
    <w:rsid w:val="00A94E57"/>
    <w:rsid w:val="00A950C5"/>
    <w:rsid w:val="00AA19DB"/>
    <w:rsid w:val="00AA1D25"/>
    <w:rsid w:val="00AA3CC6"/>
    <w:rsid w:val="00AA3D3B"/>
    <w:rsid w:val="00AA4B69"/>
    <w:rsid w:val="00AA7B92"/>
    <w:rsid w:val="00AA7F5E"/>
    <w:rsid w:val="00AB1907"/>
    <w:rsid w:val="00AB28CD"/>
    <w:rsid w:val="00AB2B1A"/>
    <w:rsid w:val="00AB3587"/>
    <w:rsid w:val="00AB397F"/>
    <w:rsid w:val="00AB3F84"/>
    <w:rsid w:val="00AB4328"/>
    <w:rsid w:val="00AB50C8"/>
    <w:rsid w:val="00AB5832"/>
    <w:rsid w:val="00AB655F"/>
    <w:rsid w:val="00AB77DA"/>
    <w:rsid w:val="00AB7896"/>
    <w:rsid w:val="00AC1063"/>
    <w:rsid w:val="00AC171F"/>
    <w:rsid w:val="00AC31FB"/>
    <w:rsid w:val="00AC3243"/>
    <w:rsid w:val="00AC3D41"/>
    <w:rsid w:val="00AC3FD1"/>
    <w:rsid w:val="00AC4C11"/>
    <w:rsid w:val="00AC51F2"/>
    <w:rsid w:val="00AC5297"/>
    <w:rsid w:val="00AC5B74"/>
    <w:rsid w:val="00AC672C"/>
    <w:rsid w:val="00AC677A"/>
    <w:rsid w:val="00AC75CE"/>
    <w:rsid w:val="00AC7937"/>
    <w:rsid w:val="00AD136E"/>
    <w:rsid w:val="00AD1779"/>
    <w:rsid w:val="00AD3269"/>
    <w:rsid w:val="00AD476B"/>
    <w:rsid w:val="00AD50B5"/>
    <w:rsid w:val="00AD5A27"/>
    <w:rsid w:val="00AD655B"/>
    <w:rsid w:val="00AD6678"/>
    <w:rsid w:val="00AD7326"/>
    <w:rsid w:val="00AD7446"/>
    <w:rsid w:val="00AD77C1"/>
    <w:rsid w:val="00AE03B4"/>
    <w:rsid w:val="00AE060B"/>
    <w:rsid w:val="00AE1033"/>
    <w:rsid w:val="00AE1210"/>
    <w:rsid w:val="00AE2B44"/>
    <w:rsid w:val="00AE2CB2"/>
    <w:rsid w:val="00AE3866"/>
    <w:rsid w:val="00AE431B"/>
    <w:rsid w:val="00AE4B00"/>
    <w:rsid w:val="00AE5045"/>
    <w:rsid w:val="00AE5066"/>
    <w:rsid w:val="00AE5E24"/>
    <w:rsid w:val="00AE61B7"/>
    <w:rsid w:val="00AE6C76"/>
    <w:rsid w:val="00AE6CBA"/>
    <w:rsid w:val="00AE6EA5"/>
    <w:rsid w:val="00AE6EB0"/>
    <w:rsid w:val="00AE6F41"/>
    <w:rsid w:val="00AE79AD"/>
    <w:rsid w:val="00AE7E61"/>
    <w:rsid w:val="00AE7F82"/>
    <w:rsid w:val="00AF0579"/>
    <w:rsid w:val="00AF0651"/>
    <w:rsid w:val="00AF22D0"/>
    <w:rsid w:val="00AF35E4"/>
    <w:rsid w:val="00AF3774"/>
    <w:rsid w:val="00AF4687"/>
    <w:rsid w:val="00AF4CC0"/>
    <w:rsid w:val="00AF5911"/>
    <w:rsid w:val="00AF5CDE"/>
    <w:rsid w:val="00AF5E16"/>
    <w:rsid w:val="00AF64F9"/>
    <w:rsid w:val="00AF7384"/>
    <w:rsid w:val="00AF7666"/>
    <w:rsid w:val="00B00001"/>
    <w:rsid w:val="00B009A4"/>
    <w:rsid w:val="00B00B04"/>
    <w:rsid w:val="00B01C42"/>
    <w:rsid w:val="00B02F5A"/>
    <w:rsid w:val="00B03966"/>
    <w:rsid w:val="00B03DD2"/>
    <w:rsid w:val="00B06A96"/>
    <w:rsid w:val="00B07678"/>
    <w:rsid w:val="00B07B4D"/>
    <w:rsid w:val="00B07BCE"/>
    <w:rsid w:val="00B10543"/>
    <w:rsid w:val="00B11502"/>
    <w:rsid w:val="00B11A57"/>
    <w:rsid w:val="00B11CEB"/>
    <w:rsid w:val="00B128A3"/>
    <w:rsid w:val="00B13D1E"/>
    <w:rsid w:val="00B14517"/>
    <w:rsid w:val="00B15166"/>
    <w:rsid w:val="00B159D9"/>
    <w:rsid w:val="00B15A33"/>
    <w:rsid w:val="00B164A7"/>
    <w:rsid w:val="00B16879"/>
    <w:rsid w:val="00B2093F"/>
    <w:rsid w:val="00B20DAE"/>
    <w:rsid w:val="00B211C3"/>
    <w:rsid w:val="00B2368E"/>
    <w:rsid w:val="00B25597"/>
    <w:rsid w:val="00B25756"/>
    <w:rsid w:val="00B2590F"/>
    <w:rsid w:val="00B25A1A"/>
    <w:rsid w:val="00B267B9"/>
    <w:rsid w:val="00B317F2"/>
    <w:rsid w:val="00B31942"/>
    <w:rsid w:val="00B32F11"/>
    <w:rsid w:val="00B331CC"/>
    <w:rsid w:val="00B33E09"/>
    <w:rsid w:val="00B350F1"/>
    <w:rsid w:val="00B35407"/>
    <w:rsid w:val="00B36F5D"/>
    <w:rsid w:val="00B374D0"/>
    <w:rsid w:val="00B37FAF"/>
    <w:rsid w:val="00B4128F"/>
    <w:rsid w:val="00B41712"/>
    <w:rsid w:val="00B47A7E"/>
    <w:rsid w:val="00B47BE9"/>
    <w:rsid w:val="00B50708"/>
    <w:rsid w:val="00B50C68"/>
    <w:rsid w:val="00B51293"/>
    <w:rsid w:val="00B52B1E"/>
    <w:rsid w:val="00B5537A"/>
    <w:rsid w:val="00B5545D"/>
    <w:rsid w:val="00B55481"/>
    <w:rsid w:val="00B568E0"/>
    <w:rsid w:val="00B56C32"/>
    <w:rsid w:val="00B57385"/>
    <w:rsid w:val="00B57ACF"/>
    <w:rsid w:val="00B63CCC"/>
    <w:rsid w:val="00B63F07"/>
    <w:rsid w:val="00B63F67"/>
    <w:rsid w:val="00B64699"/>
    <w:rsid w:val="00B64BB1"/>
    <w:rsid w:val="00B661E4"/>
    <w:rsid w:val="00B66339"/>
    <w:rsid w:val="00B670F3"/>
    <w:rsid w:val="00B70507"/>
    <w:rsid w:val="00B73166"/>
    <w:rsid w:val="00B735AB"/>
    <w:rsid w:val="00B7372B"/>
    <w:rsid w:val="00B73A39"/>
    <w:rsid w:val="00B752D2"/>
    <w:rsid w:val="00B75A68"/>
    <w:rsid w:val="00B75B37"/>
    <w:rsid w:val="00B779F4"/>
    <w:rsid w:val="00B80D50"/>
    <w:rsid w:val="00B817CB"/>
    <w:rsid w:val="00B8235E"/>
    <w:rsid w:val="00B838FC"/>
    <w:rsid w:val="00B8426C"/>
    <w:rsid w:val="00B85E79"/>
    <w:rsid w:val="00B91B8D"/>
    <w:rsid w:val="00B93265"/>
    <w:rsid w:val="00B94418"/>
    <w:rsid w:val="00B94E90"/>
    <w:rsid w:val="00B97672"/>
    <w:rsid w:val="00B97C36"/>
    <w:rsid w:val="00BA23A6"/>
    <w:rsid w:val="00BA3ED0"/>
    <w:rsid w:val="00BA529F"/>
    <w:rsid w:val="00BA5EB9"/>
    <w:rsid w:val="00BB0A82"/>
    <w:rsid w:val="00BB4B89"/>
    <w:rsid w:val="00BB5E83"/>
    <w:rsid w:val="00BB6374"/>
    <w:rsid w:val="00BB6DE8"/>
    <w:rsid w:val="00BB764A"/>
    <w:rsid w:val="00BB7C94"/>
    <w:rsid w:val="00BC071B"/>
    <w:rsid w:val="00BC0A9D"/>
    <w:rsid w:val="00BC0AAC"/>
    <w:rsid w:val="00BC20F6"/>
    <w:rsid w:val="00BC2B13"/>
    <w:rsid w:val="00BC4249"/>
    <w:rsid w:val="00BC493D"/>
    <w:rsid w:val="00BC4A2F"/>
    <w:rsid w:val="00BC5796"/>
    <w:rsid w:val="00BC6F1D"/>
    <w:rsid w:val="00BC7A1A"/>
    <w:rsid w:val="00BD02B7"/>
    <w:rsid w:val="00BD034A"/>
    <w:rsid w:val="00BD1598"/>
    <w:rsid w:val="00BD2770"/>
    <w:rsid w:val="00BD4D7D"/>
    <w:rsid w:val="00BD4DF3"/>
    <w:rsid w:val="00BE0BD2"/>
    <w:rsid w:val="00BE2BCF"/>
    <w:rsid w:val="00BE37C3"/>
    <w:rsid w:val="00BE394D"/>
    <w:rsid w:val="00BE44F9"/>
    <w:rsid w:val="00BE4CF2"/>
    <w:rsid w:val="00BE6541"/>
    <w:rsid w:val="00BE6A8C"/>
    <w:rsid w:val="00BF19C3"/>
    <w:rsid w:val="00BF2314"/>
    <w:rsid w:val="00BF3136"/>
    <w:rsid w:val="00BF40ED"/>
    <w:rsid w:val="00BF5BC2"/>
    <w:rsid w:val="00BF6D0B"/>
    <w:rsid w:val="00BF7F45"/>
    <w:rsid w:val="00C00575"/>
    <w:rsid w:val="00C009FB"/>
    <w:rsid w:val="00C00D6E"/>
    <w:rsid w:val="00C00F15"/>
    <w:rsid w:val="00C010D4"/>
    <w:rsid w:val="00C0350B"/>
    <w:rsid w:val="00C03FAF"/>
    <w:rsid w:val="00C1021F"/>
    <w:rsid w:val="00C104EF"/>
    <w:rsid w:val="00C10696"/>
    <w:rsid w:val="00C1133D"/>
    <w:rsid w:val="00C13129"/>
    <w:rsid w:val="00C21E1C"/>
    <w:rsid w:val="00C21E76"/>
    <w:rsid w:val="00C23D7C"/>
    <w:rsid w:val="00C247DD"/>
    <w:rsid w:val="00C2491C"/>
    <w:rsid w:val="00C266D9"/>
    <w:rsid w:val="00C27A08"/>
    <w:rsid w:val="00C302C2"/>
    <w:rsid w:val="00C31312"/>
    <w:rsid w:val="00C31E36"/>
    <w:rsid w:val="00C31EF5"/>
    <w:rsid w:val="00C326C6"/>
    <w:rsid w:val="00C3477F"/>
    <w:rsid w:val="00C35295"/>
    <w:rsid w:val="00C3534A"/>
    <w:rsid w:val="00C354CF"/>
    <w:rsid w:val="00C3654A"/>
    <w:rsid w:val="00C36ADD"/>
    <w:rsid w:val="00C36E74"/>
    <w:rsid w:val="00C37A92"/>
    <w:rsid w:val="00C37AFB"/>
    <w:rsid w:val="00C4021A"/>
    <w:rsid w:val="00C403AF"/>
    <w:rsid w:val="00C40595"/>
    <w:rsid w:val="00C41226"/>
    <w:rsid w:val="00C41621"/>
    <w:rsid w:val="00C419C8"/>
    <w:rsid w:val="00C43EEA"/>
    <w:rsid w:val="00C4499E"/>
    <w:rsid w:val="00C449FA"/>
    <w:rsid w:val="00C4516A"/>
    <w:rsid w:val="00C465A5"/>
    <w:rsid w:val="00C4789F"/>
    <w:rsid w:val="00C478DB"/>
    <w:rsid w:val="00C47B81"/>
    <w:rsid w:val="00C505C0"/>
    <w:rsid w:val="00C50F47"/>
    <w:rsid w:val="00C5180B"/>
    <w:rsid w:val="00C51999"/>
    <w:rsid w:val="00C52E17"/>
    <w:rsid w:val="00C5384F"/>
    <w:rsid w:val="00C54033"/>
    <w:rsid w:val="00C55C08"/>
    <w:rsid w:val="00C56964"/>
    <w:rsid w:val="00C57164"/>
    <w:rsid w:val="00C57872"/>
    <w:rsid w:val="00C57C02"/>
    <w:rsid w:val="00C6039D"/>
    <w:rsid w:val="00C612D9"/>
    <w:rsid w:val="00C62FD5"/>
    <w:rsid w:val="00C63DE4"/>
    <w:rsid w:val="00C656D5"/>
    <w:rsid w:val="00C67103"/>
    <w:rsid w:val="00C673A1"/>
    <w:rsid w:val="00C6743F"/>
    <w:rsid w:val="00C67C89"/>
    <w:rsid w:val="00C713DE"/>
    <w:rsid w:val="00C719DE"/>
    <w:rsid w:val="00C71BB9"/>
    <w:rsid w:val="00C724C7"/>
    <w:rsid w:val="00C727F2"/>
    <w:rsid w:val="00C72A80"/>
    <w:rsid w:val="00C734FD"/>
    <w:rsid w:val="00C7596C"/>
    <w:rsid w:val="00C75FB6"/>
    <w:rsid w:val="00C76136"/>
    <w:rsid w:val="00C80ED9"/>
    <w:rsid w:val="00C81273"/>
    <w:rsid w:val="00C81CC6"/>
    <w:rsid w:val="00C83A68"/>
    <w:rsid w:val="00C84268"/>
    <w:rsid w:val="00C84383"/>
    <w:rsid w:val="00C843FB"/>
    <w:rsid w:val="00C8455C"/>
    <w:rsid w:val="00C84F8A"/>
    <w:rsid w:val="00C91027"/>
    <w:rsid w:val="00C91448"/>
    <w:rsid w:val="00C92007"/>
    <w:rsid w:val="00C920BD"/>
    <w:rsid w:val="00C93909"/>
    <w:rsid w:val="00C94C28"/>
    <w:rsid w:val="00C9583E"/>
    <w:rsid w:val="00CA0970"/>
    <w:rsid w:val="00CA0CA3"/>
    <w:rsid w:val="00CA118B"/>
    <w:rsid w:val="00CA1602"/>
    <w:rsid w:val="00CA1FBF"/>
    <w:rsid w:val="00CA257C"/>
    <w:rsid w:val="00CA2813"/>
    <w:rsid w:val="00CA3BB0"/>
    <w:rsid w:val="00CA5AF1"/>
    <w:rsid w:val="00CA5B8C"/>
    <w:rsid w:val="00CA5FEA"/>
    <w:rsid w:val="00CB0247"/>
    <w:rsid w:val="00CB0E3A"/>
    <w:rsid w:val="00CB0F71"/>
    <w:rsid w:val="00CB1498"/>
    <w:rsid w:val="00CB17A1"/>
    <w:rsid w:val="00CB1A0D"/>
    <w:rsid w:val="00CB3440"/>
    <w:rsid w:val="00CB478B"/>
    <w:rsid w:val="00CB4A33"/>
    <w:rsid w:val="00CC0CB3"/>
    <w:rsid w:val="00CC0E0F"/>
    <w:rsid w:val="00CC1175"/>
    <w:rsid w:val="00CC1692"/>
    <w:rsid w:val="00CC382A"/>
    <w:rsid w:val="00CC3AAC"/>
    <w:rsid w:val="00CC3B8C"/>
    <w:rsid w:val="00CC3FA8"/>
    <w:rsid w:val="00CC5CF5"/>
    <w:rsid w:val="00CC6F1D"/>
    <w:rsid w:val="00CC7476"/>
    <w:rsid w:val="00CC77B2"/>
    <w:rsid w:val="00CC7F3D"/>
    <w:rsid w:val="00CD09E2"/>
    <w:rsid w:val="00CD10BE"/>
    <w:rsid w:val="00CD138B"/>
    <w:rsid w:val="00CD2AF5"/>
    <w:rsid w:val="00CD3271"/>
    <w:rsid w:val="00CD3E31"/>
    <w:rsid w:val="00CD4657"/>
    <w:rsid w:val="00CD74A3"/>
    <w:rsid w:val="00CD7B39"/>
    <w:rsid w:val="00CE0527"/>
    <w:rsid w:val="00CE12FC"/>
    <w:rsid w:val="00CE157B"/>
    <w:rsid w:val="00CE19EF"/>
    <w:rsid w:val="00CE255B"/>
    <w:rsid w:val="00CE2982"/>
    <w:rsid w:val="00CE35C0"/>
    <w:rsid w:val="00CE4F14"/>
    <w:rsid w:val="00CE505A"/>
    <w:rsid w:val="00CE5B23"/>
    <w:rsid w:val="00CE6732"/>
    <w:rsid w:val="00CE683A"/>
    <w:rsid w:val="00CE6B67"/>
    <w:rsid w:val="00CE6D78"/>
    <w:rsid w:val="00CE74C5"/>
    <w:rsid w:val="00CF32C3"/>
    <w:rsid w:val="00CF3DC7"/>
    <w:rsid w:val="00CF4592"/>
    <w:rsid w:val="00CF694F"/>
    <w:rsid w:val="00CF70AD"/>
    <w:rsid w:val="00CF7729"/>
    <w:rsid w:val="00D00059"/>
    <w:rsid w:val="00D00626"/>
    <w:rsid w:val="00D00DCE"/>
    <w:rsid w:val="00D0306A"/>
    <w:rsid w:val="00D05B54"/>
    <w:rsid w:val="00D0659A"/>
    <w:rsid w:val="00D06678"/>
    <w:rsid w:val="00D0685A"/>
    <w:rsid w:val="00D06F94"/>
    <w:rsid w:val="00D07104"/>
    <w:rsid w:val="00D07B10"/>
    <w:rsid w:val="00D07B19"/>
    <w:rsid w:val="00D107FA"/>
    <w:rsid w:val="00D10D45"/>
    <w:rsid w:val="00D114B7"/>
    <w:rsid w:val="00D12275"/>
    <w:rsid w:val="00D12766"/>
    <w:rsid w:val="00D13AFE"/>
    <w:rsid w:val="00D14D3A"/>
    <w:rsid w:val="00D15C9C"/>
    <w:rsid w:val="00D20C5A"/>
    <w:rsid w:val="00D20FF4"/>
    <w:rsid w:val="00D23227"/>
    <w:rsid w:val="00D24D2C"/>
    <w:rsid w:val="00D26BA7"/>
    <w:rsid w:val="00D30679"/>
    <w:rsid w:val="00D35881"/>
    <w:rsid w:val="00D359D1"/>
    <w:rsid w:val="00D36ED9"/>
    <w:rsid w:val="00D40FF4"/>
    <w:rsid w:val="00D422D5"/>
    <w:rsid w:val="00D43498"/>
    <w:rsid w:val="00D465C2"/>
    <w:rsid w:val="00D46A3C"/>
    <w:rsid w:val="00D50AB7"/>
    <w:rsid w:val="00D50B38"/>
    <w:rsid w:val="00D512C1"/>
    <w:rsid w:val="00D5287E"/>
    <w:rsid w:val="00D531F6"/>
    <w:rsid w:val="00D54E84"/>
    <w:rsid w:val="00D57EB0"/>
    <w:rsid w:val="00D60638"/>
    <w:rsid w:val="00D60D3E"/>
    <w:rsid w:val="00D618F9"/>
    <w:rsid w:val="00D63C47"/>
    <w:rsid w:val="00D64259"/>
    <w:rsid w:val="00D65F1E"/>
    <w:rsid w:val="00D66020"/>
    <w:rsid w:val="00D67436"/>
    <w:rsid w:val="00D67826"/>
    <w:rsid w:val="00D70F99"/>
    <w:rsid w:val="00D72F4E"/>
    <w:rsid w:val="00D744A8"/>
    <w:rsid w:val="00D76D7B"/>
    <w:rsid w:val="00D81A7F"/>
    <w:rsid w:val="00D83030"/>
    <w:rsid w:val="00D865A2"/>
    <w:rsid w:val="00D8741E"/>
    <w:rsid w:val="00D8790F"/>
    <w:rsid w:val="00D87A5D"/>
    <w:rsid w:val="00D905DC"/>
    <w:rsid w:val="00D907B9"/>
    <w:rsid w:val="00D9130A"/>
    <w:rsid w:val="00D92A71"/>
    <w:rsid w:val="00D93DD1"/>
    <w:rsid w:val="00D941F7"/>
    <w:rsid w:val="00D95CF0"/>
    <w:rsid w:val="00D9621C"/>
    <w:rsid w:val="00D97F72"/>
    <w:rsid w:val="00DA3309"/>
    <w:rsid w:val="00DA67FE"/>
    <w:rsid w:val="00DA6CA8"/>
    <w:rsid w:val="00DA75AD"/>
    <w:rsid w:val="00DA776A"/>
    <w:rsid w:val="00DA7DA5"/>
    <w:rsid w:val="00DB032A"/>
    <w:rsid w:val="00DB0390"/>
    <w:rsid w:val="00DB073B"/>
    <w:rsid w:val="00DB1190"/>
    <w:rsid w:val="00DB1CFC"/>
    <w:rsid w:val="00DB2741"/>
    <w:rsid w:val="00DB3252"/>
    <w:rsid w:val="00DB348A"/>
    <w:rsid w:val="00DB3C91"/>
    <w:rsid w:val="00DB417C"/>
    <w:rsid w:val="00DB62B9"/>
    <w:rsid w:val="00DB6FCA"/>
    <w:rsid w:val="00DB78F0"/>
    <w:rsid w:val="00DC0CEA"/>
    <w:rsid w:val="00DC0CF2"/>
    <w:rsid w:val="00DC2E43"/>
    <w:rsid w:val="00DC444E"/>
    <w:rsid w:val="00DC4F53"/>
    <w:rsid w:val="00DC5090"/>
    <w:rsid w:val="00DC6F60"/>
    <w:rsid w:val="00DC7FA6"/>
    <w:rsid w:val="00DD095C"/>
    <w:rsid w:val="00DD1020"/>
    <w:rsid w:val="00DD1330"/>
    <w:rsid w:val="00DD2D5F"/>
    <w:rsid w:val="00DD3299"/>
    <w:rsid w:val="00DD4017"/>
    <w:rsid w:val="00DD42FB"/>
    <w:rsid w:val="00DD6F70"/>
    <w:rsid w:val="00DE0B83"/>
    <w:rsid w:val="00DE0C6F"/>
    <w:rsid w:val="00DE0D11"/>
    <w:rsid w:val="00DE1A81"/>
    <w:rsid w:val="00DE1C13"/>
    <w:rsid w:val="00DE1E85"/>
    <w:rsid w:val="00DE3060"/>
    <w:rsid w:val="00DE3FD6"/>
    <w:rsid w:val="00DE49CB"/>
    <w:rsid w:val="00DE4E10"/>
    <w:rsid w:val="00DE5B86"/>
    <w:rsid w:val="00DE5BE7"/>
    <w:rsid w:val="00DE63B6"/>
    <w:rsid w:val="00DE6AA0"/>
    <w:rsid w:val="00DE7C8D"/>
    <w:rsid w:val="00DE7F6D"/>
    <w:rsid w:val="00DF2333"/>
    <w:rsid w:val="00DF5ABD"/>
    <w:rsid w:val="00DF7037"/>
    <w:rsid w:val="00DF798F"/>
    <w:rsid w:val="00E0128E"/>
    <w:rsid w:val="00E02ABF"/>
    <w:rsid w:val="00E03A07"/>
    <w:rsid w:val="00E04072"/>
    <w:rsid w:val="00E04A58"/>
    <w:rsid w:val="00E0551A"/>
    <w:rsid w:val="00E05A6B"/>
    <w:rsid w:val="00E07BAF"/>
    <w:rsid w:val="00E1201B"/>
    <w:rsid w:val="00E1272A"/>
    <w:rsid w:val="00E1356E"/>
    <w:rsid w:val="00E1420B"/>
    <w:rsid w:val="00E14600"/>
    <w:rsid w:val="00E14995"/>
    <w:rsid w:val="00E171FA"/>
    <w:rsid w:val="00E179CD"/>
    <w:rsid w:val="00E20D6B"/>
    <w:rsid w:val="00E216A1"/>
    <w:rsid w:val="00E22BB1"/>
    <w:rsid w:val="00E23E8D"/>
    <w:rsid w:val="00E2650D"/>
    <w:rsid w:val="00E325EE"/>
    <w:rsid w:val="00E32D07"/>
    <w:rsid w:val="00E3393D"/>
    <w:rsid w:val="00E33A4B"/>
    <w:rsid w:val="00E34576"/>
    <w:rsid w:val="00E348FC"/>
    <w:rsid w:val="00E35D5F"/>
    <w:rsid w:val="00E35D8E"/>
    <w:rsid w:val="00E36962"/>
    <w:rsid w:val="00E3700F"/>
    <w:rsid w:val="00E37476"/>
    <w:rsid w:val="00E37F5E"/>
    <w:rsid w:val="00E37F98"/>
    <w:rsid w:val="00E40424"/>
    <w:rsid w:val="00E4365F"/>
    <w:rsid w:val="00E437A1"/>
    <w:rsid w:val="00E446B1"/>
    <w:rsid w:val="00E454A1"/>
    <w:rsid w:val="00E45E4B"/>
    <w:rsid w:val="00E46559"/>
    <w:rsid w:val="00E47A3D"/>
    <w:rsid w:val="00E47D6E"/>
    <w:rsid w:val="00E523B1"/>
    <w:rsid w:val="00E52D1E"/>
    <w:rsid w:val="00E55BFF"/>
    <w:rsid w:val="00E57390"/>
    <w:rsid w:val="00E575CB"/>
    <w:rsid w:val="00E577CA"/>
    <w:rsid w:val="00E6076C"/>
    <w:rsid w:val="00E61B67"/>
    <w:rsid w:val="00E624A4"/>
    <w:rsid w:val="00E65657"/>
    <w:rsid w:val="00E6619E"/>
    <w:rsid w:val="00E66540"/>
    <w:rsid w:val="00E6670C"/>
    <w:rsid w:val="00E66CF5"/>
    <w:rsid w:val="00E7416F"/>
    <w:rsid w:val="00E748BB"/>
    <w:rsid w:val="00E771F2"/>
    <w:rsid w:val="00E776E8"/>
    <w:rsid w:val="00E80878"/>
    <w:rsid w:val="00E81A45"/>
    <w:rsid w:val="00E828E7"/>
    <w:rsid w:val="00E84A1C"/>
    <w:rsid w:val="00E850BA"/>
    <w:rsid w:val="00E850C3"/>
    <w:rsid w:val="00E85601"/>
    <w:rsid w:val="00E85714"/>
    <w:rsid w:val="00E86773"/>
    <w:rsid w:val="00E86E44"/>
    <w:rsid w:val="00E87770"/>
    <w:rsid w:val="00E90965"/>
    <w:rsid w:val="00E9257F"/>
    <w:rsid w:val="00E92C1F"/>
    <w:rsid w:val="00E92CB2"/>
    <w:rsid w:val="00E9340C"/>
    <w:rsid w:val="00E93D52"/>
    <w:rsid w:val="00E93EF2"/>
    <w:rsid w:val="00E93F22"/>
    <w:rsid w:val="00E95102"/>
    <w:rsid w:val="00E95A57"/>
    <w:rsid w:val="00E95D4B"/>
    <w:rsid w:val="00E97988"/>
    <w:rsid w:val="00EA03DE"/>
    <w:rsid w:val="00EA2742"/>
    <w:rsid w:val="00EA3DDA"/>
    <w:rsid w:val="00EA4C27"/>
    <w:rsid w:val="00EB199F"/>
    <w:rsid w:val="00EB19DD"/>
    <w:rsid w:val="00EB1D88"/>
    <w:rsid w:val="00EB2CF1"/>
    <w:rsid w:val="00EB2E4E"/>
    <w:rsid w:val="00EB4DF7"/>
    <w:rsid w:val="00EB5D6A"/>
    <w:rsid w:val="00EB62A1"/>
    <w:rsid w:val="00EB6518"/>
    <w:rsid w:val="00EB71A9"/>
    <w:rsid w:val="00EC23F7"/>
    <w:rsid w:val="00EC3812"/>
    <w:rsid w:val="00EC4481"/>
    <w:rsid w:val="00EC47A0"/>
    <w:rsid w:val="00EC4B50"/>
    <w:rsid w:val="00EC4BD8"/>
    <w:rsid w:val="00EC5AE3"/>
    <w:rsid w:val="00EC63EB"/>
    <w:rsid w:val="00EC6C67"/>
    <w:rsid w:val="00EC71C8"/>
    <w:rsid w:val="00ED0076"/>
    <w:rsid w:val="00ED26DE"/>
    <w:rsid w:val="00ED2BC4"/>
    <w:rsid w:val="00ED38A5"/>
    <w:rsid w:val="00ED412F"/>
    <w:rsid w:val="00ED5173"/>
    <w:rsid w:val="00ED580C"/>
    <w:rsid w:val="00ED6452"/>
    <w:rsid w:val="00ED74A4"/>
    <w:rsid w:val="00ED7614"/>
    <w:rsid w:val="00EE18BB"/>
    <w:rsid w:val="00EE1ECE"/>
    <w:rsid w:val="00EE417E"/>
    <w:rsid w:val="00EE4DB2"/>
    <w:rsid w:val="00EE6008"/>
    <w:rsid w:val="00EE6C87"/>
    <w:rsid w:val="00EE7A5B"/>
    <w:rsid w:val="00EE7B17"/>
    <w:rsid w:val="00EF04B0"/>
    <w:rsid w:val="00EF266E"/>
    <w:rsid w:val="00EF36B2"/>
    <w:rsid w:val="00EF3D0A"/>
    <w:rsid w:val="00EF489B"/>
    <w:rsid w:val="00EF52D8"/>
    <w:rsid w:val="00EF53BF"/>
    <w:rsid w:val="00F0008F"/>
    <w:rsid w:val="00F000FA"/>
    <w:rsid w:val="00F0055A"/>
    <w:rsid w:val="00F00BDE"/>
    <w:rsid w:val="00F02AB1"/>
    <w:rsid w:val="00F02B16"/>
    <w:rsid w:val="00F07163"/>
    <w:rsid w:val="00F10E94"/>
    <w:rsid w:val="00F10F66"/>
    <w:rsid w:val="00F10F75"/>
    <w:rsid w:val="00F11D8F"/>
    <w:rsid w:val="00F1246B"/>
    <w:rsid w:val="00F14CD7"/>
    <w:rsid w:val="00F16E30"/>
    <w:rsid w:val="00F201EC"/>
    <w:rsid w:val="00F208A9"/>
    <w:rsid w:val="00F21364"/>
    <w:rsid w:val="00F21963"/>
    <w:rsid w:val="00F22D90"/>
    <w:rsid w:val="00F241AA"/>
    <w:rsid w:val="00F244FC"/>
    <w:rsid w:val="00F2556A"/>
    <w:rsid w:val="00F26787"/>
    <w:rsid w:val="00F27E9D"/>
    <w:rsid w:val="00F33B38"/>
    <w:rsid w:val="00F35FDE"/>
    <w:rsid w:val="00F36388"/>
    <w:rsid w:val="00F37BD2"/>
    <w:rsid w:val="00F40198"/>
    <w:rsid w:val="00F408F4"/>
    <w:rsid w:val="00F41D75"/>
    <w:rsid w:val="00F42FC7"/>
    <w:rsid w:val="00F43DE6"/>
    <w:rsid w:val="00F45675"/>
    <w:rsid w:val="00F45D7F"/>
    <w:rsid w:val="00F4723D"/>
    <w:rsid w:val="00F5139D"/>
    <w:rsid w:val="00F5247F"/>
    <w:rsid w:val="00F52B7B"/>
    <w:rsid w:val="00F55533"/>
    <w:rsid w:val="00F55C85"/>
    <w:rsid w:val="00F56963"/>
    <w:rsid w:val="00F604BB"/>
    <w:rsid w:val="00F60C01"/>
    <w:rsid w:val="00F62B7E"/>
    <w:rsid w:val="00F63DAC"/>
    <w:rsid w:val="00F719A8"/>
    <w:rsid w:val="00F72DE4"/>
    <w:rsid w:val="00F73CD8"/>
    <w:rsid w:val="00F743A9"/>
    <w:rsid w:val="00F7454F"/>
    <w:rsid w:val="00F763BB"/>
    <w:rsid w:val="00F7758A"/>
    <w:rsid w:val="00F77988"/>
    <w:rsid w:val="00F77F48"/>
    <w:rsid w:val="00F80B30"/>
    <w:rsid w:val="00F82CED"/>
    <w:rsid w:val="00F83B94"/>
    <w:rsid w:val="00F83BF4"/>
    <w:rsid w:val="00F8427E"/>
    <w:rsid w:val="00F85FB7"/>
    <w:rsid w:val="00F87AB6"/>
    <w:rsid w:val="00F903E4"/>
    <w:rsid w:val="00F9370E"/>
    <w:rsid w:val="00F937D8"/>
    <w:rsid w:val="00F95184"/>
    <w:rsid w:val="00F95759"/>
    <w:rsid w:val="00F95AAA"/>
    <w:rsid w:val="00F96F51"/>
    <w:rsid w:val="00F976B4"/>
    <w:rsid w:val="00F97D97"/>
    <w:rsid w:val="00FA0388"/>
    <w:rsid w:val="00FA08C5"/>
    <w:rsid w:val="00FA0B36"/>
    <w:rsid w:val="00FA18FF"/>
    <w:rsid w:val="00FA20E5"/>
    <w:rsid w:val="00FA3E5E"/>
    <w:rsid w:val="00FA41B7"/>
    <w:rsid w:val="00FA4401"/>
    <w:rsid w:val="00FA574C"/>
    <w:rsid w:val="00FB0420"/>
    <w:rsid w:val="00FB1A60"/>
    <w:rsid w:val="00FB1DDE"/>
    <w:rsid w:val="00FB1FD2"/>
    <w:rsid w:val="00FB30F1"/>
    <w:rsid w:val="00FB53E7"/>
    <w:rsid w:val="00FB5AE3"/>
    <w:rsid w:val="00FC1309"/>
    <w:rsid w:val="00FC1B2E"/>
    <w:rsid w:val="00FC2644"/>
    <w:rsid w:val="00FC2F5A"/>
    <w:rsid w:val="00FC41C0"/>
    <w:rsid w:val="00FC5176"/>
    <w:rsid w:val="00FC5B20"/>
    <w:rsid w:val="00FC5CBE"/>
    <w:rsid w:val="00FD1314"/>
    <w:rsid w:val="00FD2387"/>
    <w:rsid w:val="00FD27C6"/>
    <w:rsid w:val="00FD2A68"/>
    <w:rsid w:val="00FD2A8A"/>
    <w:rsid w:val="00FD36AE"/>
    <w:rsid w:val="00FD4505"/>
    <w:rsid w:val="00FD608C"/>
    <w:rsid w:val="00FD63BF"/>
    <w:rsid w:val="00FD6CEC"/>
    <w:rsid w:val="00FD7492"/>
    <w:rsid w:val="00FE2C91"/>
    <w:rsid w:val="00FE4557"/>
    <w:rsid w:val="00FE49C5"/>
    <w:rsid w:val="00FE4BEF"/>
    <w:rsid w:val="00FE4EC7"/>
    <w:rsid w:val="00FE4FB3"/>
    <w:rsid w:val="00FE5A37"/>
    <w:rsid w:val="00FE607A"/>
    <w:rsid w:val="00FE716D"/>
    <w:rsid w:val="00FE781F"/>
    <w:rsid w:val="00FF027D"/>
    <w:rsid w:val="00FF107D"/>
    <w:rsid w:val="00FF14EC"/>
    <w:rsid w:val="00FF15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EA7DACE"/>
  <w15:docId w15:val="{C2DF7106-761F-4714-A790-550149B1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arasts">
    <w:name w:val="Normal"/>
    <w:qFormat/>
    <w:rsid w:val="008C5649"/>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8C5649"/>
    <w:pPr>
      <w:tabs>
        <w:tab w:val="center" w:pos="4153"/>
        <w:tab w:val="right" w:pos="8306"/>
      </w:tabs>
    </w:pPr>
  </w:style>
  <w:style w:type="character" w:styleId="Lappusesnumurs">
    <w:name w:val="page number"/>
    <w:basedOn w:val="Noklusjumarindkopasfonts"/>
    <w:rsid w:val="008C5649"/>
  </w:style>
  <w:style w:type="paragraph" w:customStyle="1" w:styleId="naisf">
    <w:name w:val="naisf"/>
    <w:basedOn w:val="Parasts"/>
    <w:rsid w:val="008C5649"/>
    <w:pPr>
      <w:spacing w:before="75" w:after="75"/>
      <w:ind w:firstLine="375"/>
      <w:jc w:val="both"/>
    </w:pPr>
  </w:style>
  <w:style w:type="paragraph" w:customStyle="1" w:styleId="naisnod">
    <w:name w:val="naisnod"/>
    <w:basedOn w:val="Parasts"/>
    <w:rsid w:val="008C5649"/>
    <w:pPr>
      <w:spacing w:before="150" w:after="150"/>
      <w:jc w:val="center"/>
    </w:pPr>
    <w:rPr>
      <w:b/>
      <w:bCs/>
    </w:rPr>
  </w:style>
  <w:style w:type="paragraph" w:customStyle="1" w:styleId="naislab">
    <w:name w:val="naislab"/>
    <w:basedOn w:val="Parasts"/>
    <w:rsid w:val="008C5649"/>
    <w:pPr>
      <w:spacing w:before="75" w:after="75"/>
      <w:jc w:val="right"/>
    </w:pPr>
  </w:style>
  <w:style w:type="paragraph" w:customStyle="1" w:styleId="naiskr">
    <w:name w:val="naiskr"/>
    <w:basedOn w:val="Parasts"/>
    <w:rsid w:val="008C5649"/>
    <w:pPr>
      <w:spacing w:before="75" w:after="75"/>
    </w:pPr>
  </w:style>
  <w:style w:type="paragraph" w:customStyle="1" w:styleId="naisc">
    <w:name w:val="naisc"/>
    <w:basedOn w:val="Parasts"/>
    <w:rsid w:val="008C5649"/>
    <w:pPr>
      <w:spacing w:before="75" w:after="75"/>
      <w:jc w:val="center"/>
    </w:pPr>
  </w:style>
  <w:style w:type="character" w:customStyle="1" w:styleId="th1">
    <w:name w:val="th1"/>
    <w:rsid w:val="008C5649"/>
    <w:rPr>
      <w:b/>
      <w:bCs/>
      <w:color w:val="333333"/>
    </w:rPr>
  </w:style>
  <w:style w:type="character" w:styleId="Komentraatsauce">
    <w:name w:val="annotation reference"/>
    <w:uiPriority w:val="99"/>
    <w:semiHidden/>
    <w:rsid w:val="008C5649"/>
    <w:rPr>
      <w:sz w:val="16"/>
      <w:szCs w:val="16"/>
    </w:rPr>
  </w:style>
  <w:style w:type="paragraph" w:styleId="Komentrateksts">
    <w:name w:val="annotation text"/>
    <w:basedOn w:val="Parasts"/>
    <w:link w:val="KomentratekstsRakstz"/>
    <w:uiPriority w:val="99"/>
    <w:semiHidden/>
    <w:rsid w:val="008C5649"/>
    <w:rPr>
      <w:sz w:val="20"/>
      <w:szCs w:val="20"/>
    </w:rPr>
  </w:style>
  <w:style w:type="character" w:customStyle="1" w:styleId="KomentratekstsRakstz">
    <w:name w:val="Komentāra teksts Rakstz."/>
    <w:link w:val="Komentrateksts"/>
    <w:uiPriority w:val="99"/>
    <w:semiHidden/>
    <w:rsid w:val="008C5649"/>
    <w:rPr>
      <w:lang w:val="lv-LV" w:eastAsia="lv-LV" w:bidi="ar-SA"/>
    </w:rPr>
  </w:style>
  <w:style w:type="paragraph" w:styleId="Balonteksts">
    <w:name w:val="Balloon Text"/>
    <w:basedOn w:val="Parasts"/>
    <w:semiHidden/>
    <w:rsid w:val="008C5649"/>
    <w:rPr>
      <w:rFonts w:ascii="Tahoma" w:hAnsi="Tahoma" w:cs="Tahoma"/>
      <w:sz w:val="16"/>
      <w:szCs w:val="16"/>
    </w:rPr>
  </w:style>
  <w:style w:type="table" w:styleId="Reatabula">
    <w:name w:val="Table Grid"/>
    <w:basedOn w:val="Parastatabula"/>
    <w:rsid w:val="008C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rsid w:val="008C5649"/>
    <w:rPr>
      <w:sz w:val="20"/>
      <w:szCs w:val="20"/>
    </w:rPr>
  </w:style>
  <w:style w:type="character" w:styleId="Vresatsauce">
    <w:name w:val="footnote reference"/>
    <w:semiHidden/>
    <w:rsid w:val="008C5649"/>
    <w:rPr>
      <w:vertAlign w:val="superscript"/>
    </w:rPr>
  </w:style>
  <w:style w:type="paragraph" w:styleId="Komentratma">
    <w:name w:val="annotation subject"/>
    <w:basedOn w:val="Komentrateksts"/>
    <w:next w:val="Komentrateksts"/>
    <w:semiHidden/>
    <w:rsid w:val="00262E2B"/>
    <w:rPr>
      <w:b/>
      <w:bCs/>
    </w:rPr>
  </w:style>
  <w:style w:type="paragraph" w:styleId="Kjene">
    <w:name w:val="footer"/>
    <w:basedOn w:val="Parasts"/>
    <w:link w:val="KjeneRakstz"/>
    <w:rsid w:val="00262E2B"/>
    <w:pPr>
      <w:tabs>
        <w:tab w:val="center" w:pos="4153"/>
        <w:tab w:val="right" w:pos="8306"/>
      </w:tabs>
    </w:pPr>
  </w:style>
  <w:style w:type="character" w:customStyle="1" w:styleId="KjeneRakstz">
    <w:name w:val="Kājene Rakstz."/>
    <w:link w:val="Kjene"/>
    <w:semiHidden/>
    <w:rsid w:val="00231344"/>
    <w:rPr>
      <w:sz w:val="24"/>
      <w:szCs w:val="24"/>
      <w:lang w:val="lv-LV" w:eastAsia="lv-LV" w:bidi="ar-SA"/>
    </w:rPr>
  </w:style>
  <w:style w:type="character" w:styleId="Hipersaite">
    <w:name w:val="Hyperlink"/>
    <w:rsid w:val="007004FC"/>
    <w:rPr>
      <w:color w:val="0000FF"/>
      <w:u w:val="single"/>
    </w:rPr>
  </w:style>
  <w:style w:type="paragraph" w:styleId="Dokumentakarte">
    <w:name w:val="Document Map"/>
    <w:basedOn w:val="Parasts"/>
    <w:semiHidden/>
    <w:rsid w:val="00846994"/>
    <w:pPr>
      <w:shd w:val="clear" w:color="auto" w:fill="000080"/>
    </w:pPr>
    <w:rPr>
      <w:rFonts w:ascii="Tahoma" w:hAnsi="Tahoma" w:cs="Tahoma"/>
      <w:sz w:val="20"/>
      <w:szCs w:val="20"/>
    </w:rPr>
  </w:style>
  <w:style w:type="paragraph" w:styleId="Vienkrsteksts">
    <w:name w:val="Plain Text"/>
    <w:basedOn w:val="Parasts"/>
    <w:unhideWhenUsed/>
    <w:rsid w:val="00823BAC"/>
    <w:rPr>
      <w:rFonts w:eastAsia="Calibri"/>
    </w:rPr>
  </w:style>
  <w:style w:type="paragraph" w:styleId="Pamattekstsaratkpi">
    <w:name w:val="Body Text Indent"/>
    <w:basedOn w:val="Parasts"/>
    <w:rsid w:val="00823BAC"/>
    <w:pPr>
      <w:spacing w:after="120"/>
      <w:ind w:left="283"/>
    </w:pPr>
    <w:rPr>
      <w:rFonts w:eastAsia="Calibri"/>
      <w:lang w:eastAsia="en-US"/>
    </w:rPr>
  </w:style>
  <w:style w:type="paragraph" w:customStyle="1" w:styleId="RakstzCharCharRakstzCharCharRakstz">
    <w:name w:val="Rakstz. Char Char Rakstz. Char Char Rakstz."/>
    <w:basedOn w:val="Parasts"/>
    <w:rsid w:val="00E454A1"/>
    <w:pPr>
      <w:spacing w:after="160" w:line="240" w:lineRule="exact"/>
    </w:pPr>
    <w:rPr>
      <w:rFonts w:ascii="Tahoma" w:hAnsi="Tahoma"/>
      <w:sz w:val="20"/>
      <w:szCs w:val="20"/>
      <w:lang w:val="en-US" w:eastAsia="en-US"/>
    </w:rPr>
  </w:style>
  <w:style w:type="character" w:customStyle="1" w:styleId="fontsize21">
    <w:name w:val="fontsize21"/>
    <w:rsid w:val="00800D1A"/>
    <w:rPr>
      <w:i/>
      <w:iCs/>
      <w:sz w:val="15"/>
      <w:szCs w:val="15"/>
    </w:rPr>
  </w:style>
  <w:style w:type="paragraph" w:styleId="HTMLiepriekformattais">
    <w:name w:val="HTML Preformatted"/>
    <w:basedOn w:val="Parasts"/>
    <w:unhideWhenUsed/>
    <w:rsid w:val="00246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araststmeklis">
    <w:name w:val="Normal (Web)"/>
    <w:basedOn w:val="Parasts"/>
    <w:uiPriority w:val="99"/>
    <w:unhideWhenUsed/>
    <w:rsid w:val="00BC0AAC"/>
    <w:pPr>
      <w:spacing w:before="100" w:beforeAutospacing="1" w:after="100" w:afterAutospacing="1"/>
      <w:jc w:val="both"/>
    </w:pPr>
    <w:rPr>
      <w:lang w:val="en-GB" w:eastAsia="en-US"/>
    </w:rPr>
  </w:style>
  <w:style w:type="character" w:customStyle="1" w:styleId="GalveneRakstz">
    <w:name w:val="Galvene Rakstz."/>
    <w:link w:val="Galvene"/>
    <w:uiPriority w:val="99"/>
    <w:rsid w:val="001411F6"/>
    <w:rPr>
      <w:sz w:val="24"/>
      <w:szCs w:val="24"/>
    </w:rPr>
  </w:style>
  <w:style w:type="paragraph" w:customStyle="1" w:styleId="StyleRight">
    <w:name w:val="Style Right"/>
    <w:basedOn w:val="Parasts"/>
    <w:rsid w:val="001411F6"/>
    <w:pPr>
      <w:spacing w:after="120"/>
      <w:ind w:firstLine="720"/>
      <w:jc w:val="right"/>
    </w:pPr>
    <w:rPr>
      <w:sz w:val="28"/>
      <w:szCs w:val="28"/>
      <w:lang w:eastAsia="en-US"/>
    </w:rPr>
  </w:style>
  <w:style w:type="paragraph" w:customStyle="1" w:styleId="tvhtml">
    <w:name w:val="tv_html"/>
    <w:basedOn w:val="Parasts"/>
    <w:rsid w:val="00391999"/>
    <w:pPr>
      <w:spacing w:before="100" w:beforeAutospacing="1" w:after="100" w:afterAutospacing="1"/>
    </w:pPr>
  </w:style>
  <w:style w:type="paragraph" w:styleId="Sarakstarindkopa">
    <w:name w:val="List Paragraph"/>
    <w:basedOn w:val="Parasts"/>
    <w:uiPriority w:val="34"/>
    <w:qFormat/>
    <w:rsid w:val="00306B00"/>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0B3CEF"/>
    <w:rPr>
      <w:sz w:val="24"/>
      <w:szCs w:val="24"/>
    </w:rPr>
  </w:style>
  <w:style w:type="paragraph" w:customStyle="1" w:styleId="Virsraksts21">
    <w:name w:val="Virsraksts 21"/>
    <w:rsid w:val="00495603"/>
    <w:rPr>
      <w:b/>
      <w:i/>
      <w:sz w:val="22"/>
      <w:szCs w:val="28"/>
    </w:rPr>
  </w:style>
  <w:style w:type="paragraph" w:customStyle="1" w:styleId="naispie">
    <w:name w:val="naispie"/>
    <w:basedOn w:val="Parasts"/>
    <w:rsid w:val="0000273F"/>
    <w:pPr>
      <w:spacing w:before="100" w:beforeAutospacing="1" w:after="100" w:afterAutospacing="1"/>
    </w:pPr>
  </w:style>
  <w:style w:type="character" w:styleId="Izteiksmgs">
    <w:name w:val="Strong"/>
    <w:qFormat/>
    <w:rsid w:val="00904AFE"/>
    <w:rPr>
      <w:b/>
      <w:bCs/>
    </w:rPr>
  </w:style>
  <w:style w:type="paragraph" w:customStyle="1" w:styleId="tv213">
    <w:name w:val="tv213"/>
    <w:basedOn w:val="Parasts"/>
    <w:rsid w:val="00E35D5F"/>
    <w:pPr>
      <w:spacing w:before="100" w:beforeAutospacing="1" w:after="100" w:afterAutospacing="1"/>
    </w:pPr>
    <w:rPr>
      <w:lang w:val="en-US" w:eastAsia="en-US"/>
    </w:rPr>
  </w:style>
  <w:style w:type="character" w:customStyle="1" w:styleId="VrestekstsRakstz">
    <w:name w:val="Vēres teksts Rakstz."/>
    <w:link w:val="Vresteksts"/>
    <w:uiPriority w:val="99"/>
    <w:semiHidden/>
    <w:rsid w:val="00A72806"/>
    <w:rPr>
      <w:lang w:val="lv-LV" w:eastAsia="lv-LV"/>
    </w:rPr>
  </w:style>
  <w:style w:type="paragraph" w:customStyle="1" w:styleId="tv2131">
    <w:name w:val="tv2131"/>
    <w:basedOn w:val="Parasts"/>
    <w:rsid w:val="00A72806"/>
    <w:pPr>
      <w:spacing w:line="360" w:lineRule="auto"/>
      <w:ind w:firstLine="300"/>
    </w:pPr>
    <w:rPr>
      <w:color w:val="414142"/>
      <w:sz w:val="20"/>
      <w:szCs w:val="20"/>
    </w:rPr>
  </w:style>
  <w:style w:type="character" w:styleId="Izmantotahipersaite">
    <w:name w:val="FollowedHyperlink"/>
    <w:rsid w:val="006E5BB2"/>
    <w:rPr>
      <w:color w:val="954F72"/>
      <w:u w:val="single"/>
    </w:rPr>
  </w:style>
  <w:style w:type="paragraph" w:styleId="Prskatjums">
    <w:name w:val="Revision"/>
    <w:hidden/>
    <w:uiPriority w:val="99"/>
    <w:semiHidden/>
    <w:rsid w:val="005F2166"/>
    <w:rPr>
      <w:sz w:val="24"/>
      <w:szCs w:val="24"/>
    </w:rPr>
  </w:style>
  <w:style w:type="paragraph" w:customStyle="1" w:styleId="Default">
    <w:name w:val="Default"/>
    <w:rsid w:val="005A68C8"/>
    <w:pPr>
      <w:autoSpaceDE w:val="0"/>
      <w:autoSpaceDN w:val="0"/>
      <w:adjustRightInd w:val="0"/>
    </w:pPr>
    <w:rPr>
      <w:rFonts w:eastAsia="Calibri"/>
      <w:color w:val="000000"/>
      <w:sz w:val="24"/>
      <w:szCs w:val="24"/>
      <w:lang w:eastAsia="en-US"/>
    </w:rPr>
  </w:style>
  <w:style w:type="character" w:customStyle="1" w:styleId="CharStyle16">
    <w:name w:val="Char Style 16"/>
    <w:link w:val="Style15"/>
    <w:uiPriority w:val="99"/>
    <w:rsid w:val="00C81CC6"/>
    <w:rPr>
      <w:sz w:val="23"/>
      <w:szCs w:val="23"/>
      <w:shd w:val="clear" w:color="auto" w:fill="FFFFFF"/>
    </w:rPr>
  </w:style>
  <w:style w:type="paragraph" w:customStyle="1" w:styleId="Style15">
    <w:name w:val="Style 15"/>
    <w:basedOn w:val="Parasts"/>
    <w:link w:val="CharStyle16"/>
    <w:uiPriority w:val="99"/>
    <w:rsid w:val="00C81CC6"/>
    <w:pPr>
      <w:widowControl w:val="0"/>
      <w:shd w:val="clear" w:color="auto" w:fill="FFFFFF"/>
      <w:spacing w:before="240" w:line="274" w:lineRule="exact"/>
      <w:jc w:val="both"/>
    </w:pPr>
    <w:rPr>
      <w:sz w:val="23"/>
      <w:szCs w:val="23"/>
    </w:rPr>
  </w:style>
  <w:style w:type="paragraph" w:customStyle="1" w:styleId="CM1">
    <w:name w:val="CM1"/>
    <w:basedOn w:val="Parasts"/>
    <w:uiPriority w:val="99"/>
    <w:rsid w:val="005D79B6"/>
    <w:pPr>
      <w:autoSpaceDE w:val="0"/>
      <w:autoSpaceDN w:val="0"/>
    </w:pPr>
    <w:rPr>
      <w:rFonts w:ascii="EUAlbertina" w:eastAsiaTheme="minorHAnsi" w:hAnsi="EUAlbertina" w:cs="Calibri"/>
      <w:lang w:eastAsia="en-US"/>
    </w:rPr>
  </w:style>
  <w:style w:type="paragraph" w:customStyle="1" w:styleId="normal1">
    <w:name w:val="normal1"/>
    <w:basedOn w:val="Parasts"/>
    <w:rsid w:val="00BC4249"/>
    <w:pPr>
      <w:spacing w:before="120" w:line="312" w:lineRule="atLeast"/>
      <w:jc w:val="both"/>
    </w:pPr>
  </w:style>
  <w:style w:type="paragraph" w:customStyle="1" w:styleId="sti-art1">
    <w:name w:val="sti-art1"/>
    <w:basedOn w:val="Parasts"/>
    <w:rsid w:val="00BC4249"/>
    <w:pPr>
      <w:spacing w:before="60" w:after="120" w:line="312" w:lineRule="atLeast"/>
      <w:jc w:val="center"/>
    </w:pPr>
    <w:rPr>
      <w:b/>
      <w:bCs/>
    </w:rPr>
  </w:style>
  <w:style w:type="character" w:customStyle="1" w:styleId="italic">
    <w:name w:val="italic"/>
    <w:basedOn w:val="Noklusjumarindkopasfonts"/>
    <w:rsid w:val="00BC4249"/>
    <w:rPr>
      <w:i/>
      <w:iCs/>
    </w:rPr>
  </w:style>
  <w:style w:type="paragraph" w:customStyle="1" w:styleId="doc-ti">
    <w:name w:val="doc-ti"/>
    <w:basedOn w:val="Parasts"/>
    <w:rsid w:val="00765ACF"/>
    <w:pPr>
      <w:spacing w:before="240" w:after="120"/>
      <w:jc w:val="center"/>
    </w:pPr>
    <w:rPr>
      <w:b/>
      <w:bCs/>
    </w:rPr>
  </w:style>
  <w:style w:type="character" w:customStyle="1" w:styleId="Neatrisintapieminana1">
    <w:name w:val="Neatrisināta pieminēšana1"/>
    <w:basedOn w:val="Noklusjumarindkopasfonts"/>
    <w:uiPriority w:val="99"/>
    <w:semiHidden/>
    <w:unhideWhenUsed/>
    <w:rsid w:val="00AE0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7278">
      <w:bodyDiv w:val="1"/>
      <w:marLeft w:val="0"/>
      <w:marRight w:val="0"/>
      <w:marTop w:val="0"/>
      <w:marBottom w:val="0"/>
      <w:divBdr>
        <w:top w:val="none" w:sz="0" w:space="0" w:color="auto"/>
        <w:left w:val="none" w:sz="0" w:space="0" w:color="auto"/>
        <w:bottom w:val="none" w:sz="0" w:space="0" w:color="auto"/>
        <w:right w:val="none" w:sz="0" w:space="0" w:color="auto"/>
      </w:divBdr>
    </w:div>
    <w:div w:id="197084370">
      <w:bodyDiv w:val="1"/>
      <w:marLeft w:val="0"/>
      <w:marRight w:val="0"/>
      <w:marTop w:val="0"/>
      <w:marBottom w:val="0"/>
      <w:divBdr>
        <w:top w:val="none" w:sz="0" w:space="0" w:color="auto"/>
        <w:left w:val="none" w:sz="0" w:space="0" w:color="auto"/>
        <w:bottom w:val="none" w:sz="0" w:space="0" w:color="auto"/>
        <w:right w:val="none" w:sz="0" w:space="0" w:color="auto"/>
      </w:divBdr>
      <w:divsChild>
        <w:div w:id="1920208991">
          <w:marLeft w:val="0"/>
          <w:marRight w:val="0"/>
          <w:marTop w:val="0"/>
          <w:marBottom w:val="567"/>
          <w:divBdr>
            <w:top w:val="none" w:sz="0" w:space="0" w:color="auto"/>
            <w:left w:val="none" w:sz="0" w:space="0" w:color="auto"/>
            <w:bottom w:val="none" w:sz="0" w:space="0" w:color="auto"/>
            <w:right w:val="none" w:sz="0" w:space="0" w:color="auto"/>
          </w:divBdr>
        </w:div>
        <w:div w:id="2068070974">
          <w:marLeft w:val="0"/>
          <w:marRight w:val="0"/>
          <w:marTop w:val="480"/>
          <w:marBottom w:val="240"/>
          <w:divBdr>
            <w:top w:val="none" w:sz="0" w:space="0" w:color="auto"/>
            <w:left w:val="none" w:sz="0" w:space="0" w:color="auto"/>
            <w:bottom w:val="none" w:sz="0" w:space="0" w:color="auto"/>
            <w:right w:val="none" w:sz="0" w:space="0" w:color="auto"/>
          </w:divBdr>
        </w:div>
      </w:divsChild>
    </w:div>
    <w:div w:id="215748120">
      <w:bodyDiv w:val="1"/>
      <w:marLeft w:val="0"/>
      <w:marRight w:val="0"/>
      <w:marTop w:val="0"/>
      <w:marBottom w:val="0"/>
      <w:divBdr>
        <w:top w:val="none" w:sz="0" w:space="0" w:color="auto"/>
        <w:left w:val="none" w:sz="0" w:space="0" w:color="auto"/>
        <w:bottom w:val="none" w:sz="0" w:space="0" w:color="auto"/>
        <w:right w:val="none" w:sz="0" w:space="0" w:color="auto"/>
      </w:divBdr>
    </w:div>
    <w:div w:id="278418057">
      <w:bodyDiv w:val="1"/>
      <w:marLeft w:val="0"/>
      <w:marRight w:val="0"/>
      <w:marTop w:val="0"/>
      <w:marBottom w:val="0"/>
      <w:divBdr>
        <w:top w:val="none" w:sz="0" w:space="0" w:color="auto"/>
        <w:left w:val="none" w:sz="0" w:space="0" w:color="auto"/>
        <w:bottom w:val="none" w:sz="0" w:space="0" w:color="auto"/>
        <w:right w:val="none" w:sz="0" w:space="0" w:color="auto"/>
      </w:divBdr>
    </w:div>
    <w:div w:id="427192904">
      <w:bodyDiv w:val="1"/>
      <w:marLeft w:val="0"/>
      <w:marRight w:val="0"/>
      <w:marTop w:val="0"/>
      <w:marBottom w:val="0"/>
      <w:divBdr>
        <w:top w:val="none" w:sz="0" w:space="0" w:color="auto"/>
        <w:left w:val="none" w:sz="0" w:space="0" w:color="auto"/>
        <w:bottom w:val="none" w:sz="0" w:space="0" w:color="auto"/>
        <w:right w:val="none" w:sz="0" w:space="0" w:color="auto"/>
      </w:divBdr>
    </w:div>
    <w:div w:id="583884095">
      <w:bodyDiv w:val="1"/>
      <w:marLeft w:val="0"/>
      <w:marRight w:val="0"/>
      <w:marTop w:val="0"/>
      <w:marBottom w:val="0"/>
      <w:divBdr>
        <w:top w:val="none" w:sz="0" w:space="0" w:color="auto"/>
        <w:left w:val="none" w:sz="0" w:space="0" w:color="auto"/>
        <w:bottom w:val="none" w:sz="0" w:space="0" w:color="auto"/>
        <w:right w:val="none" w:sz="0" w:space="0" w:color="auto"/>
      </w:divBdr>
    </w:div>
    <w:div w:id="627467559">
      <w:bodyDiv w:val="1"/>
      <w:marLeft w:val="0"/>
      <w:marRight w:val="0"/>
      <w:marTop w:val="0"/>
      <w:marBottom w:val="0"/>
      <w:divBdr>
        <w:top w:val="none" w:sz="0" w:space="0" w:color="auto"/>
        <w:left w:val="none" w:sz="0" w:space="0" w:color="auto"/>
        <w:bottom w:val="none" w:sz="0" w:space="0" w:color="auto"/>
        <w:right w:val="none" w:sz="0" w:space="0" w:color="auto"/>
      </w:divBdr>
      <w:divsChild>
        <w:div w:id="1560281649">
          <w:marLeft w:val="0"/>
          <w:marRight w:val="0"/>
          <w:marTop w:val="0"/>
          <w:marBottom w:val="0"/>
          <w:divBdr>
            <w:top w:val="none" w:sz="0" w:space="0" w:color="auto"/>
            <w:left w:val="none" w:sz="0" w:space="0" w:color="auto"/>
            <w:bottom w:val="none" w:sz="0" w:space="0" w:color="auto"/>
            <w:right w:val="none" w:sz="0" w:space="0" w:color="auto"/>
          </w:divBdr>
          <w:divsChild>
            <w:div w:id="14781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9981">
      <w:bodyDiv w:val="1"/>
      <w:marLeft w:val="0"/>
      <w:marRight w:val="0"/>
      <w:marTop w:val="0"/>
      <w:marBottom w:val="0"/>
      <w:divBdr>
        <w:top w:val="none" w:sz="0" w:space="0" w:color="auto"/>
        <w:left w:val="none" w:sz="0" w:space="0" w:color="auto"/>
        <w:bottom w:val="none" w:sz="0" w:space="0" w:color="auto"/>
        <w:right w:val="none" w:sz="0" w:space="0" w:color="auto"/>
      </w:divBdr>
      <w:divsChild>
        <w:div w:id="284431546">
          <w:marLeft w:val="0"/>
          <w:marRight w:val="0"/>
          <w:marTop w:val="0"/>
          <w:marBottom w:val="0"/>
          <w:divBdr>
            <w:top w:val="none" w:sz="0" w:space="0" w:color="auto"/>
            <w:left w:val="none" w:sz="0" w:space="0" w:color="auto"/>
            <w:bottom w:val="none" w:sz="0" w:space="0" w:color="auto"/>
            <w:right w:val="none" w:sz="0" w:space="0" w:color="auto"/>
          </w:divBdr>
          <w:divsChild>
            <w:div w:id="366027172">
              <w:marLeft w:val="0"/>
              <w:marRight w:val="0"/>
              <w:marTop w:val="0"/>
              <w:marBottom w:val="0"/>
              <w:divBdr>
                <w:top w:val="none" w:sz="0" w:space="0" w:color="auto"/>
                <w:left w:val="none" w:sz="0" w:space="0" w:color="auto"/>
                <w:bottom w:val="none" w:sz="0" w:space="0" w:color="auto"/>
                <w:right w:val="none" w:sz="0" w:space="0" w:color="auto"/>
              </w:divBdr>
              <w:divsChild>
                <w:div w:id="1163281150">
                  <w:marLeft w:val="0"/>
                  <w:marRight w:val="0"/>
                  <w:marTop w:val="0"/>
                  <w:marBottom w:val="0"/>
                  <w:divBdr>
                    <w:top w:val="none" w:sz="0" w:space="0" w:color="auto"/>
                    <w:left w:val="none" w:sz="0" w:space="0" w:color="auto"/>
                    <w:bottom w:val="none" w:sz="0" w:space="0" w:color="auto"/>
                    <w:right w:val="none" w:sz="0" w:space="0" w:color="auto"/>
                  </w:divBdr>
                  <w:divsChild>
                    <w:div w:id="208684369">
                      <w:marLeft w:val="0"/>
                      <w:marRight w:val="0"/>
                      <w:marTop w:val="0"/>
                      <w:marBottom w:val="0"/>
                      <w:divBdr>
                        <w:top w:val="none" w:sz="0" w:space="0" w:color="auto"/>
                        <w:left w:val="none" w:sz="0" w:space="0" w:color="auto"/>
                        <w:bottom w:val="none" w:sz="0" w:space="0" w:color="auto"/>
                        <w:right w:val="none" w:sz="0" w:space="0" w:color="auto"/>
                      </w:divBdr>
                      <w:divsChild>
                        <w:div w:id="1480003905">
                          <w:marLeft w:val="0"/>
                          <w:marRight w:val="0"/>
                          <w:marTop w:val="0"/>
                          <w:marBottom w:val="0"/>
                          <w:divBdr>
                            <w:top w:val="none" w:sz="0" w:space="0" w:color="auto"/>
                            <w:left w:val="none" w:sz="0" w:space="0" w:color="auto"/>
                            <w:bottom w:val="none" w:sz="0" w:space="0" w:color="auto"/>
                            <w:right w:val="none" w:sz="0" w:space="0" w:color="auto"/>
                          </w:divBdr>
                          <w:divsChild>
                            <w:div w:id="19374720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382427">
      <w:bodyDiv w:val="1"/>
      <w:marLeft w:val="0"/>
      <w:marRight w:val="0"/>
      <w:marTop w:val="0"/>
      <w:marBottom w:val="0"/>
      <w:divBdr>
        <w:top w:val="none" w:sz="0" w:space="0" w:color="auto"/>
        <w:left w:val="none" w:sz="0" w:space="0" w:color="auto"/>
        <w:bottom w:val="none" w:sz="0" w:space="0" w:color="auto"/>
        <w:right w:val="none" w:sz="0" w:space="0" w:color="auto"/>
      </w:divBdr>
      <w:divsChild>
        <w:div w:id="608240718">
          <w:marLeft w:val="0"/>
          <w:marRight w:val="0"/>
          <w:marTop w:val="0"/>
          <w:marBottom w:val="0"/>
          <w:divBdr>
            <w:top w:val="none" w:sz="0" w:space="0" w:color="auto"/>
            <w:left w:val="none" w:sz="0" w:space="0" w:color="auto"/>
            <w:bottom w:val="none" w:sz="0" w:space="0" w:color="auto"/>
            <w:right w:val="none" w:sz="0" w:space="0" w:color="auto"/>
          </w:divBdr>
          <w:divsChild>
            <w:div w:id="155221275">
              <w:marLeft w:val="0"/>
              <w:marRight w:val="0"/>
              <w:marTop w:val="0"/>
              <w:marBottom w:val="0"/>
              <w:divBdr>
                <w:top w:val="none" w:sz="0" w:space="0" w:color="auto"/>
                <w:left w:val="none" w:sz="0" w:space="0" w:color="auto"/>
                <w:bottom w:val="none" w:sz="0" w:space="0" w:color="auto"/>
                <w:right w:val="none" w:sz="0" w:space="0" w:color="auto"/>
              </w:divBdr>
              <w:divsChild>
                <w:div w:id="1046904097">
                  <w:marLeft w:val="0"/>
                  <w:marRight w:val="0"/>
                  <w:marTop w:val="0"/>
                  <w:marBottom w:val="0"/>
                  <w:divBdr>
                    <w:top w:val="none" w:sz="0" w:space="0" w:color="auto"/>
                    <w:left w:val="none" w:sz="0" w:space="0" w:color="auto"/>
                    <w:bottom w:val="none" w:sz="0" w:space="0" w:color="auto"/>
                    <w:right w:val="none" w:sz="0" w:space="0" w:color="auto"/>
                  </w:divBdr>
                  <w:divsChild>
                    <w:div w:id="1010261247">
                      <w:marLeft w:val="0"/>
                      <w:marRight w:val="0"/>
                      <w:marTop w:val="0"/>
                      <w:marBottom w:val="0"/>
                      <w:divBdr>
                        <w:top w:val="none" w:sz="0" w:space="0" w:color="auto"/>
                        <w:left w:val="none" w:sz="0" w:space="0" w:color="auto"/>
                        <w:bottom w:val="none" w:sz="0" w:space="0" w:color="auto"/>
                        <w:right w:val="none" w:sz="0" w:space="0" w:color="auto"/>
                      </w:divBdr>
                      <w:divsChild>
                        <w:div w:id="1886794619">
                          <w:marLeft w:val="0"/>
                          <w:marRight w:val="0"/>
                          <w:marTop w:val="0"/>
                          <w:marBottom w:val="0"/>
                          <w:divBdr>
                            <w:top w:val="none" w:sz="0" w:space="0" w:color="auto"/>
                            <w:left w:val="none" w:sz="0" w:space="0" w:color="auto"/>
                            <w:bottom w:val="none" w:sz="0" w:space="0" w:color="auto"/>
                            <w:right w:val="none" w:sz="0" w:space="0" w:color="auto"/>
                          </w:divBdr>
                          <w:divsChild>
                            <w:div w:id="9633429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190165">
      <w:bodyDiv w:val="1"/>
      <w:marLeft w:val="0"/>
      <w:marRight w:val="0"/>
      <w:marTop w:val="0"/>
      <w:marBottom w:val="0"/>
      <w:divBdr>
        <w:top w:val="none" w:sz="0" w:space="0" w:color="auto"/>
        <w:left w:val="none" w:sz="0" w:space="0" w:color="auto"/>
        <w:bottom w:val="none" w:sz="0" w:space="0" w:color="auto"/>
        <w:right w:val="none" w:sz="0" w:space="0" w:color="auto"/>
      </w:divBdr>
    </w:div>
    <w:div w:id="950168534">
      <w:bodyDiv w:val="1"/>
      <w:marLeft w:val="0"/>
      <w:marRight w:val="0"/>
      <w:marTop w:val="0"/>
      <w:marBottom w:val="0"/>
      <w:divBdr>
        <w:top w:val="none" w:sz="0" w:space="0" w:color="auto"/>
        <w:left w:val="none" w:sz="0" w:space="0" w:color="auto"/>
        <w:bottom w:val="none" w:sz="0" w:space="0" w:color="auto"/>
        <w:right w:val="none" w:sz="0" w:space="0" w:color="auto"/>
      </w:divBdr>
      <w:divsChild>
        <w:div w:id="865561772">
          <w:marLeft w:val="0"/>
          <w:marRight w:val="0"/>
          <w:marTop w:val="0"/>
          <w:marBottom w:val="0"/>
          <w:divBdr>
            <w:top w:val="none" w:sz="0" w:space="0" w:color="auto"/>
            <w:left w:val="none" w:sz="0" w:space="0" w:color="auto"/>
            <w:bottom w:val="none" w:sz="0" w:space="0" w:color="auto"/>
            <w:right w:val="none" w:sz="0" w:space="0" w:color="auto"/>
          </w:divBdr>
          <w:divsChild>
            <w:div w:id="20351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5931">
          <w:marLeft w:val="0"/>
          <w:marRight w:val="0"/>
          <w:marTop w:val="0"/>
          <w:marBottom w:val="0"/>
          <w:divBdr>
            <w:top w:val="none" w:sz="0" w:space="0" w:color="auto"/>
            <w:left w:val="none" w:sz="0" w:space="0" w:color="auto"/>
            <w:bottom w:val="none" w:sz="0" w:space="0" w:color="auto"/>
            <w:right w:val="none" w:sz="0" w:space="0" w:color="auto"/>
          </w:divBdr>
          <w:divsChild>
            <w:div w:id="1792167912">
              <w:marLeft w:val="0"/>
              <w:marRight w:val="0"/>
              <w:marTop w:val="0"/>
              <w:marBottom w:val="0"/>
              <w:divBdr>
                <w:top w:val="none" w:sz="0" w:space="0" w:color="auto"/>
                <w:left w:val="none" w:sz="0" w:space="0" w:color="auto"/>
                <w:bottom w:val="none" w:sz="0" w:space="0" w:color="auto"/>
                <w:right w:val="none" w:sz="0" w:space="0" w:color="auto"/>
              </w:divBdr>
              <w:divsChild>
                <w:div w:id="1601526703">
                  <w:marLeft w:val="0"/>
                  <w:marRight w:val="0"/>
                  <w:marTop w:val="0"/>
                  <w:marBottom w:val="0"/>
                  <w:divBdr>
                    <w:top w:val="none" w:sz="0" w:space="0" w:color="auto"/>
                    <w:left w:val="none" w:sz="0" w:space="0" w:color="auto"/>
                    <w:bottom w:val="none" w:sz="0" w:space="0" w:color="auto"/>
                    <w:right w:val="none" w:sz="0" w:space="0" w:color="auto"/>
                  </w:divBdr>
                  <w:divsChild>
                    <w:div w:id="1159466494">
                      <w:marLeft w:val="0"/>
                      <w:marRight w:val="0"/>
                      <w:marTop w:val="0"/>
                      <w:marBottom w:val="0"/>
                      <w:divBdr>
                        <w:top w:val="none" w:sz="0" w:space="0" w:color="auto"/>
                        <w:left w:val="none" w:sz="0" w:space="0" w:color="auto"/>
                        <w:bottom w:val="none" w:sz="0" w:space="0" w:color="auto"/>
                        <w:right w:val="none" w:sz="0" w:space="0" w:color="auto"/>
                      </w:divBdr>
                      <w:divsChild>
                        <w:div w:id="1994065807">
                          <w:marLeft w:val="0"/>
                          <w:marRight w:val="0"/>
                          <w:marTop w:val="0"/>
                          <w:marBottom w:val="0"/>
                          <w:divBdr>
                            <w:top w:val="none" w:sz="0" w:space="0" w:color="auto"/>
                            <w:left w:val="none" w:sz="0" w:space="0" w:color="auto"/>
                            <w:bottom w:val="none" w:sz="0" w:space="0" w:color="auto"/>
                            <w:right w:val="none" w:sz="0" w:space="0" w:color="auto"/>
                          </w:divBdr>
                          <w:divsChild>
                            <w:div w:id="5561616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565861">
      <w:bodyDiv w:val="1"/>
      <w:marLeft w:val="390"/>
      <w:marRight w:val="390"/>
      <w:marTop w:val="0"/>
      <w:marBottom w:val="0"/>
      <w:divBdr>
        <w:top w:val="none" w:sz="0" w:space="0" w:color="auto"/>
        <w:left w:val="none" w:sz="0" w:space="0" w:color="auto"/>
        <w:bottom w:val="none" w:sz="0" w:space="0" w:color="auto"/>
        <w:right w:val="none" w:sz="0" w:space="0" w:color="auto"/>
      </w:divBdr>
    </w:div>
    <w:div w:id="1341734886">
      <w:bodyDiv w:val="1"/>
      <w:marLeft w:val="0"/>
      <w:marRight w:val="0"/>
      <w:marTop w:val="0"/>
      <w:marBottom w:val="0"/>
      <w:divBdr>
        <w:top w:val="none" w:sz="0" w:space="0" w:color="auto"/>
        <w:left w:val="none" w:sz="0" w:space="0" w:color="auto"/>
        <w:bottom w:val="none" w:sz="0" w:space="0" w:color="auto"/>
        <w:right w:val="none" w:sz="0" w:space="0" w:color="auto"/>
      </w:divBdr>
    </w:div>
    <w:div w:id="1344474079">
      <w:bodyDiv w:val="1"/>
      <w:marLeft w:val="0"/>
      <w:marRight w:val="0"/>
      <w:marTop w:val="0"/>
      <w:marBottom w:val="0"/>
      <w:divBdr>
        <w:top w:val="none" w:sz="0" w:space="0" w:color="auto"/>
        <w:left w:val="none" w:sz="0" w:space="0" w:color="auto"/>
        <w:bottom w:val="none" w:sz="0" w:space="0" w:color="auto"/>
        <w:right w:val="none" w:sz="0" w:space="0" w:color="auto"/>
      </w:divBdr>
    </w:div>
    <w:div w:id="1385905877">
      <w:bodyDiv w:val="1"/>
      <w:marLeft w:val="0"/>
      <w:marRight w:val="0"/>
      <w:marTop w:val="0"/>
      <w:marBottom w:val="0"/>
      <w:divBdr>
        <w:top w:val="none" w:sz="0" w:space="0" w:color="auto"/>
        <w:left w:val="none" w:sz="0" w:space="0" w:color="auto"/>
        <w:bottom w:val="none" w:sz="0" w:space="0" w:color="auto"/>
        <w:right w:val="none" w:sz="0" w:space="0" w:color="auto"/>
      </w:divBdr>
    </w:div>
    <w:div w:id="1498303510">
      <w:bodyDiv w:val="1"/>
      <w:marLeft w:val="390"/>
      <w:marRight w:val="390"/>
      <w:marTop w:val="0"/>
      <w:marBottom w:val="0"/>
      <w:divBdr>
        <w:top w:val="none" w:sz="0" w:space="0" w:color="auto"/>
        <w:left w:val="none" w:sz="0" w:space="0" w:color="auto"/>
        <w:bottom w:val="none" w:sz="0" w:space="0" w:color="auto"/>
        <w:right w:val="none" w:sz="0" w:space="0" w:color="auto"/>
      </w:divBdr>
    </w:div>
    <w:div w:id="1534150937">
      <w:bodyDiv w:val="1"/>
      <w:marLeft w:val="0"/>
      <w:marRight w:val="0"/>
      <w:marTop w:val="0"/>
      <w:marBottom w:val="0"/>
      <w:divBdr>
        <w:top w:val="none" w:sz="0" w:space="0" w:color="auto"/>
        <w:left w:val="none" w:sz="0" w:space="0" w:color="auto"/>
        <w:bottom w:val="none" w:sz="0" w:space="0" w:color="auto"/>
        <w:right w:val="none" w:sz="0" w:space="0" w:color="auto"/>
      </w:divBdr>
      <w:divsChild>
        <w:div w:id="331643381">
          <w:marLeft w:val="0"/>
          <w:marRight w:val="0"/>
          <w:marTop w:val="100"/>
          <w:marBottom w:val="100"/>
          <w:divBdr>
            <w:top w:val="none" w:sz="0" w:space="0" w:color="auto"/>
            <w:left w:val="none" w:sz="0" w:space="0" w:color="auto"/>
            <w:bottom w:val="none" w:sz="0" w:space="0" w:color="auto"/>
            <w:right w:val="none" w:sz="0" w:space="0" w:color="auto"/>
          </w:divBdr>
          <w:divsChild>
            <w:div w:id="1452286578">
              <w:marLeft w:val="0"/>
              <w:marRight w:val="0"/>
              <w:marTop w:val="0"/>
              <w:marBottom w:val="0"/>
              <w:divBdr>
                <w:top w:val="none" w:sz="0" w:space="0" w:color="auto"/>
                <w:left w:val="none" w:sz="0" w:space="0" w:color="auto"/>
                <w:bottom w:val="none" w:sz="0" w:space="0" w:color="auto"/>
                <w:right w:val="none" w:sz="0" w:space="0" w:color="auto"/>
              </w:divBdr>
              <w:divsChild>
                <w:div w:id="1443067774">
                  <w:marLeft w:val="0"/>
                  <w:marRight w:val="0"/>
                  <w:marTop w:val="100"/>
                  <w:marBottom w:val="100"/>
                  <w:divBdr>
                    <w:top w:val="none" w:sz="0" w:space="0" w:color="auto"/>
                    <w:left w:val="none" w:sz="0" w:space="0" w:color="auto"/>
                    <w:bottom w:val="none" w:sz="0" w:space="0" w:color="auto"/>
                    <w:right w:val="none" w:sz="0" w:space="0" w:color="auto"/>
                  </w:divBdr>
                  <w:divsChild>
                    <w:div w:id="798452902">
                      <w:marLeft w:val="0"/>
                      <w:marRight w:val="0"/>
                      <w:marTop w:val="0"/>
                      <w:marBottom w:val="0"/>
                      <w:divBdr>
                        <w:top w:val="none" w:sz="0" w:space="0" w:color="auto"/>
                        <w:left w:val="none" w:sz="0" w:space="0" w:color="auto"/>
                        <w:bottom w:val="none" w:sz="0" w:space="0" w:color="auto"/>
                        <w:right w:val="none" w:sz="0" w:space="0" w:color="auto"/>
                      </w:divBdr>
                      <w:divsChild>
                        <w:div w:id="1414551910">
                          <w:marLeft w:val="0"/>
                          <w:marRight w:val="0"/>
                          <w:marTop w:val="240"/>
                          <w:marBottom w:val="0"/>
                          <w:divBdr>
                            <w:top w:val="none" w:sz="0" w:space="0" w:color="auto"/>
                            <w:left w:val="none" w:sz="0" w:space="0" w:color="auto"/>
                            <w:bottom w:val="none" w:sz="0" w:space="0" w:color="auto"/>
                            <w:right w:val="none" w:sz="0" w:space="0" w:color="auto"/>
                          </w:divBdr>
                          <w:divsChild>
                            <w:div w:id="1316689106">
                              <w:marLeft w:val="0"/>
                              <w:marRight w:val="0"/>
                              <w:marTop w:val="300"/>
                              <w:marBottom w:val="300"/>
                              <w:divBdr>
                                <w:top w:val="single" w:sz="36" w:space="0" w:color="7F142B"/>
                                <w:left w:val="none" w:sz="0" w:space="0" w:color="auto"/>
                                <w:bottom w:val="none" w:sz="0" w:space="0" w:color="auto"/>
                                <w:right w:val="none" w:sz="0" w:space="0" w:color="auto"/>
                              </w:divBdr>
                              <w:divsChild>
                                <w:div w:id="367338324">
                                  <w:marLeft w:val="0"/>
                                  <w:marRight w:val="0"/>
                                  <w:marTop w:val="0"/>
                                  <w:marBottom w:val="0"/>
                                  <w:divBdr>
                                    <w:top w:val="none" w:sz="0" w:space="0" w:color="auto"/>
                                    <w:left w:val="none" w:sz="0" w:space="0" w:color="auto"/>
                                    <w:bottom w:val="none" w:sz="0" w:space="0" w:color="auto"/>
                                    <w:right w:val="none" w:sz="0" w:space="0" w:color="auto"/>
                                  </w:divBdr>
                                  <w:divsChild>
                                    <w:div w:id="1997226780">
                                      <w:marLeft w:val="0"/>
                                      <w:marRight w:val="0"/>
                                      <w:marTop w:val="0"/>
                                      <w:marBottom w:val="0"/>
                                      <w:divBdr>
                                        <w:top w:val="none" w:sz="0" w:space="0" w:color="auto"/>
                                        <w:left w:val="none" w:sz="0" w:space="0" w:color="auto"/>
                                        <w:bottom w:val="none" w:sz="0" w:space="0" w:color="auto"/>
                                        <w:right w:val="none" w:sz="0" w:space="0" w:color="auto"/>
                                      </w:divBdr>
                                      <w:divsChild>
                                        <w:div w:id="1942251554">
                                          <w:marLeft w:val="0"/>
                                          <w:marRight w:val="0"/>
                                          <w:marTop w:val="0"/>
                                          <w:marBottom w:val="0"/>
                                          <w:divBdr>
                                            <w:top w:val="none" w:sz="0" w:space="0" w:color="auto"/>
                                            <w:left w:val="none" w:sz="0" w:space="0" w:color="auto"/>
                                            <w:bottom w:val="none" w:sz="0" w:space="0" w:color="auto"/>
                                            <w:right w:val="none" w:sz="0" w:space="0" w:color="auto"/>
                                          </w:divBdr>
                                          <w:divsChild>
                                            <w:div w:id="42291659">
                                              <w:marLeft w:val="0"/>
                                              <w:marRight w:val="0"/>
                                              <w:marTop w:val="0"/>
                                              <w:marBottom w:val="0"/>
                                              <w:divBdr>
                                                <w:top w:val="none" w:sz="0" w:space="0" w:color="auto"/>
                                                <w:left w:val="none" w:sz="0" w:space="0" w:color="auto"/>
                                                <w:bottom w:val="none" w:sz="0" w:space="0" w:color="auto"/>
                                                <w:right w:val="none" w:sz="0" w:space="0" w:color="auto"/>
                                              </w:divBdr>
                                              <w:divsChild>
                                                <w:div w:id="693308053">
                                                  <w:marLeft w:val="0"/>
                                                  <w:marRight w:val="0"/>
                                                  <w:marTop w:val="300"/>
                                                  <w:marBottom w:val="300"/>
                                                  <w:divBdr>
                                                    <w:top w:val="none" w:sz="0" w:space="0" w:color="auto"/>
                                                    <w:left w:val="none" w:sz="0" w:space="0" w:color="auto"/>
                                                    <w:bottom w:val="none" w:sz="0" w:space="0" w:color="auto"/>
                                                    <w:right w:val="none" w:sz="0" w:space="0" w:color="auto"/>
                                                  </w:divBdr>
                                                  <w:divsChild>
                                                    <w:div w:id="1185903028">
                                                      <w:marLeft w:val="0"/>
                                                      <w:marRight w:val="0"/>
                                                      <w:marTop w:val="0"/>
                                                      <w:marBottom w:val="0"/>
                                                      <w:divBdr>
                                                        <w:top w:val="none" w:sz="0" w:space="0" w:color="auto"/>
                                                        <w:left w:val="none" w:sz="0" w:space="0" w:color="auto"/>
                                                        <w:bottom w:val="none" w:sz="0" w:space="0" w:color="auto"/>
                                                        <w:right w:val="none" w:sz="0" w:space="0" w:color="auto"/>
                                                      </w:divBdr>
                                                      <w:divsChild>
                                                        <w:div w:id="445272041">
                                                          <w:marLeft w:val="0"/>
                                                          <w:marRight w:val="0"/>
                                                          <w:marTop w:val="0"/>
                                                          <w:marBottom w:val="0"/>
                                                          <w:divBdr>
                                                            <w:top w:val="none" w:sz="0" w:space="0" w:color="auto"/>
                                                            <w:left w:val="none" w:sz="0" w:space="0" w:color="auto"/>
                                                            <w:bottom w:val="none" w:sz="0" w:space="0" w:color="auto"/>
                                                            <w:right w:val="none" w:sz="0" w:space="0" w:color="auto"/>
                                                          </w:divBdr>
                                                          <w:divsChild>
                                                            <w:div w:id="1872692618">
                                                              <w:marLeft w:val="0"/>
                                                              <w:marRight w:val="0"/>
                                                              <w:marTop w:val="0"/>
                                                              <w:marBottom w:val="0"/>
                                                              <w:divBdr>
                                                                <w:top w:val="none" w:sz="0" w:space="0" w:color="auto"/>
                                                                <w:left w:val="none" w:sz="0" w:space="0" w:color="auto"/>
                                                                <w:bottom w:val="none" w:sz="0" w:space="0" w:color="auto"/>
                                                                <w:right w:val="none" w:sz="0" w:space="0" w:color="auto"/>
                                                              </w:divBdr>
                                                              <w:divsChild>
                                                                <w:div w:id="2144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9390800">
      <w:bodyDiv w:val="1"/>
      <w:marLeft w:val="0"/>
      <w:marRight w:val="0"/>
      <w:marTop w:val="0"/>
      <w:marBottom w:val="0"/>
      <w:divBdr>
        <w:top w:val="none" w:sz="0" w:space="0" w:color="auto"/>
        <w:left w:val="none" w:sz="0" w:space="0" w:color="auto"/>
        <w:bottom w:val="none" w:sz="0" w:space="0" w:color="auto"/>
        <w:right w:val="none" w:sz="0" w:space="0" w:color="auto"/>
      </w:divBdr>
      <w:divsChild>
        <w:div w:id="1827012977">
          <w:marLeft w:val="0"/>
          <w:marRight w:val="0"/>
          <w:marTop w:val="100"/>
          <w:marBottom w:val="100"/>
          <w:divBdr>
            <w:top w:val="none" w:sz="0" w:space="0" w:color="auto"/>
            <w:left w:val="none" w:sz="0" w:space="0" w:color="auto"/>
            <w:bottom w:val="none" w:sz="0" w:space="0" w:color="auto"/>
            <w:right w:val="none" w:sz="0" w:space="0" w:color="auto"/>
          </w:divBdr>
          <w:divsChild>
            <w:div w:id="171144403">
              <w:marLeft w:val="0"/>
              <w:marRight w:val="0"/>
              <w:marTop w:val="0"/>
              <w:marBottom w:val="0"/>
              <w:divBdr>
                <w:top w:val="none" w:sz="0" w:space="0" w:color="auto"/>
                <w:left w:val="none" w:sz="0" w:space="0" w:color="auto"/>
                <w:bottom w:val="none" w:sz="0" w:space="0" w:color="auto"/>
                <w:right w:val="none" w:sz="0" w:space="0" w:color="auto"/>
              </w:divBdr>
              <w:divsChild>
                <w:div w:id="1301571441">
                  <w:marLeft w:val="0"/>
                  <w:marRight w:val="0"/>
                  <w:marTop w:val="100"/>
                  <w:marBottom w:val="100"/>
                  <w:divBdr>
                    <w:top w:val="none" w:sz="0" w:space="0" w:color="auto"/>
                    <w:left w:val="none" w:sz="0" w:space="0" w:color="auto"/>
                    <w:bottom w:val="none" w:sz="0" w:space="0" w:color="auto"/>
                    <w:right w:val="none" w:sz="0" w:space="0" w:color="auto"/>
                  </w:divBdr>
                  <w:divsChild>
                    <w:div w:id="1990400664">
                      <w:marLeft w:val="0"/>
                      <w:marRight w:val="0"/>
                      <w:marTop w:val="0"/>
                      <w:marBottom w:val="0"/>
                      <w:divBdr>
                        <w:top w:val="none" w:sz="0" w:space="0" w:color="auto"/>
                        <w:left w:val="none" w:sz="0" w:space="0" w:color="auto"/>
                        <w:bottom w:val="none" w:sz="0" w:space="0" w:color="auto"/>
                        <w:right w:val="none" w:sz="0" w:space="0" w:color="auto"/>
                      </w:divBdr>
                      <w:divsChild>
                        <w:div w:id="1973055576">
                          <w:marLeft w:val="0"/>
                          <w:marRight w:val="0"/>
                          <w:marTop w:val="240"/>
                          <w:marBottom w:val="0"/>
                          <w:divBdr>
                            <w:top w:val="none" w:sz="0" w:space="0" w:color="auto"/>
                            <w:left w:val="none" w:sz="0" w:space="0" w:color="auto"/>
                            <w:bottom w:val="none" w:sz="0" w:space="0" w:color="auto"/>
                            <w:right w:val="none" w:sz="0" w:space="0" w:color="auto"/>
                          </w:divBdr>
                          <w:divsChild>
                            <w:div w:id="1756707323">
                              <w:marLeft w:val="0"/>
                              <w:marRight w:val="0"/>
                              <w:marTop w:val="300"/>
                              <w:marBottom w:val="300"/>
                              <w:divBdr>
                                <w:top w:val="single" w:sz="36" w:space="0" w:color="7F142B"/>
                                <w:left w:val="none" w:sz="0" w:space="0" w:color="auto"/>
                                <w:bottom w:val="none" w:sz="0" w:space="0" w:color="auto"/>
                                <w:right w:val="none" w:sz="0" w:space="0" w:color="auto"/>
                              </w:divBdr>
                              <w:divsChild>
                                <w:div w:id="594288545">
                                  <w:marLeft w:val="0"/>
                                  <w:marRight w:val="0"/>
                                  <w:marTop w:val="0"/>
                                  <w:marBottom w:val="0"/>
                                  <w:divBdr>
                                    <w:top w:val="none" w:sz="0" w:space="0" w:color="auto"/>
                                    <w:left w:val="none" w:sz="0" w:space="0" w:color="auto"/>
                                    <w:bottom w:val="none" w:sz="0" w:space="0" w:color="auto"/>
                                    <w:right w:val="none" w:sz="0" w:space="0" w:color="auto"/>
                                  </w:divBdr>
                                  <w:divsChild>
                                    <w:div w:id="142552832">
                                      <w:marLeft w:val="0"/>
                                      <w:marRight w:val="0"/>
                                      <w:marTop w:val="0"/>
                                      <w:marBottom w:val="0"/>
                                      <w:divBdr>
                                        <w:top w:val="none" w:sz="0" w:space="0" w:color="auto"/>
                                        <w:left w:val="none" w:sz="0" w:space="0" w:color="auto"/>
                                        <w:bottom w:val="none" w:sz="0" w:space="0" w:color="auto"/>
                                        <w:right w:val="none" w:sz="0" w:space="0" w:color="auto"/>
                                      </w:divBdr>
                                      <w:divsChild>
                                        <w:div w:id="603464026">
                                          <w:marLeft w:val="0"/>
                                          <w:marRight w:val="0"/>
                                          <w:marTop w:val="0"/>
                                          <w:marBottom w:val="0"/>
                                          <w:divBdr>
                                            <w:top w:val="none" w:sz="0" w:space="0" w:color="auto"/>
                                            <w:left w:val="none" w:sz="0" w:space="0" w:color="auto"/>
                                            <w:bottom w:val="none" w:sz="0" w:space="0" w:color="auto"/>
                                            <w:right w:val="none" w:sz="0" w:space="0" w:color="auto"/>
                                          </w:divBdr>
                                          <w:divsChild>
                                            <w:div w:id="1958484594">
                                              <w:marLeft w:val="0"/>
                                              <w:marRight w:val="0"/>
                                              <w:marTop w:val="0"/>
                                              <w:marBottom w:val="0"/>
                                              <w:divBdr>
                                                <w:top w:val="none" w:sz="0" w:space="0" w:color="auto"/>
                                                <w:left w:val="none" w:sz="0" w:space="0" w:color="auto"/>
                                                <w:bottom w:val="none" w:sz="0" w:space="0" w:color="auto"/>
                                                <w:right w:val="none" w:sz="0" w:space="0" w:color="auto"/>
                                              </w:divBdr>
                                              <w:divsChild>
                                                <w:div w:id="546992866">
                                                  <w:marLeft w:val="0"/>
                                                  <w:marRight w:val="0"/>
                                                  <w:marTop w:val="300"/>
                                                  <w:marBottom w:val="300"/>
                                                  <w:divBdr>
                                                    <w:top w:val="none" w:sz="0" w:space="0" w:color="auto"/>
                                                    <w:left w:val="none" w:sz="0" w:space="0" w:color="auto"/>
                                                    <w:bottom w:val="none" w:sz="0" w:space="0" w:color="auto"/>
                                                    <w:right w:val="none" w:sz="0" w:space="0" w:color="auto"/>
                                                  </w:divBdr>
                                                  <w:divsChild>
                                                    <w:div w:id="972248344">
                                                      <w:marLeft w:val="0"/>
                                                      <w:marRight w:val="0"/>
                                                      <w:marTop w:val="0"/>
                                                      <w:marBottom w:val="0"/>
                                                      <w:divBdr>
                                                        <w:top w:val="none" w:sz="0" w:space="0" w:color="auto"/>
                                                        <w:left w:val="none" w:sz="0" w:space="0" w:color="auto"/>
                                                        <w:bottom w:val="none" w:sz="0" w:space="0" w:color="auto"/>
                                                        <w:right w:val="none" w:sz="0" w:space="0" w:color="auto"/>
                                                      </w:divBdr>
                                                      <w:divsChild>
                                                        <w:div w:id="662202590">
                                                          <w:marLeft w:val="0"/>
                                                          <w:marRight w:val="0"/>
                                                          <w:marTop w:val="300"/>
                                                          <w:marBottom w:val="300"/>
                                                          <w:divBdr>
                                                            <w:top w:val="none" w:sz="0" w:space="0" w:color="auto"/>
                                                            <w:left w:val="none" w:sz="0" w:space="0" w:color="auto"/>
                                                            <w:bottom w:val="none" w:sz="0" w:space="0" w:color="auto"/>
                                                            <w:right w:val="none" w:sz="0" w:space="0" w:color="auto"/>
                                                          </w:divBdr>
                                                          <w:divsChild>
                                                            <w:div w:id="419907129">
                                                              <w:marLeft w:val="0"/>
                                                              <w:marRight w:val="0"/>
                                                              <w:marTop w:val="0"/>
                                                              <w:marBottom w:val="0"/>
                                                              <w:divBdr>
                                                                <w:top w:val="none" w:sz="0" w:space="0" w:color="auto"/>
                                                                <w:left w:val="none" w:sz="0" w:space="0" w:color="auto"/>
                                                                <w:bottom w:val="none" w:sz="0" w:space="0" w:color="auto"/>
                                                                <w:right w:val="none" w:sz="0" w:space="0" w:color="auto"/>
                                                              </w:divBdr>
                                                              <w:divsChild>
                                                                <w:div w:id="951326822">
                                                                  <w:marLeft w:val="0"/>
                                                                  <w:marRight w:val="0"/>
                                                                  <w:marTop w:val="0"/>
                                                                  <w:marBottom w:val="0"/>
                                                                  <w:divBdr>
                                                                    <w:top w:val="none" w:sz="0" w:space="0" w:color="auto"/>
                                                                    <w:left w:val="none" w:sz="0" w:space="0" w:color="auto"/>
                                                                    <w:bottom w:val="none" w:sz="0" w:space="0" w:color="auto"/>
                                                                    <w:right w:val="none" w:sz="0" w:space="0" w:color="auto"/>
                                                                  </w:divBdr>
                                                                  <w:divsChild>
                                                                    <w:div w:id="2894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1361406">
      <w:bodyDiv w:val="1"/>
      <w:marLeft w:val="0"/>
      <w:marRight w:val="0"/>
      <w:marTop w:val="0"/>
      <w:marBottom w:val="0"/>
      <w:divBdr>
        <w:top w:val="none" w:sz="0" w:space="0" w:color="auto"/>
        <w:left w:val="none" w:sz="0" w:space="0" w:color="auto"/>
        <w:bottom w:val="none" w:sz="0" w:space="0" w:color="auto"/>
        <w:right w:val="none" w:sz="0" w:space="0" w:color="auto"/>
      </w:divBdr>
    </w:div>
    <w:div w:id="1599946964">
      <w:bodyDiv w:val="1"/>
      <w:marLeft w:val="0"/>
      <w:marRight w:val="0"/>
      <w:marTop w:val="0"/>
      <w:marBottom w:val="0"/>
      <w:divBdr>
        <w:top w:val="none" w:sz="0" w:space="0" w:color="auto"/>
        <w:left w:val="none" w:sz="0" w:space="0" w:color="auto"/>
        <w:bottom w:val="none" w:sz="0" w:space="0" w:color="auto"/>
        <w:right w:val="none" w:sz="0" w:space="0" w:color="auto"/>
      </w:divBdr>
      <w:divsChild>
        <w:div w:id="774136217">
          <w:marLeft w:val="0"/>
          <w:marRight w:val="0"/>
          <w:marTop w:val="0"/>
          <w:marBottom w:val="0"/>
          <w:divBdr>
            <w:top w:val="none" w:sz="0" w:space="0" w:color="auto"/>
            <w:left w:val="none" w:sz="0" w:space="0" w:color="auto"/>
            <w:bottom w:val="none" w:sz="0" w:space="0" w:color="auto"/>
            <w:right w:val="none" w:sz="0" w:space="0" w:color="auto"/>
          </w:divBdr>
          <w:divsChild>
            <w:div w:id="1095245784">
              <w:marLeft w:val="0"/>
              <w:marRight w:val="0"/>
              <w:marTop w:val="0"/>
              <w:marBottom w:val="0"/>
              <w:divBdr>
                <w:top w:val="none" w:sz="0" w:space="0" w:color="auto"/>
                <w:left w:val="none" w:sz="0" w:space="0" w:color="auto"/>
                <w:bottom w:val="none" w:sz="0" w:space="0" w:color="auto"/>
                <w:right w:val="none" w:sz="0" w:space="0" w:color="auto"/>
              </w:divBdr>
              <w:divsChild>
                <w:div w:id="1134980676">
                  <w:marLeft w:val="0"/>
                  <w:marRight w:val="0"/>
                  <w:marTop w:val="0"/>
                  <w:marBottom w:val="0"/>
                  <w:divBdr>
                    <w:top w:val="none" w:sz="0" w:space="0" w:color="auto"/>
                    <w:left w:val="none" w:sz="0" w:space="0" w:color="auto"/>
                    <w:bottom w:val="none" w:sz="0" w:space="0" w:color="auto"/>
                    <w:right w:val="none" w:sz="0" w:space="0" w:color="auto"/>
                  </w:divBdr>
                  <w:divsChild>
                    <w:div w:id="42557502">
                      <w:marLeft w:val="-150"/>
                      <w:marRight w:val="-150"/>
                      <w:marTop w:val="0"/>
                      <w:marBottom w:val="0"/>
                      <w:divBdr>
                        <w:top w:val="none" w:sz="0" w:space="0" w:color="auto"/>
                        <w:left w:val="none" w:sz="0" w:space="0" w:color="auto"/>
                        <w:bottom w:val="none" w:sz="0" w:space="0" w:color="auto"/>
                        <w:right w:val="none" w:sz="0" w:space="0" w:color="auto"/>
                      </w:divBdr>
                      <w:divsChild>
                        <w:div w:id="724139607">
                          <w:marLeft w:val="0"/>
                          <w:marRight w:val="0"/>
                          <w:marTop w:val="0"/>
                          <w:marBottom w:val="0"/>
                          <w:divBdr>
                            <w:top w:val="none" w:sz="0" w:space="0" w:color="auto"/>
                            <w:left w:val="none" w:sz="0" w:space="0" w:color="auto"/>
                            <w:bottom w:val="none" w:sz="0" w:space="0" w:color="auto"/>
                            <w:right w:val="none" w:sz="0" w:space="0" w:color="auto"/>
                          </w:divBdr>
                          <w:divsChild>
                            <w:div w:id="930285479">
                              <w:marLeft w:val="0"/>
                              <w:marRight w:val="0"/>
                              <w:marTop w:val="0"/>
                              <w:marBottom w:val="0"/>
                              <w:divBdr>
                                <w:top w:val="none" w:sz="0" w:space="0" w:color="auto"/>
                                <w:left w:val="none" w:sz="0" w:space="0" w:color="auto"/>
                                <w:bottom w:val="none" w:sz="0" w:space="0" w:color="auto"/>
                                <w:right w:val="none" w:sz="0" w:space="0" w:color="auto"/>
                              </w:divBdr>
                              <w:divsChild>
                                <w:div w:id="243419880">
                                  <w:marLeft w:val="0"/>
                                  <w:marRight w:val="0"/>
                                  <w:marTop w:val="0"/>
                                  <w:marBottom w:val="300"/>
                                  <w:divBdr>
                                    <w:top w:val="none" w:sz="0" w:space="0" w:color="auto"/>
                                    <w:left w:val="none" w:sz="0" w:space="0" w:color="auto"/>
                                    <w:bottom w:val="none" w:sz="0" w:space="0" w:color="auto"/>
                                    <w:right w:val="none" w:sz="0" w:space="0" w:color="auto"/>
                                  </w:divBdr>
                                  <w:divsChild>
                                    <w:div w:id="173226288">
                                      <w:marLeft w:val="0"/>
                                      <w:marRight w:val="0"/>
                                      <w:marTop w:val="0"/>
                                      <w:marBottom w:val="0"/>
                                      <w:divBdr>
                                        <w:top w:val="none" w:sz="0" w:space="0" w:color="auto"/>
                                        <w:left w:val="none" w:sz="0" w:space="0" w:color="auto"/>
                                        <w:bottom w:val="none" w:sz="0" w:space="0" w:color="auto"/>
                                        <w:right w:val="none" w:sz="0" w:space="0" w:color="auto"/>
                                      </w:divBdr>
                                      <w:divsChild>
                                        <w:div w:id="1320883215">
                                          <w:marLeft w:val="0"/>
                                          <w:marRight w:val="0"/>
                                          <w:marTop w:val="0"/>
                                          <w:marBottom w:val="0"/>
                                          <w:divBdr>
                                            <w:top w:val="none" w:sz="0" w:space="0" w:color="auto"/>
                                            <w:left w:val="none" w:sz="0" w:space="0" w:color="auto"/>
                                            <w:bottom w:val="none" w:sz="0" w:space="0" w:color="auto"/>
                                            <w:right w:val="none" w:sz="0" w:space="0" w:color="auto"/>
                                          </w:divBdr>
                                          <w:divsChild>
                                            <w:div w:id="1802573257">
                                              <w:marLeft w:val="0"/>
                                              <w:marRight w:val="0"/>
                                              <w:marTop w:val="0"/>
                                              <w:marBottom w:val="0"/>
                                              <w:divBdr>
                                                <w:top w:val="none" w:sz="0" w:space="0" w:color="auto"/>
                                                <w:left w:val="none" w:sz="0" w:space="0" w:color="auto"/>
                                                <w:bottom w:val="none" w:sz="0" w:space="0" w:color="auto"/>
                                                <w:right w:val="none" w:sz="0" w:space="0" w:color="auto"/>
                                              </w:divBdr>
                                              <w:divsChild>
                                                <w:div w:id="110904945">
                                                  <w:marLeft w:val="0"/>
                                                  <w:marRight w:val="0"/>
                                                  <w:marTop w:val="0"/>
                                                  <w:marBottom w:val="0"/>
                                                  <w:divBdr>
                                                    <w:top w:val="none" w:sz="0" w:space="0" w:color="auto"/>
                                                    <w:left w:val="none" w:sz="0" w:space="0" w:color="auto"/>
                                                    <w:bottom w:val="none" w:sz="0" w:space="0" w:color="auto"/>
                                                    <w:right w:val="none" w:sz="0" w:space="0" w:color="auto"/>
                                                  </w:divBdr>
                                                  <w:divsChild>
                                                    <w:div w:id="105348742">
                                                      <w:marLeft w:val="0"/>
                                                      <w:marRight w:val="0"/>
                                                      <w:marTop w:val="0"/>
                                                      <w:marBottom w:val="0"/>
                                                      <w:divBdr>
                                                        <w:top w:val="none" w:sz="0" w:space="0" w:color="auto"/>
                                                        <w:left w:val="none" w:sz="0" w:space="0" w:color="auto"/>
                                                        <w:bottom w:val="none" w:sz="0" w:space="0" w:color="auto"/>
                                                        <w:right w:val="none" w:sz="0" w:space="0" w:color="auto"/>
                                                      </w:divBdr>
                                                      <w:divsChild>
                                                        <w:div w:id="626081319">
                                                          <w:marLeft w:val="0"/>
                                                          <w:marRight w:val="0"/>
                                                          <w:marTop w:val="0"/>
                                                          <w:marBottom w:val="0"/>
                                                          <w:divBdr>
                                                            <w:top w:val="none" w:sz="0" w:space="0" w:color="auto"/>
                                                            <w:left w:val="none" w:sz="0" w:space="0" w:color="auto"/>
                                                            <w:bottom w:val="none" w:sz="0" w:space="0" w:color="auto"/>
                                                            <w:right w:val="none" w:sz="0" w:space="0" w:color="auto"/>
                                                          </w:divBdr>
                                                          <w:divsChild>
                                                            <w:div w:id="12261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4689489">
      <w:bodyDiv w:val="1"/>
      <w:marLeft w:val="0"/>
      <w:marRight w:val="0"/>
      <w:marTop w:val="0"/>
      <w:marBottom w:val="0"/>
      <w:divBdr>
        <w:top w:val="none" w:sz="0" w:space="0" w:color="auto"/>
        <w:left w:val="none" w:sz="0" w:space="0" w:color="auto"/>
        <w:bottom w:val="none" w:sz="0" w:space="0" w:color="auto"/>
        <w:right w:val="none" w:sz="0" w:space="0" w:color="auto"/>
      </w:divBdr>
    </w:div>
    <w:div w:id="1821993905">
      <w:bodyDiv w:val="1"/>
      <w:marLeft w:val="0"/>
      <w:marRight w:val="0"/>
      <w:marTop w:val="0"/>
      <w:marBottom w:val="0"/>
      <w:divBdr>
        <w:top w:val="none" w:sz="0" w:space="0" w:color="auto"/>
        <w:left w:val="none" w:sz="0" w:space="0" w:color="auto"/>
        <w:bottom w:val="none" w:sz="0" w:space="0" w:color="auto"/>
        <w:right w:val="none" w:sz="0" w:space="0" w:color="auto"/>
      </w:divBdr>
      <w:divsChild>
        <w:div w:id="1518494603">
          <w:marLeft w:val="0"/>
          <w:marRight w:val="0"/>
          <w:marTop w:val="100"/>
          <w:marBottom w:val="100"/>
          <w:divBdr>
            <w:top w:val="none" w:sz="0" w:space="0" w:color="auto"/>
            <w:left w:val="none" w:sz="0" w:space="0" w:color="auto"/>
            <w:bottom w:val="none" w:sz="0" w:space="0" w:color="auto"/>
            <w:right w:val="none" w:sz="0" w:space="0" w:color="auto"/>
          </w:divBdr>
          <w:divsChild>
            <w:div w:id="1485581938">
              <w:marLeft w:val="0"/>
              <w:marRight w:val="0"/>
              <w:marTop w:val="0"/>
              <w:marBottom w:val="0"/>
              <w:divBdr>
                <w:top w:val="none" w:sz="0" w:space="0" w:color="auto"/>
                <w:left w:val="none" w:sz="0" w:space="0" w:color="auto"/>
                <w:bottom w:val="none" w:sz="0" w:space="0" w:color="auto"/>
                <w:right w:val="none" w:sz="0" w:space="0" w:color="auto"/>
              </w:divBdr>
              <w:divsChild>
                <w:div w:id="1352147639">
                  <w:marLeft w:val="0"/>
                  <w:marRight w:val="0"/>
                  <w:marTop w:val="100"/>
                  <w:marBottom w:val="100"/>
                  <w:divBdr>
                    <w:top w:val="none" w:sz="0" w:space="0" w:color="auto"/>
                    <w:left w:val="none" w:sz="0" w:space="0" w:color="auto"/>
                    <w:bottom w:val="none" w:sz="0" w:space="0" w:color="auto"/>
                    <w:right w:val="none" w:sz="0" w:space="0" w:color="auto"/>
                  </w:divBdr>
                  <w:divsChild>
                    <w:div w:id="753667966">
                      <w:marLeft w:val="0"/>
                      <w:marRight w:val="0"/>
                      <w:marTop w:val="0"/>
                      <w:marBottom w:val="0"/>
                      <w:divBdr>
                        <w:top w:val="none" w:sz="0" w:space="0" w:color="auto"/>
                        <w:left w:val="none" w:sz="0" w:space="0" w:color="auto"/>
                        <w:bottom w:val="none" w:sz="0" w:space="0" w:color="auto"/>
                        <w:right w:val="none" w:sz="0" w:space="0" w:color="auto"/>
                      </w:divBdr>
                      <w:divsChild>
                        <w:div w:id="1044259230">
                          <w:marLeft w:val="0"/>
                          <w:marRight w:val="0"/>
                          <w:marTop w:val="240"/>
                          <w:marBottom w:val="0"/>
                          <w:divBdr>
                            <w:top w:val="none" w:sz="0" w:space="0" w:color="auto"/>
                            <w:left w:val="none" w:sz="0" w:space="0" w:color="auto"/>
                            <w:bottom w:val="none" w:sz="0" w:space="0" w:color="auto"/>
                            <w:right w:val="none" w:sz="0" w:space="0" w:color="auto"/>
                          </w:divBdr>
                          <w:divsChild>
                            <w:div w:id="1353996563">
                              <w:marLeft w:val="0"/>
                              <w:marRight w:val="0"/>
                              <w:marTop w:val="300"/>
                              <w:marBottom w:val="300"/>
                              <w:divBdr>
                                <w:top w:val="single" w:sz="36" w:space="0" w:color="7F142B"/>
                                <w:left w:val="none" w:sz="0" w:space="0" w:color="auto"/>
                                <w:bottom w:val="none" w:sz="0" w:space="0" w:color="auto"/>
                                <w:right w:val="none" w:sz="0" w:space="0" w:color="auto"/>
                              </w:divBdr>
                              <w:divsChild>
                                <w:div w:id="1789472690">
                                  <w:marLeft w:val="0"/>
                                  <w:marRight w:val="0"/>
                                  <w:marTop w:val="0"/>
                                  <w:marBottom w:val="0"/>
                                  <w:divBdr>
                                    <w:top w:val="none" w:sz="0" w:space="0" w:color="auto"/>
                                    <w:left w:val="none" w:sz="0" w:space="0" w:color="auto"/>
                                    <w:bottom w:val="none" w:sz="0" w:space="0" w:color="auto"/>
                                    <w:right w:val="none" w:sz="0" w:space="0" w:color="auto"/>
                                  </w:divBdr>
                                  <w:divsChild>
                                    <w:div w:id="1518278223">
                                      <w:marLeft w:val="0"/>
                                      <w:marRight w:val="0"/>
                                      <w:marTop w:val="0"/>
                                      <w:marBottom w:val="0"/>
                                      <w:divBdr>
                                        <w:top w:val="none" w:sz="0" w:space="0" w:color="auto"/>
                                        <w:left w:val="none" w:sz="0" w:space="0" w:color="auto"/>
                                        <w:bottom w:val="none" w:sz="0" w:space="0" w:color="auto"/>
                                        <w:right w:val="none" w:sz="0" w:space="0" w:color="auto"/>
                                      </w:divBdr>
                                      <w:divsChild>
                                        <w:div w:id="2061514354">
                                          <w:marLeft w:val="0"/>
                                          <w:marRight w:val="0"/>
                                          <w:marTop w:val="0"/>
                                          <w:marBottom w:val="0"/>
                                          <w:divBdr>
                                            <w:top w:val="none" w:sz="0" w:space="0" w:color="auto"/>
                                            <w:left w:val="none" w:sz="0" w:space="0" w:color="auto"/>
                                            <w:bottom w:val="none" w:sz="0" w:space="0" w:color="auto"/>
                                            <w:right w:val="none" w:sz="0" w:space="0" w:color="auto"/>
                                          </w:divBdr>
                                          <w:divsChild>
                                            <w:div w:id="2067216731">
                                              <w:marLeft w:val="0"/>
                                              <w:marRight w:val="0"/>
                                              <w:marTop w:val="0"/>
                                              <w:marBottom w:val="0"/>
                                              <w:divBdr>
                                                <w:top w:val="none" w:sz="0" w:space="0" w:color="auto"/>
                                                <w:left w:val="none" w:sz="0" w:space="0" w:color="auto"/>
                                                <w:bottom w:val="none" w:sz="0" w:space="0" w:color="auto"/>
                                                <w:right w:val="none" w:sz="0" w:space="0" w:color="auto"/>
                                              </w:divBdr>
                                              <w:divsChild>
                                                <w:div w:id="836502004">
                                                  <w:marLeft w:val="0"/>
                                                  <w:marRight w:val="0"/>
                                                  <w:marTop w:val="300"/>
                                                  <w:marBottom w:val="300"/>
                                                  <w:divBdr>
                                                    <w:top w:val="none" w:sz="0" w:space="0" w:color="auto"/>
                                                    <w:left w:val="none" w:sz="0" w:space="0" w:color="auto"/>
                                                    <w:bottom w:val="none" w:sz="0" w:space="0" w:color="auto"/>
                                                    <w:right w:val="none" w:sz="0" w:space="0" w:color="auto"/>
                                                  </w:divBdr>
                                                  <w:divsChild>
                                                    <w:div w:id="117837526">
                                                      <w:marLeft w:val="0"/>
                                                      <w:marRight w:val="0"/>
                                                      <w:marTop w:val="0"/>
                                                      <w:marBottom w:val="0"/>
                                                      <w:divBdr>
                                                        <w:top w:val="none" w:sz="0" w:space="0" w:color="auto"/>
                                                        <w:left w:val="none" w:sz="0" w:space="0" w:color="auto"/>
                                                        <w:bottom w:val="none" w:sz="0" w:space="0" w:color="auto"/>
                                                        <w:right w:val="none" w:sz="0" w:space="0" w:color="auto"/>
                                                      </w:divBdr>
                                                      <w:divsChild>
                                                        <w:div w:id="293410127">
                                                          <w:marLeft w:val="0"/>
                                                          <w:marRight w:val="0"/>
                                                          <w:marTop w:val="300"/>
                                                          <w:marBottom w:val="300"/>
                                                          <w:divBdr>
                                                            <w:top w:val="none" w:sz="0" w:space="0" w:color="auto"/>
                                                            <w:left w:val="none" w:sz="0" w:space="0" w:color="auto"/>
                                                            <w:bottom w:val="none" w:sz="0" w:space="0" w:color="auto"/>
                                                            <w:right w:val="none" w:sz="0" w:space="0" w:color="auto"/>
                                                          </w:divBdr>
                                                          <w:divsChild>
                                                            <w:div w:id="1451164849">
                                                              <w:marLeft w:val="0"/>
                                                              <w:marRight w:val="0"/>
                                                              <w:marTop w:val="0"/>
                                                              <w:marBottom w:val="0"/>
                                                              <w:divBdr>
                                                                <w:top w:val="none" w:sz="0" w:space="0" w:color="auto"/>
                                                                <w:left w:val="none" w:sz="0" w:space="0" w:color="auto"/>
                                                                <w:bottom w:val="none" w:sz="0" w:space="0" w:color="auto"/>
                                                                <w:right w:val="none" w:sz="0" w:space="0" w:color="auto"/>
                                                              </w:divBdr>
                                                              <w:divsChild>
                                                                <w:div w:id="835802817">
                                                                  <w:marLeft w:val="0"/>
                                                                  <w:marRight w:val="0"/>
                                                                  <w:marTop w:val="0"/>
                                                                  <w:marBottom w:val="0"/>
                                                                  <w:divBdr>
                                                                    <w:top w:val="none" w:sz="0" w:space="0" w:color="auto"/>
                                                                    <w:left w:val="none" w:sz="0" w:space="0" w:color="auto"/>
                                                                    <w:bottom w:val="none" w:sz="0" w:space="0" w:color="auto"/>
                                                                    <w:right w:val="none" w:sz="0" w:space="0" w:color="auto"/>
                                                                  </w:divBdr>
                                                                  <w:divsChild>
                                                                    <w:div w:id="9158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5902450">
      <w:bodyDiv w:val="1"/>
      <w:marLeft w:val="0"/>
      <w:marRight w:val="0"/>
      <w:marTop w:val="0"/>
      <w:marBottom w:val="0"/>
      <w:divBdr>
        <w:top w:val="none" w:sz="0" w:space="0" w:color="auto"/>
        <w:left w:val="none" w:sz="0" w:space="0" w:color="auto"/>
        <w:bottom w:val="none" w:sz="0" w:space="0" w:color="auto"/>
        <w:right w:val="none" w:sz="0" w:space="0" w:color="auto"/>
      </w:divBdr>
    </w:div>
    <w:div w:id="1899973470">
      <w:bodyDiv w:val="1"/>
      <w:marLeft w:val="0"/>
      <w:marRight w:val="0"/>
      <w:marTop w:val="0"/>
      <w:marBottom w:val="0"/>
      <w:divBdr>
        <w:top w:val="none" w:sz="0" w:space="0" w:color="auto"/>
        <w:left w:val="none" w:sz="0" w:space="0" w:color="auto"/>
        <w:bottom w:val="none" w:sz="0" w:space="0" w:color="auto"/>
        <w:right w:val="none" w:sz="0" w:space="0" w:color="auto"/>
      </w:divBdr>
    </w:div>
    <w:div w:id="1923294667">
      <w:bodyDiv w:val="1"/>
      <w:marLeft w:val="0"/>
      <w:marRight w:val="0"/>
      <w:marTop w:val="0"/>
      <w:marBottom w:val="0"/>
      <w:divBdr>
        <w:top w:val="none" w:sz="0" w:space="0" w:color="auto"/>
        <w:left w:val="none" w:sz="0" w:space="0" w:color="auto"/>
        <w:bottom w:val="none" w:sz="0" w:space="0" w:color="auto"/>
        <w:right w:val="none" w:sz="0" w:space="0" w:color="auto"/>
      </w:divBdr>
    </w:div>
    <w:div w:id="1973709998">
      <w:bodyDiv w:val="1"/>
      <w:marLeft w:val="0"/>
      <w:marRight w:val="0"/>
      <w:marTop w:val="0"/>
      <w:marBottom w:val="0"/>
      <w:divBdr>
        <w:top w:val="none" w:sz="0" w:space="0" w:color="auto"/>
        <w:left w:val="none" w:sz="0" w:space="0" w:color="auto"/>
        <w:bottom w:val="none" w:sz="0" w:space="0" w:color="auto"/>
        <w:right w:val="none" w:sz="0" w:space="0" w:color="auto"/>
      </w:divBdr>
    </w:div>
    <w:div w:id="2018921164">
      <w:bodyDiv w:val="1"/>
      <w:marLeft w:val="0"/>
      <w:marRight w:val="0"/>
      <w:marTop w:val="0"/>
      <w:marBottom w:val="0"/>
      <w:divBdr>
        <w:top w:val="none" w:sz="0" w:space="0" w:color="auto"/>
        <w:left w:val="none" w:sz="0" w:space="0" w:color="auto"/>
        <w:bottom w:val="none" w:sz="0" w:space="0" w:color="auto"/>
        <w:right w:val="none" w:sz="0" w:space="0" w:color="auto"/>
      </w:divBdr>
      <w:divsChild>
        <w:div w:id="1947803927">
          <w:marLeft w:val="0"/>
          <w:marRight w:val="0"/>
          <w:marTop w:val="0"/>
          <w:marBottom w:val="0"/>
          <w:divBdr>
            <w:top w:val="none" w:sz="0" w:space="0" w:color="auto"/>
            <w:left w:val="none" w:sz="0" w:space="0" w:color="auto"/>
            <w:bottom w:val="none" w:sz="0" w:space="0" w:color="auto"/>
            <w:right w:val="none" w:sz="0" w:space="0" w:color="auto"/>
          </w:divBdr>
          <w:divsChild>
            <w:div w:id="710304211">
              <w:marLeft w:val="0"/>
              <w:marRight w:val="0"/>
              <w:marTop w:val="0"/>
              <w:marBottom w:val="0"/>
              <w:divBdr>
                <w:top w:val="none" w:sz="0" w:space="0" w:color="auto"/>
                <w:left w:val="none" w:sz="0" w:space="0" w:color="auto"/>
                <w:bottom w:val="none" w:sz="0" w:space="0" w:color="auto"/>
                <w:right w:val="none" w:sz="0" w:space="0" w:color="auto"/>
              </w:divBdr>
              <w:divsChild>
                <w:div w:id="398207457">
                  <w:marLeft w:val="0"/>
                  <w:marRight w:val="0"/>
                  <w:marTop w:val="0"/>
                  <w:marBottom w:val="0"/>
                  <w:divBdr>
                    <w:top w:val="none" w:sz="0" w:space="0" w:color="auto"/>
                    <w:left w:val="none" w:sz="0" w:space="0" w:color="auto"/>
                    <w:bottom w:val="none" w:sz="0" w:space="0" w:color="auto"/>
                    <w:right w:val="none" w:sz="0" w:space="0" w:color="auto"/>
                  </w:divBdr>
                  <w:divsChild>
                    <w:div w:id="23748255">
                      <w:marLeft w:val="0"/>
                      <w:marRight w:val="0"/>
                      <w:marTop w:val="0"/>
                      <w:marBottom w:val="0"/>
                      <w:divBdr>
                        <w:top w:val="none" w:sz="0" w:space="0" w:color="auto"/>
                        <w:left w:val="none" w:sz="0" w:space="0" w:color="auto"/>
                        <w:bottom w:val="none" w:sz="0" w:space="0" w:color="auto"/>
                        <w:right w:val="none" w:sz="0" w:space="0" w:color="auto"/>
                      </w:divBdr>
                      <w:divsChild>
                        <w:div w:id="1911695461">
                          <w:marLeft w:val="0"/>
                          <w:marRight w:val="0"/>
                          <w:marTop w:val="0"/>
                          <w:marBottom w:val="0"/>
                          <w:divBdr>
                            <w:top w:val="none" w:sz="0" w:space="0" w:color="auto"/>
                            <w:left w:val="none" w:sz="0" w:space="0" w:color="auto"/>
                            <w:bottom w:val="none" w:sz="0" w:space="0" w:color="auto"/>
                            <w:right w:val="none" w:sz="0" w:space="0" w:color="auto"/>
                          </w:divBdr>
                          <w:divsChild>
                            <w:div w:id="12397557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312C1-E8AD-4F90-B99D-DED59448F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7A3C83-8518-488A-90CD-90D413DA45B0}">
  <ds:schemaRefs>
    <ds:schemaRef ds:uri="http://schemas.microsoft.com/sharepoint/v3/contenttype/forms"/>
  </ds:schemaRefs>
</ds:datastoreItem>
</file>

<file path=customXml/itemProps3.xml><?xml version="1.0" encoding="utf-8"?>
<ds:datastoreItem xmlns:ds="http://schemas.openxmlformats.org/officeDocument/2006/customXml" ds:itemID="{8270705B-6AC9-48BB-8298-34378FDC5CB4}">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AE984A37-DF4B-49A5-85E0-83C51C57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4278</Characters>
  <Application>Microsoft Office Word</Application>
  <DocSecurity>4</DocSecurity>
  <Lines>35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"Patentu un patentu pieteikumu noteikumi" sākotnējās ietekmes novērtējuma ziņojums (anotācija)</vt:lpstr>
      <vt:lpstr>Likumprojekta "Grozījumi Dizainparaugu likumā" sākotnējās ietekmes novērtējuma ziņojums (anotācija)</vt:lpstr>
    </vt:vector>
  </TitlesOfParts>
  <Company>Latvijas Republikas Patentu valde</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"Patentu un patentu pieteikumu noteikumi" sākotnējās ietekmes novērtējuma ziņojums (anotācija)</dc:title>
  <dc:subject>Anotācija</dc:subject>
  <dc:creator>Kintija Spalvēna</dc:creator>
  <cp:keywords/>
  <dc:description>67099635; kintija.spalvena@lrpv.gov.lv</dc:description>
  <cp:lastModifiedBy>Ivita Krastiņa</cp:lastModifiedBy>
  <cp:revision>2</cp:revision>
  <cp:lastPrinted>2019-09-24T13:17:00Z</cp:lastPrinted>
  <dcterms:created xsi:type="dcterms:W3CDTF">2019-09-30T12:39:00Z</dcterms:created>
  <dcterms:modified xsi:type="dcterms:W3CDTF">2019-09-30T12:39:00Z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