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38B" w:rsidRPr="00762D5B" w:rsidRDefault="001274F2" w:rsidP="00F45AA4">
      <w:pPr>
        <w:ind w:left="5103"/>
        <w:jc w:val="right"/>
      </w:pPr>
      <w:r>
        <w:t>1. </w:t>
      </w:r>
      <w:r w:rsidR="0051638B" w:rsidRPr="00762D5B">
        <w:t>pielikums</w:t>
      </w:r>
    </w:p>
    <w:p w:rsidR="0051638B" w:rsidRPr="00762D5B" w:rsidRDefault="0051638B" w:rsidP="00F45AA4">
      <w:pPr>
        <w:ind w:left="5103"/>
        <w:jc w:val="right"/>
      </w:pPr>
      <w:r w:rsidRPr="00762D5B">
        <w:t xml:space="preserve">Ministru kabineta noteikumu projekta </w:t>
      </w:r>
      <w:r w:rsidR="00B0740B" w:rsidRPr="00762D5B">
        <w:t>“</w:t>
      </w:r>
      <w:r w:rsidRPr="00762D5B">
        <w:rPr>
          <w:bCs/>
        </w:rPr>
        <w:t xml:space="preserve">Grozījumi Ministru kabineta 2009. gada 3. februāra noteikumos Nr. 108 </w:t>
      </w:r>
      <w:r w:rsidR="00B0740B" w:rsidRPr="00762D5B">
        <w:rPr>
          <w:bCs/>
        </w:rPr>
        <w:t>“</w:t>
      </w:r>
      <w:r w:rsidRPr="00762D5B">
        <w:rPr>
          <w:bCs/>
        </w:rPr>
        <w:t>Normatīvo aktu projektu sagatavošanas noteikumi</w:t>
      </w:r>
      <w:r w:rsidR="00F84260" w:rsidRPr="00762D5B">
        <w:rPr>
          <w:bCs/>
        </w:rPr>
        <w:t>”</w:t>
      </w:r>
      <w:r w:rsidR="007A5D57" w:rsidRPr="00762D5B">
        <w:t>”</w:t>
      </w:r>
      <w:r w:rsidRPr="00762D5B">
        <w:t xml:space="preserve"> sākotnējās ietekmes novērtējuma ziņojumam</w:t>
      </w:r>
    </w:p>
    <w:p w:rsidR="0051638B" w:rsidRDefault="0051638B" w:rsidP="00F45AA4">
      <w:pPr>
        <w:jc w:val="right"/>
        <w:rPr>
          <w:i/>
        </w:rPr>
      </w:pPr>
    </w:p>
    <w:p w:rsidR="00817FD2" w:rsidRPr="001274F2" w:rsidRDefault="00817FD2" w:rsidP="001274F2">
      <w:pPr>
        <w:jc w:val="center"/>
        <w:rPr>
          <w:b/>
          <w:sz w:val="28"/>
          <w:szCs w:val="28"/>
        </w:rPr>
      </w:pPr>
      <w:r w:rsidRPr="001274F2">
        <w:rPr>
          <w:rStyle w:val="spelle"/>
          <w:b/>
          <w:sz w:val="28"/>
          <w:szCs w:val="28"/>
        </w:rPr>
        <w:t>Apvienot</w:t>
      </w:r>
      <w:r w:rsidR="00F74737" w:rsidRPr="001274F2">
        <w:rPr>
          <w:rStyle w:val="spelle"/>
          <w:b/>
          <w:sz w:val="28"/>
          <w:szCs w:val="28"/>
        </w:rPr>
        <w:t>o</w:t>
      </w:r>
      <w:r w:rsidRPr="001274F2">
        <w:rPr>
          <w:rStyle w:val="spelle"/>
          <w:b/>
          <w:sz w:val="28"/>
          <w:szCs w:val="28"/>
        </w:rPr>
        <w:t xml:space="preserve"> grozījumu likumprojekta piemērs</w:t>
      </w:r>
    </w:p>
    <w:p w:rsidR="0051638B" w:rsidRPr="001274F2" w:rsidRDefault="0051638B" w:rsidP="001274F2">
      <w:pPr>
        <w:jc w:val="right"/>
        <w:rPr>
          <w:i/>
          <w:sz w:val="28"/>
          <w:szCs w:val="28"/>
        </w:rPr>
      </w:pPr>
    </w:p>
    <w:p w:rsidR="0068517B" w:rsidRPr="001274F2" w:rsidRDefault="0068517B" w:rsidP="001274F2">
      <w:pPr>
        <w:jc w:val="right"/>
        <w:rPr>
          <w:sz w:val="28"/>
          <w:szCs w:val="28"/>
        </w:rPr>
      </w:pPr>
      <w:r w:rsidRPr="001274F2">
        <w:rPr>
          <w:i/>
          <w:sz w:val="28"/>
          <w:szCs w:val="28"/>
        </w:rPr>
        <w:t>Likumprojekts</w:t>
      </w:r>
    </w:p>
    <w:p w:rsidR="0068517B" w:rsidRPr="001274F2" w:rsidRDefault="0068517B" w:rsidP="001274F2">
      <w:pPr>
        <w:rPr>
          <w:b/>
          <w:sz w:val="28"/>
          <w:szCs w:val="28"/>
        </w:rPr>
      </w:pPr>
    </w:p>
    <w:p w:rsidR="0068517B" w:rsidRPr="001274F2" w:rsidRDefault="0068517B" w:rsidP="001274F2">
      <w:pPr>
        <w:jc w:val="center"/>
        <w:rPr>
          <w:b/>
          <w:sz w:val="28"/>
          <w:szCs w:val="28"/>
        </w:rPr>
      </w:pPr>
      <w:r w:rsidRPr="001274F2">
        <w:rPr>
          <w:b/>
          <w:sz w:val="28"/>
          <w:szCs w:val="28"/>
        </w:rPr>
        <w:t xml:space="preserve">Grozījumi </w:t>
      </w:r>
      <w:r w:rsidR="00A73300" w:rsidRPr="001274F2">
        <w:rPr>
          <w:b/>
          <w:sz w:val="28"/>
          <w:szCs w:val="28"/>
        </w:rPr>
        <w:t>likumos saistībā ar Arhīvu likuma spēkā stāšanos</w:t>
      </w:r>
    </w:p>
    <w:p w:rsidR="0068517B" w:rsidRPr="001274F2" w:rsidRDefault="0068517B" w:rsidP="001274F2">
      <w:pPr>
        <w:ind w:firstLine="709"/>
        <w:rPr>
          <w:b/>
          <w:sz w:val="28"/>
          <w:szCs w:val="28"/>
        </w:rPr>
      </w:pPr>
    </w:p>
    <w:p w:rsidR="001E30AE" w:rsidRPr="001274F2" w:rsidRDefault="001274F2" w:rsidP="001274F2">
      <w:pPr>
        <w:ind w:firstLine="709"/>
        <w:jc w:val="both"/>
        <w:rPr>
          <w:sz w:val="28"/>
          <w:szCs w:val="28"/>
        </w:rPr>
      </w:pPr>
      <w:r>
        <w:rPr>
          <w:sz w:val="28"/>
          <w:szCs w:val="28"/>
        </w:rPr>
        <w:t xml:space="preserve">I. </w:t>
      </w:r>
      <w:r w:rsidR="001E30AE" w:rsidRPr="001274F2">
        <w:rPr>
          <w:sz w:val="28"/>
          <w:szCs w:val="28"/>
        </w:rPr>
        <w:t xml:space="preserve">Izdarīt </w:t>
      </w:r>
      <w:hyperlink r:id="rId7" w:tgtFrame="_blank" w:history="1">
        <w:r w:rsidR="001E30AE" w:rsidRPr="001274F2">
          <w:rPr>
            <w:sz w:val="28"/>
            <w:szCs w:val="28"/>
          </w:rPr>
          <w:t>Bibliotēku likumā</w:t>
        </w:r>
      </w:hyperlink>
      <w:r w:rsidR="001E30AE" w:rsidRPr="001274F2">
        <w:rPr>
          <w:sz w:val="28"/>
          <w:szCs w:val="28"/>
        </w:rPr>
        <w:t xml:space="preserve"> (Latvijas Republikas Saeimas un Ministru Kabineta Ziņotājs, 1998, 13.</w:t>
      </w:r>
      <w:r w:rsidR="00536BE6" w:rsidRPr="001274F2">
        <w:rPr>
          <w:sz w:val="28"/>
          <w:szCs w:val="28"/>
        </w:rPr>
        <w:t> </w:t>
      </w:r>
      <w:r w:rsidR="001E30AE" w:rsidRPr="001274F2">
        <w:rPr>
          <w:sz w:val="28"/>
          <w:szCs w:val="28"/>
        </w:rPr>
        <w:t>nr.; 2002, 14.</w:t>
      </w:r>
      <w:r w:rsidR="00536BE6" w:rsidRPr="001274F2">
        <w:rPr>
          <w:sz w:val="28"/>
          <w:szCs w:val="28"/>
        </w:rPr>
        <w:t> </w:t>
      </w:r>
      <w:r w:rsidR="001E30AE" w:rsidRPr="001274F2">
        <w:rPr>
          <w:sz w:val="28"/>
          <w:szCs w:val="28"/>
        </w:rPr>
        <w:t xml:space="preserve">nr.; 2006, </w:t>
      </w:r>
      <w:r w:rsidR="00817FD2" w:rsidRPr="001274F2">
        <w:rPr>
          <w:sz w:val="28"/>
          <w:szCs w:val="28"/>
        </w:rPr>
        <w:t>1.</w:t>
      </w:r>
      <w:r w:rsidR="00536BE6" w:rsidRPr="001274F2">
        <w:rPr>
          <w:sz w:val="28"/>
          <w:szCs w:val="28"/>
        </w:rPr>
        <w:t> </w:t>
      </w:r>
      <w:r w:rsidR="00817FD2" w:rsidRPr="001274F2">
        <w:rPr>
          <w:sz w:val="28"/>
          <w:szCs w:val="28"/>
        </w:rPr>
        <w:t>nr.; 2008, 24.</w:t>
      </w:r>
      <w:r w:rsidR="00536BE6" w:rsidRPr="001274F2">
        <w:rPr>
          <w:sz w:val="28"/>
          <w:szCs w:val="28"/>
        </w:rPr>
        <w:t> </w:t>
      </w:r>
      <w:r w:rsidR="00817FD2" w:rsidRPr="001274F2">
        <w:rPr>
          <w:sz w:val="28"/>
          <w:szCs w:val="28"/>
        </w:rPr>
        <w:t>nr.) šādu grozījumu</w:t>
      </w:r>
      <w:r w:rsidR="001E30AE" w:rsidRPr="001274F2">
        <w:rPr>
          <w:sz w:val="28"/>
          <w:szCs w:val="28"/>
        </w:rPr>
        <w:t>:</w:t>
      </w:r>
    </w:p>
    <w:p w:rsidR="001E30AE" w:rsidRPr="001274F2" w:rsidRDefault="001E30AE" w:rsidP="001274F2">
      <w:pPr>
        <w:ind w:firstLine="709"/>
        <w:jc w:val="both"/>
        <w:rPr>
          <w:sz w:val="28"/>
          <w:szCs w:val="28"/>
        </w:rPr>
      </w:pPr>
    </w:p>
    <w:p w:rsidR="001E30AE" w:rsidRPr="001274F2" w:rsidRDefault="001E30AE" w:rsidP="001274F2">
      <w:pPr>
        <w:ind w:firstLine="709"/>
        <w:jc w:val="both"/>
        <w:rPr>
          <w:sz w:val="28"/>
          <w:szCs w:val="28"/>
        </w:rPr>
      </w:pPr>
      <w:r w:rsidRPr="001274F2">
        <w:rPr>
          <w:sz w:val="28"/>
          <w:szCs w:val="28"/>
        </w:rPr>
        <w:t>19.</w:t>
      </w:r>
      <w:r w:rsidR="001274F2">
        <w:rPr>
          <w:sz w:val="28"/>
          <w:szCs w:val="28"/>
        </w:rPr>
        <w:t> </w:t>
      </w:r>
      <w:r w:rsidRPr="001274F2">
        <w:rPr>
          <w:sz w:val="28"/>
          <w:szCs w:val="28"/>
        </w:rPr>
        <w:t>panta trešajā daļā:</w:t>
      </w:r>
    </w:p>
    <w:p w:rsidR="001E30AE" w:rsidRPr="001274F2" w:rsidRDefault="001E30AE" w:rsidP="001274F2">
      <w:pPr>
        <w:ind w:firstLine="709"/>
        <w:jc w:val="both"/>
        <w:rPr>
          <w:sz w:val="28"/>
          <w:szCs w:val="28"/>
        </w:rPr>
      </w:pPr>
      <w:r w:rsidRPr="001274F2">
        <w:rPr>
          <w:sz w:val="28"/>
          <w:szCs w:val="28"/>
        </w:rPr>
        <w:t xml:space="preserve">aizstāt vārdus </w:t>
      </w:r>
      <w:r w:rsidR="00F84260" w:rsidRPr="001274F2">
        <w:rPr>
          <w:sz w:val="28"/>
          <w:szCs w:val="28"/>
        </w:rPr>
        <w:t>“</w:t>
      </w:r>
      <w:r w:rsidRPr="001274F2">
        <w:rPr>
          <w:sz w:val="28"/>
          <w:szCs w:val="28"/>
        </w:rPr>
        <w:t>Latvijas Nacionālajā arhīvfondā</w:t>
      </w:r>
      <w:r w:rsidR="00F84260" w:rsidRPr="001274F2">
        <w:rPr>
          <w:sz w:val="28"/>
          <w:szCs w:val="28"/>
        </w:rPr>
        <w:t>”</w:t>
      </w:r>
      <w:r w:rsidRPr="001274F2">
        <w:rPr>
          <w:sz w:val="28"/>
          <w:szCs w:val="28"/>
        </w:rPr>
        <w:t xml:space="preserve"> ar vārdiem </w:t>
      </w:r>
      <w:r w:rsidR="00F84260" w:rsidRPr="001274F2">
        <w:rPr>
          <w:sz w:val="28"/>
          <w:szCs w:val="28"/>
        </w:rPr>
        <w:t>“</w:t>
      </w:r>
      <w:r w:rsidRPr="001274F2">
        <w:rPr>
          <w:sz w:val="28"/>
          <w:szCs w:val="28"/>
        </w:rPr>
        <w:t>nacionālajā dokumentārajā mantojumā</w:t>
      </w:r>
      <w:r w:rsidR="00F84260" w:rsidRPr="001274F2">
        <w:rPr>
          <w:sz w:val="28"/>
          <w:szCs w:val="28"/>
        </w:rPr>
        <w:t>”</w:t>
      </w:r>
      <w:r w:rsidRPr="001274F2">
        <w:rPr>
          <w:sz w:val="28"/>
          <w:szCs w:val="28"/>
        </w:rPr>
        <w:t>;</w:t>
      </w:r>
    </w:p>
    <w:p w:rsidR="001E30AE" w:rsidRPr="001274F2" w:rsidRDefault="001E30AE" w:rsidP="001274F2">
      <w:pPr>
        <w:ind w:firstLine="709"/>
        <w:jc w:val="both"/>
        <w:rPr>
          <w:sz w:val="28"/>
          <w:szCs w:val="28"/>
        </w:rPr>
      </w:pPr>
      <w:r w:rsidRPr="001274F2">
        <w:rPr>
          <w:sz w:val="28"/>
          <w:szCs w:val="28"/>
        </w:rPr>
        <w:t xml:space="preserve">aizstāt vārdus </w:t>
      </w:r>
      <w:r w:rsidR="00F84260" w:rsidRPr="001274F2">
        <w:rPr>
          <w:sz w:val="28"/>
          <w:szCs w:val="28"/>
        </w:rPr>
        <w:t>“</w:t>
      </w:r>
      <w:r w:rsidR="00A96F4C" w:rsidRPr="001274F2">
        <w:rPr>
          <w:sz w:val="28"/>
          <w:szCs w:val="28"/>
        </w:rPr>
        <w:t xml:space="preserve">likumu </w:t>
      </w:r>
      <w:r w:rsidR="00F84260" w:rsidRPr="001274F2">
        <w:rPr>
          <w:sz w:val="28"/>
          <w:szCs w:val="28"/>
        </w:rPr>
        <w:t>“</w:t>
      </w:r>
      <w:r w:rsidR="00A96F4C" w:rsidRPr="001274F2">
        <w:rPr>
          <w:sz w:val="28"/>
          <w:szCs w:val="28"/>
        </w:rPr>
        <w:t>Par arhīviem</w:t>
      </w:r>
      <w:r w:rsidR="00F84260" w:rsidRPr="001274F2">
        <w:rPr>
          <w:sz w:val="28"/>
          <w:szCs w:val="28"/>
        </w:rPr>
        <w:t>”</w:t>
      </w:r>
      <w:r w:rsidR="002E6EB3" w:rsidRPr="001274F2">
        <w:rPr>
          <w:sz w:val="28"/>
          <w:szCs w:val="28"/>
        </w:rPr>
        <w:t>”</w:t>
      </w:r>
      <w:r w:rsidRPr="001274F2">
        <w:rPr>
          <w:sz w:val="28"/>
          <w:szCs w:val="28"/>
        </w:rPr>
        <w:t xml:space="preserve"> ar vārdiem </w:t>
      </w:r>
      <w:r w:rsidR="00F84260" w:rsidRPr="001274F2">
        <w:rPr>
          <w:sz w:val="28"/>
          <w:szCs w:val="28"/>
        </w:rPr>
        <w:t>“</w:t>
      </w:r>
      <w:r w:rsidRPr="001274F2">
        <w:rPr>
          <w:sz w:val="28"/>
          <w:szCs w:val="28"/>
        </w:rPr>
        <w:t>Arhīvu likumu</w:t>
      </w:r>
      <w:r w:rsidR="00F84260" w:rsidRPr="001274F2">
        <w:rPr>
          <w:sz w:val="28"/>
          <w:szCs w:val="28"/>
        </w:rPr>
        <w:t>”</w:t>
      </w:r>
      <w:r w:rsidRPr="001274F2">
        <w:rPr>
          <w:sz w:val="28"/>
          <w:szCs w:val="28"/>
        </w:rPr>
        <w:t>.</w:t>
      </w:r>
    </w:p>
    <w:p w:rsidR="001E30AE" w:rsidRPr="001274F2" w:rsidRDefault="001E30AE" w:rsidP="001274F2">
      <w:pPr>
        <w:ind w:firstLine="709"/>
        <w:jc w:val="both"/>
        <w:rPr>
          <w:sz w:val="28"/>
          <w:szCs w:val="28"/>
        </w:rPr>
      </w:pPr>
    </w:p>
    <w:p w:rsidR="00FF2390" w:rsidRPr="001274F2" w:rsidRDefault="001274F2" w:rsidP="001274F2">
      <w:pPr>
        <w:ind w:firstLine="709"/>
        <w:jc w:val="both"/>
        <w:rPr>
          <w:sz w:val="28"/>
          <w:szCs w:val="28"/>
        </w:rPr>
      </w:pPr>
      <w:r>
        <w:rPr>
          <w:sz w:val="28"/>
          <w:szCs w:val="28"/>
        </w:rPr>
        <w:t xml:space="preserve">II. </w:t>
      </w:r>
      <w:r w:rsidR="00FF2390" w:rsidRPr="001274F2">
        <w:rPr>
          <w:sz w:val="28"/>
          <w:szCs w:val="28"/>
        </w:rPr>
        <w:t xml:space="preserve">Izdarīt </w:t>
      </w:r>
      <w:hyperlink r:id="rId8" w:tgtFrame="_blank" w:history="1">
        <w:r w:rsidR="00FF2390" w:rsidRPr="001274F2">
          <w:rPr>
            <w:sz w:val="28"/>
            <w:szCs w:val="28"/>
          </w:rPr>
          <w:t>Fizisko personu datu aizsardzības likumā</w:t>
        </w:r>
      </w:hyperlink>
      <w:r w:rsidR="00FF2390" w:rsidRPr="001274F2">
        <w:rPr>
          <w:sz w:val="28"/>
          <w:szCs w:val="28"/>
        </w:rPr>
        <w:t xml:space="preserve"> (Latvijas Republikas Saeimas un Ministru Kabineta Ziņotājs, 2000, 9.</w:t>
      </w:r>
      <w:r w:rsidR="00536BE6" w:rsidRPr="001274F2">
        <w:rPr>
          <w:sz w:val="28"/>
          <w:szCs w:val="28"/>
        </w:rPr>
        <w:t> </w:t>
      </w:r>
      <w:r w:rsidR="00FF2390" w:rsidRPr="001274F2">
        <w:rPr>
          <w:sz w:val="28"/>
          <w:szCs w:val="28"/>
        </w:rPr>
        <w:t>nr.; 2002, 23.</w:t>
      </w:r>
      <w:r w:rsidR="00536BE6" w:rsidRPr="001274F2">
        <w:rPr>
          <w:sz w:val="28"/>
          <w:szCs w:val="28"/>
        </w:rPr>
        <w:t> </w:t>
      </w:r>
      <w:r w:rsidR="00FF2390" w:rsidRPr="001274F2">
        <w:rPr>
          <w:sz w:val="28"/>
          <w:szCs w:val="28"/>
        </w:rPr>
        <w:t>nr.; 2007, 3., 8.</w:t>
      </w:r>
      <w:r w:rsidR="00536BE6" w:rsidRPr="001274F2">
        <w:rPr>
          <w:sz w:val="28"/>
          <w:szCs w:val="28"/>
        </w:rPr>
        <w:t> </w:t>
      </w:r>
      <w:r w:rsidR="00FF2390" w:rsidRPr="001274F2">
        <w:rPr>
          <w:sz w:val="28"/>
          <w:szCs w:val="28"/>
        </w:rPr>
        <w:t>nr.; 2008, 7.</w:t>
      </w:r>
      <w:r w:rsidR="00536BE6" w:rsidRPr="001274F2">
        <w:rPr>
          <w:sz w:val="28"/>
          <w:szCs w:val="28"/>
        </w:rPr>
        <w:t> </w:t>
      </w:r>
      <w:r w:rsidR="00FF2390" w:rsidRPr="001274F2">
        <w:rPr>
          <w:sz w:val="28"/>
          <w:szCs w:val="28"/>
        </w:rPr>
        <w:t>nr.; 2009, 14.</w:t>
      </w:r>
      <w:r w:rsidR="00536BE6" w:rsidRPr="001274F2">
        <w:rPr>
          <w:sz w:val="28"/>
          <w:szCs w:val="28"/>
        </w:rPr>
        <w:t> </w:t>
      </w:r>
      <w:r w:rsidR="00FF2390" w:rsidRPr="001274F2">
        <w:rPr>
          <w:sz w:val="28"/>
          <w:szCs w:val="28"/>
        </w:rPr>
        <w:t>nr.; Latvijas Vēstnesis, 2010, 74.</w:t>
      </w:r>
      <w:r w:rsidR="00536BE6" w:rsidRPr="001274F2">
        <w:rPr>
          <w:sz w:val="28"/>
          <w:szCs w:val="28"/>
        </w:rPr>
        <w:t> </w:t>
      </w:r>
      <w:r w:rsidR="00FF2390" w:rsidRPr="001274F2">
        <w:rPr>
          <w:sz w:val="28"/>
          <w:szCs w:val="28"/>
        </w:rPr>
        <w:t>nr.) šādus grozījumus:</w:t>
      </w:r>
    </w:p>
    <w:p w:rsidR="00FF2390" w:rsidRPr="001274F2" w:rsidRDefault="00FF2390" w:rsidP="001274F2">
      <w:pPr>
        <w:ind w:firstLine="709"/>
        <w:jc w:val="both"/>
        <w:rPr>
          <w:sz w:val="28"/>
          <w:szCs w:val="28"/>
        </w:rPr>
      </w:pPr>
    </w:p>
    <w:p w:rsidR="00FF2390" w:rsidRPr="001274F2" w:rsidRDefault="001274F2" w:rsidP="001274F2">
      <w:pPr>
        <w:ind w:firstLine="709"/>
        <w:jc w:val="both"/>
        <w:rPr>
          <w:sz w:val="28"/>
          <w:szCs w:val="28"/>
        </w:rPr>
      </w:pPr>
      <w:r>
        <w:rPr>
          <w:sz w:val="28"/>
          <w:szCs w:val="28"/>
        </w:rPr>
        <w:t xml:space="preserve">1. </w:t>
      </w:r>
      <w:r w:rsidR="00FF2390" w:rsidRPr="001274F2">
        <w:rPr>
          <w:sz w:val="28"/>
          <w:szCs w:val="28"/>
        </w:rPr>
        <w:t xml:space="preserve">Aizstāt </w:t>
      </w:r>
      <w:hyperlink r:id="rId9" w:anchor="p9" w:tgtFrame="_blank" w:history="1">
        <w:r w:rsidR="00FF2390" w:rsidRPr="001274F2">
          <w:rPr>
            <w:sz w:val="28"/>
            <w:szCs w:val="28"/>
          </w:rPr>
          <w:t>9.</w:t>
        </w:r>
      </w:hyperlink>
      <w:r w:rsidR="00FF2390" w:rsidRPr="001274F2">
        <w:rPr>
          <w:sz w:val="28"/>
          <w:szCs w:val="28"/>
        </w:rPr>
        <w:t xml:space="preserve"> panta trešās daļas 2. punktā vārdus </w:t>
      </w:r>
      <w:r w:rsidR="00F84260" w:rsidRPr="001274F2">
        <w:rPr>
          <w:sz w:val="28"/>
          <w:szCs w:val="28"/>
        </w:rPr>
        <w:t>“</w:t>
      </w:r>
      <w:r w:rsidR="00FF2390" w:rsidRPr="001274F2">
        <w:rPr>
          <w:sz w:val="28"/>
          <w:szCs w:val="28"/>
        </w:rPr>
        <w:t>Latvijas nacionālā arhīva fonda</w:t>
      </w:r>
      <w:r w:rsidR="00F84260" w:rsidRPr="001274F2">
        <w:rPr>
          <w:sz w:val="28"/>
          <w:szCs w:val="28"/>
        </w:rPr>
        <w:t>”</w:t>
      </w:r>
      <w:r w:rsidR="00FF2390" w:rsidRPr="001274F2">
        <w:rPr>
          <w:sz w:val="28"/>
          <w:szCs w:val="28"/>
        </w:rPr>
        <w:t xml:space="preserve"> ar vārdiem </w:t>
      </w:r>
      <w:r w:rsidR="00F84260" w:rsidRPr="001274F2">
        <w:rPr>
          <w:sz w:val="28"/>
          <w:szCs w:val="28"/>
        </w:rPr>
        <w:t>“</w:t>
      </w:r>
      <w:r w:rsidR="00FF2390" w:rsidRPr="001274F2">
        <w:rPr>
          <w:sz w:val="28"/>
          <w:szCs w:val="28"/>
        </w:rPr>
        <w:t>nacionālā dokumentārā mantojuma</w:t>
      </w:r>
      <w:r w:rsidR="00F84260" w:rsidRPr="001274F2">
        <w:rPr>
          <w:sz w:val="28"/>
          <w:szCs w:val="28"/>
        </w:rPr>
        <w:t>”</w:t>
      </w:r>
      <w:r w:rsidR="00FF2390" w:rsidRPr="001274F2">
        <w:rPr>
          <w:sz w:val="28"/>
          <w:szCs w:val="28"/>
        </w:rPr>
        <w:t>.</w:t>
      </w:r>
    </w:p>
    <w:p w:rsidR="00FF2390" w:rsidRPr="001274F2" w:rsidRDefault="00FF2390" w:rsidP="001274F2">
      <w:pPr>
        <w:ind w:firstLine="709"/>
        <w:jc w:val="both"/>
        <w:rPr>
          <w:sz w:val="28"/>
          <w:szCs w:val="28"/>
        </w:rPr>
      </w:pPr>
    </w:p>
    <w:p w:rsidR="00FF2390" w:rsidRPr="001274F2" w:rsidRDefault="001274F2" w:rsidP="001274F2">
      <w:pPr>
        <w:ind w:firstLine="709"/>
        <w:jc w:val="both"/>
        <w:rPr>
          <w:sz w:val="28"/>
          <w:szCs w:val="28"/>
        </w:rPr>
      </w:pPr>
      <w:r>
        <w:rPr>
          <w:sz w:val="28"/>
          <w:szCs w:val="28"/>
        </w:rPr>
        <w:t xml:space="preserve">2. </w:t>
      </w:r>
      <w:r w:rsidR="00FF2390" w:rsidRPr="001274F2">
        <w:rPr>
          <w:sz w:val="28"/>
          <w:szCs w:val="28"/>
        </w:rPr>
        <w:t xml:space="preserve">Aizstāt </w:t>
      </w:r>
      <w:hyperlink r:id="rId10" w:anchor="p10" w:tgtFrame="_blank" w:history="1">
        <w:r w:rsidR="00FF2390" w:rsidRPr="001274F2">
          <w:rPr>
            <w:sz w:val="28"/>
            <w:szCs w:val="28"/>
          </w:rPr>
          <w:t>10.</w:t>
        </w:r>
      </w:hyperlink>
      <w:r w:rsidR="00FF2390" w:rsidRPr="001274F2">
        <w:rPr>
          <w:sz w:val="28"/>
          <w:szCs w:val="28"/>
        </w:rPr>
        <w:t xml:space="preserve"> panta trešajā daļā vārdus </w:t>
      </w:r>
      <w:r w:rsidR="00F84260" w:rsidRPr="001274F2">
        <w:rPr>
          <w:sz w:val="28"/>
          <w:szCs w:val="28"/>
        </w:rPr>
        <w:t>“</w:t>
      </w:r>
      <w:r w:rsidR="00FF2390" w:rsidRPr="001274F2">
        <w:rPr>
          <w:sz w:val="28"/>
          <w:szCs w:val="28"/>
        </w:rPr>
        <w:t>Latvijas nacionālā arhīva fonda</w:t>
      </w:r>
      <w:r w:rsidR="00F84260" w:rsidRPr="001274F2">
        <w:rPr>
          <w:sz w:val="28"/>
          <w:szCs w:val="28"/>
        </w:rPr>
        <w:t>”</w:t>
      </w:r>
      <w:r w:rsidR="00FF2390" w:rsidRPr="001274F2">
        <w:rPr>
          <w:sz w:val="28"/>
          <w:szCs w:val="28"/>
        </w:rPr>
        <w:t xml:space="preserve"> ar vārdiem </w:t>
      </w:r>
      <w:r w:rsidR="00F84260" w:rsidRPr="001274F2">
        <w:rPr>
          <w:sz w:val="28"/>
          <w:szCs w:val="28"/>
        </w:rPr>
        <w:t>“</w:t>
      </w:r>
      <w:r w:rsidR="00FF2390" w:rsidRPr="001274F2">
        <w:rPr>
          <w:sz w:val="28"/>
          <w:szCs w:val="28"/>
        </w:rPr>
        <w:t>nacionālā dokumentārā mantojuma</w:t>
      </w:r>
      <w:r w:rsidR="00F84260" w:rsidRPr="001274F2">
        <w:rPr>
          <w:sz w:val="28"/>
          <w:szCs w:val="28"/>
        </w:rPr>
        <w:t>”</w:t>
      </w:r>
      <w:r w:rsidR="00FF2390" w:rsidRPr="001274F2">
        <w:rPr>
          <w:sz w:val="28"/>
          <w:szCs w:val="28"/>
        </w:rPr>
        <w:t>.</w:t>
      </w:r>
    </w:p>
    <w:p w:rsidR="00FF2390" w:rsidRPr="001274F2" w:rsidRDefault="00FF2390" w:rsidP="001274F2">
      <w:pPr>
        <w:ind w:firstLine="709"/>
        <w:jc w:val="both"/>
        <w:rPr>
          <w:sz w:val="28"/>
          <w:szCs w:val="28"/>
        </w:rPr>
      </w:pPr>
    </w:p>
    <w:p w:rsidR="00FF2390" w:rsidRPr="001274F2" w:rsidRDefault="001274F2" w:rsidP="001274F2">
      <w:pPr>
        <w:ind w:firstLine="709"/>
        <w:jc w:val="both"/>
        <w:rPr>
          <w:sz w:val="28"/>
          <w:szCs w:val="28"/>
        </w:rPr>
      </w:pPr>
      <w:r>
        <w:rPr>
          <w:sz w:val="28"/>
          <w:szCs w:val="28"/>
        </w:rPr>
        <w:t xml:space="preserve">3. </w:t>
      </w:r>
      <w:r w:rsidR="00FF2390" w:rsidRPr="001274F2">
        <w:rPr>
          <w:sz w:val="28"/>
          <w:szCs w:val="28"/>
        </w:rPr>
        <w:t xml:space="preserve">Izteikt </w:t>
      </w:r>
      <w:hyperlink r:id="rId11" w:anchor="p11" w:tgtFrame="_blank" w:history="1">
        <w:r w:rsidR="00FF2390" w:rsidRPr="001274F2">
          <w:rPr>
            <w:sz w:val="28"/>
            <w:szCs w:val="28"/>
          </w:rPr>
          <w:t>11.</w:t>
        </w:r>
      </w:hyperlink>
      <w:r w:rsidR="00FF2390" w:rsidRPr="001274F2">
        <w:rPr>
          <w:sz w:val="28"/>
          <w:szCs w:val="28"/>
        </w:rPr>
        <w:t> panta 8. punktu šādā redakcijā:</w:t>
      </w:r>
    </w:p>
    <w:p w:rsidR="00FF2390" w:rsidRPr="001274F2" w:rsidRDefault="00F84260" w:rsidP="001274F2">
      <w:pPr>
        <w:ind w:firstLine="709"/>
        <w:jc w:val="both"/>
        <w:rPr>
          <w:sz w:val="28"/>
          <w:szCs w:val="28"/>
        </w:rPr>
      </w:pPr>
      <w:r w:rsidRPr="001274F2">
        <w:rPr>
          <w:sz w:val="28"/>
          <w:szCs w:val="28"/>
        </w:rPr>
        <w:t>“</w:t>
      </w:r>
      <w:r w:rsidR="001274F2">
        <w:rPr>
          <w:sz w:val="28"/>
          <w:szCs w:val="28"/>
        </w:rPr>
        <w:t xml:space="preserve">8) </w:t>
      </w:r>
      <w:r w:rsidR="00FF2390" w:rsidRPr="001274F2">
        <w:rPr>
          <w:sz w:val="28"/>
          <w:szCs w:val="28"/>
        </w:rPr>
        <w:t>personas datu apstrāde ir nepieciešama nacionālā dokumentārā mantojuma veidošanai, un to veic Latvijas Nacionālais arhīvs un akreditēts privātais arhīvs;</w:t>
      </w:r>
      <w:r w:rsidRPr="001274F2">
        <w:rPr>
          <w:sz w:val="28"/>
          <w:szCs w:val="28"/>
        </w:rPr>
        <w:t>”</w:t>
      </w:r>
      <w:r w:rsidR="00FF2390" w:rsidRPr="001274F2">
        <w:rPr>
          <w:sz w:val="28"/>
          <w:szCs w:val="28"/>
        </w:rPr>
        <w:t>.</w:t>
      </w:r>
    </w:p>
    <w:p w:rsidR="00FF2390" w:rsidRPr="001274F2" w:rsidRDefault="00FF2390" w:rsidP="001274F2">
      <w:pPr>
        <w:ind w:firstLine="709"/>
        <w:jc w:val="both"/>
        <w:rPr>
          <w:sz w:val="28"/>
          <w:szCs w:val="28"/>
        </w:rPr>
      </w:pPr>
    </w:p>
    <w:p w:rsidR="00FF2390" w:rsidRPr="001274F2" w:rsidRDefault="0083345A" w:rsidP="001274F2">
      <w:pPr>
        <w:ind w:firstLine="709"/>
        <w:jc w:val="both"/>
        <w:rPr>
          <w:sz w:val="28"/>
          <w:szCs w:val="28"/>
        </w:rPr>
      </w:pPr>
      <w:r w:rsidRPr="001274F2">
        <w:rPr>
          <w:sz w:val="28"/>
          <w:szCs w:val="28"/>
        </w:rPr>
        <w:t>4</w:t>
      </w:r>
      <w:r w:rsidR="00FF2390" w:rsidRPr="001274F2">
        <w:rPr>
          <w:sz w:val="28"/>
          <w:szCs w:val="28"/>
        </w:rPr>
        <w:t xml:space="preserve">. Aizstāt </w:t>
      </w:r>
      <w:hyperlink r:id="rId12" w:anchor="p17" w:tgtFrame="_blank" w:history="1">
        <w:r w:rsidR="00FF2390" w:rsidRPr="001274F2">
          <w:rPr>
            <w:sz w:val="28"/>
            <w:szCs w:val="28"/>
          </w:rPr>
          <w:t>17.</w:t>
        </w:r>
      </w:hyperlink>
      <w:r w:rsidR="00FF2390" w:rsidRPr="001274F2">
        <w:rPr>
          <w:sz w:val="28"/>
          <w:szCs w:val="28"/>
        </w:rPr>
        <w:t xml:space="preserve"> pantā vārdus </w:t>
      </w:r>
      <w:r w:rsidR="00F84260" w:rsidRPr="001274F2">
        <w:rPr>
          <w:sz w:val="28"/>
          <w:szCs w:val="28"/>
        </w:rPr>
        <w:t>“</w:t>
      </w:r>
      <w:r w:rsidR="00FF2390" w:rsidRPr="001274F2">
        <w:rPr>
          <w:sz w:val="28"/>
          <w:szCs w:val="28"/>
        </w:rPr>
        <w:t>Latvijas nacionālā arhīva fonda</w:t>
      </w:r>
      <w:r w:rsidR="00F84260" w:rsidRPr="001274F2">
        <w:rPr>
          <w:sz w:val="28"/>
          <w:szCs w:val="28"/>
        </w:rPr>
        <w:t>”</w:t>
      </w:r>
      <w:r w:rsidR="00FF2390" w:rsidRPr="001274F2">
        <w:rPr>
          <w:sz w:val="28"/>
          <w:szCs w:val="28"/>
        </w:rPr>
        <w:t xml:space="preserve"> ar vārdiem </w:t>
      </w:r>
      <w:r w:rsidR="00F84260" w:rsidRPr="001274F2">
        <w:rPr>
          <w:sz w:val="28"/>
          <w:szCs w:val="28"/>
        </w:rPr>
        <w:t>“</w:t>
      </w:r>
      <w:r w:rsidR="00FF2390" w:rsidRPr="001274F2">
        <w:rPr>
          <w:sz w:val="28"/>
          <w:szCs w:val="28"/>
        </w:rPr>
        <w:t>nacionālā dokumentārā mantojuma</w:t>
      </w:r>
      <w:r w:rsidR="00F84260" w:rsidRPr="001274F2">
        <w:rPr>
          <w:sz w:val="28"/>
          <w:szCs w:val="28"/>
        </w:rPr>
        <w:t>”</w:t>
      </w:r>
      <w:r w:rsidR="00FF2390" w:rsidRPr="001274F2">
        <w:rPr>
          <w:sz w:val="28"/>
          <w:szCs w:val="28"/>
        </w:rPr>
        <w:t>.</w:t>
      </w:r>
    </w:p>
    <w:p w:rsidR="00FF2390" w:rsidRPr="001274F2" w:rsidRDefault="00FF2390" w:rsidP="001274F2">
      <w:pPr>
        <w:ind w:firstLine="709"/>
        <w:jc w:val="both"/>
        <w:rPr>
          <w:sz w:val="28"/>
          <w:szCs w:val="28"/>
        </w:rPr>
      </w:pPr>
    </w:p>
    <w:p w:rsidR="00FF2390" w:rsidRPr="001274F2" w:rsidRDefault="0083345A" w:rsidP="001274F2">
      <w:pPr>
        <w:ind w:firstLine="709"/>
        <w:jc w:val="both"/>
        <w:rPr>
          <w:sz w:val="28"/>
          <w:szCs w:val="28"/>
        </w:rPr>
      </w:pPr>
      <w:r w:rsidRPr="001274F2">
        <w:rPr>
          <w:sz w:val="28"/>
          <w:szCs w:val="28"/>
        </w:rPr>
        <w:t>5</w:t>
      </w:r>
      <w:r w:rsidR="00FF2390" w:rsidRPr="001274F2">
        <w:rPr>
          <w:sz w:val="28"/>
          <w:szCs w:val="28"/>
        </w:rPr>
        <w:t>. Izteikt 21. panta otrās daļas 4.</w:t>
      </w:r>
      <w:r w:rsidR="001274F2">
        <w:rPr>
          <w:sz w:val="28"/>
          <w:szCs w:val="28"/>
        </w:rPr>
        <w:t> </w:t>
      </w:r>
      <w:r w:rsidR="00FF2390" w:rsidRPr="001274F2">
        <w:rPr>
          <w:sz w:val="28"/>
          <w:szCs w:val="28"/>
        </w:rPr>
        <w:t>punktu šādā redakcijā:</w:t>
      </w:r>
    </w:p>
    <w:p w:rsidR="00FF2390" w:rsidRPr="001274F2" w:rsidRDefault="00F84260" w:rsidP="001274F2">
      <w:pPr>
        <w:ind w:firstLine="709"/>
        <w:jc w:val="both"/>
        <w:rPr>
          <w:sz w:val="28"/>
          <w:szCs w:val="28"/>
        </w:rPr>
      </w:pPr>
      <w:r w:rsidRPr="001274F2">
        <w:rPr>
          <w:sz w:val="28"/>
          <w:szCs w:val="28"/>
        </w:rPr>
        <w:t>“</w:t>
      </w:r>
      <w:r w:rsidR="00FF2390" w:rsidRPr="001274F2">
        <w:rPr>
          <w:sz w:val="28"/>
          <w:szCs w:val="28"/>
        </w:rPr>
        <w:t xml:space="preserve">4) dokumentu un arhīva pārvaldībai saskaņā ar </w:t>
      </w:r>
      <w:hyperlink r:id="rId13" w:tgtFrame="_blank" w:history="1">
        <w:r w:rsidR="00FF2390" w:rsidRPr="001274F2">
          <w:rPr>
            <w:sz w:val="28"/>
            <w:szCs w:val="28"/>
          </w:rPr>
          <w:t>Arhīvu likumu</w:t>
        </w:r>
      </w:hyperlink>
      <w:r w:rsidR="00FF2390" w:rsidRPr="001274F2">
        <w:rPr>
          <w:sz w:val="28"/>
          <w:szCs w:val="28"/>
        </w:rPr>
        <w:t>;</w:t>
      </w:r>
      <w:r w:rsidRPr="001274F2">
        <w:rPr>
          <w:sz w:val="28"/>
          <w:szCs w:val="28"/>
        </w:rPr>
        <w:t>”</w:t>
      </w:r>
      <w:r w:rsidR="00FF2390" w:rsidRPr="001274F2">
        <w:rPr>
          <w:sz w:val="28"/>
          <w:szCs w:val="28"/>
        </w:rPr>
        <w:t>.</w:t>
      </w:r>
    </w:p>
    <w:p w:rsidR="00FF2390" w:rsidRPr="001274F2" w:rsidRDefault="00FF2390" w:rsidP="001274F2">
      <w:pPr>
        <w:ind w:firstLine="709"/>
        <w:jc w:val="both"/>
        <w:rPr>
          <w:sz w:val="28"/>
          <w:szCs w:val="28"/>
        </w:rPr>
      </w:pPr>
    </w:p>
    <w:p w:rsidR="00FF2390" w:rsidRPr="001274F2" w:rsidRDefault="0081121E" w:rsidP="001274F2">
      <w:pPr>
        <w:ind w:firstLine="709"/>
        <w:jc w:val="both"/>
        <w:rPr>
          <w:sz w:val="28"/>
          <w:szCs w:val="28"/>
        </w:rPr>
      </w:pPr>
      <w:r>
        <w:rPr>
          <w:sz w:val="28"/>
          <w:szCs w:val="28"/>
        </w:rPr>
        <w:t xml:space="preserve">III. </w:t>
      </w:r>
      <w:r w:rsidR="00FF2390" w:rsidRPr="001274F2">
        <w:rPr>
          <w:sz w:val="28"/>
          <w:szCs w:val="28"/>
        </w:rPr>
        <w:t xml:space="preserve">Izdarīt </w:t>
      </w:r>
      <w:hyperlink r:id="rId14" w:tgtFrame="_blank" w:history="1">
        <w:r w:rsidR="00FF2390" w:rsidRPr="001274F2">
          <w:rPr>
            <w:sz w:val="28"/>
            <w:szCs w:val="28"/>
          </w:rPr>
          <w:t>Nekustamā īpašuma valsts kadastra likumā</w:t>
        </w:r>
      </w:hyperlink>
      <w:r w:rsidR="00FF2390" w:rsidRPr="001274F2">
        <w:rPr>
          <w:sz w:val="28"/>
          <w:szCs w:val="28"/>
        </w:rPr>
        <w:t xml:space="preserve"> (Latvijas Republikas Saeimas un Ministru Kabineta Ziņotājs, 2006, 1.</w:t>
      </w:r>
      <w:r w:rsidR="00536BE6" w:rsidRPr="001274F2">
        <w:rPr>
          <w:sz w:val="28"/>
          <w:szCs w:val="28"/>
        </w:rPr>
        <w:t> </w:t>
      </w:r>
      <w:r w:rsidR="00FF2390" w:rsidRPr="001274F2">
        <w:rPr>
          <w:sz w:val="28"/>
          <w:szCs w:val="28"/>
        </w:rPr>
        <w:t>nr.; 2008, 7.</w:t>
      </w:r>
      <w:r w:rsidR="00536BE6" w:rsidRPr="001274F2">
        <w:rPr>
          <w:sz w:val="28"/>
          <w:szCs w:val="28"/>
        </w:rPr>
        <w:t> </w:t>
      </w:r>
      <w:r w:rsidR="00FF2390" w:rsidRPr="001274F2">
        <w:rPr>
          <w:sz w:val="28"/>
          <w:szCs w:val="28"/>
        </w:rPr>
        <w:t>nr.; 2009, 14.</w:t>
      </w:r>
      <w:r w:rsidR="00536BE6" w:rsidRPr="001274F2">
        <w:rPr>
          <w:sz w:val="28"/>
          <w:szCs w:val="28"/>
        </w:rPr>
        <w:t> </w:t>
      </w:r>
      <w:r w:rsidR="00FF2390" w:rsidRPr="001274F2">
        <w:rPr>
          <w:sz w:val="28"/>
          <w:szCs w:val="28"/>
        </w:rPr>
        <w:t>nr.; Latvijas Vēstnesis, 2009, 200.</w:t>
      </w:r>
      <w:r w:rsidR="00536BE6" w:rsidRPr="001274F2">
        <w:rPr>
          <w:sz w:val="28"/>
          <w:szCs w:val="28"/>
        </w:rPr>
        <w:t> </w:t>
      </w:r>
      <w:r w:rsidR="00FF2390" w:rsidRPr="001274F2">
        <w:rPr>
          <w:sz w:val="28"/>
          <w:szCs w:val="28"/>
        </w:rPr>
        <w:t>nr.; 2010, 106.</w:t>
      </w:r>
      <w:r w:rsidR="00536BE6" w:rsidRPr="001274F2">
        <w:rPr>
          <w:sz w:val="28"/>
          <w:szCs w:val="28"/>
        </w:rPr>
        <w:t> </w:t>
      </w:r>
      <w:r w:rsidR="00FF2390" w:rsidRPr="001274F2">
        <w:rPr>
          <w:sz w:val="28"/>
          <w:szCs w:val="28"/>
        </w:rPr>
        <w:t>nr.) šādus grozījumus:</w:t>
      </w:r>
    </w:p>
    <w:p w:rsidR="00FF2390" w:rsidRPr="001274F2" w:rsidRDefault="00FF2390" w:rsidP="001274F2">
      <w:pPr>
        <w:ind w:firstLine="709"/>
        <w:jc w:val="both"/>
        <w:rPr>
          <w:sz w:val="28"/>
          <w:szCs w:val="28"/>
        </w:rPr>
      </w:pPr>
    </w:p>
    <w:p w:rsidR="00FF2390" w:rsidRPr="001274F2" w:rsidRDefault="00FF2390" w:rsidP="001274F2">
      <w:pPr>
        <w:ind w:firstLine="709"/>
        <w:jc w:val="both"/>
        <w:rPr>
          <w:sz w:val="28"/>
          <w:szCs w:val="28"/>
        </w:rPr>
      </w:pPr>
      <w:r w:rsidRPr="001274F2">
        <w:rPr>
          <w:sz w:val="28"/>
          <w:szCs w:val="28"/>
        </w:rPr>
        <w:t xml:space="preserve">1. Aizstāt </w:t>
      </w:r>
      <w:hyperlink r:id="rId15" w:anchor="p3" w:tgtFrame="_blank" w:history="1">
        <w:r w:rsidRPr="001274F2">
          <w:rPr>
            <w:sz w:val="28"/>
            <w:szCs w:val="28"/>
          </w:rPr>
          <w:t>3.</w:t>
        </w:r>
      </w:hyperlink>
      <w:r w:rsidRPr="001274F2">
        <w:rPr>
          <w:sz w:val="28"/>
          <w:szCs w:val="28"/>
        </w:rPr>
        <w:t xml:space="preserve"> panta trešās daļas otrajā teikumā vārdus </w:t>
      </w:r>
      <w:r w:rsidR="00F84260" w:rsidRPr="001274F2">
        <w:rPr>
          <w:sz w:val="28"/>
          <w:szCs w:val="28"/>
        </w:rPr>
        <w:t>“</w:t>
      </w:r>
      <w:r w:rsidRPr="001274F2">
        <w:rPr>
          <w:sz w:val="28"/>
          <w:szCs w:val="28"/>
        </w:rPr>
        <w:t xml:space="preserve">likumu </w:t>
      </w:r>
      <w:r w:rsidR="00F84260" w:rsidRPr="001274F2">
        <w:rPr>
          <w:sz w:val="28"/>
          <w:szCs w:val="28"/>
        </w:rPr>
        <w:t>“</w:t>
      </w:r>
      <w:hyperlink r:id="rId16" w:tgtFrame="_blank" w:history="1">
        <w:r w:rsidRPr="001274F2">
          <w:rPr>
            <w:sz w:val="28"/>
            <w:szCs w:val="28"/>
          </w:rPr>
          <w:t>Par arhīviem</w:t>
        </w:r>
      </w:hyperlink>
      <w:r w:rsidR="00501717" w:rsidRPr="001274F2">
        <w:rPr>
          <w:sz w:val="28"/>
          <w:szCs w:val="28"/>
        </w:rPr>
        <w:t>””</w:t>
      </w:r>
      <w:r w:rsidR="00501717" w:rsidRPr="001274F2">
        <w:rPr>
          <w:sz w:val="28"/>
          <w:szCs w:val="28"/>
        </w:rPr>
        <w:t xml:space="preserve"> </w:t>
      </w:r>
      <w:r w:rsidRPr="001274F2">
        <w:rPr>
          <w:sz w:val="28"/>
          <w:szCs w:val="28"/>
        </w:rPr>
        <w:t xml:space="preserve">ar vārdiem </w:t>
      </w:r>
      <w:r w:rsidR="00F84260" w:rsidRPr="001274F2">
        <w:rPr>
          <w:sz w:val="28"/>
          <w:szCs w:val="28"/>
        </w:rPr>
        <w:t>“</w:t>
      </w:r>
      <w:hyperlink r:id="rId17" w:tgtFrame="_blank" w:history="1">
        <w:r w:rsidRPr="001274F2">
          <w:rPr>
            <w:sz w:val="28"/>
            <w:szCs w:val="28"/>
          </w:rPr>
          <w:t>Arhīvu likumu</w:t>
        </w:r>
      </w:hyperlink>
      <w:r w:rsidR="00501717" w:rsidRPr="001274F2">
        <w:rPr>
          <w:sz w:val="28"/>
          <w:szCs w:val="28"/>
        </w:rPr>
        <w:t>”</w:t>
      </w:r>
      <w:r w:rsidRPr="001274F2">
        <w:rPr>
          <w:sz w:val="28"/>
          <w:szCs w:val="28"/>
        </w:rPr>
        <w:t>.</w:t>
      </w:r>
    </w:p>
    <w:p w:rsidR="00FF2390" w:rsidRPr="001274F2" w:rsidRDefault="00FF2390" w:rsidP="001274F2">
      <w:pPr>
        <w:ind w:firstLine="709"/>
        <w:jc w:val="both"/>
        <w:rPr>
          <w:sz w:val="28"/>
          <w:szCs w:val="28"/>
        </w:rPr>
      </w:pPr>
    </w:p>
    <w:p w:rsidR="00FF2390" w:rsidRPr="001274F2" w:rsidRDefault="00FF2390" w:rsidP="001274F2">
      <w:pPr>
        <w:ind w:firstLine="709"/>
        <w:jc w:val="both"/>
        <w:rPr>
          <w:sz w:val="28"/>
          <w:szCs w:val="28"/>
        </w:rPr>
      </w:pPr>
      <w:r w:rsidRPr="001274F2">
        <w:rPr>
          <w:sz w:val="28"/>
          <w:szCs w:val="28"/>
        </w:rPr>
        <w:t xml:space="preserve">2. Aizstāt 83. panta otrajā un trešajā daļā vārdus </w:t>
      </w:r>
      <w:r w:rsidR="00F84260" w:rsidRPr="001274F2">
        <w:rPr>
          <w:sz w:val="28"/>
          <w:szCs w:val="28"/>
        </w:rPr>
        <w:t>“</w:t>
      </w:r>
      <w:r w:rsidRPr="001274F2">
        <w:rPr>
          <w:sz w:val="28"/>
          <w:szCs w:val="28"/>
        </w:rPr>
        <w:t>valsts arhīvā</w:t>
      </w:r>
      <w:r w:rsidR="00F84260" w:rsidRPr="001274F2">
        <w:rPr>
          <w:sz w:val="28"/>
          <w:szCs w:val="28"/>
        </w:rPr>
        <w:t>”</w:t>
      </w:r>
      <w:r w:rsidRPr="001274F2">
        <w:rPr>
          <w:sz w:val="28"/>
          <w:szCs w:val="28"/>
        </w:rPr>
        <w:t xml:space="preserve"> ar vārdiem </w:t>
      </w:r>
      <w:r w:rsidR="00F84260" w:rsidRPr="001274F2">
        <w:rPr>
          <w:sz w:val="28"/>
          <w:szCs w:val="28"/>
        </w:rPr>
        <w:t>“</w:t>
      </w:r>
      <w:r w:rsidRPr="001274F2">
        <w:rPr>
          <w:sz w:val="28"/>
          <w:szCs w:val="28"/>
        </w:rPr>
        <w:t>Latvijas Nacionālajā arhīvā</w:t>
      </w:r>
      <w:r w:rsidR="00F84260" w:rsidRPr="001274F2">
        <w:rPr>
          <w:sz w:val="28"/>
          <w:szCs w:val="28"/>
        </w:rPr>
        <w:t>”</w:t>
      </w:r>
      <w:r w:rsidRPr="001274F2">
        <w:rPr>
          <w:sz w:val="28"/>
          <w:szCs w:val="28"/>
        </w:rPr>
        <w:t>.</w:t>
      </w:r>
    </w:p>
    <w:p w:rsidR="00FF2390" w:rsidRPr="001274F2" w:rsidRDefault="00FF2390" w:rsidP="001274F2">
      <w:pPr>
        <w:pStyle w:val="Virsraksts3"/>
        <w:spacing w:before="0" w:beforeAutospacing="0" w:after="0" w:afterAutospacing="0"/>
        <w:ind w:firstLine="709"/>
        <w:jc w:val="both"/>
        <w:rPr>
          <w:b w:val="0"/>
          <w:color w:val="auto"/>
          <w:sz w:val="28"/>
          <w:szCs w:val="28"/>
        </w:rPr>
      </w:pPr>
    </w:p>
    <w:p w:rsidR="00A96F4C" w:rsidRPr="001274F2" w:rsidRDefault="0081121E" w:rsidP="001274F2">
      <w:pPr>
        <w:pStyle w:val="Virsraksts3"/>
        <w:spacing w:before="0" w:beforeAutospacing="0" w:after="0" w:afterAutospacing="0"/>
        <w:ind w:firstLine="709"/>
        <w:jc w:val="both"/>
        <w:rPr>
          <w:b w:val="0"/>
          <w:color w:val="auto"/>
          <w:sz w:val="28"/>
          <w:szCs w:val="28"/>
        </w:rPr>
      </w:pPr>
      <w:r>
        <w:rPr>
          <w:b w:val="0"/>
          <w:color w:val="auto"/>
          <w:sz w:val="28"/>
          <w:szCs w:val="28"/>
        </w:rPr>
        <w:t xml:space="preserve">IV. </w:t>
      </w:r>
      <w:r w:rsidR="00A96F4C" w:rsidRPr="001274F2">
        <w:rPr>
          <w:b w:val="0"/>
          <w:color w:val="auto"/>
          <w:sz w:val="28"/>
          <w:szCs w:val="28"/>
        </w:rPr>
        <w:t xml:space="preserve">Izdarīt likumā </w:t>
      </w:r>
      <w:r w:rsidR="00F84260" w:rsidRPr="001274F2">
        <w:rPr>
          <w:b w:val="0"/>
          <w:color w:val="auto"/>
          <w:sz w:val="28"/>
          <w:szCs w:val="28"/>
        </w:rPr>
        <w:t>“</w:t>
      </w:r>
      <w:hyperlink r:id="rId18" w:tgtFrame="_blank" w:history="1">
        <w:r w:rsidR="00A96F4C" w:rsidRPr="001274F2">
          <w:rPr>
            <w:b w:val="0"/>
            <w:color w:val="auto"/>
            <w:sz w:val="28"/>
            <w:szCs w:val="28"/>
          </w:rPr>
          <w:t>Par valsts un pašvaldību īpašuma objektu privatizāciju</w:t>
        </w:r>
      </w:hyperlink>
      <w:r w:rsidR="00501717" w:rsidRPr="001274F2">
        <w:rPr>
          <w:b w:val="0"/>
          <w:sz w:val="28"/>
          <w:szCs w:val="28"/>
        </w:rPr>
        <w:t>”</w:t>
      </w:r>
      <w:r w:rsidR="00A96F4C" w:rsidRPr="001274F2">
        <w:rPr>
          <w:b w:val="0"/>
          <w:color w:val="auto"/>
          <w:sz w:val="28"/>
          <w:szCs w:val="28"/>
        </w:rPr>
        <w:t xml:space="preserve"> (Latvijas Republikas Saeimas un Ministru Kabineta Ziņotājs, 1994, 6., 14.</w:t>
      </w:r>
      <w:r w:rsidR="00536BE6" w:rsidRPr="001274F2">
        <w:rPr>
          <w:b w:val="0"/>
          <w:color w:val="auto"/>
          <w:sz w:val="28"/>
          <w:szCs w:val="28"/>
        </w:rPr>
        <w:t> </w:t>
      </w:r>
      <w:r w:rsidR="00A96F4C" w:rsidRPr="001274F2">
        <w:rPr>
          <w:b w:val="0"/>
          <w:color w:val="auto"/>
          <w:sz w:val="28"/>
          <w:szCs w:val="28"/>
        </w:rPr>
        <w:t>nr.; 1996, 23.</w:t>
      </w:r>
      <w:r w:rsidR="00536BE6" w:rsidRPr="001274F2">
        <w:rPr>
          <w:b w:val="0"/>
          <w:color w:val="auto"/>
          <w:sz w:val="28"/>
          <w:szCs w:val="28"/>
        </w:rPr>
        <w:t> </w:t>
      </w:r>
      <w:r w:rsidR="00A96F4C" w:rsidRPr="001274F2">
        <w:rPr>
          <w:b w:val="0"/>
          <w:color w:val="auto"/>
          <w:sz w:val="28"/>
          <w:szCs w:val="28"/>
        </w:rPr>
        <w:t>nr.; 1997, 15.</w:t>
      </w:r>
      <w:r w:rsidR="00536BE6" w:rsidRPr="001274F2">
        <w:rPr>
          <w:b w:val="0"/>
          <w:color w:val="auto"/>
          <w:sz w:val="28"/>
          <w:szCs w:val="28"/>
        </w:rPr>
        <w:t> </w:t>
      </w:r>
      <w:r w:rsidR="00A96F4C" w:rsidRPr="001274F2">
        <w:rPr>
          <w:b w:val="0"/>
          <w:color w:val="auto"/>
          <w:sz w:val="28"/>
          <w:szCs w:val="28"/>
        </w:rPr>
        <w:t>nr.; 1998, 9.</w:t>
      </w:r>
      <w:r w:rsidR="00536BE6" w:rsidRPr="001274F2">
        <w:rPr>
          <w:b w:val="0"/>
          <w:color w:val="auto"/>
          <w:sz w:val="28"/>
          <w:szCs w:val="28"/>
        </w:rPr>
        <w:t> </w:t>
      </w:r>
      <w:r w:rsidR="00A96F4C" w:rsidRPr="001274F2">
        <w:rPr>
          <w:b w:val="0"/>
          <w:color w:val="auto"/>
          <w:sz w:val="28"/>
          <w:szCs w:val="28"/>
        </w:rPr>
        <w:t>nr.; 1999, 8., 24.</w:t>
      </w:r>
      <w:r w:rsidR="00536BE6" w:rsidRPr="001274F2">
        <w:rPr>
          <w:b w:val="0"/>
          <w:color w:val="auto"/>
          <w:sz w:val="28"/>
          <w:szCs w:val="28"/>
        </w:rPr>
        <w:t> </w:t>
      </w:r>
      <w:r w:rsidR="00A96F4C" w:rsidRPr="001274F2">
        <w:rPr>
          <w:b w:val="0"/>
          <w:color w:val="auto"/>
          <w:sz w:val="28"/>
          <w:szCs w:val="28"/>
        </w:rPr>
        <w:t>nr.; 2002, 5.</w:t>
      </w:r>
      <w:r w:rsidR="00536BE6" w:rsidRPr="001274F2">
        <w:rPr>
          <w:b w:val="0"/>
          <w:color w:val="auto"/>
          <w:sz w:val="28"/>
          <w:szCs w:val="28"/>
        </w:rPr>
        <w:t> </w:t>
      </w:r>
      <w:r w:rsidR="00A96F4C" w:rsidRPr="001274F2">
        <w:rPr>
          <w:b w:val="0"/>
          <w:color w:val="auto"/>
          <w:sz w:val="28"/>
          <w:szCs w:val="28"/>
        </w:rPr>
        <w:t>nr.; 2003, 23.</w:t>
      </w:r>
      <w:r w:rsidR="00536BE6" w:rsidRPr="001274F2">
        <w:rPr>
          <w:b w:val="0"/>
          <w:color w:val="auto"/>
          <w:sz w:val="28"/>
          <w:szCs w:val="28"/>
        </w:rPr>
        <w:t> </w:t>
      </w:r>
      <w:r w:rsidR="00A96F4C" w:rsidRPr="001274F2">
        <w:rPr>
          <w:b w:val="0"/>
          <w:color w:val="auto"/>
          <w:sz w:val="28"/>
          <w:szCs w:val="28"/>
        </w:rPr>
        <w:t>nr.; 2005, 15</w:t>
      </w:r>
      <w:r w:rsidR="00536BE6" w:rsidRPr="001274F2">
        <w:rPr>
          <w:b w:val="0"/>
          <w:color w:val="auto"/>
          <w:sz w:val="28"/>
          <w:szCs w:val="28"/>
        </w:rPr>
        <w:t>. nr.</w:t>
      </w:r>
      <w:r w:rsidR="00A96F4C" w:rsidRPr="001274F2">
        <w:rPr>
          <w:b w:val="0"/>
          <w:color w:val="auto"/>
          <w:sz w:val="28"/>
          <w:szCs w:val="28"/>
        </w:rPr>
        <w:t>; 2009, 5., 14</w:t>
      </w:r>
      <w:r w:rsidR="00536BE6" w:rsidRPr="001274F2">
        <w:rPr>
          <w:b w:val="0"/>
          <w:color w:val="auto"/>
          <w:sz w:val="28"/>
          <w:szCs w:val="28"/>
        </w:rPr>
        <w:t>. nr.</w:t>
      </w:r>
      <w:r w:rsidR="00A96F4C" w:rsidRPr="001274F2">
        <w:rPr>
          <w:b w:val="0"/>
          <w:color w:val="auto"/>
          <w:sz w:val="28"/>
          <w:szCs w:val="28"/>
        </w:rPr>
        <w:t>; Latvijas Vēstnesis, 2010, 131</w:t>
      </w:r>
      <w:r w:rsidR="00536BE6" w:rsidRPr="001274F2">
        <w:rPr>
          <w:b w:val="0"/>
          <w:color w:val="auto"/>
          <w:sz w:val="28"/>
          <w:szCs w:val="28"/>
        </w:rPr>
        <w:t>. nr.</w:t>
      </w:r>
      <w:r w:rsidR="00A96F4C" w:rsidRPr="001274F2">
        <w:rPr>
          <w:b w:val="0"/>
          <w:color w:val="auto"/>
          <w:sz w:val="28"/>
          <w:szCs w:val="28"/>
        </w:rPr>
        <w:t>; 2011, 112</w:t>
      </w:r>
      <w:r w:rsidR="00536BE6" w:rsidRPr="001274F2">
        <w:rPr>
          <w:b w:val="0"/>
          <w:color w:val="auto"/>
          <w:sz w:val="28"/>
          <w:szCs w:val="28"/>
        </w:rPr>
        <w:t>. nr.</w:t>
      </w:r>
      <w:r w:rsidR="00A96F4C" w:rsidRPr="001274F2">
        <w:rPr>
          <w:b w:val="0"/>
          <w:color w:val="auto"/>
          <w:sz w:val="28"/>
          <w:szCs w:val="28"/>
        </w:rPr>
        <w:t>; 2012, 108</w:t>
      </w:r>
      <w:r w:rsidR="00536BE6" w:rsidRPr="001274F2">
        <w:rPr>
          <w:b w:val="0"/>
          <w:color w:val="auto"/>
          <w:sz w:val="28"/>
          <w:szCs w:val="28"/>
        </w:rPr>
        <w:t>. nr.</w:t>
      </w:r>
      <w:r w:rsidR="00A96F4C" w:rsidRPr="001274F2">
        <w:rPr>
          <w:b w:val="0"/>
          <w:color w:val="auto"/>
          <w:sz w:val="28"/>
          <w:szCs w:val="28"/>
        </w:rPr>
        <w:t>; 2013, 194</w:t>
      </w:r>
      <w:r w:rsidR="00536BE6" w:rsidRPr="001274F2">
        <w:rPr>
          <w:b w:val="0"/>
          <w:color w:val="auto"/>
          <w:sz w:val="28"/>
          <w:szCs w:val="28"/>
        </w:rPr>
        <w:t>. nr.</w:t>
      </w:r>
      <w:r w:rsidR="00A96F4C" w:rsidRPr="001274F2">
        <w:rPr>
          <w:b w:val="0"/>
          <w:color w:val="auto"/>
          <w:sz w:val="28"/>
          <w:szCs w:val="28"/>
        </w:rPr>
        <w:t>) šādu grozījumu:</w:t>
      </w:r>
    </w:p>
    <w:p w:rsidR="00A96F4C" w:rsidRPr="001274F2" w:rsidRDefault="00A96F4C" w:rsidP="001274F2">
      <w:pPr>
        <w:ind w:firstLine="709"/>
        <w:jc w:val="both"/>
        <w:rPr>
          <w:sz w:val="28"/>
          <w:szCs w:val="28"/>
        </w:rPr>
      </w:pPr>
    </w:p>
    <w:p w:rsidR="00A96F4C" w:rsidRPr="001274F2" w:rsidRDefault="00A96F4C" w:rsidP="001274F2">
      <w:pPr>
        <w:ind w:firstLine="709"/>
        <w:jc w:val="both"/>
        <w:rPr>
          <w:sz w:val="28"/>
          <w:szCs w:val="28"/>
        </w:rPr>
      </w:pPr>
      <w:r w:rsidRPr="001274F2">
        <w:rPr>
          <w:sz w:val="28"/>
          <w:szCs w:val="28"/>
        </w:rPr>
        <w:t xml:space="preserve">Izteikt </w:t>
      </w:r>
      <w:hyperlink r:id="rId19" w:anchor="p53" w:tgtFrame="_blank" w:history="1">
        <w:r w:rsidRPr="001274F2">
          <w:rPr>
            <w:sz w:val="28"/>
            <w:szCs w:val="28"/>
          </w:rPr>
          <w:t>53.</w:t>
        </w:r>
        <w:r w:rsidR="0081121E">
          <w:rPr>
            <w:sz w:val="28"/>
            <w:szCs w:val="28"/>
          </w:rPr>
          <w:t> </w:t>
        </w:r>
        <w:r w:rsidRPr="001274F2">
          <w:rPr>
            <w:sz w:val="28"/>
            <w:szCs w:val="28"/>
          </w:rPr>
          <w:t>panta</w:t>
        </w:r>
      </w:hyperlink>
      <w:r w:rsidRPr="001274F2">
        <w:rPr>
          <w:sz w:val="28"/>
          <w:szCs w:val="28"/>
        </w:rPr>
        <w:t xml:space="preserve"> otro daļu šādā redakcijā:</w:t>
      </w:r>
    </w:p>
    <w:p w:rsidR="00A96F4C" w:rsidRPr="001274F2" w:rsidRDefault="00F84260" w:rsidP="001274F2">
      <w:pPr>
        <w:ind w:firstLine="709"/>
        <w:jc w:val="both"/>
        <w:rPr>
          <w:sz w:val="28"/>
          <w:szCs w:val="28"/>
        </w:rPr>
      </w:pPr>
      <w:r w:rsidRPr="001274F2">
        <w:rPr>
          <w:sz w:val="28"/>
          <w:szCs w:val="28"/>
        </w:rPr>
        <w:t>“</w:t>
      </w:r>
      <w:r w:rsidR="00A96F4C" w:rsidRPr="001274F2">
        <w:rPr>
          <w:sz w:val="28"/>
          <w:szCs w:val="28"/>
        </w:rPr>
        <w:t xml:space="preserve">2. Privatizējamā objekta mantas sastāvā esošo publisko dokumentu un arhīva dokumentu nodošana jaunajam īpašniekam saskaņojama ar Latvijas Nacionālo arhīvu </w:t>
      </w:r>
      <w:hyperlink r:id="rId20" w:tgtFrame="_blank" w:history="1">
        <w:r w:rsidR="00A96F4C" w:rsidRPr="001274F2">
          <w:rPr>
            <w:sz w:val="28"/>
            <w:szCs w:val="28"/>
          </w:rPr>
          <w:t>Arhīvu likumā</w:t>
        </w:r>
      </w:hyperlink>
      <w:r w:rsidR="00A96F4C" w:rsidRPr="001274F2">
        <w:rPr>
          <w:sz w:val="28"/>
          <w:szCs w:val="28"/>
        </w:rPr>
        <w:t xml:space="preserve"> noteiktajā kārtībā. Privatizējamā objekta mantas sastāvā esošie pastāvīgi glabājamie arhīva dokumenti nododami glabāšanā Latvijas Nacionālajā arhīvā. Privatizāciju veicošā institūcija sedz izdevumus, kas radušies Latvijas Nacionālajam arhīvam, pārņemot glabāšanā privatizējamā objekta arhīva dokumentus.</w:t>
      </w:r>
      <w:r w:rsidRPr="001274F2">
        <w:rPr>
          <w:sz w:val="28"/>
          <w:szCs w:val="28"/>
        </w:rPr>
        <w:t>”</w:t>
      </w:r>
    </w:p>
    <w:p w:rsidR="005678DB" w:rsidRPr="001274F2" w:rsidRDefault="005678DB" w:rsidP="001274F2">
      <w:pPr>
        <w:ind w:firstLine="709"/>
        <w:jc w:val="both"/>
        <w:rPr>
          <w:sz w:val="28"/>
          <w:szCs w:val="28"/>
        </w:rPr>
      </w:pPr>
    </w:p>
    <w:p w:rsidR="005678DB" w:rsidRPr="001274F2" w:rsidRDefault="00FF2390" w:rsidP="001274F2">
      <w:pPr>
        <w:ind w:firstLine="709"/>
        <w:jc w:val="both"/>
        <w:rPr>
          <w:sz w:val="28"/>
          <w:szCs w:val="28"/>
        </w:rPr>
      </w:pPr>
      <w:r w:rsidRPr="001274F2">
        <w:rPr>
          <w:sz w:val="28"/>
          <w:szCs w:val="28"/>
        </w:rPr>
        <w:t>V</w:t>
      </w:r>
      <w:r w:rsidR="0081121E">
        <w:rPr>
          <w:sz w:val="28"/>
          <w:szCs w:val="28"/>
        </w:rPr>
        <w:t xml:space="preserve">. </w:t>
      </w:r>
      <w:r w:rsidR="005678DB" w:rsidRPr="001274F2">
        <w:rPr>
          <w:sz w:val="28"/>
          <w:szCs w:val="28"/>
        </w:rPr>
        <w:t xml:space="preserve">Izdarīt likumā </w:t>
      </w:r>
      <w:r w:rsidR="00F84260" w:rsidRPr="001274F2">
        <w:rPr>
          <w:sz w:val="28"/>
          <w:szCs w:val="28"/>
        </w:rPr>
        <w:t>“</w:t>
      </w:r>
      <w:hyperlink r:id="rId21" w:tgtFrame="_blank" w:history="1">
        <w:r w:rsidR="005678DB" w:rsidRPr="001274F2">
          <w:rPr>
            <w:sz w:val="28"/>
            <w:szCs w:val="28"/>
          </w:rPr>
          <w:t>Par bijušās Valsts drošības komitejas dokumentu saglabāšanu, izmantošanu un personu sadarbības fakta ar VDK konstatēšanu</w:t>
        </w:r>
      </w:hyperlink>
      <w:r w:rsidR="001274F2" w:rsidRPr="001274F2">
        <w:rPr>
          <w:sz w:val="28"/>
          <w:szCs w:val="28"/>
        </w:rPr>
        <w:t>”</w:t>
      </w:r>
      <w:r w:rsidR="005678DB" w:rsidRPr="001274F2">
        <w:rPr>
          <w:sz w:val="28"/>
          <w:szCs w:val="28"/>
        </w:rPr>
        <w:t xml:space="preserve"> (Latvijas Republikas Saeimas un Ministru Kabineta Ziņotājs, 1994, 12</w:t>
      </w:r>
      <w:r w:rsidR="00536BE6" w:rsidRPr="001274F2">
        <w:rPr>
          <w:sz w:val="28"/>
          <w:szCs w:val="28"/>
        </w:rPr>
        <w:t>. nr.</w:t>
      </w:r>
      <w:r w:rsidR="005678DB" w:rsidRPr="001274F2">
        <w:rPr>
          <w:sz w:val="28"/>
          <w:szCs w:val="28"/>
        </w:rPr>
        <w:t>; 1996, 1</w:t>
      </w:r>
      <w:r w:rsidR="00536BE6" w:rsidRPr="001274F2">
        <w:rPr>
          <w:sz w:val="28"/>
          <w:szCs w:val="28"/>
        </w:rPr>
        <w:t>. nr.</w:t>
      </w:r>
      <w:r w:rsidR="005678DB" w:rsidRPr="001274F2">
        <w:rPr>
          <w:sz w:val="28"/>
          <w:szCs w:val="28"/>
        </w:rPr>
        <w:t>; 2004, 12</w:t>
      </w:r>
      <w:r w:rsidR="00536BE6" w:rsidRPr="001274F2">
        <w:rPr>
          <w:sz w:val="28"/>
          <w:szCs w:val="28"/>
        </w:rPr>
        <w:t>. nr.</w:t>
      </w:r>
      <w:r w:rsidR="005678DB" w:rsidRPr="001274F2">
        <w:rPr>
          <w:sz w:val="28"/>
          <w:szCs w:val="28"/>
        </w:rPr>
        <w:t>; 2009, 2</w:t>
      </w:r>
      <w:r w:rsidR="00536BE6" w:rsidRPr="001274F2">
        <w:rPr>
          <w:sz w:val="28"/>
          <w:szCs w:val="28"/>
        </w:rPr>
        <w:t>. nr.</w:t>
      </w:r>
      <w:r w:rsidR="005678DB" w:rsidRPr="001274F2">
        <w:rPr>
          <w:sz w:val="28"/>
          <w:szCs w:val="28"/>
        </w:rPr>
        <w:t>) šādus grozījumus:</w:t>
      </w:r>
    </w:p>
    <w:p w:rsidR="005678DB" w:rsidRPr="001274F2" w:rsidRDefault="005678DB" w:rsidP="001274F2">
      <w:pPr>
        <w:ind w:firstLine="709"/>
        <w:jc w:val="both"/>
        <w:rPr>
          <w:sz w:val="28"/>
          <w:szCs w:val="28"/>
        </w:rPr>
      </w:pPr>
    </w:p>
    <w:p w:rsidR="005D5EB2" w:rsidRPr="001274F2" w:rsidRDefault="005D5EB2" w:rsidP="001274F2">
      <w:pPr>
        <w:ind w:firstLine="709"/>
        <w:jc w:val="both"/>
        <w:rPr>
          <w:sz w:val="28"/>
          <w:szCs w:val="28"/>
        </w:rPr>
      </w:pPr>
      <w:r w:rsidRPr="001274F2">
        <w:rPr>
          <w:sz w:val="28"/>
          <w:szCs w:val="28"/>
        </w:rPr>
        <w:t xml:space="preserve">1. Aizstāt </w:t>
      </w:r>
      <w:hyperlink r:id="rId22" w:anchor="p2" w:tgtFrame="_blank" w:history="1">
        <w:r w:rsidRPr="001274F2">
          <w:rPr>
            <w:sz w:val="28"/>
            <w:szCs w:val="28"/>
          </w:rPr>
          <w:t>2.</w:t>
        </w:r>
      </w:hyperlink>
      <w:r w:rsidRPr="001274F2">
        <w:rPr>
          <w:sz w:val="28"/>
          <w:szCs w:val="28"/>
        </w:rPr>
        <w:t xml:space="preserve"> panta ievaddaļā vārdus </w:t>
      </w:r>
      <w:r w:rsidR="00F84260" w:rsidRPr="001274F2">
        <w:rPr>
          <w:sz w:val="28"/>
          <w:szCs w:val="28"/>
        </w:rPr>
        <w:t>“</w:t>
      </w:r>
      <w:r w:rsidRPr="001274F2">
        <w:rPr>
          <w:sz w:val="28"/>
          <w:szCs w:val="28"/>
        </w:rPr>
        <w:t>Latvijas nacionālā arhīva fonda</w:t>
      </w:r>
      <w:r w:rsidR="00F84260" w:rsidRPr="001274F2">
        <w:rPr>
          <w:sz w:val="28"/>
          <w:szCs w:val="28"/>
        </w:rPr>
        <w:t>”</w:t>
      </w:r>
      <w:r w:rsidRPr="001274F2">
        <w:rPr>
          <w:sz w:val="28"/>
          <w:szCs w:val="28"/>
        </w:rPr>
        <w:t xml:space="preserve"> ar vārdiem </w:t>
      </w:r>
      <w:r w:rsidR="00F84260" w:rsidRPr="001274F2">
        <w:rPr>
          <w:sz w:val="28"/>
          <w:szCs w:val="28"/>
        </w:rPr>
        <w:t>“</w:t>
      </w:r>
      <w:r w:rsidRPr="001274F2">
        <w:rPr>
          <w:sz w:val="28"/>
          <w:szCs w:val="28"/>
        </w:rPr>
        <w:t>nacionālā dokumentārā mantojuma</w:t>
      </w:r>
      <w:r w:rsidR="00F84260" w:rsidRPr="001274F2">
        <w:rPr>
          <w:sz w:val="28"/>
          <w:szCs w:val="28"/>
        </w:rPr>
        <w:t>”</w:t>
      </w:r>
      <w:r w:rsidRPr="001274F2">
        <w:rPr>
          <w:sz w:val="28"/>
          <w:szCs w:val="28"/>
        </w:rPr>
        <w:t>.</w:t>
      </w:r>
    </w:p>
    <w:p w:rsidR="005D5EB2" w:rsidRPr="001274F2" w:rsidRDefault="005D5EB2" w:rsidP="001274F2">
      <w:pPr>
        <w:ind w:firstLine="709"/>
        <w:jc w:val="both"/>
        <w:rPr>
          <w:sz w:val="28"/>
          <w:szCs w:val="28"/>
        </w:rPr>
      </w:pPr>
    </w:p>
    <w:p w:rsidR="005D5EB2" w:rsidRPr="001274F2" w:rsidRDefault="005D5EB2" w:rsidP="001274F2">
      <w:pPr>
        <w:ind w:firstLine="709"/>
        <w:jc w:val="both"/>
        <w:rPr>
          <w:sz w:val="28"/>
          <w:szCs w:val="28"/>
        </w:rPr>
      </w:pPr>
      <w:r w:rsidRPr="001274F2">
        <w:rPr>
          <w:sz w:val="28"/>
          <w:szCs w:val="28"/>
        </w:rPr>
        <w:lastRenderedPageBreak/>
        <w:t xml:space="preserve">2. </w:t>
      </w:r>
      <w:hyperlink r:id="rId23" w:anchor="p7" w:tgtFrame="_blank" w:history="1">
        <w:r w:rsidRPr="001274F2">
          <w:rPr>
            <w:sz w:val="28"/>
            <w:szCs w:val="28"/>
          </w:rPr>
          <w:t>7.</w:t>
        </w:r>
      </w:hyperlink>
      <w:r w:rsidRPr="001274F2">
        <w:rPr>
          <w:sz w:val="28"/>
          <w:szCs w:val="28"/>
        </w:rPr>
        <w:t> pantā:</w:t>
      </w:r>
    </w:p>
    <w:p w:rsidR="005D5EB2" w:rsidRPr="001274F2" w:rsidRDefault="005D5EB2" w:rsidP="001274F2">
      <w:pPr>
        <w:ind w:firstLine="709"/>
        <w:jc w:val="both"/>
        <w:rPr>
          <w:sz w:val="28"/>
          <w:szCs w:val="28"/>
        </w:rPr>
      </w:pPr>
      <w:r w:rsidRPr="001274F2">
        <w:rPr>
          <w:sz w:val="28"/>
          <w:szCs w:val="28"/>
        </w:rPr>
        <w:t xml:space="preserve">aizstāt trešajā daļā vārdus </w:t>
      </w:r>
      <w:r w:rsidR="00F84260" w:rsidRPr="001274F2">
        <w:rPr>
          <w:sz w:val="28"/>
          <w:szCs w:val="28"/>
        </w:rPr>
        <w:t>“</w:t>
      </w:r>
      <w:r w:rsidRPr="001274F2">
        <w:rPr>
          <w:sz w:val="28"/>
          <w:szCs w:val="28"/>
        </w:rPr>
        <w:t>Valsts arhīvā</w:t>
      </w:r>
      <w:r w:rsidR="00F84260" w:rsidRPr="001274F2">
        <w:rPr>
          <w:sz w:val="28"/>
          <w:szCs w:val="28"/>
        </w:rPr>
        <w:t>”</w:t>
      </w:r>
      <w:r w:rsidRPr="001274F2">
        <w:rPr>
          <w:sz w:val="28"/>
          <w:szCs w:val="28"/>
        </w:rPr>
        <w:t xml:space="preserve"> ar vārdiem </w:t>
      </w:r>
      <w:r w:rsidR="00F84260" w:rsidRPr="001274F2">
        <w:rPr>
          <w:sz w:val="28"/>
          <w:szCs w:val="28"/>
        </w:rPr>
        <w:t>“</w:t>
      </w:r>
      <w:r w:rsidRPr="001274F2">
        <w:rPr>
          <w:sz w:val="28"/>
          <w:szCs w:val="28"/>
        </w:rPr>
        <w:t>Latvijas Nacionālajā arhīvā</w:t>
      </w:r>
      <w:r w:rsidR="00F84260" w:rsidRPr="001274F2">
        <w:rPr>
          <w:sz w:val="28"/>
          <w:szCs w:val="28"/>
        </w:rPr>
        <w:t>”</w:t>
      </w:r>
      <w:r w:rsidRPr="001274F2">
        <w:rPr>
          <w:sz w:val="28"/>
          <w:szCs w:val="28"/>
        </w:rPr>
        <w:t>;</w:t>
      </w:r>
    </w:p>
    <w:p w:rsidR="005D5EB2" w:rsidRPr="001274F2" w:rsidRDefault="005D5EB2" w:rsidP="001274F2">
      <w:pPr>
        <w:ind w:firstLine="709"/>
        <w:jc w:val="both"/>
        <w:rPr>
          <w:sz w:val="28"/>
          <w:szCs w:val="28"/>
        </w:rPr>
      </w:pPr>
      <w:r w:rsidRPr="001274F2">
        <w:rPr>
          <w:sz w:val="28"/>
          <w:szCs w:val="28"/>
        </w:rPr>
        <w:t>izteikt ceturto daļu šādā redakcijā:</w:t>
      </w:r>
    </w:p>
    <w:p w:rsidR="005D5EB2" w:rsidRPr="001274F2" w:rsidRDefault="00F84260" w:rsidP="001274F2">
      <w:pPr>
        <w:ind w:firstLine="709"/>
        <w:jc w:val="both"/>
        <w:rPr>
          <w:sz w:val="28"/>
          <w:szCs w:val="28"/>
        </w:rPr>
      </w:pPr>
      <w:r w:rsidRPr="001274F2">
        <w:rPr>
          <w:sz w:val="28"/>
          <w:szCs w:val="28"/>
        </w:rPr>
        <w:t>“</w:t>
      </w:r>
      <w:r w:rsidR="005D5EB2" w:rsidRPr="001274F2">
        <w:rPr>
          <w:sz w:val="28"/>
          <w:szCs w:val="28"/>
        </w:rPr>
        <w:t>(4) Totalitārisma seku dokumentēšanas centrs apzina Latvijas Nacionālajā arhīvā un citās valsts glabātavās esošos VDK dokumentus.</w:t>
      </w:r>
      <w:r w:rsidRPr="001274F2">
        <w:rPr>
          <w:sz w:val="28"/>
          <w:szCs w:val="28"/>
        </w:rPr>
        <w:t>”</w:t>
      </w:r>
    </w:p>
    <w:p w:rsidR="005D5EB2" w:rsidRPr="001274F2" w:rsidRDefault="005D5EB2" w:rsidP="001274F2">
      <w:pPr>
        <w:ind w:firstLine="709"/>
        <w:jc w:val="both"/>
        <w:rPr>
          <w:sz w:val="28"/>
          <w:szCs w:val="28"/>
        </w:rPr>
      </w:pPr>
    </w:p>
    <w:p w:rsidR="005D5EB2" w:rsidRPr="001274F2" w:rsidRDefault="005D5EB2" w:rsidP="001274F2">
      <w:pPr>
        <w:ind w:firstLine="709"/>
        <w:jc w:val="both"/>
        <w:rPr>
          <w:sz w:val="28"/>
          <w:szCs w:val="28"/>
        </w:rPr>
      </w:pPr>
      <w:r w:rsidRPr="001274F2">
        <w:rPr>
          <w:sz w:val="28"/>
          <w:szCs w:val="28"/>
        </w:rPr>
        <w:t xml:space="preserve">3. Aizstāt </w:t>
      </w:r>
      <w:hyperlink r:id="rId24" w:anchor="p8" w:tgtFrame="_blank" w:history="1">
        <w:r w:rsidRPr="001274F2">
          <w:rPr>
            <w:sz w:val="28"/>
            <w:szCs w:val="28"/>
          </w:rPr>
          <w:t>8.</w:t>
        </w:r>
      </w:hyperlink>
      <w:r w:rsidRPr="001274F2">
        <w:rPr>
          <w:sz w:val="28"/>
          <w:szCs w:val="28"/>
        </w:rPr>
        <w:t xml:space="preserve"> panta trešās daļas otrajā teikumā vārdus </w:t>
      </w:r>
      <w:r w:rsidR="00F84260" w:rsidRPr="001274F2">
        <w:rPr>
          <w:sz w:val="28"/>
          <w:szCs w:val="28"/>
        </w:rPr>
        <w:t>“</w:t>
      </w:r>
      <w:r w:rsidRPr="001274F2">
        <w:rPr>
          <w:sz w:val="28"/>
          <w:szCs w:val="28"/>
        </w:rPr>
        <w:t>Valsts arhīva</w:t>
      </w:r>
      <w:r w:rsidR="00F84260" w:rsidRPr="001274F2">
        <w:rPr>
          <w:sz w:val="28"/>
          <w:szCs w:val="28"/>
        </w:rPr>
        <w:t>”</w:t>
      </w:r>
      <w:r w:rsidRPr="001274F2">
        <w:rPr>
          <w:sz w:val="28"/>
          <w:szCs w:val="28"/>
        </w:rPr>
        <w:t xml:space="preserve"> ar vārdiem </w:t>
      </w:r>
      <w:r w:rsidR="00F84260" w:rsidRPr="001274F2">
        <w:rPr>
          <w:sz w:val="28"/>
          <w:szCs w:val="28"/>
        </w:rPr>
        <w:t>“</w:t>
      </w:r>
      <w:r w:rsidRPr="001274F2">
        <w:rPr>
          <w:sz w:val="28"/>
          <w:szCs w:val="28"/>
        </w:rPr>
        <w:t>Latvijas Nacionālā arhīva</w:t>
      </w:r>
      <w:r w:rsidR="00F84260" w:rsidRPr="001274F2">
        <w:rPr>
          <w:sz w:val="28"/>
          <w:szCs w:val="28"/>
        </w:rPr>
        <w:t>”</w:t>
      </w:r>
      <w:r w:rsidRPr="001274F2">
        <w:rPr>
          <w:sz w:val="28"/>
          <w:szCs w:val="28"/>
        </w:rPr>
        <w:t>.</w:t>
      </w:r>
    </w:p>
    <w:p w:rsidR="005D5EB2" w:rsidRPr="001274F2" w:rsidRDefault="005D5EB2" w:rsidP="001274F2">
      <w:pPr>
        <w:ind w:firstLine="709"/>
        <w:jc w:val="both"/>
        <w:rPr>
          <w:sz w:val="28"/>
          <w:szCs w:val="28"/>
        </w:rPr>
      </w:pPr>
    </w:p>
    <w:p w:rsidR="005D5EB2" w:rsidRPr="001274F2" w:rsidRDefault="005D5EB2" w:rsidP="001274F2">
      <w:pPr>
        <w:ind w:firstLine="709"/>
        <w:jc w:val="both"/>
        <w:rPr>
          <w:sz w:val="28"/>
          <w:szCs w:val="28"/>
        </w:rPr>
      </w:pPr>
      <w:r w:rsidRPr="001274F2">
        <w:rPr>
          <w:sz w:val="28"/>
          <w:szCs w:val="28"/>
        </w:rPr>
        <w:t xml:space="preserve">4. </w:t>
      </w:r>
      <w:r w:rsidR="00F55836">
        <w:rPr>
          <w:sz w:val="28"/>
          <w:szCs w:val="28"/>
        </w:rPr>
        <w:t xml:space="preserve">Aizstāt </w:t>
      </w:r>
      <w:r w:rsidRPr="001274F2">
        <w:rPr>
          <w:sz w:val="28"/>
          <w:szCs w:val="28"/>
        </w:rPr>
        <w:t>12. pant</w:t>
      </w:r>
      <w:r w:rsidR="00F55836">
        <w:rPr>
          <w:sz w:val="28"/>
          <w:szCs w:val="28"/>
        </w:rPr>
        <w:t>a</w:t>
      </w:r>
      <w:r w:rsidRPr="001274F2">
        <w:rPr>
          <w:sz w:val="28"/>
          <w:szCs w:val="28"/>
        </w:rPr>
        <w:t xml:space="preserve"> pirmās daļas pirmajā teikumā vārdus </w:t>
      </w:r>
      <w:r w:rsidR="00F84260" w:rsidRPr="001274F2">
        <w:rPr>
          <w:sz w:val="28"/>
          <w:szCs w:val="28"/>
        </w:rPr>
        <w:t>“</w:t>
      </w:r>
      <w:r w:rsidRPr="001274F2">
        <w:rPr>
          <w:sz w:val="28"/>
          <w:szCs w:val="28"/>
        </w:rPr>
        <w:t>Valsts arhīvā</w:t>
      </w:r>
      <w:r w:rsidR="00F84260" w:rsidRPr="001274F2">
        <w:rPr>
          <w:sz w:val="28"/>
          <w:szCs w:val="28"/>
        </w:rPr>
        <w:t>”</w:t>
      </w:r>
      <w:r w:rsidRPr="001274F2">
        <w:rPr>
          <w:sz w:val="28"/>
          <w:szCs w:val="28"/>
        </w:rPr>
        <w:t xml:space="preserve"> ar vārdiem </w:t>
      </w:r>
      <w:r w:rsidR="00F84260" w:rsidRPr="001274F2">
        <w:rPr>
          <w:sz w:val="28"/>
          <w:szCs w:val="28"/>
        </w:rPr>
        <w:t>“</w:t>
      </w:r>
      <w:r w:rsidRPr="001274F2">
        <w:rPr>
          <w:sz w:val="28"/>
          <w:szCs w:val="28"/>
        </w:rPr>
        <w:t>Latvijas Nacionālajā arhīvā</w:t>
      </w:r>
      <w:r w:rsidR="00F84260" w:rsidRPr="001274F2">
        <w:rPr>
          <w:sz w:val="28"/>
          <w:szCs w:val="28"/>
        </w:rPr>
        <w:t>”</w:t>
      </w:r>
      <w:r w:rsidR="00F55836">
        <w:rPr>
          <w:sz w:val="28"/>
          <w:szCs w:val="28"/>
        </w:rPr>
        <w:t>.</w:t>
      </w:r>
    </w:p>
    <w:p w:rsidR="005D5EB2" w:rsidRPr="001274F2" w:rsidRDefault="005D5EB2" w:rsidP="001274F2">
      <w:pPr>
        <w:ind w:firstLine="709"/>
        <w:jc w:val="both"/>
        <w:rPr>
          <w:sz w:val="28"/>
          <w:szCs w:val="28"/>
        </w:rPr>
      </w:pPr>
    </w:p>
    <w:p w:rsidR="00D00123" w:rsidRPr="001274F2" w:rsidRDefault="005D5EB2" w:rsidP="001274F2">
      <w:pPr>
        <w:ind w:firstLine="709"/>
        <w:jc w:val="both"/>
        <w:rPr>
          <w:sz w:val="28"/>
          <w:szCs w:val="28"/>
        </w:rPr>
      </w:pPr>
      <w:r w:rsidRPr="001274F2">
        <w:rPr>
          <w:sz w:val="28"/>
          <w:szCs w:val="28"/>
        </w:rPr>
        <w:t xml:space="preserve">5. Aizstāt 13. panta pirmajā un otrajā daļā vārdus </w:t>
      </w:r>
      <w:r w:rsidR="00F84260" w:rsidRPr="001274F2">
        <w:rPr>
          <w:sz w:val="28"/>
          <w:szCs w:val="28"/>
        </w:rPr>
        <w:t>“</w:t>
      </w:r>
      <w:r w:rsidRPr="001274F2">
        <w:rPr>
          <w:sz w:val="28"/>
          <w:szCs w:val="28"/>
        </w:rPr>
        <w:t>Valsts arhīvā</w:t>
      </w:r>
      <w:r w:rsidR="00F84260" w:rsidRPr="001274F2">
        <w:rPr>
          <w:sz w:val="28"/>
          <w:szCs w:val="28"/>
        </w:rPr>
        <w:t>”</w:t>
      </w:r>
      <w:r w:rsidRPr="001274F2">
        <w:rPr>
          <w:sz w:val="28"/>
          <w:szCs w:val="28"/>
        </w:rPr>
        <w:t xml:space="preserve"> ar vārdiem </w:t>
      </w:r>
      <w:r w:rsidR="00F84260" w:rsidRPr="001274F2">
        <w:rPr>
          <w:sz w:val="28"/>
          <w:szCs w:val="28"/>
        </w:rPr>
        <w:t>“</w:t>
      </w:r>
      <w:r w:rsidRPr="001274F2">
        <w:rPr>
          <w:sz w:val="28"/>
          <w:szCs w:val="28"/>
        </w:rPr>
        <w:t>Latvijas Nacionālajā arhīvā</w:t>
      </w:r>
      <w:r w:rsidR="00F84260" w:rsidRPr="001274F2">
        <w:rPr>
          <w:sz w:val="28"/>
          <w:szCs w:val="28"/>
        </w:rPr>
        <w:t>”</w:t>
      </w:r>
      <w:r w:rsidRPr="001274F2">
        <w:rPr>
          <w:sz w:val="28"/>
          <w:szCs w:val="28"/>
        </w:rPr>
        <w:t>.</w:t>
      </w:r>
    </w:p>
    <w:p w:rsidR="00F45AA4" w:rsidRDefault="00F45AA4" w:rsidP="001274F2">
      <w:pPr>
        <w:ind w:firstLine="709"/>
        <w:jc w:val="both"/>
        <w:rPr>
          <w:sz w:val="28"/>
          <w:szCs w:val="28"/>
        </w:rPr>
      </w:pPr>
    </w:p>
    <w:p w:rsidR="001274F2" w:rsidRPr="001274F2" w:rsidRDefault="001274F2" w:rsidP="001274F2">
      <w:pPr>
        <w:ind w:firstLine="709"/>
        <w:jc w:val="both"/>
        <w:rPr>
          <w:sz w:val="28"/>
          <w:szCs w:val="28"/>
        </w:rPr>
      </w:pPr>
    </w:p>
    <w:p w:rsidR="00A900CD" w:rsidRDefault="00A900CD" w:rsidP="001274F2">
      <w:pPr>
        <w:pStyle w:val="naisf"/>
        <w:tabs>
          <w:tab w:val="left" w:pos="6379"/>
        </w:tabs>
        <w:spacing w:before="0" w:beforeAutospacing="0" w:after="0" w:afterAutospacing="0"/>
        <w:ind w:right="-1"/>
        <w:rPr>
          <w:color w:val="000000"/>
          <w:sz w:val="28"/>
          <w:szCs w:val="28"/>
        </w:rPr>
      </w:pPr>
      <w:r w:rsidRPr="001274F2">
        <w:rPr>
          <w:color w:val="000000"/>
          <w:sz w:val="28"/>
          <w:szCs w:val="28"/>
        </w:rPr>
        <w:t>Tieslietu ministrs</w:t>
      </w:r>
      <w:r w:rsidRPr="001274F2">
        <w:rPr>
          <w:color w:val="000000"/>
          <w:sz w:val="28"/>
          <w:szCs w:val="28"/>
        </w:rPr>
        <w:tab/>
      </w:r>
      <w:r w:rsidR="001274F2">
        <w:rPr>
          <w:color w:val="000000"/>
          <w:sz w:val="28"/>
          <w:szCs w:val="28"/>
        </w:rPr>
        <w:tab/>
      </w:r>
      <w:r w:rsidRPr="001274F2">
        <w:rPr>
          <w:color w:val="000000"/>
          <w:sz w:val="28"/>
          <w:szCs w:val="28"/>
        </w:rPr>
        <w:t>Dzintars Rasnačs</w:t>
      </w:r>
    </w:p>
    <w:p w:rsidR="001274F2" w:rsidRDefault="001274F2" w:rsidP="001274F2">
      <w:pPr>
        <w:pStyle w:val="naisf"/>
        <w:tabs>
          <w:tab w:val="left" w:pos="6237"/>
        </w:tabs>
        <w:spacing w:before="0" w:beforeAutospacing="0" w:after="0" w:afterAutospacing="0"/>
        <w:ind w:right="142"/>
        <w:rPr>
          <w:color w:val="000000"/>
          <w:sz w:val="28"/>
          <w:szCs w:val="28"/>
        </w:rPr>
      </w:pPr>
    </w:p>
    <w:p w:rsidR="001274F2" w:rsidRPr="001274F2" w:rsidRDefault="001274F2" w:rsidP="001274F2">
      <w:pPr>
        <w:pStyle w:val="naisf"/>
        <w:tabs>
          <w:tab w:val="left" w:pos="6237"/>
        </w:tabs>
        <w:spacing w:before="0" w:beforeAutospacing="0" w:after="0" w:afterAutospacing="0"/>
        <w:ind w:right="142"/>
        <w:rPr>
          <w:color w:val="000000"/>
          <w:sz w:val="28"/>
          <w:szCs w:val="28"/>
        </w:rPr>
      </w:pPr>
    </w:p>
    <w:p w:rsidR="00A900CD" w:rsidRPr="001274F2" w:rsidRDefault="00A900CD" w:rsidP="001274F2">
      <w:pPr>
        <w:pStyle w:val="StyleRight"/>
        <w:spacing w:after="0"/>
        <w:ind w:right="142" w:firstLine="0"/>
        <w:jc w:val="both"/>
        <w:rPr>
          <w:color w:val="000000"/>
        </w:rPr>
      </w:pPr>
      <w:r w:rsidRPr="001274F2">
        <w:rPr>
          <w:color w:val="000000"/>
        </w:rPr>
        <w:t>Iesniedzējs:</w:t>
      </w:r>
    </w:p>
    <w:p w:rsidR="00A900CD" w:rsidRPr="001274F2" w:rsidRDefault="00A900CD" w:rsidP="0081121E">
      <w:pPr>
        <w:pStyle w:val="StyleRight"/>
        <w:tabs>
          <w:tab w:val="left" w:pos="6237"/>
        </w:tabs>
        <w:spacing w:after="0"/>
        <w:ind w:right="-46" w:firstLine="0"/>
        <w:jc w:val="both"/>
        <w:rPr>
          <w:color w:val="000000"/>
        </w:rPr>
      </w:pPr>
      <w:r w:rsidRPr="001274F2">
        <w:rPr>
          <w:color w:val="000000"/>
        </w:rPr>
        <w:t xml:space="preserve">Tieslietu </w:t>
      </w:r>
      <w:r w:rsidR="0081121E">
        <w:rPr>
          <w:color w:val="000000"/>
        </w:rPr>
        <w:t>ministrijas valsts sekretārs</w:t>
      </w:r>
      <w:r w:rsidR="0081121E">
        <w:rPr>
          <w:color w:val="000000"/>
        </w:rPr>
        <w:tab/>
      </w:r>
      <w:r w:rsidRPr="001274F2">
        <w:rPr>
          <w:color w:val="000000"/>
        </w:rPr>
        <w:t>Raivis Kronbergs</w:t>
      </w:r>
    </w:p>
    <w:p w:rsidR="00366EEC" w:rsidRDefault="00366EEC" w:rsidP="00A900CD">
      <w:pPr>
        <w:pStyle w:val="naisf"/>
        <w:tabs>
          <w:tab w:val="left" w:pos="6804"/>
        </w:tabs>
        <w:spacing w:before="0" w:beforeAutospacing="0" w:after="0" w:afterAutospacing="0"/>
        <w:ind w:right="142"/>
        <w:rPr>
          <w:color w:val="000000"/>
        </w:rPr>
      </w:pPr>
    </w:p>
    <w:p w:rsidR="001274F2" w:rsidRPr="00762D5B" w:rsidRDefault="001274F2" w:rsidP="00A900CD">
      <w:pPr>
        <w:pStyle w:val="naisf"/>
        <w:tabs>
          <w:tab w:val="left" w:pos="6804"/>
        </w:tabs>
        <w:spacing w:before="0" w:beforeAutospacing="0" w:after="0" w:afterAutospacing="0"/>
        <w:ind w:right="142"/>
        <w:rPr>
          <w:color w:val="000000"/>
        </w:rPr>
      </w:pPr>
    </w:p>
    <w:p w:rsidR="00A900CD" w:rsidRPr="00762D5B" w:rsidRDefault="00F40CC7" w:rsidP="00A900CD">
      <w:pPr>
        <w:ind w:right="142"/>
        <w:jc w:val="both"/>
        <w:rPr>
          <w:color w:val="000000"/>
          <w:sz w:val="20"/>
          <w:szCs w:val="20"/>
        </w:rPr>
      </w:pPr>
      <w:r>
        <w:rPr>
          <w:color w:val="000000"/>
          <w:sz w:val="20"/>
          <w:szCs w:val="20"/>
        </w:rPr>
        <w:t>12.05</w:t>
      </w:r>
      <w:r w:rsidR="00A900CD" w:rsidRPr="00762D5B">
        <w:rPr>
          <w:color w:val="000000"/>
          <w:sz w:val="20"/>
          <w:szCs w:val="20"/>
        </w:rPr>
        <w:t>.2016. 14.00</w:t>
      </w:r>
    </w:p>
    <w:p w:rsidR="00A900CD" w:rsidRPr="00762D5B" w:rsidRDefault="00F55836" w:rsidP="00A900CD">
      <w:pPr>
        <w:ind w:right="142"/>
        <w:jc w:val="both"/>
        <w:rPr>
          <w:color w:val="000000"/>
          <w:sz w:val="20"/>
          <w:szCs w:val="20"/>
        </w:rPr>
      </w:pPr>
      <w:r>
        <w:rPr>
          <w:color w:val="000000"/>
          <w:sz w:val="20"/>
          <w:szCs w:val="20"/>
        </w:rPr>
        <w:t>561</w:t>
      </w:r>
      <w:bookmarkStart w:id="0" w:name="_GoBack"/>
      <w:bookmarkEnd w:id="0"/>
    </w:p>
    <w:p w:rsidR="00A900CD" w:rsidRPr="00762D5B" w:rsidRDefault="00A900CD" w:rsidP="00A900CD">
      <w:pPr>
        <w:tabs>
          <w:tab w:val="left" w:pos="7560"/>
        </w:tabs>
        <w:ind w:right="142"/>
        <w:rPr>
          <w:color w:val="000000"/>
          <w:sz w:val="20"/>
          <w:szCs w:val="20"/>
        </w:rPr>
      </w:pPr>
      <w:r w:rsidRPr="00762D5B">
        <w:rPr>
          <w:color w:val="000000"/>
          <w:sz w:val="20"/>
          <w:szCs w:val="20"/>
        </w:rPr>
        <w:t>M. Baumane</w:t>
      </w:r>
    </w:p>
    <w:p w:rsidR="008053F9" w:rsidRPr="00762D5B" w:rsidRDefault="00A900CD" w:rsidP="001274F2">
      <w:pPr>
        <w:tabs>
          <w:tab w:val="left" w:pos="7560"/>
        </w:tabs>
        <w:ind w:right="142"/>
      </w:pPr>
      <w:r w:rsidRPr="00762D5B">
        <w:rPr>
          <w:color w:val="000000"/>
          <w:sz w:val="20"/>
          <w:szCs w:val="20"/>
        </w:rPr>
        <w:t>67036976, margarita.baumane@tm.gov.lv</w:t>
      </w:r>
    </w:p>
    <w:sectPr w:rsidR="008053F9" w:rsidRPr="00762D5B" w:rsidSect="001274F2">
      <w:headerReference w:type="default" r:id="rId25"/>
      <w:footerReference w:type="default" r:id="rId26"/>
      <w:footerReference w:type="first" r:id="rId27"/>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DA1" w:rsidRDefault="008A4DA1" w:rsidP="008A4DA1">
      <w:r>
        <w:separator/>
      </w:r>
    </w:p>
  </w:endnote>
  <w:endnote w:type="continuationSeparator" w:id="0">
    <w:p w:rsidR="008A4DA1" w:rsidRDefault="008A4DA1" w:rsidP="008A4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DA1" w:rsidRPr="0056193B" w:rsidRDefault="0056193B" w:rsidP="0056193B">
    <w:pPr>
      <w:jc w:val="both"/>
      <w:rPr>
        <w:sz w:val="20"/>
        <w:szCs w:val="20"/>
      </w:rPr>
    </w:pPr>
    <w:r w:rsidRPr="0056193B">
      <w:rPr>
        <w:sz w:val="20"/>
        <w:szCs w:val="20"/>
      </w:rPr>
      <w:t>TMAnotp1_</w:t>
    </w:r>
    <w:r w:rsidR="00F40CC7">
      <w:rPr>
        <w:sz w:val="20"/>
        <w:szCs w:val="20"/>
      </w:rPr>
      <w:t>1205</w:t>
    </w:r>
    <w:r w:rsidR="001274F2">
      <w:rPr>
        <w:sz w:val="20"/>
        <w:szCs w:val="20"/>
      </w:rPr>
      <w:t>16_MK_Nr.108; 1. </w:t>
    </w:r>
    <w:r w:rsidRPr="0056193B">
      <w:rPr>
        <w:sz w:val="20"/>
        <w:szCs w:val="20"/>
      </w:rPr>
      <w:t>pielikums</w:t>
    </w:r>
    <w:r>
      <w:rPr>
        <w:sz w:val="20"/>
        <w:szCs w:val="20"/>
      </w:rPr>
      <w:t xml:space="preserve"> </w:t>
    </w:r>
    <w:r w:rsidRPr="0056193B">
      <w:rPr>
        <w:sz w:val="20"/>
        <w:szCs w:val="20"/>
      </w:rPr>
      <w:t>Ministru kabineta noteikumu projekta „</w:t>
    </w:r>
    <w:r w:rsidRPr="0056193B">
      <w:rPr>
        <w:bCs/>
        <w:sz w:val="20"/>
        <w:szCs w:val="20"/>
      </w:rPr>
      <w:t>Grozījumi Ministru kabineta 2009. gada 3. februāra noteikumos Nr. 108 „Normatīvo aktu projektu sagatavošanas noteikumi”</w:t>
    </w:r>
    <w:r w:rsidRPr="0056193B">
      <w:rPr>
        <w:sz w:val="20"/>
        <w:szCs w:val="20"/>
      </w:rPr>
      <w:t>” sākotnējās ietekmes novērtējuma ziņojumam</w:t>
    </w:r>
    <w:r>
      <w:rPr>
        <w:sz w:val="20"/>
        <w:szCs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93B" w:rsidRPr="00D6305D" w:rsidRDefault="0056193B" w:rsidP="00D6305D">
    <w:pPr>
      <w:jc w:val="both"/>
      <w:rPr>
        <w:sz w:val="20"/>
        <w:szCs w:val="20"/>
      </w:rPr>
    </w:pPr>
    <w:r w:rsidRPr="0056193B">
      <w:rPr>
        <w:sz w:val="20"/>
        <w:szCs w:val="20"/>
      </w:rPr>
      <w:t>TMAnotp1_</w:t>
    </w:r>
    <w:r w:rsidR="00F40CC7">
      <w:rPr>
        <w:sz w:val="20"/>
        <w:szCs w:val="20"/>
      </w:rPr>
      <w:t>1205</w:t>
    </w:r>
    <w:r w:rsidR="001274F2">
      <w:rPr>
        <w:sz w:val="20"/>
        <w:szCs w:val="20"/>
      </w:rPr>
      <w:t>16_MK_Nr.108; 1. </w:t>
    </w:r>
    <w:r w:rsidRPr="0056193B">
      <w:rPr>
        <w:sz w:val="20"/>
        <w:szCs w:val="20"/>
      </w:rPr>
      <w:t>pielikums</w:t>
    </w:r>
    <w:r>
      <w:rPr>
        <w:sz w:val="20"/>
        <w:szCs w:val="20"/>
      </w:rPr>
      <w:t xml:space="preserve"> </w:t>
    </w:r>
    <w:r w:rsidRPr="0056193B">
      <w:rPr>
        <w:sz w:val="20"/>
        <w:szCs w:val="20"/>
      </w:rPr>
      <w:t>Ministru kabineta noteikumu projekta „</w:t>
    </w:r>
    <w:r w:rsidRPr="0056193B">
      <w:rPr>
        <w:bCs/>
        <w:sz w:val="20"/>
        <w:szCs w:val="20"/>
      </w:rPr>
      <w:t>Grozījumi Ministru kabineta 2009. gada 3. februāra noteikumos Nr. 108 „Normatīvo aktu projektu sagatavošanas noteikumi”</w:t>
    </w:r>
    <w:r w:rsidRPr="0056193B">
      <w:rPr>
        <w:sz w:val="20"/>
        <w:szCs w:val="20"/>
      </w:rPr>
      <w:t>” sākotnējās ietekmes novērtējuma ziņojumam</w:t>
    </w:r>
    <w:r>
      <w:rPr>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DA1" w:rsidRDefault="008A4DA1" w:rsidP="008A4DA1">
      <w:r>
        <w:separator/>
      </w:r>
    </w:p>
  </w:footnote>
  <w:footnote w:type="continuationSeparator" w:id="0">
    <w:p w:rsidR="008A4DA1" w:rsidRDefault="008A4DA1" w:rsidP="008A4D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014332"/>
      <w:docPartObj>
        <w:docPartGallery w:val="Page Numbers (Top of Page)"/>
        <w:docPartUnique/>
      </w:docPartObj>
    </w:sdtPr>
    <w:sdtEndPr/>
    <w:sdtContent>
      <w:p w:rsidR="00175A1B" w:rsidRDefault="00175A1B">
        <w:pPr>
          <w:pStyle w:val="Galvene"/>
          <w:jc w:val="center"/>
        </w:pPr>
        <w:r>
          <w:fldChar w:fldCharType="begin"/>
        </w:r>
        <w:r>
          <w:instrText>PAGE   \* MERGEFORMAT</w:instrText>
        </w:r>
        <w:r>
          <w:fldChar w:fldCharType="separate"/>
        </w:r>
        <w:r w:rsidR="00F55836">
          <w:rPr>
            <w:noProof/>
          </w:rPr>
          <w:t>3</w:t>
        </w:r>
        <w:r>
          <w:fldChar w:fldCharType="end"/>
        </w:r>
      </w:p>
    </w:sdtContent>
  </w:sdt>
  <w:p w:rsidR="00175A1B" w:rsidRDefault="00175A1B">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38"/>
    <w:rsid w:val="00064D8F"/>
    <w:rsid w:val="00091875"/>
    <w:rsid w:val="00120BEE"/>
    <w:rsid w:val="001274F2"/>
    <w:rsid w:val="00171638"/>
    <w:rsid w:val="00175A1B"/>
    <w:rsid w:val="001E30AE"/>
    <w:rsid w:val="002B588C"/>
    <w:rsid w:val="002E6EB3"/>
    <w:rsid w:val="002F0A4A"/>
    <w:rsid w:val="00362F1D"/>
    <w:rsid w:val="00366EEC"/>
    <w:rsid w:val="003D2F67"/>
    <w:rsid w:val="004D556F"/>
    <w:rsid w:val="00501717"/>
    <w:rsid w:val="0051638B"/>
    <w:rsid w:val="00536BE6"/>
    <w:rsid w:val="0056193B"/>
    <w:rsid w:val="005678DB"/>
    <w:rsid w:val="005D5EB2"/>
    <w:rsid w:val="0068517B"/>
    <w:rsid w:val="006F5614"/>
    <w:rsid w:val="00714B3B"/>
    <w:rsid w:val="00762D5B"/>
    <w:rsid w:val="007A5D57"/>
    <w:rsid w:val="008053F9"/>
    <w:rsid w:val="0081121E"/>
    <w:rsid w:val="00817FD2"/>
    <w:rsid w:val="0083345A"/>
    <w:rsid w:val="008A4DA1"/>
    <w:rsid w:val="008D42AE"/>
    <w:rsid w:val="009E6968"/>
    <w:rsid w:val="00A7064B"/>
    <w:rsid w:val="00A71121"/>
    <w:rsid w:val="00A73300"/>
    <w:rsid w:val="00A900CD"/>
    <w:rsid w:val="00A96F4C"/>
    <w:rsid w:val="00B0740B"/>
    <w:rsid w:val="00B22C6E"/>
    <w:rsid w:val="00D00123"/>
    <w:rsid w:val="00D6305D"/>
    <w:rsid w:val="00E45F41"/>
    <w:rsid w:val="00F40CC7"/>
    <w:rsid w:val="00F45AA4"/>
    <w:rsid w:val="00F55836"/>
    <w:rsid w:val="00F74737"/>
    <w:rsid w:val="00F84260"/>
    <w:rsid w:val="00FE2F87"/>
    <w:rsid w:val="00FF23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68517B"/>
    <w:pPr>
      <w:spacing w:after="0" w:line="240" w:lineRule="auto"/>
    </w:pPr>
    <w:rPr>
      <w:rFonts w:ascii="Times New Roman" w:eastAsia="Times New Roman" w:hAnsi="Times New Roman" w:cs="Times New Roman"/>
      <w:sz w:val="24"/>
      <w:szCs w:val="24"/>
      <w:lang w:eastAsia="lv-LV"/>
    </w:rPr>
  </w:style>
  <w:style w:type="paragraph" w:styleId="Virsraksts3">
    <w:name w:val="heading 3"/>
    <w:basedOn w:val="Parasts"/>
    <w:link w:val="Virsraksts3Rakstz"/>
    <w:uiPriority w:val="9"/>
    <w:qFormat/>
    <w:rsid w:val="008053F9"/>
    <w:pPr>
      <w:spacing w:before="100" w:beforeAutospacing="1" w:after="100" w:afterAutospacing="1"/>
      <w:jc w:val="center"/>
      <w:outlineLvl w:val="2"/>
    </w:pPr>
    <w:rPr>
      <w:b/>
      <w:bCs/>
      <w:color w:val="414142"/>
      <w:sz w:val="35"/>
      <w:szCs w:val="35"/>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A4DA1"/>
    <w:pPr>
      <w:tabs>
        <w:tab w:val="center" w:pos="4513"/>
        <w:tab w:val="right" w:pos="9026"/>
      </w:tabs>
    </w:pPr>
  </w:style>
  <w:style w:type="character" w:customStyle="1" w:styleId="GalveneRakstz">
    <w:name w:val="Galvene Rakstz."/>
    <w:basedOn w:val="Noklusjumarindkopasfonts"/>
    <w:link w:val="Galvene"/>
    <w:uiPriority w:val="99"/>
    <w:rsid w:val="008A4DA1"/>
  </w:style>
  <w:style w:type="paragraph" w:styleId="Kjene">
    <w:name w:val="footer"/>
    <w:basedOn w:val="Parasts"/>
    <w:link w:val="KjeneRakstz"/>
    <w:uiPriority w:val="99"/>
    <w:unhideWhenUsed/>
    <w:rsid w:val="008A4DA1"/>
    <w:pPr>
      <w:tabs>
        <w:tab w:val="center" w:pos="4513"/>
        <w:tab w:val="right" w:pos="9026"/>
      </w:tabs>
    </w:pPr>
  </w:style>
  <w:style w:type="character" w:customStyle="1" w:styleId="KjeneRakstz">
    <w:name w:val="Kājene Rakstz."/>
    <w:basedOn w:val="Noklusjumarindkopasfonts"/>
    <w:link w:val="Kjene"/>
    <w:uiPriority w:val="99"/>
    <w:rsid w:val="008A4DA1"/>
  </w:style>
  <w:style w:type="paragraph" w:styleId="Balonteksts">
    <w:name w:val="Balloon Text"/>
    <w:basedOn w:val="Parasts"/>
    <w:link w:val="BalontekstsRakstz"/>
    <w:uiPriority w:val="99"/>
    <w:semiHidden/>
    <w:unhideWhenUsed/>
    <w:rsid w:val="008A4DA1"/>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A4DA1"/>
    <w:rPr>
      <w:rFonts w:ascii="Tahoma" w:hAnsi="Tahoma" w:cs="Tahoma"/>
      <w:sz w:val="16"/>
      <w:szCs w:val="16"/>
    </w:rPr>
  </w:style>
  <w:style w:type="paragraph" w:customStyle="1" w:styleId="StyleRight">
    <w:name w:val="Style Right"/>
    <w:basedOn w:val="Parasts"/>
    <w:rsid w:val="0068517B"/>
    <w:pPr>
      <w:spacing w:after="120"/>
      <w:ind w:firstLine="720"/>
      <w:jc w:val="right"/>
    </w:pPr>
    <w:rPr>
      <w:sz w:val="28"/>
      <w:szCs w:val="28"/>
      <w:lang w:eastAsia="en-US"/>
    </w:rPr>
  </w:style>
  <w:style w:type="paragraph" w:customStyle="1" w:styleId="naisf">
    <w:name w:val="naisf"/>
    <w:basedOn w:val="Parasts"/>
    <w:rsid w:val="0068517B"/>
    <w:pPr>
      <w:spacing w:before="100" w:beforeAutospacing="1" w:after="100" w:afterAutospacing="1"/>
    </w:pPr>
  </w:style>
  <w:style w:type="paragraph" w:styleId="Sarakstarindkopa">
    <w:name w:val="List Paragraph"/>
    <w:basedOn w:val="Parasts"/>
    <w:uiPriority w:val="34"/>
    <w:qFormat/>
    <w:rsid w:val="0051638B"/>
    <w:pPr>
      <w:ind w:left="720"/>
      <w:contextualSpacing/>
    </w:pPr>
  </w:style>
  <w:style w:type="character" w:customStyle="1" w:styleId="Virsraksts3Rakstz">
    <w:name w:val="Virsraksts 3 Rakstz."/>
    <w:basedOn w:val="Noklusjumarindkopasfonts"/>
    <w:link w:val="Virsraksts3"/>
    <w:uiPriority w:val="9"/>
    <w:rsid w:val="008053F9"/>
    <w:rPr>
      <w:rFonts w:ascii="Times New Roman" w:eastAsia="Times New Roman" w:hAnsi="Times New Roman" w:cs="Times New Roman"/>
      <w:b/>
      <w:bCs/>
      <w:color w:val="414142"/>
      <w:sz w:val="35"/>
      <w:szCs w:val="35"/>
      <w:lang w:eastAsia="lv-LV"/>
    </w:rPr>
  </w:style>
  <w:style w:type="character" w:customStyle="1" w:styleId="spelle">
    <w:name w:val="spelle"/>
    <w:rsid w:val="00817F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68517B"/>
    <w:pPr>
      <w:spacing w:after="0" w:line="240" w:lineRule="auto"/>
    </w:pPr>
    <w:rPr>
      <w:rFonts w:ascii="Times New Roman" w:eastAsia="Times New Roman" w:hAnsi="Times New Roman" w:cs="Times New Roman"/>
      <w:sz w:val="24"/>
      <w:szCs w:val="24"/>
      <w:lang w:eastAsia="lv-LV"/>
    </w:rPr>
  </w:style>
  <w:style w:type="paragraph" w:styleId="Virsraksts3">
    <w:name w:val="heading 3"/>
    <w:basedOn w:val="Parasts"/>
    <w:link w:val="Virsraksts3Rakstz"/>
    <w:uiPriority w:val="9"/>
    <w:qFormat/>
    <w:rsid w:val="008053F9"/>
    <w:pPr>
      <w:spacing w:before="100" w:beforeAutospacing="1" w:after="100" w:afterAutospacing="1"/>
      <w:jc w:val="center"/>
      <w:outlineLvl w:val="2"/>
    </w:pPr>
    <w:rPr>
      <w:b/>
      <w:bCs/>
      <w:color w:val="414142"/>
      <w:sz w:val="35"/>
      <w:szCs w:val="35"/>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A4DA1"/>
    <w:pPr>
      <w:tabs>
        <w:tab w:val="center" w:pos="4513"/>
        <w:tab w:val="right" w:pos="9026"/>
      </w:tabs>
    </w:pPr>
  </w:style>
  <w:style w:type="character" w:customStyle="1" w:styleId="GalveneRakstz">
    <w:name w:val="Galvene Rakstz."/>
    <w:basedOn w:val="Noklusjumarindkopasfonts"/>
    <w:link w:val="Galvene"/>
    <w:uiPriority w:val="99"/>
    <w:rsid w:val="008A4DA1"/>
  </w:style>
  <w:style w:type="paragraph" w:styleId="Kjene">
    <w:name w:val="footer"/>
    <w:basedOn w:val="Parasts"/>
    <w:link w:val="KjeneRakstz"/>
    <w:uiPriority w:val="99"/>
    <w:unhideWhenUsed/>
    <w:rsid w:val="008A4DA1"/>
    <w:pPr>
      <w:tabs>
        <w:tab w:val="center" w:pos="4513"/>
        <w:tab w:val="right" w:pos="9026"/>
      </w:tabs>
    </w:pPr>
  </w:style>
  <w:style w:type="character" w:customStyle="1" w:styleId="KjeneRakstz">
    <w:name w:val="Kājene Rakstz."/>
    <w:basedOn w:val="Noklusjumarindkopasfonts"/>
    <w:link w:val="Kjene"/>
    <w:uiPriority w:val="99"/>
    <w:rsid w:val="008A4DA1"/>
  </w:style>
  <w:style w:type="paragraph" w:styleId="Balonteksts">
    <w:name w:val="Balloon Text"/>
    <w:basedOn w:val="Parasts"/>
    <w:link w:val="BalontekstsRakstz"/>
    <w:uiPriority w:val="99"/>
    <w:semiHidden/>
    <w:unhideWhenUsed/>
    <w:rsid w:val="008A4DA1"/>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A4DA1"/>
    <w:rPr>
      <w:rFonts w:ascii="Tahoma" w:hAnsi="Tahoma" w:cs="Tahoma"/>
      <w:sz w:val="16"/>
      <w:szCs w:val="16"/>
    </w:rPr>
  </w:style>
  <w:style w:type="paragraph" w:customStyle="1" w:styleId="StyleRight">
    <w:name w:val="Style Right"/>
    <w:basedOn w:val="Parasts"/>
    <w:rsid w:val="0068517B"/>
    <w:pPr>
      <w:spacing w:after="120"/>
      <w:ind w:firstLine="720"/>
      <w:jc w:val="right"/>
    </w:pPr>
    <w:rPr>
      <w:sz w:val="28"/>
      <w:szCs w:val="28"/>
      <w:lang w:eastAsia="en-US"/>
    </w:rPr>
  </w:style>
  <w:style w:type="paragraph" w:customStyle="1" w:styleId="naisf">
    <w:name w:val="naisf"/>
    <w:basedOn w:val="Parasts"/>
    <w:rsid w:val="0068517B"/>
    <w:pPr>
      <w:spacing w:before="100" w:beforeAutospacing="1" w:after="100" w:afterAutospacing="1"/>
    </w:pPr>
  </w:style>
  <w:style w:type="paragraph" w:styleId="Sarakstarindkopa">
    <w:name w:val="List Paragraph"/>
    <w:basedOn w:val="Parasts"/>
    <w:uiPriority w:val="34"/>
    <w:qFormat/>
    <w:rsid w:val="0051638B"/>
    <w:pPr>
      <w:ind w:left="720"/>
      <w:contextualSpacing/>
    </w:pPr>
  </w:style>
  <w:style w:type="character" w:customStyle="1" w:styleId="Virsraksts3Rakstz">
    <w:name w:val="Virsraksts 3 Rakstz."/>
    <w:basedOn w:val="Noklusjumarindkopasfonts"/>
    <w:link w:val="Virsraksts3"/>
    <w:uiPriority w:val="9"/>
    <w:rsid w:val="008053F9"/>
    <w:rPr>
      <w:rFonts w:ascii="Times New Roman" w:eastAsia="Times New Roman" w:hAnsi="Times New Roman" w:cs="Times New Roman"/>
      <w:b/>
      <w:bCs/>
      <w:color w:val="414142"/>
      <w:sz w:val="35"/>
      <w:szCs w:val="35"/>
      <w:lang w:eastAsia="lv-LV"/>
    </w:rPr>
  </w:style>
  <w:style w:type="character" w:customStyle="1" w:styleId="spelle">
    <w:name w:val="spelle"/>
    <w:rsid w:val="00817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4119">
      <w:bodyDiv w:val="1"/>
      <w:marLeft w:val="0"/>
      <w:marRight w:val="0"/>
      <w:marTop w:val="0"/>
      <w:marBottom w:val="0"/>
      <w:divBdr>
        <w:top w:val="none" w:sz="0" w:space="0" w:color="auto"/>
        <w:left w:val="none" w:sz="0" w:space="0" w:color="auto"/>
        <w:bottom w:val="none" w:sz="0" w:space="0" w:color="auto"/>
        <w:right w:val="none" w:sz="0" w:space="0" w:color="auto"/>
      </w:divBdr>
      <w:divsChild>
        <w:div w:id="344406270">
          <w:marLeft w:val="0"/>
          <w:marRight w:val="0"/>
          <w:marTop w:val="0"/>
          <w:marBottom w:val="0"/>
          <w:divBdr>
            <w:top w:val="none" w:sz="0" w:space="0" w:color="auto"/>
            <w:left w:val="none" w:sz="0" w:space="0" w:color="auto"/>
            <w:bottom w:val="none" w:sz="0" w:space="0" w:color="auto"/>
            <w:right w:val="none" w:sz="0" w:space="0" w:color="auto"/>
          </w:divBdr>
          <w:divsChild>
            <w:div w:id="1033652246">
              <w:marLeft w:val="0"/>
              <w:marRight w:val="0"/>
              <w:marTop w:val="0"/>
              <w:marBottom w:val="0"/>
              <w:divBdr>
                <w:top w:val="none" w:sz="0" w:space="0" w:color="auto"/>
                <w:left w:val="none" w:sz="0" w:space="0" w:color="auto"/>
                <w:bottom w:val="none" w:sz="0" w:space="0" w:color="auto"/>
                <w:right w:val="none" w:sz="0" w:space="0" w:color="auto"/>
              </w:divBdr>
              <w:divsChild>
                <w:div w:id="2083135719">
                  <w:marLeft w:val="0"/>
                  <w:marRight w:val="0"/>
                  <w:marTop w:val="0"/>
                  <w:marBottom w:val="0"/>
                  <w:divBdr>
                    <w:top w:val="none" w:sz="0" w:space="0" w:color="auto"/>
                    <w:left w:val="none" w:sz="0" w:space="0" w:color="auto"/>
                    <w:bottom w:val="none" w:sz="0" w:space="0" w:color="auto"/>
                    <w:right w:val="none" w:sz="0" w:space="0" w:color="auto"/>
                  </w:divBdr>
                  <w:divsChild>
                    <w:div w:id="973366109">
                      <w:marLeft w:val="0"/>
                      <w:marRight w:val="0"/>
                      <w:marTop w:val="0"/>
                      <w:marBottom w:val="0"/>
                      <w:divBdr>
                        <w:top w:val="none" w:sz="0" w:space="0" w:color="auto"/>
                        <w:left w:val="none" w:sz="0" w:space="0" w:color="auto"/>
                        <w:bottom w:val="none" w:sz="0" w:space="0" w:color="auto"/>
                        <w:right w:val="none" w:sz="0" w:space="0" w:color="auto"/>
                      </w:divBdr>
                      <w:divsChild>
                        <w:div w:id="1801923243">
                          <w:marLeft w:val="0"/>
                          <w:marRight w:val="0"/>
                          <w:marTop w:val="0"/>
                          <w:marBottom w:val="0"/>
                          <w:divBdr>
                            <w:top w:val="none" w:sz="0" w:space="0" w:color="auto"/>
                            <w:left w:val="none" w:sz="0" w:space="0" w:color="auto"/>
                            <w:bottom w:val="none" w:sz="0" w:space="0" w:color="auto"/>
                            <w:right w:val="none" w:sz="0" w:space="0" w:color="auto"/>
                          </w:divBdr>
                          <w:divsChild>
                            <w:div w:id="18297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10120">
      <w:bodyDiv w:val="1"/>
      <w:marLeft w:val="0"/>
      <w:marRight w:val="0"/>
      <w:marTop w:val="0"/>
      <w:marBottom w:val="0"/>
      <w:divBdr>
        <w:top w:val="none" w:sz="0" w:space="0" w:color="auto"/>
        <w:left w:val="none" w:sz="0" w:space="0" w:color="auto"/>
        <w:bottom w:val="none" w:sz="0" w:space="0" w:color="auto"/>
        <w:right w:val="none" w:sz="0" w:space="0" w:color="auto"/>
      </w:divBdr>
      <w:divsChild>
        <w:div w:id="469910069">
          <w:marLeft w:val="0"/>
          <w:marRight w:val="0"/>
          <w:marTop w:val="0"/>
          <w:marBottom w:val="0"/>
          <w:divBdr>
            <w:top w:val="none" w:sz="0" w:space="0" w:color="auto"/>
            <w:left w:val="none" w:sz="0" w:space="0" w:color="auto"/>
            <w:bottom w:val="none" w:sz="0" w:space="0" w:color="auto"/>
            <w:right w:val="none" w:sz="0" w:space="0" w:color="auto"/>
          </w:divBdr>
          <w:divsChild>
            <w:div w:id="1278223160">
              <w:marLeft w:val="0"/>
              <w:marRight w:val="0"/>
              <w:marTop w:val="0"/>
              <w:marBottom w:val="0"/>
              <w:divBdr>
                <w:top w:val="none" w:sz="0" w:space="0" w:color="auto"/>
                <w:left w:val="none" w:sz="0" w:space="0" w:color="auto"/>
                <w:bottom w:val="none" w:sz="0" w:space="0" w:color="auto"/>
                <w:right w:val="none" w:sz="0" w:space="0" w:color="auto"/>
              </w:divBdr>
              <w:divsChild>
                <w:div w:id="1169176118">
                  <w:marLeft w:val="0"/>
                  <w:marRight w:val="0"/>
                  <w:marTop w:val="0"/>
                  <w:marBottom w:val="0"/>
                  <w:divBdr>
                    <w:top w:val="none" w:sz="0" w:space="0" w:color="auto"/>
                    <w:left w:val="none" w:sz="0" w:space="0" w:color="auto"/>
                    <w:bottom w:val="none" w:sz="0" w:space="0" w:color="auto"/>
                    <w:right w:val="none" w:sz="0" w:space="0" w:color="auto"/>
                  </w:divBdr>
                  <w:divsChild>
                    <w:div w:id="1351830942">
                      <w:marLeft w:val="0"/>
                      <w:marRight w:val="0"/>
                      <w:marTop w:val="0"/>
                      <w:marBottom w:val="0"/>
                      <w:divBdr>
                        <w:top w:val="none" w:sz="0" w:space="0" w:color="auto"/>
                        <w:left w:val="none" w:sz="0" w:space="0" w:color="auto"/>
                        <w:bottom w:val="none" w:sz="0" w:space="0" w:color="auto"/>
                        <w:right w:val="none" w:sz="0" w:space="0" w:color="auto"/>
                      </w:divBdr>
                      <w:divsChild>
                        <w:div w:id="1923681083">
                          <w:marLeft w:val="0"/>
                          <w:marRight w:val="0"/>
                          <w:marTop w:val="0"/>
                          <w:marBottom w:val="0"/>
                          <w:divBdr>
                            <w:top w:val="none" w:sz="0" w:space="0" w:color="auto"/>
                            <w:left w:val="none" w:sz="0" w:space="0" w:color="auto"/>
                            <w:bottom w:val="none" w:sz="0" w:space="0" w:color="auto"/>
                            <w:right w:val="none" w:sz="0" w:space="0" w:color="auto"/>
                          </w:divBdr>
                          <w:divsChild>
                            <w:div w:id="205233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588578">
      <w:bodyDiv w:val="1"/>
      <w:marLeft w:val="0"/>
      <w:marRight w:val="0"/>
      <w:marTop w:val="0"/>
      <w:marBottom w:val="0"/>
      <w:divBdr>
        <w:top w:val="none" w:sz="0" w:space="0" w:color="auto"/>
        <w:left w:val="none" w:sz="0" w:space="0" w:color="auto"/>
        <w:bottom w:val="none" w:sz="0" w:space="0" w:color="auto"/>
        <w:right w:val="none" w:sz="0" w:space="0" w:color="auto"/>
      </w:divBdr>
      <w:divsChild>
        <w:div w:id="2099398818">
          <w:marLeft w:val="0"/>
          <w:marRight w:val="0"/>
          <w:marTop w:val="0"/>
          <w:marBottom w:val="0"/>
          <w:divBdr>
            <w:top w:val="none" w:sz="0" w:space="0" w:color="auto"/>
            <w:left w:val="none" w:sz="0" w:space="0" w:color="auto"/>
            <w:bottom w:val="none" w:sz="0" w:space="0" w:color="auto"/>
            <w:right w:val="none" w:sz="0" w:space="0" w:color="auto"/>
          </w:divBdr>
          <w:divsChild>
            <w:div w:id="1795521391">
              <w:marLeft w:val="0"/>
              <w:marRight w:val="0"/>
              <w:marTop w:val="0"/>
              <w:marBottom w:val="0"/>
              <w:divBdr>
                <w:top w:val="none" w:sz="0" w:space="0" w:color="auto"/>
                <w:left w:val="none" w:sz="0" w:space="0" w:color="auto"/>
                <w:bottom w:val="none" w:sz="0" w:space="0" w:color="auto"/>
                <w:right w:val="none" w:sz="0" w:space="0" w:color="auto"/>
              </w:divBdr>
              <w:divsChild>
                <w:div w:id="1066344703">
                  <w:marLeft w:val="0"/>
                  <w:marRight w:val="0"/>
                  <w:marTop w:val="0"/>
                  <w:marBottom w:val="0"/>
                  <w:divBdr>
                    <w:top w:val="none" w:sz="0" w:space="0" w:color="auto"/>
                    <w:left w:val="none" w:sz="0" w:space="0" w:color="auto"/>
                    <w:bottom w:val="none" w:sz="0" w:space="0" w:color="auto"/>
                    <w:right w:val="none" w:sz="0" w:space="0" w:color="auto"/>
                  </w:divBdr>
                  <w:divsChild>
                    <w:div w:id="731394583">
                      <w:marLeft w:val="0"/>
                      <w:marRight w:val="0"/>
                      <w:marTop w:val="0"/>
                      <w:marBottom w:val="0"/>
                      <w:divBdr>
                        <w:top w:val="none" w:sz="0" w:space="0" w:color="auto"/>
                        <w:left w:val="none" w:sz="0" w:space="0" w:color="auto"/>
                        <w:bottom w:val="none" w:sz="0" w:space="0" w:color="auto"/>
                        <w:right w:val="none" w:sz="0" w:space="0" w:color="auto"/>
                      </w:divBdr>
                      <w:divsChild>
                        <w:div w:id="332298352">
                          <w:marLeft w:val="0"/>
                          <w:marRight w:val="0"/>
                          <w:marTop w:val="0"/>
                          <w:marBottom w:val="0"/>
                          <w:divBdr>
                            <w:top w:val="none" w:sz="0" w:space="0" w:color="auto"/>
                            <w:left w:val="none" w:sz="0" w:space="0" w:color="auto"/>
                            <w:bottom w:val="none" w:sz="0" w:space="0" w:color="auto"/>
                            <w:right w:val="none" w:sz="0" w:space="0" w:color="auto"/>
                          </w:divBdr>
                          <w:divsChild>
                            <w:div w:id="7139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725749">
      <w:bodyDiv w:val="1"/>
      <w:marLeft w:val="0"/>
      <w:marRight w:val="0"/>
      <w:marTop w:val="0"/>
      <w:marBottom w:val="0"/>
      <w:divBdr>
        <w:top w:val="none" w:sz="0" w:space="0" w:color="auto"/>
        <w:left w:val="none" w:sz="0" w:space="0" w:color="auto"/>
        <w:bottom w:val="none" w:sz="0" w:space="0" w:color="auto"/>
        <w:right w:val="none" w:sz="0" w:space="0" w:color="auto"/>
      </w:divBdr>
      <w:divsChild>
        <w:div w:id="340670778">
          <w:marLeft w:val="0"/>
          <w:marRight w:val="0"/>
          <w:marTop w:val="0"/>
          <w:marBottom w:val="0"/>
          <w:divBdr>
            <w:top w:val="none" w:sz="0" w:space="0" w:color="auto"/>
            <w:left w:val="none" w:sz="0" w:space="0" w:color="auto"/>
            <w:bottom w:val="none" w:sz="0" w:space="0" w:color="auto"/>
            <w:right w:val="none" w:sz="0" w:space="0" w:color="auto"/>
          </w:divBdr>
          <w:divsChild>
            <w:div w:id="542600871">
              <w:marLeft w:val="0"/>
              <w:marRight w:val="0"/>
              <w:marTop w:val="0"/>
              <w:marBottom w:val="0"/>
              <w:divBdr>
                <w:top w:val="none" w:sz="0" w:space="0" w:color="auto"/>
                <w:left w:val="none" w:sz="0" w:space="0" w:color="auto"/>
                <w:bottom w:val="none" w:sz="0" w:space="0" w:color="auto"/>
                <w:right w:val="none" w:sz="0" w:space="0" w:color="auto"/>
              </w:divBdr>
              <w:divsChild>
                <w:div w:id="1566334066">
                  <w:marLeft w:val="0"/>
                  <w:marRight w:val="0"/>
                  <w:marTop w:val="0"/>
                  <w:marBottom w:val="0"/>
                  <w:divBdr>
                    <w:top w:val="none" w:sz="0" w:space="0" w:color="auto"/>
                    <w:left w:val="none" w:sz="0" w:space="0" w:color="auto"/>
                    <w:bottom w:val="none" w:sz="0" w:space="0" w:color="auto"/>
                    <w:right w:val="none" w:sz="0" w:space="0" w:color="auto"/>
                  </w:divBdr>
                  <w:divsChild>
                    <w:div w:id="1783841218">
                      <w:marLeft w:val="0"/>
                      <w:marRight w:val="0"/>
                      <w:marTop w:val="0"/>
                      <w:marBottom w:val="0"/>
                      <w:divBdr>
                        <w:top w:val="none" w:sz="0" w:space="0" w:color="auto"/>
                        <w:left w:val="none" w:sz="0" w:space="0" w:color="auto"/>
                        <w:bottom w:val="none" w:sz="0" w:space="0" w:color="auto"/>
                        <w:right w:val="none" w:sz="0" w:space="0" w:color="auto"/>
                      </w:divBdr>
                      <w:divsChild>
                        <w:div w:id="189027633">
                          <w:marLeft w:val="0"/>
                          <w:marRight w:val="0"/>
                          <w:marTop w:val="0"/>
                          <w:marBottom w:val="0"/>
                          <w:divBdr>
                            <w:top w:val="none" w:sz="0" w:space="0" w:color="auto"/>
                            <w:left w:val="none" w:sz="0" w:space="0" w:color="auto"/>
                            <w:bottom w:val="none" w:sz="0" w:space="0" w:color="auto"/>
                            <w:right w:val="none" w:sz="0" w:space="0" w:color="auto"/>
                          </w:divBdr>
                          <w:divsChild>
                            <w:div w:id="63957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195959">
      <w:bodyDiv w:val="1"/>
      <w:marLeft w:val="0"/>
      <w:marRight w:val="0"/>
      <w:marTop w:val="0"/>
      <w:marBottom w:val="0"/>
      <w:divBdr>
        <w:top w:val="none" w:sz="0" w:space="0" w:color="auto"/>
        <w:left w:val="none" w:sz="0" w:space="0" w:color="auto"/>
        <w:bottom w:val="none" w:sz="0" w:space="0" w:color="auto"/>
        <w:right w:val="none" w:sz="0" w:space="0" w:color="auto"/>
      </w:divBdr>
      <w:divsChild>
        <w:div w:id="1007362171">
          <w:marLeft w:val="0"/>
          <w:marRight w:val="0"/>
          <w:marTop w:val="0"/>
          <w:marBottom w:val="0"/>
          <w:divBdr>
            <w:top w:val="none" w:sz="0" w:space="0" w:color="auto"/>
            <w:left w:val="none" w:sz="0" w:space="0" w:color="auto"/>
            <w:bottom w:val="none" w:sz="0" w:space="0" w:color="auto"/>
            <w:right w:val="none" w:sz="0" w:space="0" w:color="auto"/>
          </w:divBdr>
          <w:divsChild>
            <w:div w:id="810437906">
              <w:marLeft w:val="0"/>
              <w:marRight w:val="0"/>
              <w:marTop w:val="0"/>
              <w:marBottom w:val="0"/>
              <w:divBdr>
                <w:top w:val="none" w:sz="0" w:space="0" w:color="auto"/>
                <w:left w:val="none" w:sz="0" w:space="0" w:color="auto"/>
                <w:bottom w:val="none" w:sz="0" w:space="0" w:color="auto"/>
                <w:right w:val="none" w:sz="0" w:space="0" w:color="auto"/>
              </w:divBdr>
              <w:divsChild>
                <w:div w:id="1097091949">
                  <w:marLeft w:val="0"/>
                  <w:marRight w:val="0"/>
                  <w:marTop w:val="0"/>
                  <w:marBottom w:val="0"/>
                  <w:divBdr>
                    <w:top w:val="none" w:sz="0" w:space="0" w:color="auto"/>
                    <w:left w:val="none" w:sz="0" w:space="0" w:color="auto"/>
                    <w:bottom w:val="none" w:sz="0" w:space="0" w:color="auto"/>
                    <w:right w:val="none" w:sz="0" w:space="0" w:color="auto"/>
                  </w:divBdr>
                  <w:divsChild>
                    <w:div w:id="220291691">
                      <w:marLeft w:val="0"/>
                      <w:marRight w:val="0"/>
                      <w:marTop w:val="0"/>
                      <w:marBottom w:val="0"/>
                      <w:divBdr>
                        <w:top w:val="none" w:sz="0" w:space="0" w:color="auto"/>
                        <w:left w:val="none" w:sz="0" w:space="0" w:color="auto"/>
                        <w:bottom w:val="none" w:sz="0" w:space="0" w:color="auto"/>
                        <w:right w:val="none" w:sz="0" w:space="0" w:color="auto"/>
                      </w:divBdr>
                      <w:divsChild>
                        <w:div w:id="2036149594">
                          <w:marLeft w:val="0"/>
                          <w:marRight w:val="0"/>
                          <w:marTop w:val="0"/>
                          <w:marBottom w:val="0"/>
                          <w:divBdr>
                            <w:top w:val="none" w:sz="0" w:space="0" w:color="auto"/>
                            <w:left w:val="none" w:sz="0" w:space="0" w:color="auto"/>
                            <w:bottom w:val="none" w:sz="0" w:space="0" w:color="auto"/>
                            <w:right w:val="none" w:sz="0" w:space="0" w:color="auto"/>
                          </w:divBdr>
                          <w:divsChild>
                            <w:div w:id="10713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146512">
      <w:bodyDiv w:val="1"/>
      <w:marLeft w:val="0"/>
      <w:marRight w:val="0"/>
      <w:marTop w:val="0"/>
      <w:marBottom w:val="0"/>
      <w:divBdr>
        <w:top w:val="none" w:sz="0" w:space="0" w:color="auto"/>
        <w:left w:val="none" w:sz="0" w:space="0" w:color="auto"/>
        <w:bottom w:val="none" w:sz="0" w:space="0" w:color="auto"/>
        <w:right w:val="none" w:sz="0" w:space="0" w:color="auto"/>
      </w:divBdr>
      <w:divsChild>
        <w:div w:id="924189597">
          <w:marLeft w:val="0"/>
          <w:marRight w:val="0"/>
          <w:marTop w:val="0"/>
          <w:marBottom w:val="0"/>
          <w:divBdr>
            <w:top w:val="none" w:sz="0" w:space="0" w:color="auto"/>
            <w:left w:val="none" w:sz="0" w:space="0" w:color="auto"/>
            <w:bottom w:val="none" w:sz="0" w:space="0" w:color="auto"/>
            <w:right w:val="none" w:sz="0" w:space="0" w:color="auto"/>
          </w:divBdr>
          <w:divsChild>
            <w:div w:id="280231967">
              <w:marLeft w:val="0"/>
              <w:marRight w:val="0"/>
              <w:marTop w:val="0"/>
              <w:marBottom w:val="0"/>
              <w:divBdr>
                <w:top w:val="none" w:sz="0" w:space="0" w:color="auto"/>
                <w:left w:val="none" w:sz="0" w:space="0" w:color="auto"/>
                <w:bottom w:val="none" w:sz="0" w:space="0" w:color="auto"/>
                <w:right w:val="none" w:sz="0" w:space="0" w:color="auto"/>
              </w:divBdr>
              <w:divsChild>
                <w:div w:id="146282992">
                  <w:marLeft w:val="0"/>
                  <w:marRight w:val="0"/>
                  <w:marTop w:val="0"/>
                  <w:marBottom w:val="0"/>
                  <w:divBdr>
                    <w:top w:val="none" w:sz="0" w:space="0" w:color="auto"/>
                    <w:left w:val="none" w:sz="0" w:space="0" w:color="auto"/>
                    <w:bottom w:val="none" w:sz="0" w:space="0" w:color="auto"/>
                    <w:right w:val="none" w:sz="0" w:space="0" w:color="auto"/>
                  </w:divBdr>
                  <w:divsChild>
                    <w:div w:id="259796765">
                      <w:marLeft w:val="0"/>
                      <w:marRight w:val="0"/>
                      <w:marTop w:val="0"/>
                      <w:marBottom w:val="0"/>
                      <w:divBdr>
                        <w:top w:val="none" w:sz="0" w:space="0" w:color="auto"/>
                        <w:left w:val="none" w:sz="0" w:space="0" w:color="auto"/>
                        <w:bottom w:val="none" w:sz="0" w:space="0" w:color="auto"/>
                        <w:right w:val="none" w:sz="0" w:space="0" w:color="auto"/>
                      </w:divBdr>
                      <w:divsChild>
                        <w:div w:id="1966153494">
                          <w:marLeft w:val="0"/>
                          <w:marRight w:val="0"/>
                          <w:marTop w:val="0"/>
                          <w:marBottom w:val="0"/>
                          <w:divBdr>
                            <w:top w:val="none" w:sz="0" w:space="0" w:color="auto"/>
                            <w:left w:val="none" w:sz="0" w:space="0" w:color="auto"/>
                            <w:bottom w:val="none" w:sz="0" w:space="0" w:color="auto"/>
                            <w:right w:val="none" w:sz="0" w:space="0" w:color="auto"/>
                          </w:divBdr>
                          <w:divsChild>
                            <w:div w:id="197532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351197">
      <w:bodyDiv w:val="1"/>
      <w:marLeft w:val="0"/>
      <w:marRight w:val="0"/>
      <w:marTop w:val="0"/>
      <w:marBottom w:val="0"/>
      <w:divBdr>
        <w:top w:val="none" w:sz="0" w:space="0" w:color="auto"/>
        <w:left w:val="none" w:sz="0" w:space="0" w:color="auto"/>
        <w:bottom w:val="none" w:sz="0" w:space="0" w:color="auto"/>
        <w:right w:val="none" w:sz="0" w:space="0" w:color="auto"/>
      </w:divBdr>
      <w:divsChild>
        <w:div w:id="648939766">
          <w:marLeft w:val="0"/>
          <w:marRight w:val="0"/>
          <w:marTop w:val="0"/>
          <w:marBottom w:val="0"/>
          <w:divBdr>
            <w:top w:val="none" w:sz="0" w:space="0" w:color="auto"/>
            <w:left w:val="none" w:sz="0" w:space="0" w:color="auto"/>
            <w:bottom w:val="none" w:sz="0" w:space="0" w:color="auto"/>
            <w:right w:val="none" w:sz="0" w:space="0" w:color="auto"/>
          </w:divBdr>
          <w:divsChild>
            <w:div w:id="572593855">
              <w:marLeft w:val="0"/>
              <w:marRight w:val="0"/>
              <w:marTop w:val="0"/>
              <w:marBottom w:val="0"/>
              <w:divBdr>
                <w:top w:val="none" w:sz="0" w:space="0" w:color="auto"/>
                <w:left w:val="none" w:sz="0" w:space="0" w:color="auto"/>
                <w:bottom w:val="none" w:sz="0" w:space="0" w:color="auto"/>
                <w:right w:val="none" w:sz="0" w:space="0" w:color="auto"/>
              </w:divBdr>
              <w:divsChild>
                <w:div w:id="45951850">
                  <w:marLeft w:val="0"/>
                  <w:marRight w:val="0"/>
                  <w:marTop w:val="0"/>
                  <w:marBottom w:val="0"/>
                  <w:divBdr>
                    <w:top w:val="none" w:sz="0" w:space="0" w:color="auto"/>
                    <w:left w:val="none" w:sz="0" w:space="0" w:color="auto"/>
                    <w:bottom w:val="none" w:sz="0" w:space="0" w:color="auto"/>
                    <w:right w:val="none" w:sz="0" w:space="0" w:color="auto"/>
                  </w:divBdr>
                  <w:divsChild>
                    <w:div w:id="633604023">
                      <w:marLeft w:val="0"/>
                      <w:marRight w:val="0"/>
                      <w:marTop w:val="0"/>
                      <w:marBottom w:val="0"/>
                      <w:divBdr>
                        <w:top w:val="none" w:sz="0" w:space="0" w:color="auto"/>
                        <w:left w:val="none" w:sz="0" w:space="0" w:color="auto"/>
                        <w:bottom w:val="none" w:sz="0" w:space="0" w:color="auto"/>
                        <w:right w:val="none" w:sz="0" w:space="0" w:color="auto"/>
                      </w:divBdr>
                      <w:divsChild>
                        <w:div w:id="1085423978">
                          <w:marLeft w:val="0"/>
                          <w:marRight w:val="0"/>
                          <w:marTop w:val="0"/>
                          <w:marBottom w:val="0"/>
                          <w:divBdr>
                            <w:top w:val="none" w:sz="0" w:space="0" w:color="auto"/>
                            <w:left w:val="none" w:sz="0" w:space="0" w:color="auto"/>
                            <w:bottom w:val="none" w:sz="0" w:space="0" w:color="auto"/>
                            <w:right w:val="none" w:sz="0" w:space="0" w:color="auto"/>
                          </w:divBdr>
                          <w:divsChild>
                            <w:div w:id="9450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953113">
      <w:bodyDiv w:val="1"/>
      <w:marLeft w:val="0"/>
      <w:marRight w:val="0"/>
      <w:marTop w:val="0"/>
      <w:marBottom w:val="0"/>
      <w:divBdr>
        <w:top w:val="none" w:sz="0" w:space="0" w:color="auto"/>
        <w:left w:val="none" w:sz="0" w:space="0" w:color="auto"/>
        <w:bottom w:val="none" w:sz="0" w:space="0" w:color="auto"/>
        <w:right w:val="none" w:sz="0" w:space="0" w:color="auto"/>
      </w:divBdr>
      <w:divsChild>
        <w:div w:id="642009029">
          <w:marLeft w:val="0"/>
          <w:marRight w:val="0"/>
          <w:marTop w:val="0"/>
          <w:marBottom w:val="0"/>
          <w:divBdr>
            <w:top w:val="none" w:sz="0" w:space="0" w:color="auto"/>
            <w:left w:val="none" w:sz="0" w:space="0" w:color="auto"/>
            <w:bottom w:val="none" w:sz="0" w:space="0" w:color="auto"/>
            <w:right w:val="none" w:sz="0" w:space="0" w:color="auto"/>
          </w:divBdr>
          <w:divsChild>
            <w:div w:id="1652060783">
              <w:marLeft w:val="0"/>
              <w:marRight w:val="0"/>
              <w:marTop w:val="0"/>
              <w:marBottom w:val="0"/>
              <w:divBdr>
                <w:top w:val="none" w:sz="0" w:space="0" w:color="auto"/>
                <w:left w:val="none" w:sz="0" w:space="0" w:color="auto"/>
                <w:bottom w:val="none" w:sz="0" w:space="0" w:color="auto"/>
                <w:right w:val="none" w:sz="0" w:space="0" w:color="auto"/>
              </w:divBdr>
              <w:divsChild>
                <w:div w:id="1786920740">
                  <w:marLeft w:val="0"/>
                  <w:marRight w:val="0"/>
                  <w:marTop w:val="0"/>
                  <w:marBottom w:val="0"/>
                  <w:divBdr>
                    <w:top w:val="none" w:sz="0" w:space="0" w:color="auto"/>
                    <w:left w:val="none" w:sz="0" w:space="0" w:color="auto"/>
                    <w:bottom w:val="none" w:sz="0" w:space="0" w:color="auto"/>
                    <w:right w:val="none" w:sz="0" w:space="0" w:color="auto"/>
                  </w:divBdr>
                  <w:divsChild>
                    <w:div w:id="1048145040">
                      <w:marLeft w:val="0"/>
                      <w:marRight w:val="0"/>
                      <w:marTop w:val="0"/>
                      <w:marBottom w:val="0"/>
                      <w:divBdr>
                        <w:top w:val="none" w:sz="0" w:space="0" w:color="auto"/>
                        <w:left w:val="none" w:sz="0" w:space="0" w:color="auto"/>
                        <w:bottom w:val="none" w:sz="0" w:space="0" w:color="auto"/>
                        <w:right w:val="none" w:sz="0" w:space="0" w:color="auto"/>
                      </w:divBdr>
                      <w:divsChild>
                        <w:div w:id="324015082">
                          <w:marLeft w:val="0"/>
                          <w:marRight w:val="0"/>
                          <w:marTop w:val="0"/>
                          <w:marBottom w:val="0"/>
                          <w:divBdr>
                            <w:top w:val="none" w:sz="0" w:space="0" w:color="auto"/>
                            <w:left w:val="none" w:sz="0" w:space="0" w:color="auto"/>
                            <w:bottom w:val="none" w:sz="0" w:space="0" w:color="auto"/>
                            <w:right w:val="none" w:sz="0" w:space="0" w:color="auto"/>
                          </w:divBdr>
                          <w:divsChild>
                            <w:div w:id="200862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930718">
      <w:bodyDiv w:val="1"/>
      <w:marLeft w:val="0"/>
      <w:marRight w:val="0"/>
      <w:marTop w:val="0"/>
      <w:marBottom w:val="0"/>
      <w:divBdr>
        <w:top w:val="none" w:sz="0" w:space="0" w:color="auto"/>
        <w:left w:val="none" w:sz="0" w:space="0" w:color="auto"/>
        <w:bottom w:val="none" w:sz="0" w:space="0" w:color="auto"/>
        <w:right w:val="none" w:sz="0" w:space="0" w:color="auto"/>
      </w:divBdr>
      <w:divsChild>
        <w:div w:id="428282110">
          <w:marLeft w:val="0"/>
          <w:marRight w:val="0"/>
          <w:marTop w:val="0"/>
          <w:marBottom w:val="0"/>
          <w:divBdr>
            <w:top w:val="none" w:sz="0" w:space="0" w:color="auto"/>
            <w:left w:val="none" w:sz="0" w:space="0" w:color="auto"/>
            <w:bottom w:val="none" w:sz="0" w:space="0" w:color="auto"/>
            <w:right w:val="none" w:sz="0" w:space="0" w:color="auto"/>
          </w:divBdr>
          <w:divsChild>
            <w:div w:id="1564219718">
              <w:marLeft w:val="0"/>
              <w:marRight w:val="0"/>
              <w:marTop w:val="0"/>
              <w:marBottom w:val="0"/>
              <w:divBdr>
                <w:top w:val="none" w:sz="0" w:space="0" w:color="auto"/>
                <w:left w:val="none" w:sz="0" w:space="0" w:color="auto"/>
                <w:bottom w:val="none" w:sz="0" w:space="0" w:color="auto"/>
                <w:right w:val="none" w:sz="0" w:space="0" w:color="auto"/>
              </w:divBdr>
              <w:divsChild>
                <w:div w:id="2080401051">
                  <w:marLeft w:val="0"/>
                  <w:marRight w:val="0"/>
                  <w:marTop w:val="0"/>
                  <w:marBottom w:val="0"/>
                  <w:divBdr>
                    <w:top w:val="none" w:sz="0" w:space="0" w:color="auto"/>
                    <w:left w:val="none" w:sz="0" w:space="0" w:color="auto"/>
                    <w:bottom w:val="none" w:sz="0" w:space="0" w:color="auto"/>
                    <w:right w:val="none" w:sz="0" w:space="0" w:color="auto"/>
                  </w:divBdr>
                  <w:divsChild>
                    <w:div w:id="1077900159">
                      <w:marLeft w:val="0"/>
                      <w:marRight w:val="0"/>
                      <w:marTop w:val="0"/>
                      <w:marBottom w:val="0"/>
                      <w:divBdr>
                        <w:top w:val="none" w:sz="0" w:space="0" w:color="auto"/>
                        <w:left w:val="none" w:sz="0" w:space="0" w:color="auto"/>
                        <w:bottom w:val="none" w:sz="0" w:space="0" w:color="auto"/>
                        <w:right w:val="none" w:sz="0" w:space="0" w:color="auto"/>
                      </w:divBdr>
                      <w:divsChild>
                        <w:div w:id="2017727022">
                          <w:marLeft w:val="0"/>
                          <w:marRight w:val="0"/>
                          <w:marTop w:val="0"/>
                          <w:marBottom w:val="0"/>
                          <w:divBdr>
                            <w:top w:val="none" w:sz="0" w:space="0" w:color="auto"/>
                            <w:left w:val="none" w:sz="0" w:space="0" w:color="auto"/>
                            <w:bottom w:val="none" w:sz="0" w:space="0" w:color="auto"/>
                            <w:right w:val="none" w:sz="0" w:space="0" w:color="auto"/>
                          </w:divBdr>
                          <w:divsChild>
                            <w:div w:id="204566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id/4042-fizisko-personu-datu-aizsardzibas-likums" TargetMode="External"/><Relationship Id="rId13" Type="http://schemas.openxmlformats.org/officeDocument/2006/relationships/hyperlink" Target="http://likumi.lv/ta/id/205971-arhivu-likums" TargetMode="External"/><Relationship Id="rId18" Type="http://schemas.openxmlformats.org/officeDocument/2006/relationships/hyperlink" Target="http://likumi.lv/ta/id/57971-par-valsts-un-pasvaldibu-ipasuma-objektu-privatizaciju"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likumi.lv/ta/id/57277-par-bijusas-valsts-drosibas-komitejas-dokumentu-saglabasanu-izmantosanu-un-personu-sadarbibas-fakta-ar-vdk-konstatesanu" TargetMode="External"/><Relationship Id="rId7" Type="http://schemas.openxmlformats.org/officeDocument/2006/relationships/hyperlink" Target="http://likumi.lv/ta/id/48567-biblioteku-likums" TargetMode="External"/><Relationship Id="rId12" Type="http://schemas.openxmlformats.org/officeDocument/2006/relationships/hyperlink" Target="http://likumi.lv/ta/id/4042-fizisko-personu-datu-aizsardzibas-likums" TargetMode="External"/><Relationship Id="rId17" Type="http://schemas.openxmlformats.org/officeDocument/2006/relationships/hyperlink" Target="http://likumi.lv/ta/id/205971-arhivu-likums" TargetMode="External"/><Relationship Id="rId25"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likumi.lv/ta/id/65777-par-arhiviem" TargetMode="External"/><Relationship Id="rId20" Type="http://schemas.openxmlformats.org/officeDocument/2006/relationships/hyperlink" Target="http://likumi.lv/ta/id/205971-arhivu-likums"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likumi.lv/ta/id/4042-fizisko-personu-datu-aizsardzibas-likums" TargetMode="External"/><Relationship Id="rId24" Type="http://schemas.openxmlformats.org/officeDocument/2006/relationships/hyperlink" Target="http://likumi.lv/ta/id/57277-par-bijusas-valsts-drosibas-komitejas-dokumentu-saglabasanu-izmantosanu-un-personu-sadarbibas-fakta-ar-vdk-konstatesanu" TargetMode="External"/><Relationship Id="rId5" Type="http://schemas.openxmlformats.org/officeDocument/2006/relationships/footnotes" Target="footnotes.xml"/><Relationship Id="rId15" Type="http://schemas.openxmlformats.org/officeDocument/2006/relationships/hyperlink" Target="http://likumi.lv/ta/id/124247-nekustama-ipasuma-valsts-kadastra-likums" TargetMode="External"/><Relationship Id="rId23" Type="http://schemas.openxmlformats.org/officeDocument/2006/relationships/hyperlink" Target="http://likumi.lv/ta/id/57277-par-bijusas-valsts-drosibas-komitejas-dokumentu-saglabasanu-izmantosanu-un-personu-sadarbibas-fakta-ar-vdk-konstatesanu" TargetMode="External"/><Relationship Id="rId28" Type="http://schemas.openxmlformats.org/officeDocument/2006/relationships/fontTable" Target="fontTable.xml"/><Relationship Id="rId10" Type="http://schemas.openxmlformats.org/officeDocument/2006/relationships/hyperlink" Target="http://likumi.lv/ta/id/4042-fizisko-personu-datu-aizsardzibas-likums" TargetMode="External"/><Relationship Id="rId19" Type="http://schemas.openxmlformats.org/officeDocument/2006/relationships/hyperlink" Target="http://likumi.lv/ta/id/269907-publiskas-personas-kapitala-dalu-un-kapitalsabiedribu-parvaldibas-likums" TargetMode="External"/><Relationship Id="rId4" Type="http://schemas.openxmlformats.org/officeDocument/2006/relationships/webSettings" Target="webSettings.xml"/><Relationship Id="rId9" Type="http://schemas.openxmlformats.org/officeDocument/2006/relationships/hyperlink" Target="http://likumi.lv/ta/id/4042-fizisko-personu-datu-aizsardzibas-likums" TargetMode="External"/><Relationship Id="rId14" Type="http://schemas.openxmlformats.org/officeDocument/2006/relationships/hyperlink" Target="http://likumi.lv/ta/id/124247-nekustama-ipasuma-valsts-kadastra-likums" TargetMode="External"/><Relationship Id="rId22" Type="http://schemas.openxmlformats.org/officeDocument/2006/relationships/hyperlink" Target="http://likumi.lv/ta/id/57277-par-bijusas-valsts-drosibas-komitejas-dokumentu-saglabasanu-izmantosanu-un-personu-sadarbibas-fakta-ar-vdk-konstatesanu" TargetMode="External"/><Relationship Id="rId27"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3968</Words>
  <Characters>2262</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Tieslietu Sektors</Company>
  <LinksUpToDate>false</LinksUpToDate>
  <CharactersWithSpaces>6218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 Baumane</dc:creator>
  <cp:lastModifiedBy>Kristine Kuprijanova</cp:lastModifiedBy>
  <cp:revision>2</cp:revision>
  <cp:lastPrinted>2016-04-20T12:56:00Z</cp:lastPrinted>
  <dcterms:created xsi:type="dcterms:W3CDTF">2016-05-17T08:14:00Z</dcterms:created>
  <dcterms:modified xsi:type="dcterms:W3CDTF">2016-05-17T08:14:00Z</dcterms:modified>
</cp:coreProperties>
</file>