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B66" w:rsidRPr="00127DC1" w:rsidRDefault="00195B66" w:rsidP="00195B66">
      <w:pPr>
        <w:spacing w:after="0" w:line="240" w:lineRule="auto"/>
        <w:jc w:val="right"/>
        <w:rPr>
          <w:rFonts w:ascii="Times New Roman" w:eastAsia="Calibri" w:hAnsi="Times New Roman" w:cs="Times New Roman"/>
          <w:i/>
          <w:sz w:val="28"/>
          <w:szCs w:val="28"/>
        </w:rPr>
      </w:pPr>
      <w:r w:rsidRPr="00127DC1">
        <w:rPr>
          <w:rFonts w:ascii="Times New Roman" w:eastAsia="Calibri" w:hAnsi="Times New Roman" w:cs="Times New Roman"/>
          <w:i/>
          <w:sz w:val="28"/>
          <w:szCs w:val="28"/>
        </w:rPr>
        <w:t>Likumprojekts</w:t>
      </w:r>
    </w:p>
    <w:p w:rsidR="00195B66" w:rsidRPr="00127DC1" w:rsidRDefault="00195B66" w:rsidP="00195B66">
      <w:pPr>
        <w:spacing w:after="0" w:line="240" w:lineRule="auto"/>
        <w:jc w:val="center"/>
        <w:rPr>
          <w:rFonts w:ascii="Times New Roman" w:eastAsia="Calibri" w:hAnsi="Times New Roman" w:cs="Times New Roman"/>
          <w:b/>
          <w:sz w:val="28"/>
          <w:szCs w:val="28"/>
        </w:rPr>
      </w:pPr>
    </w:p>
    <w:p w:rsidR="00195B66" w:rsidRPr="00127DC1" w:rsidRDefault="00195B66" w:rsidP="00195B66">
      <w:pPr>
        <w:spacing w:after="0" w:line="240" w:lineRule="auto"/>
        <w:jc w:val="center"/>
        <w:rPr>
          <w:rFonts w:ascii="Times New Roman" w:eastAsia="Calibri" w:hAnsi="Times New Roman" w:cs="Times New Roman"/>
          <w:b/>
          <w:sz w:val="28"/>
          <w:szCs w:val="28"/>
        </w:rPr>
      </w:pPr>
      <w:r w:rsidRPr="00127DC1">
        <w:rPr>
          <w:rFonts w:ascii="Times New Roman" w:eastAsia="Calibri" w:hAnsi="Times New Roman" w:cs="Times New Roman"/>
          <w:b/>
          <w:sz w:val="28"/>
          <w:szCs w:val="28"/>
        </w:rPr>
        <w:t>Grozījumi Civilprocesa likumā</w:t>
      </w:r>
    </w:p>
    <w:p w:rsidR="00195B66" w:rsidRPr="00790067" w:rsidRDefault="00195B66" w:rsidP="00195B66">
      <w:pPr>
        <w:spacing w:after="0" w:line="240" w:lineRule="auto"/>
        <w:rPr>
          <w:rFonts w:ascii="Times New Roman" w:eastAsia="Calibri" w:hAnsi="Times New Roman" w:cs="Times New Roman"/>
          <w:sz w:val="28"/>
          <w:szCs w:val="28"/>
        </w:rPr>
      </w:pPr>
    </w:p>
    <w:p w:rsidR="00195B66" w:rsidRPr="00127DC1" w:rsidRDefault="00195B66" w:rsidP="00195B66">
      <w:pPr>
        <w:spacing w:after="0" w:line="240" w:lineRule="auto"/>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Izdarīt </w:t>
      </w:r>
      <w:hyperlink r:id="rId8" w:tgtFrame="_blank" w:history="1">
        <w:r w:rsidRPr="00127DC1">
          <w:rPr>
            <w:rFonts w:ascii="Times New Roman" w:eastAsia="Times New Roman" w:hAnsi="Times New Roman" w:cs="Times New Roman"/>
            <w:sz w:val="28"/>
            <w:szCs w:val="28"/>
            <w:lang w:eastAsia="lv-LV"/>
          </w:rPr>
          <w:t>Civilprocesa likumā</w:t>
        </w:r>
      </w:hyperlink>
      <w:r w:rsidRPr="00127DC1">
        <w:rPr>
          <w:rFonts w:ascii="Times New Roman" w:eastAsia="Times New Roman" w:hAnsi="Times New Roman" w:cs="Times New Roman"/>
          <w:sz w:val="28"/>
          <w:szCs w:val="28"/>
          <w:lang w:eastAsia="lv-LV"/>
        </w:rPr>
        <w:t xml:space="preserve"> </w:t>
      </w:r>
      <w:proofErr w:type="gramStart"/>
      <w:r w:rsidRPr="00127DC1">
        <w:rPr>
          <w:rFonts w:ascii="Times New Roman" w:eastAsia="Times New Roman" w:hAnsi="Times New Roman" w:cs="Times New Roman"/>
          <w:sz w:val="28"/>
          <w:szCs w:val="28"/>
          <w:lang w:eastAsia="lv-LV"/>
        </w:rPr>
        <w:t>(</w:t>
      </w:r>
      <w:proofErr w:type="gramEnd"/>
      <w:r w:rsidRPr="00127DC1">
        <w:rPr>
          <w:rFonts w:ascii="Times New Roman" w:eastAsia="Calibri" w:hAnsi="Times New Roman" w:cs="Times New Roman"/>
          <w:sz w:val="28"/>
          <w:szCs w:val="28"/>
        </w:rPr>
        <w:t>Latvijas Republikas Saeimas un Ministru Kabineta Ziņotājs, 1998, 23.nr.; 2001, 15.nr.; 2002, 24.nr.; 2003, 15.nr.; 2004, 6., 10., 14., 20.nr.; 2005, 7., 14.nr.; 2006, 1., 13., 20., 24.nr.; 2007, 3., 24.nr.; 2008, 13.nr.; 2009, 2., 6., 14.nr.; Latvijas Vēstnesis, 2009, 205.nr.; 2010, 166., 183., 206.nr.; 2011, 16., 95., 132., 148.nr.; 2012, 50., 100., 190., 197.nr.; 2013, 87., 112., 188.nr.; 2014, 2., 41., 63., 108., 194., 228.nr.; 2015, 42., 91., 118., 227., 251.nr; 2016, 31., 123.nr.</w:t>
      </w:r>
      <w:r w:rsidRPr="00127DC1">
        <w:rPr>
          <w:rFonts w:ascii="Times New Roman" w:eastAsia="Times New Roman" w:hAnsi="Times New Roman" w:cs="Times New Roman"/>
          <w:sz w:val="28"/>
          <w:szCs w:val="28"/>
          <w:lang w:eastAsia="lv-LV"/>
        </w:rPr>
        <w:t>) šādus grozījumus:</w:t>
      </w:r>
    </w:p>
    <w:p w:rsidR="00195B66" w:rsidRPr="00127DC1" w:rsidRDefault="00195B66" w:rsidP="00195B66">
      <w:pPr>
        <w:spacing w:after="0" w:line="240" w:lineRule="auto"/>
        <w:jc w:val="both"/>
        <w:rPr>
          <w:rFonts w:ascii="Times New Roman" w:eastAsia="Calibri" w:hAnsi="Times New Roman" w:cs="Times New Roman"/>
          <w:sz w:val="28"/>
          <w:szCs w:val="28"/>
        </w:rPr>
      </w:pPr>
    </w:p>
    <w:p w:rsidR="00F203C9" w:rsidRPr="00127DC1" w:rsidRDefault="00651D03" w:rsidP="00651D03">
      <w:pPr>
        <w:pStyle w:val="Sarakstarindkopa"/>
        <w:spacing w:after="0" w:line="240" w:lineRule="auto"/>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1. </w:t>
      </w:r>
      <w:r w:rsidR="00F203C9" w:rsidRPr="00127DC1">
        <w:rPr>
          <w:rFonts w:ascii="Times New Roman" w:eastAsia="Calibri" w:hAnsi="Times New Roman" w:cs="Times New Roman"/>
          <w:sz w:val="28"/>
          <w:szCs w:val="28"/>
        </w:rPr>
        <w:t xml:space="preserve">Papildināt </w:t>
      </w:r>
      <w:r w:rsidR="00AA08E2" w:rsidRPr="00127DC1">
        <w:rPr>
          <w:rFonts w:ascii="Times New Roman" w:eastAsia="Calibri" w:hAnsi="Times New Roman" w:cs="Times New Roman"/>
          <w:sz w:val="28"/>
          <w:szCs w:val="28"/>
        </w:rPr>
        <w:t>142</w:t>
      </w:r>
      <w:r w:rsidR="008C1B52" w:rsidRPr="00127DC1">
        <w:rPr>
          <w:rFonts w:ascii="Times New Roman" w:eastAsia="Calibri" w:hAnsi="Times New Roman" w:cs="Times New Roman"/>
          <w:sz w:val="28"/>
          <w:szCs w:val="28"/>
        </w:rPr>
        <w:t xml:space="preserve">. pantu ar </w:t>
      </w:r>
      <w:r w:rsidR="00F203C9" w:rsidRPr="00127DC1">
        <w:rPr>
          <w:rFonts w:ascii="Times New Roman" w:eastAsia="Calibri" w:hAnsi="Times New Roman" w:cs="Times New Roman"/>
          <w:sz w:val="28"/>
          <w:szCs w:val="28"/>
        </w:rPr>
        <w:t xml:space="preserve">ceturto </w:t>
      </w:r>
      <w:proofErr w:type="spellStart"/>
      <w:r w:rsidR="008C1B52" w:rsidRPr="00127DC1">
        <w:rPr>
          <w:rFonts w:ascii="Times New Roman" w:eastAsia="Calibri" w:hAnsi="Times New Roman" w:cs="Times New Roman"/>
          <w:sz w:val="28"/>
          <w:szCs w:val="28"/>
        </w:rPr>
        <w:t>prim</w:t>
      </w:r>
      <w:proofErr w:type="spellEnd"/>
      <w:r w:rsidR="008C1B52" w:rsidRPr="00127DC1">
        <w:rPr>
          <w:rFonts w:ascii="Times New Roman" w:eastAsia="Calibri" w:hAnsi="Times New Roman" w:cs="Times New Roman"/>
          <w:sz w:val="28"/>
          <w:szCs w:val="28"/>
        </w:rPr>
        <w:t xml:space="preserve"> </w:t>
      </w:r>
      <w:r w:rsidR="00F203C9" w:rsidRPr="00127DC1">
        <w:rPr>
          <w:rFonts w:ascii="Times New Roman" w:eastAsia="Calibri" w:hAnsi="Times New Roman" w:cs="Times New Roman"/>
          <w:sz w:val="28"/>
          <w:szCs w:val="28"/>
        </w:rPr>
        <w:t xml:space="preserve">daļu šādā redakcijā: </w:t>
      </w:r>
    </w:p>
    <w:p w:rsidR="008C1B52" w:rsidRPr="00127DC1" w:rsidRDefault="008C1B52" w:rsidP="008C1B52">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w:t>
      </w:r>
      <w:r w:rsidRPr="00127DC1">
        <w:rPr>
          <w:rFonts w:ascii="Times New Roman" w:hAnsi="Times New Roman" w:cs="Times New Roman"/>
          <w:sz w:val="28"/>
          <w:szCs w:val="28"/>
        </w:rPr>
        <w:t>(4</w:t>
      </w:r>
      <w:r w:rsidRPr="00127DC1">
        <w:rPr>
          <w:rFonts w:ascii="Times New Roman" w:hAnsi="Times New Roman" w:cs="Times New Roman"/>
          <w:sz w:val="28"/>
          <w:szCs w:val="28"/>
          <w:vertAlign w:val="superscript"/>
        </w:rPr>
        <w:t>1</w:t>
      </w:r>
      <w:r w:rsidRPr="00127DC1">
        <w:rPr>
          <w:rFonts w:ascii="Times New Roman" w:hAnsi="Times New Roman" w:cs="Times New Roman"/>
          <w:sz w:val="28"/>
          <w:szCs w:val="28"/>
        </w:rPr>
        <w:t>) </w:t>
      </w:r>
      <w:r w:rsidRPr="00127DC1">
        <w:rPr>
          <w:rFonts w:ascii="Times New Roman" w:eastAsia="Times New Roman" w:hAnsi="Times New Roman" w:cs="Times New Roman"/>
          <w:sz w:val="28"/>
          <w:szCs w:val="28"/>
          <w:lang w:eastAsia="lv-LV"/>
        </w:rPr>
        <w:t xml:space="preserve">Tiesu izpildītājs neapķīlā lietas, kas ātri bojājas un kuru pārdošana to realizācijas termiņā var nebūt iespējama. Ja tiesu izpildītājs apķīlājis lietas, kas ātri bojājas, </w:t>
      </w:r>
      <w:proofErr w:type="gramStart"/>
      <w:r w:rsidRPr="00127DC1">
        <w:rPr>
          <w:rFonts w:ascii="Times New Roman" w:eastAsia="Times New Roman" w:hAnsi="Times New Roman" w:cs="Times New Roman"/>
          <w:sz w:val="28"/>
          <w:szCs w:val="28"/>
          <w:lang w:eastAsia="lv-LV"/>
        </w:rPr>
        <w:t>bet</w:t>
      </w:r>
      <w:proofErr w:type="gramEnd"/>
      <w:r w:rsidRPr="00127DC1">
        <w:rPr>
          <w:rFonts w:ascii="Times New Roman" w:eastAsia="Times New Roman" w:hAnsi="Times New Roman" w:cs="Times New Roman"/>
          <w:sz w:val="28"/>
          <w:szCs w:val="28"/>
          <w:lang w:eastAsia="lv-LV"/>
        </w:rPr>
        <w:t xml:space="preserve"> kuras to realizācijas termiņā varētu būt iespējams pārdot, tiesu izpildītājs </w:t>
      </w:r>
      <w:r w:rsidRPr="00127DC1">
        <w:rPr>
          <w:rFonts w:ascii="Times New Roman" w:hAnsi="Times New Roman" w:cs="Times New Roman"/>
          <w:sz w:val="28"/>
          <w:szCs w:val="28"/>
        </w:rPr>
        <w:t xml:space="preserve">tās </w:t>
      </w:r>
      <w:r w:rsidR="001859C0" w:rsidRPr="00127DC1">
        <w:rPr>
          <w:rFonts w:ascii="Times New Roman" w:eastAsia="Times New Roman" w:hAnsi="Times New Roman" w:cs="Times New Roman"/>
          <w:sz w:val="28"/>
          <w:szCs w:val="28"/>
          <w:lang w:eastAsia="lv-LV"/>
        </w:rPr>
        <w:t>pārdod</w:t>
      </w:r>
      <w:r w:rsidRPr="00127DC1">
        <w:rPr>
          <w:rFonts w:ascii="Times New Roman" w:hAnsi="Times New Roman" w:cs="Times New Roman"/>
          <w:sz w:val="28"/>
          <w:szCs w:val="28"/>
        </w:rPr>
        <w:t xml:space="preserve"> </w:t>
      </w:r>
      <w:r w:rsidRPr="00127DC1">
        <w:rPr>
          <w:rFonts w:ascii="Times New Roman" w:eastAsia="Times New Roman" w:hAnsi="Times New Roman" w:cs="Times New Roman"/>
          <w:sz w:val="28"/>
          <w:szCs w:val="28"/>
          <w:lang w:eastAsia="lv-LV"/>
        </w:rPr>
        <w:t>šā likuma 581.</w:t>
      </w:r>
      <w:r w:rsidR="001859C0" w:rsidRPr="00127DC1">
        <w:rPr>
          <w:rFonts w:ascii="Times New Roman" w:eastAsia="Times New Roman" w:hAnsi="Times New Roman" w:cs="Times New Roman"/>
          <w:sz w:val="28"/>
          <w:szCs w:val="28"/>
          <w:lang w:eastAsia="lv-LV"/>
        </w:rPr>
        <w:t> </w:t>
      </w:r>
      <w:r w:rsidRPr="00127DC1">
        <w:rPr>
          <w:rFonts w:ascii="Times New Roman" w:eastAsia="Times New Roman" w:hAnsi="Times New Roman" w:cs="Times New Roman"/>
          <w:sz w:val="28"/>
          <w:szCs w:val="28"/>
          <w:lang w:eastAsia="lv-LV"/>
        </w:rPr>
        <w:t xml:space="preserve">panta otrajā daļā paredzētajā kārtībā, bet pārdošanā iegūto naudu, no kuras atskaitīti pārdošanas izdevumi, </w:t>
      </w:r>
      <w:r w:rsidRPr="00127DC1">
        <w:rPr>
          <w:rFonts w:ascii="Times New Roman" w:hAnsi="Times New Roman" w:cs="Times New Roman"/>
          <w:sz w:val="28"/>
          <w:szCs w:val="28"/>
        </w:rPr>
        <w:t xml:space="preserve">ieskaita un glabā tiesu izpildītāja depozīta kontā. Šādā gadījumā pārdošanas rezultātā iegūtie naudas līdzekļi lietā kalpo kā prasības nodrošinājuma līdzeklis. </w:t>
      </w:r>
      <w:r w:rsidRPr="00127DC1">
        <w:rPr>
          <w:rFonts w:ascii="Times New Roman" w:eastAsia="Times New Roman" w:hAnsi="Times New Roman" w:cs="Times New Roman"/>
          <w:sz w:val="28"/>
          <w:szCs w:val="28"/>
          <w:lang w:eastAsia="lv-LV"/>
        </w:rPr>
        <w:t xml:space="preserve">Par </w:t>
      </w:r>
      <w:r w:rsidRPr="00127DC1">
        <w:rPr>
          <w:rFonts w:ascii="Times New Roman" w:hAnsi="Times New Roman" w:cs="Times New Roman"/>
          <w:sz w:val="28"/>
          <w:szCs w:val="28"/>
        </w:rPr>
        <w:t xml:space="preserve">prasības nodrošināšanai apķīlātas kustamas mantas pārdošanu un </w:t>
      </w:r>
      <w:r w:rsidRPr="00127DC1">
        <w:rPr>
          <w:rFonts w:ascii="Times New Roman" w:eastAsia="Times New Roman" w:hAnsi="Times New Roman" w:cs="Times New Roman"/>
          <w:sz w:val="28"/>
          <w:szCs w:val="28"/>
          <w:lang w:eastAsia="lv-LV"/>
        </w:rPr>
        <w:t>pārdošanas rezultātiem tiesu izpildītājs paziņo tiesai, atbildētājam un prasītājam."</w:t>
      </w:r>
    </w:p>
    <w:p w:rsidR="00195B66" w:rsidRPr="00127DC1" w:rsidRDefault="00195B66" w:rsidP="00195B66">
      <w:pPr>
        <w:spacing w:after="0" w:line="240" w:lineRule="auto"/>
        <w:jc w:val="both"/>
        <w:rPr>
          <w:rFonts w:ascii="Times New Roman" w:eastAsia="Calibri" w:hAnsi="Times New Roman" w:cs="Times New Roman"/>
          <w:sz w:val="28"/>
          <w:szCs w:val="28"/>
        </w:rPr>
      </w:pPr>
    </w:p>
    <w:p w:rsidR="00FE20A0" w:rsidRPr="00127DC1" w:rsidRDefault="00026CB8" w:rsidP="00026CB8">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Calibri" w:hAnsi="Times New Roman" w:cs="Times New Roman"/>
          <w:sz w:val="28"/>
          <w:szCs w:val="28"/>
        </w:rPr>
        <w:t>2. P</w:t>
      </w:r>
      <w:r w:rsidR="00FE20A0" w:rsidRPr="00127DC1">
        <w:rPr>
          <w:rFonts w:ascii="Times New Roman" w:eastAsia="Times New Roman" w:hAnsi="Times New Roman" w:cs="Times New Roman"/>
          <w:sz w:val="28"/>
          <w:szCs w:val="28"/>
          <w:lang w:eastAsia="lv-LV"/>
        </w:rPr>
        <w:t>apildināt 557. pantu ar 3.</w:t>
      </w:r>
      <w:r w:rsidR="00FE20A0" w:rsidRPr="00127DC1">
        <w:rPr>
          <w:rFonts w:ascii="Times New Roman" w:eastAsia="Times New Roman" w:hAnsi="Times New Roman" w:cs="Times New Roman"/>
          <w:sz w:val="28"/>
          <w:szCs w:val="28"/>
          <w:vertAlign w:val="superscript"/>
          <w:lang w:eastAsia="lv-LV"/>
        </w:rPr>
        <w:t>1 </w:t>
      </w:r>
      <w:r w:rsidR="00FE20A0" w:rsidRPr="00127DC1">
        <w:rPr>
          <w:rFonts w:ascii="Times New Roman" w:eastAsia="Times New Roman" w:hAnsi="Times New Roman" w:cs="Times New Roman"/>
          <w:sz w:val="28"/>
          <w:szCs w:val="28"/>
          <w:lang w:eastAsia="lv-LV"/>
        </w:rPr>
        <w:t>punktu šādā redakcijā:</w:t>
      </w:r>
    </w:p>
    <w:p w:rsidR="00FE20A0" w:rsidRPr="00127DC1" w:rsidRDefault="00FE20A0" w:rsidP="00FE20A0">
      <w:pPr>
        <w:spacing w:after="0" w:line="240" w:lineRule="auto"/>
        <w:ind w:firstLine="720"/>
        <w:jc w:val="both"/>
        <w:rPr>
          <w:rFonts w:ascii="Times New Roman" w:eastAsia="Calibri" w:hAnsi="Times New Roman" w:cs="Times New Roman"/>
          <w:sz w:val="28"/>
          <w:szCs w:val="28"/>
        </w:rPr>
      </w:pPr>
      <w:r w:rsidRPr="00127DC1">
        <w:rPr>
          <w:rFonts w:ascii="Times New Roman" w:eastAsia="Times New Roman" w:hAnsi="Times New Roman" w:cs="Times New Roman"/>
          <w:sz w:val="28"/>
          <w:szCs w:val="28"/>
          <w:lang w:eastAsia="lv-LV"/>
        </w:rPr>
        <w:t>"3</w:t>
      </w:r>
      <w:r w:rsidRPr="00127DC1">
        <w:rPr>
          <w:rFonts w:ascii="Times New Roman" w:eastAsia="Times New Roman" w:hAnsi="Times New Roman" w:cs="Times New Roman"/>
          <w:sz w:val="28"/>
          <w:szCs w:val="28"/>
          <w:vertAlign w:val="superscript"/>
          <w:lang w:eastAsia="lv-LV"/>
        </w:rPr>
        <w:t>1</w:t>
      </w:r>
      <w:r w:rsidRPr="00127DC1">
        <w:rPr>
          <w:rFonts w:ascii="Times New Roman" w:eastAsia="Times New Roman" w:hAnsi="Times New Roman" w:cs="Times New Roman"/>
          <w:sz w:val="28"/>
          <w:szCs w:val="28"/>
          <w:lang w:eastAsia="lv-LV"/>
        </w:rPr>
        <w:t>) piedziņas vēršana uz parādnieka apbūves tiesību, to pārdodot;".</w:t>
      </w:r>
    </w:p>
    <w:p w:rsidR="00FE20A0" w:rsidRPr="00127DC1" w:rsidRDefault="00FE20A0" w:rsidP="00FE20A0">
      <w:pPr>
        <w:spacing w:after="0" w:line="240" w:lineRule="auto"/>
        <w:jc w:val="both"/>
        <w:rPr>
          <w:rFonts w:ascii="Times New Roman" w:eastAsia="Calibri" w:hAnsi="Times New Roman" w:cs="Times New Roman"/>
          <w:sz w:val="28"/>
          <w:szCs w:val="28"/>
        </w:rPr>
      </w:pPr>
    </w:p>
    <w:p w:rsidR="00195B66" w:rsidRPr="00127DC1" w:rsidRDefault="00026CB8" w:rsidP="00AA08E2">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3</w:t>
      </w:r>
      <w:r w:rsidR="00195B66" w:rsidRPr="00127DC1">
        <w:rPr>
          <w:rFonts w:ascii="Times New Roman" w:eastAsia="Calibri" w:hAnsi="Times New Roman" w:cs="Times New Roman"/>
          <w:sz w:val="28"/>
          <w:szCs w:val="28"/>
        </w:rPr>
        <w:t>. Izteikt 573. panta pirmo daļu šādā redakcijā:</w:t>
      </w:r>
    </w:p>
    <w:p w:rsidR="00195B66" w:rsidRPr="00127DC1" w:rsidRDefault="00195B66" w:rsidP="00AA08E2">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"(1) </w:t>
      </w:r>
      <w:r w:rsidRPr="00127DC1">
        <w:rPr>
          <w:rFonts w:ascii="Times New Roman" w:eastAsia="Times New Roman" w:hAnsi="Times New Roman" w:cs="Times New Roman"/>
          <w:sz w:val="28"/>
          <w:szCs w:val="28"/>
          <w:lang w:eastAsia="lv-LV"/>
        </w:rPr>
        <w:t xml:space="preserve">Parādnieka kustamās mantas apķīlāšana izpaužas </w:t>
      </w:r>
      <w:r w:rsidR="00DB4EAC" w:rsidRPr="00127DC1">
        <w:rPr>
          <w:rFonts w:ascii="Times New Roman" w:eastAsia="Times New Roman" w:hAnsi="Times New Roman" w:cs="Times New Roman"/>
          <w:sz w:val="28"/>
          <w:szCs w:val="28"/>
          <w:lang w:eastAsia="lv-LV"/>
        </w:rPr>
        <w:t xml:space="preserve">šīs mantas </w:t>
      </w:r>
      <w:r w:rsidRPr="00127DC1">
        <w:rPr>
          <w:rFonts w:ascii="Times New Roman" w:eastAsia="Times New Roman" w:hAnsi="Times New Roman" w:cs="Times New Roman"/>
          <w:sz w:val="28"/>
          <w:szCs w:val="28"/>
          <w:lang w:eastAsia="lv-LV"/>
        </w:rPr>
        <w:t>aprakstīšanā, fotofiksācijā un apsardzībā, ciktāl atsevišķiem lietu veidiem šajā nodaļā nav noteikta cita apķīlāšanas kārtība."</w:t>
      </w:r>
    </w:p>
    <w:p w:rsidR="00195B66" w:rsidRPr="00127DC1" w:rsidRDefault="00195B66" w:rsidP="00195B66">
      <w:pPr>
        <w:spacing w:after="0" w:line="240" w:lineRule="auto"/>
        <w:jc w:val="both"/>
        <w:rPr>
          <w:rFonts w:ascii="Times New Roman" w:eastAsia="Calibri" w:hAnsi="Times New Roman" w:cs="Times New Roman"/>
          <w:sz w:val="28"/>
          <w:szCs w:val="28"/>
        </w:rPr>
      </w:pPr>
    </w:p>
    <w:p w:rsidR="00195B66" w:rsidRPr="00127DC1" w:rsidRDefault="00026CB8" w:rsidP="00AA08E2">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4</w:t>
      </w:r>
      <w:r w:rsidR="00195B66" w:rsidRPr="00127DC1">
        <w:rPr>
          <w:rFonts w:ascii="Times New Roman" w:eastAsia="Calibri" w:hAnsi="Times New Roman" w:cs="Times New Roman"/>
          <w:sz w:val="28"/>
          <w:szCs w:val="28"/>
        </w:rPr>
        <w:t>. 574. pantā:</w:t>
      </w:r>
    </w:p>
    <w:p w:rsidR="00195B66" w:rsidRPr="00127DC1" w:rsidRDefault="00B22A0D" w:rsidP="00AA08E2">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i</w:t>
      </w:r>
      <w:r w:rsidR="00195B66" w:rsidRPr="00127DC1">
        <w:rPr>
          <w:rFonts w:ascii="Times New Roman" w:eastAsia="Calibri" w:hAnsi="Times New Roman" w:cs="Times New Roman"/>
          <w:sz w:val="28"/>
          <w:szCs w:val="28"/>
        </w:rPr>
        <w:t>zteikt piekto daļu šādā redakcijā:</w:t>
      </w:r>
    </w:p>
    <w:p w:rsidR="00B22A0D" w:rsidRPr="00127DC1" w:rsidRDefault="00195B66" w:rsidP="00790067">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"(5) </w:t>
      </w:r>
      <w:r w:rsidRPr="00127DC1">
        <w:rPr>
          <w:rFonts w:ascii="Times New Roman" w:eastAsia="Times New Roman" w:hAnsi="Times New Roman" w:cs="Times New Roman"/>
          <w:sz w:val="28"/>
          <w:szCs w:val="28"/>
          <w:lang w:eastAsia="lv-LV"/>
        </w:rPr>
        <w:t>Ja tiesu izpildītājs Izpildu lietu reģistrā konstatē, ka kustamā manta jau ir apķīlāta citai piedziņai, viņš salīdzina mantu ar iepriekšējā apķīlāšanā sastādīto mantas aprakstes aktu un apķīlā tikai tos priekšmetus, kas nav ierakstītas agrākajā aprakstes aktā, bet, ja tiesu izpildītājs</w:t>
      </w:r>
      <w:proofErr w:type="gramStart"/>
      <w:r w:rsidRPr="00127DC1">
        <w:rPr>
          <w:rFonts w:ascii="Times New Roman" w:eastAsia="Times New Roman" w:hAnsi="Times New Roman" w:cs="Times New Roman"/>
          <w:sz w:val="28"/>
          <w:szCs w:val="28"/>
          <w:lang w:eastAsia="lv-LV"/>
        </w:rPr>
        <w:t xml:space="preserve"> apķīlāšanu jau veicis</w:t>
      </w:r>
      <w:proofErr w:type="gramEnd"/>
      <w:r w:rsidRPr="00127DC1">
        <w:rPr>
          <w:rFonts w:ascii="Times New Roman" w:eastAsia="Times New Roman" w:hAnsi="Times New Roman" w:cs="Times New Roman"/>
          <w:sz w:val="28"/>
          <w:szCs w:val="28"/>
          <w:lang w:eastAsia="lv-LV"/>
        </w:rPr>
        <w:t>, - nekavējoties atbrīvo otrreiz apķīlātās lietas no apķīlājuma.";</w:t>
      </w:r>
    </w:p>
    <w:p w:rsidR="00195B66" w:rsidRPr="00127DC1" w:rsidRDefault="00B22A0D" w:rsidP="00790067">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i</w:t>
      </w:r>
      <w:r w:rsidR="00195B66" w:rsidRPr="00127DC1">
        <w:rPr>
          <w:rFonts w:ascii="Times New Roman" w:eastAsia="Calibri" w:hAnsi="Times New Roman" w:cs="Times New Roman"/>
          <w:sz w:val="28"/>
          <w:szCs w:val="28"/>
        </w:rPr>
        <w:t xml:space="preserve">zslēgt </w:t>
      </w:r>
      <w:r w:rsidRPr="00127DC1">
        <w:rPr>
          <w:rFonts w:ascii="Times New Roman" w:eastAsia="Calibri" w:hAnsi="Times New Roman" w:cs="Times New Roman"/>
          <w:sz w:val="28"/>
          <w:szCs w:val="28"/>
        </w:rPr>
        <w:t xml:space="preserve">panta </w:t>
      </w:r>
      <w:r w:rsidR="00195B66" w:rsidRPr="00127DC1">
        <w:rPr>
          <w:rFonts w:ascii="Times New Roman" w:eastAsia="Calibri" w:hAnsi="Times New Roman" w:cs="Times New Roman"/>
          <w:sz w:val="28"/>
          <w:szCs w:val="28"/>
        </w:rPr>
        <w:t>desmito un vienpadsmito daļu.</w:t>
      </w:r>
    </w:p>
    <w:p w:rsidR="00195B66" w:rsidRPr="00127DC1" w:rsidRDefault="00195B66" w:rsidP="00195B66">
      <w:pPr>
        <w:spacing w:after="0" w:line="240" w:lineRule="auto"/>
        <w:jc w:val="both"/>
        <w:rPr>
          <w:rFonts w:ascii="Times New Roman" w:eastAsia="Calibri" w:hAnsi="Times New Roman" w:cs="Times New Roman"/>
          <w:sz w:val="28"/>
          <w:szCs w:val="28"/>
        </w:rPr>
      </w:pPr>
    </w:p>
    <w:p w:rsidR="00195B66" w:rsidRPr="00127DC1" w:rsidRDefault="00026CB8" w:rsidP="00AA08E2">
      <w:pPr>
        <w:spacing w:after="0" w:line="240" w:lineRule="auto"/>
        <w:ind w:left="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5</w:t>
      </w:r>
      <w:r w:rsidR="00195B66" w:rsidRPr="00127DC1">
        <w:rPr>
          <w:rFonts w:ascii="Times New Roman" w:eastAsia="Calibri" w:hAnsi="Times New Roman" w:cs="Times New Roman"/>
          <w:sz w:val="28"/>
          <w:szCs w:val="28"/>
        </w:rPr>
        <w:t>. Izteikt 575. un 576. pantu šādā redakcijā:</w:t>
      </w:r>
    </w:p>
    <w:p w:rsidR="00195B66" w:rsidRPr="00127DC1" w:rsidRDefault="00195B66" w:rsidP="00AA08E2">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Calibri" w:hAnsi="Times New Roman" w:cs="Times New Roman"/>
          <w:sz w:val="28"/>
          <w:szCs w:val="28"/>
        </w:rPr>
        <w:t>"</w:t>
      </w:r>
      <w:proofErr w:type="gramStart"/>
      <w:r w:rsidRPr="00127DC1">
        <w:rPr>
          <w:rFonts w:ascii="Times New Roman" w:eastAsia="Times New Roman" w:hAnsi="Times New Roman" w:cs="Times New Roman"/>
          <w:b/>
          <w:bCs/>
          <w:sz w:val="28"/>
          <w:szCs w:val="28"/>
          <w:lang w:eastAsia="lv-LV"/>
        </w:rPr>
        <w:t>575.pants</w:t>
      </w:r>
      <w:proofErr w:type="gramEnd"/>
      <w:r w:rsidRPr="00127DC1">
        <w:rPr>
          <w:rFonts w:ascii="Times New Roman" w:eastAsia="Times New Roman" w:hAnsi="Times New Roman" w:cs="Times New Roman"/>
          <w:b/>
          <w:bCs/>
          <w:sz w:val="28"/>
          <w:szCs w:val="28"/>
          <w:lang w:eastAsia="lv-LV"/>
        </w:rPr>
        <w:t xml:space="preserve">. Parādnieka kustamās mantas apķīlāšana, ja lietas atrodas pie citas personas </w:t>
      </w:r>
    </w:p>
    <w:p w:rsidR="00195B66" w:rsidRPr="00127DC1" w:rsidRDefault="00195B66" w:rsidP="00C102BB">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lastRenderedPageBreak/>
        <w:t>(1) Ja ir ziņas, ka parādnieka manta atrodas pie citas personas, tiesu izpildītājs apķīlā šo mantu vispārējā kārtībā. Ja persona atsakās i</w:t>
      </w:r>
      <w:r w:rsidR="00C102BB" w:rsidRPr="00127DC1">
        <w:rPr>
          <w:rFonts w:ascii="Times New Roman" w:eastAsia="Times New Roman" w:hAnsi="Times New Roman" w:cs="Times New Roman"/>
          <w:sz w:val="28"/>
          <w:szCs w:val="28"/>
          <w:lang w:eastAsia="lv-LV"/>
        </w:rPr>
        <w:t>elaist tiesu izpildītāju kustamās</w:t>
      </w:r>
      <w:r w:rsidRPr="00127DC1">
        <w:rPr>
          <w:rFonts w:ascii="Times New Roman" w:eastAsia="Times New Roman" w:hAnsi="Times New Roman" w:cs="Times New Roman"/>
          <w:sz w:val="28"/>
          <w:szCs w:val="28"/>
          <w:lang w:eastAsia="lv-LV"/>
        </w:rPr>
        <w:t xml:space="preserve"> </w:t>
      </w:r>
      <w:r w:rsidR="00C102BB" w:rsidRPr="00127DC1">
        <w:rPr>
          <w:rFonts w:ascii="Times New Roman" w:eastAsia="Times New Roman" w:hAnsi="Times New Roman" w:cs="Times New Roman"/>
          <w:sz w:val="28"/>
          <w:szCs w:val="28"/>
          <w:lang w:eastAsia="lv-LV"/>
        </w:rPr>
        <w:t>mantas</w:t>
      </w:r>
      <w:r w:rsidRPr="00127DC1">
        <w:rPr>
          <w:rFonts w:ascii="Times New Roman" w:eastAsia="Times New Roman" w:hAnsi="Times New Roman" w:cs="Times New Roman"/>
          <w:sz w:val="28"/>
          <w:szCs w:val="28"/>
          <w:lang w:eastAsia="lv-LV"/>
        </w:rPr>
        <w:t xml:space="preserve"> atrašanās vietā, tiesu izpildītājs pieaicina policijas pārstāvi, kura klātbūtnē atver telpu vai glabātavu un veic apķīlāšanu. Aizslēgtas telpas vai glabātavas, par kurām ir ziņas, ka tajās atrodas parādnieka manta, </w:t>
      </w:r>
      <w:proofErr w:type="gramStart"/>
      <w:r w:rsidRPr="00127DC1">
        <w:rPr>
          <w:rFonts w:ascii="Times New Roman" w:eastAsia="Times New Roman" w:hAnsi="Times New Roman" w:cs="Times New Roman"/>
          <w:sz w:val="28"/>
          <w:szCs w:val="28"/>
          <w:lang w:eastAsia="lv-LV"/>
        </w:rPr>
        <w:t>un</w:t>
      </w:r>
      <w:proofErr w:type="gramEnd"/>
      <w:r w:rsidRPr="00127DC1">
        <w:rPr>
          <w:rFonts w:ascii="Times New Roman" w:eastAsia="Times New Roman" w:hAnsi="Times New Roman" w:cs="Times New Roman"/>
          <w:sz w:val="28"/>
          <w:szCs w:val="28"/>
          <w:lang w:eastAsia="lv-LV"/>
        </w:rPr>
        <w:t xml:space="preserve"> kurās netiek sastapta neviena pilngadīga persona, tiek atvērtas piespiedu kārtā policijas pārstāvja klātbūtnē, ja vien tiesu izpildītājs, izvērtējis konkrētos apstākļus, nenolemj apķīlāšanu atlikt.</w:t>
      </w:r>
    </w:p>
    <w:p w:rsidR="00195B66" w:rsidRPr="00127DC1" w:rsidRDefault="00195B66" w:rsidP="00C102BB">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(2) Nepieciešamības gadījumā tiesu izpildītājs pēc telpu piespiedu atvēršanas gādā par to drošu aizvēršanu un aizzīmogošanu. Tiesu izpildītājs pie attiecīgās telpas vai glabātavas atstāj paziņojumu ar uzaicinājumu ierasties tiesu izpildītāja prakses vietā, lai saņemtu telpu atslēgas.</w:t>
      </w:r>
    </w:p>
    <w:p w:rsidR="00195B66" w:rsidRPr="00127DC1" w:rsidRDefault="00195B66" w:rsidP="00C102BB">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(3) Lietas, kas atrodas </w:t>
      </w:r>
      <w:r w:rsidR="00C102BB" w:rsidRPr="00127DC1">
        <w:rPr>
          <w:rFonts w:ascii="Times New Roman" w:eastAsia="Times New Roman" w:hAnsi="Times New Roman" w:cs="Times New Roman"/>
          <w:sz w:val="28"/>
          <w:szCs w:val="28"/>
          <w:lang w:eastAsia="lv-LV"/>
        </w:rPr>
        <w:t xml:space="preserve">šajā pantā noteiktajā kārtībā atvērtās </w:t>
      </w:r>
      <w:r w:rsidRPr="00127DC1">
        <w:rPr>
          <w:rFonts w:ascii="Times New Roman" w:eastAsia="Times New Roman" w:hAnsi="Times New Roman" w:cs="Times New Roman"/>
          <w:sz w:val="28"/>
          <w:szCs w:val="28"/>
          <w:lang w:eastAsia="lv-LV"/>
        </w:rPr>
        <w:t xml:space="preserve">telpās vai glabātavās, </w:t>
      </w:r>
      <w:proofErr w:type="gramStart"/>
      <w:r w:rsidRPr="00127DC1">
        <w:rPr>
          <w:rFonts w:ascii="Times New Roman" w:eastAsia="Times New Roman" w:hAnsi="Times New Roman" w:cs="Times New Roman"/>
          <w:sz w:val="28"/>
          <w:szCs w:val="28"/>
          <w:lang w:eastAsia="lv-LV"/>
        </w:rPr>
        <w:t>bet</w:t>
      </w:r>
      <w:proofErr w:type="gramEnd"/>
      <w:r w:rsidRPr="00127DC1">
        <w:rPr>
          <w:rFonts w:ascii="Times New Roman" w:eastAsia="Times New Roman" w:hAnsi="Times New Roman" w:cs="Times New Roman"/>
          <w:sz w:val="28"/>
          <w:szCs w:val="28"/>
          <w:lang w:eastAsia="lv-LV"/>
        </w:rPr>
        <w:t xml:space="preserve"> kuras tiesu izpildītājs neapķīlā, mantas aprakstes aktā nenorāda.</w:t>
      </w:r>
    </w:p>
    <w:p w:rsidR="00195B66" w:rsidRPr="00127DC1" w:rsidRDefault="00195B66" w:rsidP="00C102BB">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(4) Ja parādnieka mantas atrašanās pie citas personas noteikta ar savstarpēji noslēgtu līgumu, tiesu izpildītājs to apķīlā, bet jautājumu par citas personas no līguma izrietošo tiesību saglabāšanu izšķir tiesa prasības kārtībā.</w:t>
      </w:r>
      <w:bookmarkStart w:id="0" w:name="p576"/>
      <w:bookmarkStart w:id="1" w:name="p-28186"/>
      <w:bookmarkEnd w:id="0"/>
      <w:bookmarkEnd w:id="1"/>
    </w:p>
    <w:p w:rsidR="00195B66" w:rsidRPr="00127DC1" w:rsidRDefault="00195B66" w:rsidP="00195B66">
      <w:pPr>
        <w:spacing w:after="0" w:line="240" w:lineRule="auto"/>
        <w:jc w:val="both"/>
        <w:rPr>
          <w:rFonts w:ascii="Times New Roman" w:eastAsia="Times New Roman" w:hAnsi="Times New Roman" w:cs="Times New Roman"/>
          <w:sz w:val="28"/>
          <w:szCs w:val="28"/>
          <w:lang w:eastAsia="lv-LV"/>
        </w:rPr>
      </w:pPr>
    </w:p>
    <w:p w:rsidR="00195B66" w:rsidRPr="00127DC1" w:rsidRDefault="00195B66" w:rsidP="00C24902">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b/>
          <w:bCs/>
          <w:sz w:val="28"/>
          <w:szCs w:val="28"/>
          <w:lang w:eastAsia="lv-LV"/>
        </w:rPr>
        <w:t xml:space="preserve">576. pants. Ķermenisku lietu aprakstīšana </w:t>
      </w:r>
    </w:p>
    <w:p w:rsidR="00195B66" w:rsidRPr="00127DC1" w:rsidRDefault="00195B66" w:rsidP="00C24902">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(1) Aprakstot ķermeniskas lietas, precīzi norāda lietu individuālās īpašības un daudzumu, kā arī veic lietu fotofiksāciju.</w:t>
      </w:r>
    </w:p>
    <w:p w:rsidR="00195B66" w:rsidRPr="00127DC1" w:rsidRDefault="00195B66" w:rsidP="00C24902">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(2) Aprakstot ķermeniskas lietas, jāatšķir jauni priekšmeti no lietotiem.</w:t>
      </w:r>
    </w:p>
    <w:p w:rsidR="00195B66" w:rsidRPr="00127DC1" w:rsidRDefault="00195B66" w:rsidP="00C24902">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(3) Aprakstot dārgmetālus, norāda provi (raudzi), ja tā ir zināma. Ja apraksta dārgakmeņiem izgreznotas lietas, norāda šo akmeņu skaitu un krāsu, kā arī lielumu un nosaukumu, ja tie ir zināmi.</w:t>
      </w:r>
    </w:p>
    <w:p w:rsidR="00195B66" w:rsidRPr="00127DC1" w:rsidRDefault="00195B66" w:rsidP="00C24902">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(4) Aprakstot preces, kā arī preču iesaiņojumos esošos izstrādājumus un materiālus, norāda uz iesaiņojumiem esošos numurus vai zīmes un šajos iesaiņojumos glabājamo preču nosaukumu un aprakstu.</w:t>
      </w:r>
    </w:p>
    <w:p w:rsidR="00195B66" w:rsidRPr="00127DC1" w:rsidRDefault="00195B66" w:rsidP="00C24902">
      <w:pPr>
        <w:spacing w:after="0" w:line="240" w:lineRule="auto"/>
        <w:ind w:firstLine="720"/>
        <w:jc w:val="both"/>
        <w:rPr>
          <w:rFonts w:ascii="Times New Roman" w:eastAsia="Times New Roman" w:hAnsi="Times New Roman" w:cs="Times New Roman"/>
          <w:b/>
          <w:bCs/>
          <w:sz w:val="28"/>
          <w:szCs w:val="28"/>
          <w:lang w:eastAsia="lv-LV"/>
        </w:rPr>
      </w:pPr>
      <w:r w:rsidRPr="00127DC1">
        <w:rPr>
          <w:rFonts w:ascii="Times New Roman" w:eastAsia="Times New Roman" w:hAnsi="Times New Roman" w:cs="Times New Roman"/>
          <w:sz w:val="28"/>
          <w:szCs w:val="28"/>
          <w:lang w:eastAsia="lv-LV"/>
        </w:rPr>
        <w:t>(5) Viena veida priekšmetus tiesu izpildītājs var sasaiņot pakās, mantas aprakstes aktā norādot sasaiņoto priekšmetu kopējo nosaukumu.</w:t>
      </w:r>
      <w:r w:rsidRPr="00127DC1">
        <w:rPr>
          <w:rFonts w:ascii="Times New Roman" w:eastAsia="Calibri" w:hAnsi="Times New Roman" w:cs="Times New Roman"/>
          <w:sz w:val="28"/>
          <w:szCs w:val="28"/>
        </w:rPr>
        <w:t xml:space="preserve"> </w:t>
      </w:r>
      <w:r w:rsidRPr="00127DC1">
        <w:rPr>
          <w:rFonts w:ascii="Times New Roman" w:eastAsia="Times New Roman" w:hAnsi="Times New Roman" w:cs="Times New Roman"/>
          <w:sz w:val="28"/>
          <w:szCs w:val="28"/>
          <w:lang w:eastAsia="lv-LV"/>
        </w:rPr>
        <w:t>Atsevišķus priekšmetus var sasaiņot pakās, norādot uz iesaiņojuma aprakstīto priekšmetu nosaukumus."</w:t>
      </w:r>
    </w:p>
    <w:p w:rsidR="00195B66" w:rsidRPr="00127DC1" w:rsidRDefault="00195B66" w:rsidP="00195B66">
      <w:pPr>
        <w:spacing w:after="0" w:line="240" w:lineRule="auto"/>
        <w:jc w:val="both"/>
        <w:rPr>
          <w:rFonts w:ascii="Times New Roman" w:eastAsia="Calibri" w:hAnsi="Times New Roman" w:cs="Times New Roman"/>
          <w:sz w:val="28"/>
          <w:szCs w:val="28"/>
        </w:rPr>
      </w:pPr>
    </w:p>
    <w:p w:rsidR="00195B66" w:rsidRPr="00127DC1" w:rsidRDefault="00026CB8" w:rsidP="00AA08E2">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6</w:t>
      </w:r>
      <w:r w:rsidR="00195B66" w:rsidRPr="00127DC1">
        <w:rPr>
          <w:rFonts w:ascii="Times New Roman" w:eastAsia="Calibri" w:hAnsi="Times New Roman" w:cs="Times New Roman"/>
          <w:sz w:val="28"/>
          <w:szCs w:val="28"/>
        </w:rPr>
        <w:t>. 577. pantā:</w:t>
      </w:r>
    </w:p>
    <w:p w:rsidR="00195B66" w:rsidRPr="00127DC1" w:rsidRDefault="00195B66" w:rsidP="00AA08E2">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izteikt pirmās daļas 8. punktu šādā redakcijā:</w:t>
      </w:r>
    </w:p>
    <w:p w:rsidR="00195B66" w:rsidRPr="00127DC1" w:rsidRDefault="00195B66" w:rsidP="00790067">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Calibri" w:hAnsi="Times New Roman" w:cs="Times New Roman"/>
          <w:sz w:val="28"/>
          <w:szCs w:val="28"/>
        </w:rPr>
        <w:t>"8) </w:t>
      </w:r>
      <w:r w:rsidRPr="00127DC1">
        <w:rPr>
          <w:rFonts w:ascii="Times New Roman" w:eastAsia="Times New Roman" w:hAnsi="Times New Roman" w:cs="Times New Roman"/>
          <w:sz w:val="28"/>
          <w:szCs w:val="28"/>
          <w:lang w:eastAsia="lv-LV"/>
        </w:rPr>
        <w:t>tās fiziskās personas vārdu, uzvārdu, personas kodu, deklarēto dzīvesvietu un deklarācijā norādīto papildu adresi, bet, ja tādas nav, — dzīvesvietu, kurai aprakstītā manta nodota glabāšanā, vai tās juridiskās personas nosaukumu, reģistrācijas numuru, juridisko adresi un šīs juridiskās personas pārstāvja vārdu, uzvārdu, personas kodu un deklarēto dzīvesvietu, deklarācijā norādīto papildu adresi, bet, ja tādas nav, — dzīvesvietu, kurai aprakstītās manta nodota glabāšanā;";</w:t>
      </w:r>
    </w:p>
    <w:p w:rsidR="00195B66" w:rsidRPr="00127DC1" w:rsidRDefault="00195B66" w:rsidP="00790067">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 xml:space="preserve">papildināt pirmo daļu ar </w:t>
      </w:r>
      <w:r w:rsidR="00AA08E2" w:rsidRPr="00127DC1">
        <w:rPr>
          <w:rFonts w:ascii="Times New Roman" w:eastAsia="Calibri" w:hAnsi="Times New Roman" w:cs="Times New Roman"/>
          <w:sz w:val="28"/>
          <w:szCs w:val="28"/>
        </w:rPr>
        <w:t>8.</w:t>
      </w:r>
      <w:r w:rsidR="00AA08E2" w:rsidRPr="00127DC1">
        <w:rPr>
          <w:rFonts w:ascii="Times New Roman" w:eastAsia="Calibri" w:hAnsi="Times New Roman" w:cs="Times New Roman"/>
          <w:sz w:val="28"/>
          <w:szCs w:val="28"/>
          <w:vertAlign w:val="superscript"/>
        </w:rPr>
        <w:t>1</w:t>
      </w:r>
      <w:r w:rsidR="00AA08E2" w:rsidRPr="00127DC1">
        <w:rPr>
          <w:rFonts w:ascii="Times New Roman" w:eastAsia="Calibri" w:hAnsi="Times New Roman" w:cs="Times New Roman"/>
          <w:sz w:val="28"/>
          <w:szCs w:val="28"/>
        </w:rPr>
        <w:t> </w:t>
      </w:r>
      <w:r w:rsidRPr="00127DC1">
        <w:rPr>
          <w:rFonts w:ascii="Times New Roman" w:eastAsia="Calibri" w:hAnsi="Times New Roman" w:cs="Times New Roman"/>
          <w:sz w:val="28"/>
          <w:szCs w:val="28"/>
        </w:rPr>
        <w:t>punktu šādā redakcijā:</w:t>
      </w:r>
    </w:p>
    <w:p w:rsidR="00195B66" w:rsidRPr="00127DC1" w:rsidRDefault="00195B66" w:rsidP="00AA08E2">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"8</w:t>
      </w:r>
      <w:r w:rsidRPr="00127DC1">
        <w:rPr>
          <w:rFonts w:ascii="Times New Roman" w:eastAsia="Times New Roman" w:hAnsi="Times New Roman" w:cs="Times New Roman"/>
          <w:sz w:val="28"/>
          <w:szCs w:val="28"/>
          <w:vertAlign w:val="superscript"/>
          <w:lang w:eastAsia="lv-LV"/>
        </w:rPr>
        <w:t>1</w:t>
      </w:r>
      <w:r w:rsidRPr="00127DC1">
        <w:rPr>
          <w:rFonts w:ascii="Times New Roman" w:eastAsia="Times New Roman" w:hAnsi="Times New Roman" w:cs="Times New Roman"/>
          <w:sz w:val="28"/>
          <w:szCs w:val="28"/>
          <w:lang w:eastAsia="lv-LV"/>
        </w:rPr>
        <w:t>) lietu glabāšanas vietu;";</w:t>
      </w:r>
    </w:p>
    <w:p w:rsidR="00195B66" w:rsidRPr="00127DC1" w:rsidRDefault="00195B66" w:rsidP="00AA08E2">
      <w:pPr>
        <w:spacing w:before="120"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lastRenderedPageBreak/>
        <w:t xml:space="preserve">papildināt pantu ar </w:t>
      </w:r>
      <w:r w:rsidR="00AA08E2" w:rsidRPr="00127DC1">
        <w:rPr>
          <w:rFonts w:ascii="Times New Roman" w:eastAsia="Calibri" w:hAnsi="Times New Roman" w:cs="Times New Roman"/>
          <w:sz w:val="28"/>
          <w:szCs w:val="28"/>
        </w:rPr>
        <w:t>1.</w:t>
      </w:r>
      <w:r w:rsidR="00AA08E2" w:rsidRPr="00127DC1">
        <w:rPr>
          <w:rFonts w:ascii="Times New Roman" w:eastAsia="Calibri" w:hAnsi="Times New Roman" w:cs="Times New Roman"/>
          <w:sz w:val="28"/>
          <w:szCs w:val="28"/>
          <w:vertAlign w:val="superscript"/>
        </w:rPr>
        <w:t>1</w:t>
      </w:r>
      <w:r w:rsidR="00AA08E2" w:rsidRPr="00127DC1">
        <w:rPr>
          <w:rFonts w:ascii="Times New Roman" w:eastAsia="Calibri" w:hAnsi="Times New Roman" w:cs="Times New Roman"/>
          <w:sz w:val="28"/>
          <w:szCs w:val="28"/>
        </w:rPr>
        <w:t> </w:t>
      </w:r>
      <w:r w:rsidRPr="00127DC1">
        <w:rPr>
          <w:rFonts w:ascii="Times New Roman" w:eastAsia="Calibri" w:hAnsi="Times New Roman" w:cs="Times New Roman"/>
          <w:sz w:val="28"/>
          <w:szCs w:val="28"/>
        </w:rPr>
        <w:t>daļu šādā redakcijā:</w:t>
      </w:r>
    </w:p>
    <w:p w:rsidR="00195B66" w:rsidRPr="00127DC1" w:rsidRDefault="00195B66" w:rsidP="00790067">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Calibri" w:hAnsi="Times New Roman" w:cs="Times New Roman"/>
          <w:sz w:val="28"/>
          <w:szCs w:val="28"/>
        </w:rPr>
        <w:t>"(1</w:t>
      </w:r>
      <w:r w:rsidRPr="00127DC1">
        <w:rPr>
          <w:rFonts w:ascii="Times New Roman" w:eastAsia="Calibri" w:hAnsi="Times New Roman" w:cs="Times New Roman"/>
          <w:sz w:val="28"/>
          <w:szCs w:val="28"/>
          <w:vertAlign w:val="superscript"/>
        </w:rPr>
        <w:t>1</w:t>
      </w:r>
      <w:r w:rsidRPr="00127DC1">
        <w:rPr>
          <w:rFonts w:ascii="Times New Roman" w:eastAsia="Calibri" w:hAnsi="Times New Roman" w:cs="Times New Roman"/>
          <w:sz w:val="28"/>
          <w:szCs w:val="28"/>
        </w:rPr>
        <w:t>) </w:t>
      </w:r>
      <w:r w:rsidRPr="00127DC1">
        <w:rPr>
          <w:rFonts w:ascii="Times New Roman" w:eastAsia="Times New Roman" w:hAnsi="Times New Roman" w:cs="Times New Roman"/>
          <w:sz w:val="28"/>
          <w:szCs w:val="28"/>
          <w:lang w:eastAsia="lv-LV"/>
        </w:rPr>
        <w:t xml:space="preserve">Fotoattēlus (576. panta pirmā daļa) glabā </w:t>
      </w:r>
      <w:proofErr w:type="gramStart"/>
      <w:r w:rsidRPr="00127DC1">
        <w:rPr>
          <w:rFonts w:ascii="Times New Roman" w:eastAsia="Times New Roman" w:hAnsi="Times New Roman" w:cs="Times New Roman"/>
          <w:sz w:val="28"/>
          <w:szCs w:val="28"/>
          <w:lang w:eastAsia="lv-LV"/>
        </w:rPr>
        <w:t>Izpildu lietu reģistrā</w:t>
      </w:r>
      <w:proofErr w:type="gramEnd"/>
      <w:r w:rsidRPr="00127DC1">
        <w:rPr>
          <w:rFonts w:ascii="Times New Roman" w:eastAsia="Times New Roman" w:hAnsi="Times New Roman" w:cs="Times New Roman"/>
          <w:sz w:val="28"/>
          <w:szCs w:val="28"/>
          <w:lang w:eastAsia="lv-LV"/>
        </w:rPr>
        <w:t xml:space="preserve"> un pievieno mantas aprakstes aktam kā akta pielikumu tikai pēc piedzinēja vai parādnieka lūguma."</w:t>
      </w:r>
      <w:r w:rsidR="00AA08E2" w:rsidRPr="00127DC1">
        <w:rPr>
          <w:rFonts w:ascii="Times New Roman" w:eastAsia="Times New Roman" w:hAnsi="Times New Roman" w:cs="Times New Roman"/>
          <w:sz w:val="28"/>
          <w:szCs w:val="28"/>
          <w:lang w:eastAsia="lv-LV"/>
        </w:rPr>
        <w:t>;</w:t>
      </w:r>
    </w:p>
    <w:p w:rsidR="00195B66" w:rsidRPr="00127DC1" w:rsidRDefault="00195B66" w:rsidP="00790067">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papildināt pantu ar ceturto daļu šādā redakcijā:</w:t>
      </w:r>
    </w:p>
    <w:p w:rsidR="00195B66" w:rsidRPr="00127DC1" w:rsidRDefault="00195B66" w:rsidP="00AA08E2">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w:t>
      </w:r>
      <w:r w:rsidRPr="00127DC1">
        <w:rPr>
          <w:rFonts w:ascii="Times New Roman" w:eastAsia="Times New Roman" w:hAnsi="Times New Roman" w:cs="Times New Roman"/>
          <w:sz w:val="28"/>
          <w:szCs w:val="28"/>
          <w:lang w:eastAsia="lv-LV"/>
        </w:rPr>
        <w:t xml:space="preserve">(4) </w:t>
      </w:r>
      <w:r w:rsidR="001859C0" w:rsidRPr="00127DC1">
        <w:rPr>
          <w:rFonts w:ascii="Times New Roman" w:eastAsia="Times New Roman" w:hAnsi="Times New Roman" w:cs="Times New Roman"/>
          <w:sz w:val="28"/>
          <w:szCs w:val="28"/>
          <w:lang w:eastAsia="lv-LV"/>
        </w:rPr>
        <w:t>Mantas aprakstes aktu izsniedz piedzinējam, parādniekam un mantas glabātājam. Ja piedzinēja vai parādnieks mantas aprakstē nav piedalījušies, mantas aprakstes aktu tiem nosūta trīs dienu laikā pēc aprakstes pabeigšanas.</w:t>
      </w:r>
      <w:r w:rsidRPr="00127DC1">
        <w:rPr>
          <w:rFonts w:ascii="Times New Roman" w:eastAsia="Times New Roman" w:hAnsi="Times New Roman" w:cs="Times New Roman"/>
          <w:sz w:val="28"/>
          <w:szCs w:val="28"/>
          <w:lang w:eastAsia="lv-LV"/>
        </w:rPr>
        <w:t>"</w:t>
      </w:r>
    </w:p>
    <w:p w:rsidR="00195B66" w:rsidRPr="00127DC1" w:rsidRDefault="00195B66" w:rsidP="00195B66">
      <w:pPr>
        <w:spacing w:after="0" w:line="240" w:lineRule="auto"/>
        <w:jc w:val="both"/>
        <w:rPr>
          <w:rFonts w:ascii="Times New Roman" w:eastAsia="Calibri" w:hAnsi="Times New Roman" w:cs="Times New Roman"/>
          <w:sz w:val="28"/>
          <w:szCs w:val="28"/>
        </w:rPr>
      </w:pPr>
    </w:p>
    <w:p w:rsidR="00195B66" w:rsidRPr="00127DC1" w:rsidRDefault="00026CB8" w:rsidP="00AA08E2">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7</w:t>
      </w:r>
      <w:r w:rsidR="00195B66" w:rsidRPr="00127DC1">
        <w:rPr>
          <w:rFonts w:ascii="Times New Roman" w:eastAsia="Calibri" w:hAnsi="Times New Roman" w:cs="Times New Roman"/>
          <w:sz w:val="28"/>
          <w:szCs w:val="28"/>
        </w:rPr>
        <w:t>. Izteikt likuma 578. pantu šādā redakcijā:</w:t>
      </w:r>
    </w:p>
    <w:p w:rsidR="00195B66" w:rsidRPr="00127DC1" w:rsidRDefault="00195B66" w:rsidP="00AA08E2">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Calibri" w:hAnsi="Times New Roman" w:cs="Times New Roman"/>
          <w:sz w:val="28"/>
          <w:szCs w:val="28"/>
        </w:rPr>
        <w:t>"</w:t>
      </w:r>
      <w:proofErr w:type="gramStart"/>
      <w:r w:rsidRPr="00127DC1">
        <w:rPr>
          <w:rFonts w:ascii="Times New Roman" w:eastAsia="Times New Roman" w:hAnsi="Times New Roman" w:cs="Times New Roman"/>
          <w:b/>
          <w:bCs/>
          <w:sz w:val="28"/>
          <w:szCs w:val="28"/>
          <w:lang w:eastAsia="lv-LV"/>
        </w:rPr>
        <w:t>578.pants</w:t>
      </w:r>
      <w:proofErr w:type="gramEnd"/>
      <w:r w:rsidRPr="00127DC1">
        <w:rPr>
          <w:rFonts w:ascii="Times New Roman" w:eastAsia="Times New Roman" w:hAnsi="Times New Roman" w:cs="Times New Roman"/>
          <w:b/>
          <w:bCs/>
          <w:sz w:val="28"/>
          <w:szCs w:val="28"/>
          <w:lang w:eastAsia="lv-LV"/>
        </w:rPr>
        <w:t>. Aprakstīto ķermenisko lietu novērtēšana</w:t>
      </w:r>
    </w:p>
    <w:p w:rsidR="00195B66" w:rsidRPr="00127DC1" w:rsidRDefault="00195B66" w:rsidP="00AA08E2">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(1) </w:t>
      </w:r>
      <w:r w:rsidRPr="00127DC1">
        <w:rPr>
          <w:rFonts w:ascii="Times New Roman" w:eastAsia="Times New Roman" w:hAnsi="Times New Roman" w:cs="Times New Roman"/>
          <w:sz w:val="28"/>
          <w:szCs w:val="28"/>
        </w:rPr>
        <w:t>Aprakstītās lietas, ievērojot to nolietojuma pakāpi,</w:t>
      </w:r>
      <w:r w:rsidRPr="00127DC1" w:rsidDel="00684B6E">
        <w:rPr>
          <w:rFonts w:ascii="Times New Roman" w:eastAsia="Times New Roman" w:hAnsi="Times New Roman" w:cs="Times New Roman"/>
          <w:sz w:val="28"/>
          <w:szCs w:val="28"/>
        </w:rPr>
        <w:t xml:space="preserve"> </w:t>
      </w:r>
      <w:r w:rsidRPr="00127DC1">
        <w:rPr>
          <w:rFonts w:ascii="Times New Roman" w:eastAsia="Times New Roman" w:hAnsi="Times New Roman" w:cs="Times New Roman"/>
          <w:sz w:val="28"/>
          <w:szCs w:val="28"/>
        </w:rPr>
        <w:t>novērtē tiesu izpildītājs, nosakot lietu piespiedu pārdošanas vērtību pēc šai apvidū esošajām cenām</w:t>
      </w:r>
      <w:r w:rsidRPr="00127DC1">
        <w:rPr>
          <w:rFonts w:ascii="Times New Roman" w:eastAsia="Times New Roman" w:hAnsi="Times New Roman" w:cs="Times New Roman"/>
          <w:sz w:val="28"/>
          <w:szCs w:val="28"/>
          <w:lang w:eastAsia="lv-LV"/>
        </w:rPr>
        <w:t xml:space="preserve">. </w:t>
      </w:r>
      <w:r w:rsidRPr="00127DC1">
        <w:rPr>
          <w:rFonts w:ascii="Times New Roman" w:eastAsia="Times New Roman" w:hAnsi="Times New Roman" w:cs="Times New Roman"/>
          <w:sz w:val="28"/>
          <w:szCs w:val="28"/>
        </w:rPr>
        <w:t>Ja nepieciešams, zvērināts tiesu izpildītājs lietu piespiedu pārdošanas vērtības noteikšanai pieaicina ekspertu.</w:t>
      </w:r>
    </w:p>
    <w:p w:rsidR="00195B66" w:rsidRPr="00127DC1" w:rsidRDefault="00195B66" w:rsidP="00AA08E2">
      <w:pPr>
        <w:spacing w:after="0" w:line="240" w:lineRule="auto"/>
        <w:ind w:firstLine="720"/>
        <w:jc w:val="both"/>
        <w:rPr>
          <w:rFonts w:ascii="Times New Roman" w:eastAsia="Calibri" w:hAnsi="Times New Roman" w:cs="Times New Roman"/>
          <w:sz w:val="28"/>
          <w:szCs w:val="28"/>
        </w:rPr>
      </w:pPr>
      <w:r w:rsidRPr="00127DC1">
        <w:rPr>
          <w:rFonts w:ascii="Times New Roman" w:eastAsia="Times New Roman" w:hAnsi="Times New Roman" w:cs="Times New Roman"/>
          <w:sz w:val="28"/>
          <w:szCs w:val="28"/>
          <w:lang w:eastAsia="lv-LV"/>
        </w:rPr>
        <w:t>(2) Piedzinējs vai parādnieks 10 dienu laikā no mantas aprakstes dienas, mantas aprakstes akta nosūtīšanas vai tiesu izpildītāja paziņojuma par novērtējumu, ja vērtības noteikšanai pieaicināts eksperts, nosūtīšanas rakstveidā var lūgt tiesu izpildītāju pieaicināt ekspertu atkārtotai lietu novērtēšanai. Pirms eksperta pieaicināšanas tiesu izpildītājs rakstveidā paziņo personai, kura lūgusi pieaicināt ekspertu, par novērtēšanas izdevumu apmēru. Novērtēšanas izdevumus sedz persona, kura lūgusi pieaicināt ekspertu, iemaksājot tiesu izpildītāja noteiktajā termiņā nepieciešamo naudas summu tiesu izpildītāja kontā. Ja novērtēšanai nepieciešamā naudas summa nav iemaksāta, tiesu izpildītājs lūgumu pieaicināt ekspertu noraida."</w:t>
      </w:r>
    </w:p>
    <w:p w:rsidR="00195B66" w:rsidRPr="00127DC1" w:rsidRDefault="00195B66" w:rsidP="00195B66">
      <w:pPr>
        <w:spacing w:after="0" w:line="240" w:lineRule="auto"/>
        <w:jc w:val="both"/>
        <w:rPr>
          <w:rFonts w:ascii="Times New Roman" w:eastAsia="Calibri" w:hAnsi="Times New Roman" w:cs="Times New Roman"/>
          <w:sz w:val="28"/>
          <w:szCs w:val="28"/>
        </w:rPr>
      </w:pPr>
    </w:p>
    <w:p w:rsidR="00195B66" w:rsidRPr="00127DC1" w:rsidRDefault="00026CB8" w:rsidP="00AA08E2">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8</w:t>
      </w:r>
      <w:r w:rsidR="00195B66" w:rsidRPr="00127DC1">
        <w:rPr>
          <w:rFonts w:ascii="Times New Roman" w:eastAsia="Calibri" w:hAnsi="Times New Roman" w:cs="Times New Roman"/>
          <w:sz w:val="28"/>
          <w:szCs w:val="28"/>
        </w:rPr>
        <w:t>. 579. pantā:</w:t>
      </w:r>
    </w:p>
    <w:p w:rsidR="00195B66" w:rsidRPr="00127DC1" w:rsidRDefault="00195B66" w:rsidP="00AA08E2">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izteikt pirmo daļu šādā redakcijā:</w:t>
      </w:r>
    </w:p>
    <w:p w:rsidR="00195B66" w:rsidRPr="00127DC1" w:rsidRDefault="00195B66" w:rsidP="00790067">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Calibri" w:hAnsi="Times New Roman" w:cs="Times New Roman"/>
          <w:sz w:val="28"/>
          <w:szCs w:val="28"/>
        </w:rPr>
        <w:t>"</w:t>
      </w:r>
      <w:r w:rsidRPr="00127DC1">
        <w:rPr>
          <w:rFonts w:ascii="Times New Roman" w:eastAsia="Times New Roman" w:hAnsi="Times New Roman" w:cs="Times New Roman"/>
          <w:sz w:val="28"/>
          <w:szCs w:val="28"/>
          <w:lang w:eastAsia="lv-LV"/>
        </w:rPr>
        <w:t xml:space="preserve">(1) Lai nodrošinātu apķīlātās mantas apsardzību, tiesu izpildītājs ieceļ mantas glabātāju. </w:t>
      </w:r>
      <w:r w:rsidR="00C35590" w:rsidRPr="00127DC1">
        <w:rPr>
          <w:rFonts w:ascii="Times New Roman" w:eastAsia="Times New Roman" w:hAnsi="Times New Roman" w:cs="Times New Roman"/>
          <w:sz w:val="28"/>
          <w:szCs w:val="28"/>
          <w:lang w:eastAsia="lv-LV"/>
        </w:rPr>
        <w:t>Apķīlāto mantu, ja iespējams, nodod glabāšanā parādniekam vai parādnieka ģimenes loceklim.</w:t>
      </w:r>
      <w:r w:rsidR="00C35590" w:rsidRPr="00127DC1">
        <w:rPr>
          <w:rFonts w:ascii="Times New Roman" w:eastAsia="Times New Roman" w:hAnsi="Times New Roman" w:cs="Times New Roman"/>
          <w:sz w:val="24"/>
          <w:szCs w:val="24"/>
          <w:lang w:eastAsia="lv-LV"/>
        </w:rPr>
        <w:t xml:space="preserve"> </w:t>
      </w:r>
      <w:r w:rsidRPr="00127DC1">
        <w:rPr>
          <w:rFonts w:ascii="Times New Roman" w:eastAsia="Times New Roman" w:hAnsi="Times New Roman" w:cs="Times New Roman"/>
          <w:sz w:val="28"/>
          <w:szCs w:val="28"/>
          <w:lang w:eastAsia="lv-LV"/>
        </w:rPr>
        <w:t>Aprakstīto parādnieka mantu tiesu izpildītājs nodod glabāšanā fiziskajai personai pret parakstu. Šajā likumā norādītajos gadījumos lietas var nodot glabāšanā arī juridiskajai personai pret tās pārstāvja parakstu. Ja mantas glabātājs nevar nodrošināt mantas apsardzību tajā adresē, kur tā aprakstītas, tiesu izpildītājs mantu izņem un nodod mantas glabātājam</w:t>
      </w:r>
      <w:r w:rsidRPr="00127DC1">
        <w:rPr>
          <w:rFonts w:ascii="Times New Roman" w:eastAsia="Calibri" w:hAnsi="Times New Roman" w:cs="Times New Roman"/>
          <w:sz w:val="28"/>
          <w:szCs w:val="28"/>
        </w:rPr>
        <w:t xml:space="preserve">, </w:t>
      </w:r>
      <w:r w:rsidRPr="00127DC1">
        <w:rPr>
          <w:rFonts w:ascii="Times New Roman" w:eastAsia="Times New Roman" w:hAnsi="Times New Roman" w:cs="Times New Roman"/>
          <w:sz w:val="28"/>
          <w:szCs w:val="28"/>
          <w:lang w:eastAsia="lv-LV"/>
        </w:rPr>
        <w:t>mantas aprakstes aktā norādot adresi, kurā mantas glabātājs apņēmies mantu glabāt. Tiesu izpildītājs jebkurā nolēmuma izpildes stadijā ir tiesīgs pieņemt lēmumu par mantas glabātāja nomaiņu, ja glabātājs nevar turpināt savu pienākumu pildīšanu, nenodrošina pienācīgu lietu glabāšanu</w:t>
      </w:r>
      <w:r w:rsidRPr="00127DC1">
        <w:rPr>
          <w:rFonts w:ascii="Times New Roman" w:eastAsia="Calibri" w:hAnsi="Times New Roman" w:cs="Times New Roman"/>
          <w:sz w:val="28"/>
          <w:szCs w:val="28"/>
        </w:rPr>
        <w:t xml:space="preserve"> </w:t>
      </w:r>
      <w:r w:rsidRPr="00127DC1">
        <w:rPr>
          <w:rFonts w:ascii="Times New Roman" w:eastAsia="Times New Roman" w:hAnsi="Times New Roman" w:cs="Times New Roman"/>
          <w:sz w:val="28"/>
          <w:szCs w:val="28"/>
          <w:lang w:eastAsia="lv-LV"/>
        </w:rPr>
        <w:t>vai nepilda tiesu izpildītāja rīkojumu.";</w:t>
      </w:r>
    </w:p>
    <w:p w:rsidR="00195B66" w:rsidRPr="00127DC1" w:rsidRDefault="00195B66" w:rsidP="00790067">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izteikt piekto daļu šādā redakcijā:</w:t>
      </w:r>
    </w:p>
    <w:p w:rsidR="00195B66" w:rsidRPr="00127DC1" w:rsidRDefault="00195B66" w:rsidP="00790067">
      <w:pPr>
        <w:spacing w:after="0" w:line="240" w:lineRule="auto"/>
        <w:ind w:firstLine="720"/>
        <w:jc w:val="both"/>
        <w:rPr>
          <w:rFonts w:ascii="Times New Roman" w:eastAsia="Calibri" w:hAnsi="Times New Roman" w:cs="Times New Roman"/>
          <w:sz w:val="28"/>
          <w:szCs w:val="28"/>
        </w:rPr>
      </w:pPr>
      <w:r w:rsidRPr="00127DC1">
        <w:rPr>
          <w:rFonts w:ascii="Times New Roman" w:eastAsia="Times New Roman" w:hAnsi="Times New Roman" w:cs="Times New Roman"/>
          <w:sz w:val="28"/>
          <w:szCs w:val="28"/>
          <w:lang w:eastAsia="lv-LV"/>
        </w:rPr>
        <w:t xml:space="preserve">"(5) Mantas glabātājs var mainīt apķīlāto lietu glabāšanas vietu, pirms tam saskaņojot to ar tiesu izpildītāju. Mantas glabātājs pēc tiesu izpildītāja </w:t>
      </w:r>
      <w:r w:rsidRPr="00127DC1">
        <w:rPr>
          <w:rFonts w:ascii="Times New Roman" w:eastAsia="Times New Roman" w:hAnsi="Times New Roman" w:cs="Times New Roman"/>
          <w:sz w:val="28"/>
          <w:szCs w:val="28"/>
          <w:lang w:eastAsia="lv-LV"/>
        </w:rPr>
        <w:lastRenderedPageBreak/>
        <w:t>pieprasījuma uzrāda viņam glabāšanā nodoto mantu, ja nepieciešams, nogādājot tās tiesu izpildītāja noteiktajā vietā."</w:t>
      </w:r>
      <w:r w:rsidR="00AA08E2" w:rsidRPr="00127DC1">
        <w:rPr>
          <w:rFonts w:ascii="Times New Roman" w:eastAsia="Times New Roman" w:hAnsi="Times New Roman" w:cs="Times New Roman"/>
          <w:sz w:val="28"/>
          <w:szCs w:val="28"/>
          <w:lang w:eastAsia="lv-LV"/>
        </w:rPr>
        <w:t>;</w:t>
      </w:r>
    </w:p>
    <w:p w:rsidR="00195B66" w:rsidRPr="00127DC1" w:rsidRDefault="00AA08E2" w:rsidP="00AA08E2">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p</w:t>
      </w:r>
      <w:r w:rsidR="00195B66" w:rsidRPr="00127DC1">
        <w:rPr>
          <w:rFonts w:ascii="Times New Roman" w:eastAsia="Calibri" w:hAnsi="Times New Roman" w:cs="Times New Roman"/>
          <w:sz w:val="28"/>
          <w:szCs w:val="28"/>
        </w:rPr>
        <w:t>apildināt pantu ar sesto daļu šādā redakcijā:</w:t>
      </w:r>
    </w:p>
    <w:p w:rsidR="00195B66" w:rsidRPr="00127DC1" w:rsidRDefault="00195B66" w:rsidP="00AA08E2">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"(6) </w:t>
      </w:r>
      <w:r w:rsidRPr="00127DC1">
        <w:rPr>
          <w:rFonts w:ascii="Times New Roman" w:eastAsia="Times New Roman" w:hAnsi="Times New Roman" w:cs="Times New Roman"/>
          <w:sz w:val="28"/>
          <w:szCs w:val="28"/>
          <w:lang w:eastAsia="lv-LV"/>
        </w:rPr>
        <w:t>Atceļot apķīlājumu vai veicot mantas glabātāja nomaiņu, tiesu izpildītājs dod rīkojumu glabātājam tiesu izpildītāja noteiktā laikā un vietā nodot glabāšanā nodoto mantu rīkojumā norādītajai personai. Par mantas nodošanu tiesu izpildītājs sastāda aktu. Ja mantas glabātājs mantu nenodod vai nav nodrošinājis pienācīgu tās glabāšanu, tiesu izpildītājs sastāda par to aktu un nosūta prokuroram jautājuma izlemšanai par mantas glabātāja atbildību."</w:t>
      </w:r>
    </w:p>
    <w:p w:rsidR="00195B66" w:rsidRPr="00127DC1" w:rsidRDefault="00195B66" w:rsidP="00195B66">
      <w:pPr>
        <w:spacing w:after="0" w:line="240" w:lineRule="auto"/>
        <w:jc w:val="both"/>
        <w:rPr>
          <w:rFonts w:ascii="Times New Roman" w:eastAsia="Calibri" w:hAnsi="Times New Roman" w:cs="Times New Roman"/>
          <w:sz w:val="28"/>
          <w:szCs w:val="28"/>
        </w:rPr>
      </w:pPr>
    </w:p>
    <w:p w:rsidR="00195B66" w:rsidRPr="00127DC1" w:rsidRDefault="00026CB8" w:rsidP="00AA08E2">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9</w:t>
      </w:r>
      <w:r w:rsidR="00195B66" w:rsidRPr="00127DC1">
        <w:rPr>
          <w:rFonts w:ascii="Times New Roman" w:eastAsia="Calibri" w:hAnsi="Times New Roman" w:cs="Times New Roman"/>
          <w:sz w:val="28"/>
          <w:szCs w:val="28"/>
        </w:rPr>
        <w:t>. 580. pantā:</w:t>
      </w:r>
    </w:p>
    <w:p w:rsidR="00195B66" w:rsidRPr="00127DC1" w:rsidRDefault="00195B66" w:rsidP="00AA08E2">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 xml:space="preserve">izteikt panta </w:t>
      </w:r>
      <w:r w:rsidR="00AA08E2" w:rsidRPr="00127DC1">
        <w:rPr>
          <w:rFonts w:ascii="Times New Roman" w:eastAsia="Calibri" w:hAnsi="Times New Roman" w:cs="Times New Roman"/>
          <w:sz w:val="28"/>
          <w:szCs w:val="28"/>
        </w:rPr>
        <w:t>nosaukumu</w:t>
      </w:r>
      <w:r w:rsidRPr="00127DC1">
        <w:rPr>
          <w:rFonts w:ascii="Times New Roman" w:eastAsia="Calibri" w:hAnsi="Times New Roman" w:cs="Times New Roman"/>
          <w:sz w:val="28"/>
          <w:szCs w:val="28"/>
        </w:rPr>
        <w:t xml:space="preserve"> šādā redakcijā:</w:t>
      </w:r>
    </w:p>
    <w:p w:rsidR="00195B66" w:rsidRPr="00127DC1" w:rsidRDefault="00195B66" w:rsidP="00345A26">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w:t>
      </w:r>
      <w:r w:rsidRPr="00127DC1">
        <w:rPr>
          <w:rFonts w:ascii="Times New Roman" w:eastAsia="Calibri" w:hAnsi="Times New Roman" w:cs="Times New Roman"/>
          <w:b/>
          <w:sz w:val="28"/>
          <w:szCs w:val="28"/>
        </w:rPr>
        <w:t>580. pants. Parādniekam izņemtās naudas un vērtslietu glabāšana</w:t>
      </w:r>
      <w:r w:rsidRPr="00127DC1">
        <w:rPr>
          <w:rFonts w:ascii="Times New Roman" w:eastAsia="Calibri" w:hAnsi="Times New Roman" w:cs="Times New Roman"/>
          <w:sz w:val="28"/>
          <w:szCs w:val="28"/>
        </w:rPr>
        <w:t>";</w:t>
      </w:r>
    </w:p>
    <w:p w:rsidR="00195B66" w:rsidRPr="00127DC1" w:rsidRDefault="00195B66" w:rsidP="00345A26">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izteikt 580. panta pirmo daļu šādā redakcijā:</w:t>
      </w:r>
    </w:p>
    <w:p w:rsidR="00195B66" w:rsidRPr="00127DC1" w:rsidRDefault="00195B66" w:rsidP="00195B66">
      <w:pPr>
        <w:spacing w:after="0" w:line="240" w:lineRule="auto"/>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"(1) </w:t>
      </w:r>
      <w:r w:rsidRPr="00127DC1">
        <w:rPr>
          <w:rFonts w:ascii="Times New Roman" w:eastAsia="Times New Roman" w:hAnsi="Times New Roman" w:cs="Times New Roman"/>
          <w:sz w:val="28"/>
          <w:szCs w:val="28"/>
          <w:lang w:eastAsia="lv-LV"/>
        </w:rPr>
        <w:t>Aprakstītās vērtslietas tiesu izpildītājs izņem un, ja nevar nodrošināt to saglabāšanu, nodod glabāšanā kredītiestādē."</w:t>
      </w:r>
    </w:p>
    <w:p w:rsidR="00195B66" w:rsidRPr="00127DC1" w:rsidRDefault="00195B66" w:rsidP="00195B66">
      <w:pPr>
        <w:spacing w:after="0" w:line="240" w:lineRule="auto"/>
        <w:jc w:val="both"/>
        <w:rPr>
          <w:rFonts w:ascii="Times New Roman" w:eastAsia="Calibri" w:hAnsi="Times New Roman" w:cs="Times New Roman"/>
          <w:sz w:val="28"/>
          <w:szCs w:val="28"/>
        </w:rPr>
      </w:pPr>
    </w:p>
    <w:p w:rsidR="00195B66" w:rsidRPr="00127DC1" w:rsidRDefault="00026CB8" w:rsidP="00AA08E2">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10</w:t>
      </w:r>
      <w:r w:rsidR="00195B66" w:rsidRPr="00127DC1">
        <w:rPr>
          <w:rFonts w:ascii="Times New Roman" w:eastAsia="Calibri" w:hAnsi="Times New Roman" w:cs="Times New Roman"/>
          <w:sz w:val="28"/>
          <w:szCs w:val="28"/>
        </w:rPr>
        <w:t>. Papildināt likumu ar 580.</w:t>
      </w:r>
      <w:r w:rsidR="00195B66" w:rsidRPr="00127DC1">
        <w:rPr>
          <w:rFonts w:ascii="Times New Roman" w:eastAsia="Calibri" w:hAnsi="Times New Roman" w:cs="Times New Roman"/>
          <w:sz w:val="28"/>
          <w:szCs w:val="28"/>
          <w:vertAlign w:val="superscript"/>
        </w:rPr>
        <w:t>1</w:t>
      </w:r>
      <w:r w:rsidR="00195B66" w:rsidRPr="00127DC1">
        <w:rPr>
          <w:rFonts w:ascii="Times New Roman" w:eastAsia="Calibri" w:hAnsi="Times New Roman" w:cs="Times New Roman"/>
          <w:sz w:val="28"/>
          <w:szCs w:val="28"/>
        </w:rPr>
        <w:t>, 580.</w:t>
      </w:r>
      <w:r w:rsidR="00195B66" w:rsidRPr="00127DC1">
        <w:rPr>
          <w:rFonts w:ascii="Times New Roman" w:eastAsia="Calibri" w:hAnsi="Times New Roman" w:cs="Times New Roman"/>
          <w:sz w:val="28"/>
          <w:szCs w:val="28"/>
          <w:vertAlign w:val="superscript"/>
        </w:rPr>
        <w:t>2</w:t>
      </w:r>
      <w:r w:rsidR="00195B66" w:rsidRPr="00127DC1">
        <w:rPr>
          <w:rFonts w:ascii="Times New Roman" w:eastAsia="Calibri" w:hAnsi="Times New Roman" w:cs="Times New Roman"/>
          <w:sz w:val="28"/>
          <w:szCs w:val="28"/>
        </w:rPr>
        <w:t>, 580.</w:t>
      </w:r>
      <w:r w:rsidR="00195B66" w:rsidRPr="00127DC1">
        <w:rPr>
          <w:rFonts w:ascii="Times New Roman" w:eastAsia="Calibri" w:hAnsi="Times New Roman" w:cs="Times New Roman"/>
          <w:sz w:val="28"/>
          <w:szCs w:val="28"/>
          <w:vertAlign w:val="superscript"/>
        </w:rPr>
        <w:t>3</w:t>
      </w:r>
      <w:r w:rsidR="00195B66" w:rsidRPr="00127DC1">
        <w:rPr>
          <w:rFonts w:ascii="Times New Roman" w:eastAsia="Calibri" w:hAnsi="Times New Roman" w:cs="Times New Roman"/>
          <w:sz w:val="28"/>
          <w:szCs w:val="28"/>
        </w:rPr>
        <w:t>, 580.</w:t>
      </w:r>
      <w:r w:rsidR="00195B66" w:rsidRPr="00127DC1">
        <w:rPr>
          <w:rFonts w:ascii="Times New Roman" w:eastAsia="Calibri" w:hAnsi="Times New Roman" w:cs="Times New Roman"/>
          <w:sz w:val="28"/>
          <w:szCs w:val="28"/>
          <w:vertAlign w:val="superscript"/>
        </w:rPr>
        <w:t>4</w:t>
      </w:r>
      <w:r w:rsidR="00195B66" w:rsidRPr="00127DC1">
        <w:rPr>
          <w:rFonts w:ascii="Times New Roman" w:eastAsia="Calibri" w:hAnsi="Times New Roman" w:cs="Times New Roman"/>
          <w:sz w:val="28"/>
          <w:szCs w:val="28"/>
        </w:rPr>
        <w:t>, 580.</w:t>
      </w:r>
      <w:r w:rsidR="00195B66" w:rsidRPr="00127DC1">
        <w:rPr>
          <w:rFonts w:ascii="Times New Roman" w:eastAsia="Calibri" w:hAnsi="Times New Roman" w:cs="Times New Roman"/>
          <w:sz w:val="28"/>
          <w:szCs w:val="28"/>
          <w:vertAlign w:val="superscript"/>
        </w:rPr>
        <w:t>5</w:t>
      </w:r>
      <w:r w:rsidR="00195B66" w:rsidRPr="00127DC1">
        <w:rPr>
          <w:rFonts w:ascii="Times New Roman" w:eastAsia="Calibri" w:hAnsi="Times New Roman" w:cs="Times New Roman"/>
          <w:sz w:val="28"/>
          <w:szCs w:val="28"/>
        </w:rPr>
        <w:t xml:space="preserve"> un 580.</w:t>
      </w:r>
      <w:r w:rsidR="00195B66" w:rsidRPr="00127DC1">
        <w:rPr>
          <w:rFonts w:ascii="Times New Roman" w:eastAsia="Calibri" w:hAnsi="Times New Roman" w:cs="Times New Roman"/>
          <w:sz w:val="28"/>
          <w:szCs w:val="28"/>
          <w:vertAlign w:val="superscript"/>
        </w:rPr>
        <w:t>6</w:t>
      </w:r>
      <w:r w:rsidR="00195B66" w:rsidRPr="00127DC1">
        <w:rPr>
          <w:rFonts w:ascii="Times New Roman" w:eastAsia="Calibri" w:hAnsi="Times New Roman" w:cs="Times New Roman"/>
          <w:sz w:val="28"/>
          <w:szCs w:val="28"/>
        </w:rPr>
        <w:t> pantu šādā redakcijā:</w:t>
      </w:r>
    </w:p>
    <w:p w:rsidR="00195B66" w:rsidRPr="00127DC1" w:rsidRDefault="00195B66" w:rsidP="00F115F4">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w:t>
      </w:r>
      <w:proofErr w:type="gramStart"/>
      <w:r w:rsidRPr="00127DC1">
        <w:rPr>
          <w:rFonts w:ascii="Times New Roman" w:eastAsia="Calibri" w:hAnsi="Times New Roman" w:cs="Times New Roman"/>
          <w:b/>
          <w:sz w:val="28"/>
          <w:szCs w:val="28"/>
        </w:rPr>
        <w:t>580</w:t>
      </w:r>
      <w:r w:rsidRPr="00127DC1">
        <w:rPr>
          <w:rFonts w:ascii="Times New Roman" w:eastAsia="Calibri" w:hAnsi="Times New Roman" w:cs="Times New Roman"/>
          <w:b/>
          <w:sz w:val="28"/>
          <w:szCs w:val="28"/>
          <w:vertAlign w:val="superscript"/>
        </w:rPr>
        <w:t>1</w:t>
      </w:r>
      <w:r w:rsidRPr="00127DC1">
        <w:rPr>
          <w:rFonts w:ascii="Times New Roman" w:eastAsia="Calibri" w:hAnsi="Times New Roman" w:cs="Times New Roman"/>
          <w:b/>
          <w:sz w:val="28"/>
          <w:szCs w:val="28"/>
        </w:rPr>
        <w:t>.pants</w:t>
      </w:r>
      <w:proofErr w:type="gramEnd"/>
      <w:r w:rsidRPr="00127DC1">
        <w:rPr>
          <w:rFonts w:ascii="Times New Roman" w:eastAsia="Calibri" w:hAnsi="Times New Roman" w:cs="Times New Roman"/>
          <w:b/>
          <w:sz w:val="28"/>
          <w:szCs w:val="28"/>
        </w:rPr>
        <w:t>. Komercsabiedrības pamatkapitāla daļu vai akciju un kooperatīvās sabiedrības paju apķīlāšanas un pārdošanas kārtība</w:t>
      </w:r>
    </w:p>
    <w:p w:rsidR="00751189" w:rsidRPr="00127DC1" w:rsidRDefault="00751189" w:rsidP="00751189">
      <w:pPr>
        <w:spacing w:after="0" w:line="240" w:lineRule="auto"/>
        <w:ind w:firstLine="720"/>
        <w:jc w:val="both"/>
        <w:rPr>
          <w:rFonts w:ascii="Times New Roman" w:hAnsi="Times New Roman" w:cs="Times New Roman"/>
          <w:sz w:val="28"/>
          <w:szCs w:val="28"/>
        </w:rPr>
      </w:pPr>
      <w:r w:rsidRPr="00127DC1">
        <w:rPr>
          <w:rFonts w:ascii="Times New Roman" w:hAnsi="Times New Roman" w:cs="Times New Roman"/>
          <w:sz w:val="28"/>
          <w:szCs w:val="28"/>
        </w:rPr>
        <w:t>(1) </w:t>
      </w:r>
      <w:r w:rsidR="00195B66" w:rsidRPr="00127DC1">
        <w:rPr>
          <w:rFonts w:ascii="Times New Roman" w:hAnsi="Times New Roman" w:cs="Times New Roman"/>
          <w:sz w:val="28"/>
          <w:szCs w:val="28"/>
        </w:rPr>
        <w:t xml:space="preserve">Par parādniekam piederošo komercsabiedrības pamatkapitāla daļu vai akciju vai kooperatīvās sabiedrības paju apķīlāšanu tiesu izpildītājs pieņem lēmumu, </w:t>
      </w:r>
      <w:proofErr w:type="gramStart"/>
      <w:r w:rsidR="00195B66" w:rsidRPr="00127DC1">
        <w:rPr>
          <w:rFonts w:ascii="Times New Roman" w:hAnsi="Times New Roman" w:cs="Times New Roman"/>
          <w:sz w:val="28"/>
          <w:szCs w:val="28"/>
        </w:rPr>
        <w:t>kurā norāda apķīlātās lietas</w:t>
      </w:r>
      <w:proofErr w:type="gramEnd"/>
      <w:r w:rsidR="00195B66" w:rsidRPr="00127DC1">
        <w:rPr>
          <w:rFonts w:ascii="Times New Roman" w:hAnsi="Times New Roman" w:cs="Times New Roman"/>
          <w:sz w:val="28"/>
          <w:szCs w:val="28"/>
        </w:rPr>
        <w:t xml:space="preserve"> un to novērtējumu.</w:t>
      </w:r>
    </w:p>
    <w:p w:rsidR="00751189" w:rsidRPr="00127DC1" w:rsidRDefault="00751189" w:rsidP="00751189">
      <w:pPr>
        <w:spacing w:after="0" w:line="240" w:lineRule="auto"/>
        <w:ind w:firstLine="720"/>
        <w:jc w:val="both"/>
        <w:rPr>
          <w:rFonts w:ascii="Times New Roman" w:hAnsi="Times New Roman" w:cs="Times New Roman"/>
          <w:sz w:val="28"/>
          <w:szCs w:val="28"/>
        </w:rPr>
      </w:pPr>
      <w:r w:rsidRPr="00127DC1">
        <w:rPr>
          <w:rFonts w:ascii="Times New Roman" w:hAnsi="Times New Roman" w:cs="Times New Roman"/>
          <w:sz w:val="28"/>
          <w:szCs w:val="28"/>
        </w:rPr>
        <w:t>(2) </w:t>
      </w:r>
      <w:r w:rsidR="00195B66" w:rsidRPr="00127DC1">
        <w:rPr>
          <w:rFonts w:ascii="Times New Roman" w:hAnsi="Times New Roman" w:cs="Times New Roman"/>
          <w:sz w:val="28"/>
          <w:szCs w:val="28"/>
        </w:rPr>
        <w:t>Paju un pamatkapitāla daļu vai akciju piespiedu pārdošanas vērtību nosaka tiesu izpildītājs pēc šai apvidū esošajām cenām, bet ne zemāku par pajas, pamatkapitāla daļas vai akcijas nominālvērtību. Ja nepieciešams, piespiedu pārdošanas vērtības noteikšanai tiesu izpildītājs pēc savas iniciatīvas var pieaicināt sertificētu ekspertu.</w:t>
      </w:r>
    </w:p>
    <w:p w:rsidR="00751189" w:rsidRPr="00127DC1" w:rsidRDefault="00751189" w:rsidP="00751189">
      <w:pPr>
        <w:spacing w:after="0" w:line="240" w:lineRule="auto"/>
        <w:ind w:firstLine="720"/>
        <w:jc w:val="both"/>
        <w:rPr>
          <w:rFonts w:ascii="Times New Roman" w:hAnsi="Times New Roman" w:cs="Times New Roman"/>
          <w:sz w:val="28"/>
          <w:szCs w:val="28"/>
        </w:rPr>
      </w:pPr>
      <w:r w:rsidRPr="00127DC1">
        <w:rPr>
          <w:rFonts w:ascii="Times New Roman" w:hAnsi="Times New Roman" w:cs="Times New Roman"/>
          <w:sz w:val="28"/>
          <w:szCs w:val="28"/>
        </w:rPr>
        <w:t>(3) </w:t>
      </w:r>
      <w:r w:rsidR="00195B66" w:rsidRPr="00127DC1">
        <w:rPr>
          <w:rFonts w:ascii="Times New Roman" w:hAnsi="Times New Roman" w:cs="Times New Roman"/>
          <w:sz w:val="28"/>
          <w:szCs w:val="28"/>
        </w:rPr>
        <w:t>Šā panta pirmajā daļā minēto lēmumu tiesu izpildītājs trīs dienu laikā nosūta piedzinējam un parādniekam, vienlaikus izskaidrojot viņu tiesības 10 dienu laikā no paziņojuma nosūtīšanas dienas lūgt tiesu izpildītāju pieaicināt ekspertu atkārtotai lietu novērtēšanai. Persona, kura lūgusi atkārtotu novērtēšanu, sedz novērtēšanas izdevumus tiesu izpildītāja noteiktajā termiņā, iemaksājot nepieciešamo naudas summu tiesu izpildītāja kontā. Ja novērtēšanai nepieciešamā naudas summa nav iemaksāta, tiesu izpildītājs lūgumu pieaicināt ekspertu noraida.</w:t>
      </w:r>
    </w:p>
    <w:p w:rsidR="00751189" w:rsidRPr="00127DC1" w:rsidRDefault="00751189" w:rsidP="00751189">
      <w:pPr>
        <w:spacing w:after="0" w:line="240" w:lineRule="auto"/>
        <w:ind w:firstLine="720"/>
        <w:jc w:val="both"/>
        <w:rPr>
          <w:rFonts w:ascii="Times New Roman" w:hAnsi="Times New Roman" w:cs="Times New Roman"/>
          <w:sz w:val="28"/>
          <w:szCs w:val="28"/>
        </w:rPr>
      </w:pPr>
      <w:r w:rsidRPr="00127DC1">
        <w:rPr>
          <w:rFonts w:ascii="Times New Roman" w:hAnsi="Times New Roman" w:cs="Times New Roman"/>
          <w:sz w:val="28"/>
          <w:szCs w:val="28"/>
        </w:rPr>
        <w:t>(4) </w:t>
      </w:r>
      <w:r w:rsidR="00195B66" w:rsidRPr="00127DC1">
        <w:rPr>
          <w:rFonts w:ascii="Times New Roman" w:hAnsi="Times New Roman" w:cs="Times New Roman"/>
          <w:sz w:val="28"/>
          <w:szCs w:val="28"/>
        </w:rPr>
        <w:t>No šā panta pirmajā daļā minētā lēmuma saņemšanas dienas parādniekam ir aizliegts atsavināt apķīlātās daļas, akcijas vai pajas, apgrūtināt tās ar citām lietu vai saistību tiesībām, mainīt to nominālvērtību, kā arī veikt citas darbības, kas samazina daļu, akciju vai paju vērtību.</w:t>
      </w:r>
    </w:p>
    <w:p w:rsidR="00751189" w:rsidRPr="00127DC1" w:rsidRDefault="00751189" w:rsidP="00751189">
      <w:pPr>
        <w:spacing w:after="0" w:line="240" w:lineRule="auto"/>
        <w:ind w:firstLine="720"/>
        <w:jc w:val="both"/>
        <w:rPr>
          <w:rFonts w:ascii="Times New Roman" w:hAnsi="Times New Roman" w:cs="Times New Roman"/>
          <w:sz w:val="28"/>
          <w:szCs w:val="28"/>
        </w:rPr>
      </w:pPr>
      <w:r w:rsidRPr="00127DC1">
        <w:rPr>
          <w:rFonts w:ascii="Times New Roman" w:hAnsi="Times New Roman" w:cs="Times New Roman"/>
          <w:sz w:val="28"/>
          <w:szCs w:val="28"/>
        </w:rPr>
        <w:t>(5) </w:t>
      </w:r>
      <w:r w:rsidR="00195B66" w:rsidRPr="00127DC1">
        <w:rPr>
          <w:rFonts w:ascii="Times New Roman" w:hAnsi="Times New Roman" w:cs="Times New Roman"/>
          <w:sz w:val="28"/>
          <w:szCs w:val="28"/>
        </w:rPr>
        <w:t xml:space="preserve">Vienlaikus ar lēmuma par komercsabiedrības pamatkapitāla daļu apķīlāšanu pieņemšanu tiesu izpildītājs dod rīkojumu komercsabiedrības valdei un komercreģistra iestādei ievērot aizliegumu atsavināt vai ieķīlāt parādniekam </w:t>
      </w:r>
      <w:r w:rsidR="00195B66" w:rsidRPr="00127DC1">
        <w:rPr>
          <w:rFonts w:ascii="Times New Roman" w:hAnsi="Times New Roman" w:cs="Times New Roman"/>
          <w:sz w:val="28"/>
          <w:szCs w:val="28"/>
        </w:rPr>
        <w:lastRenderedPageBreak/>
        <w:t xml:space="preserve">piederošās pamatkapitāla daļas, apgrūtināt tās ar citām lietu vai saistību tiesībām un, ja tas nepieciešams apķīlāto daļu pārdošanas nodrošināšanai, - arī aizliegumu mainīt daļu nominālvērtību un veikt citas darbības, kas samazina parādniekam piederošo daļu vērtību. </w:t>
      </w:r>
    </w:p>
    <w:p w:rsidR="00751189" w:rsidRPr="00127DC1" w:rsidRDefault="00751189" w:rsidP="00751189">
      <w:pPr>
        <w:spacing w:after="0" w:line="240" w:lineRule="auto"/>
        <w:ind w:firstLine="720"/>
        <w:jc w:val="both"/>
        <w:rPr>
          <w:rFonts w:ascii="Times New Roman" w:hAnsi="Times New Roman" w:cs="Times New Roman"/>
          <w:sz w:val="28"/>
          <w:szCs w:val="28"/>
        </w:rPr>
      </w:pPr>
      <w:r w:rsidRPr="00127DC1">
        <w:rPr>
          <w:rFonts w:ascii="Times New Roman" w:hAnsi="Times New Roman" w:cs="Times New Roman"/>
          <w:sz w:val="28"/>
          <w:szCs w:val="28"/>
        </w:rPr>
        <w:t>(6) </w:t>
      </w:r>
      <w:r w:rsidR="00195B66" w:rsidRPr="00127DC1">
        <w:rPr>
          <w:rFonts w:ascii="Times New Roman" w:hAnsi="Times New Roman" w:cs="Times New Roman"/>
          <w:sz w:val="28"/>
          <w:szCs w:val="28"/>
        </w:rPr>
        <w:t xml:space="preserve">Vienlaikus ar lēmuma par paju vai komercsabiedrības akciju apķīlāšanu pieņemšanu tiesu izpildītājs dod rīkojumu attiecīgi kooperatīvās sabiedrības vai komercsabiedrības valdei ievērot aizliegumu atsavināt vai ieķīlāt parādniekam piederošās pajas vai akcijas, apgrūtināt tās ar citām lietu vai saistību tiesībām un, ja tas nepieciešams apķīlāto paju vai akciju pārdošanas nodrošināšanai, - arī aizliegumu mainīt to nominālvērtību un veikt citas darbības, kas samazina parādniekam piederošo paju vai akciju vērtību. </w:t>
      </w:r>
    </w:p>
    <w:p w:rsidR="00751189" w:rsidRPr="00127DC1" w:rsidRDefault="00751189" w:rsidP="00751189">
      <w:pPr>
        <w:spacing w:after="0" w:line="240" w:lineRule="auto"/>
        <w:ind w:firstLine="720"/>
        <w:jc w:val="both"/>
        <w:rPr>
          <w:rFonts w:ascii="Times New Roman" w:hAnsi="Times New Roman" w:cs="Times New Roman"/>
          <w:sz w:val="28"/>
          <w:szCs w:val="28"/>
        </w:rPr>
      </w:pPr>
      <w:r w:rsidRPr="00127DC1">
        <w:rPr>
          <w:rFonts w:ascii="Times New Roman" w:hAnsi="Times New Roman" w:cs="Times New Roman"/>
          <w:sz w:val="28"/>
          <w:szCs w:val="28"/>
        </w:rPr>
        <w:t>(7) </w:t>
      </w:r>
      <w:r w:rsidR="00195B66" w:rsidRPr="00127DC1">
        <w:rPr>
          <w:rFonts w:ascii="Times New Roman" w:hAnsi="Times New Roman" w:cs="Times New Roman"/>
          <w:sz w:val="28"/>
          <w:szCs w:val="28"/>
        </w:rPr>
        <w:t>Vienlaikus ar šā panta pirmajā daļā minētā lēmuma pieņemšanu tiesu izpildītājs var dot rīkojumu kooperatīvās sabiedrības vai komercsabiedrības valdei visus naudas līdzekļus, kas pienākas parādniekam, ieskaitīt tiesu izpildītāja depozīta kontā.</w:t>
      </w:r>
    </w:p>
    <w:p w:rsidR="006C2F62" w:rsidRPr="00127DC1" w:rsidRDefault="00751189" w:rsidP="006C2F62">
      <w:pPr>
        <w:spacing w:after="0" w:line="240" w:lineRule="auto"/>
        <w:ind w:firstLine="720"/>
        <w:jc w:val="both"/>
        <w:rPr>
          <w:rFonts w:ascii="Times New Roman" w:hAnsi="Times New Roman" w:cs="Times New Roman"/>
          <w:sz w:val="28"/>
          <w:szCs w:val="28"/>
        </w:rPr>
      </w:pPr>
      <w:r w:rsidRPr="00127DC1">
        <w:rPr>
          <w:rFonts w:ascii="Times New Roman" w:hAnsi="Times New Roman" w:cs="Times New Roman"/>
          <w:sz w:val="28"/>
          <w:szCs w:val="28"/>
        </w:rPr>
        <w:t>(8) </w:t>
      </w:r>
      <w:r w:rsidR="00195B66" w:rsidRPr="00127DC1">
        <w:rPr>
          <w:rFonts w:ascii="Times New Roman" w:hAnsi="Times New Roman" w:cs="Times New Roman"/>
          <w:sz w:val="28"/>
          <w:szCs w:val="28"/>
        </w:rPr>
        <w:t>Komercsabiedrības pamatkapitāla daļas, akcijas un pajas tiesu izpildītājs pārdod izsolē, bet, ja tas nav izdevies un šajā nodaļā noteiktajā kārtībā neviens nav pieteicies paturēt daļas, akcijas vai pajas pēc nenotikušas izsoles, tās var pārdot arī bez izsoles. Pēc daļu, akciju vai paju atsavināšanas tiesu izpildītājs paziņo komercsabiedrības vai kooperatīvās sabiedrības valdei un komercreģistram par apķīlājuma atcelšanu.</w:t>
      </w:r>
    </w:p>
    <w:p w:rsidR="006C2F62" w:rsidRPr="00127DC1" w:rsidRDefault="006C2F62" w:rsidP="006C2F62">
      <w:pPr>
        <w:spacing w:after="0" w:line="240" w:lineRule="auto"/>
        <w:jc w:val="both"/>
        <w:rPr>
          <w:rFonts w:ascii="Times New Roman" w:hAnsi="Times New Roman" w:cs="Times New Roman"/>
          <w:sz w:val="28"/>
          <w:szCs w:val="28"/>
        </w:rPr>
      </w:pPr>
    </w:p>
    <w:p w:rsidR="006C2F62" w:rsidRPr="00127DC1" w:rsidRDefault="00F115F4" w:rsidP="00F115F4">
      <w:pPr>
        <w:spacing w:after="0" w:line="240" w:lineRule="auto"/>
        <w:ind w:firstLine="615"/>
        <w:jc w:val="both"/>
        <w:rPr>
          <w:rFonts w:ascii="Times New Roman" w:hAnsi="Times New Roman" w:cs="Times New Roman"/>
          <w:sz w:val="28"/>
          <w:szCs w:val="28"/>
        </w:rPr>
      </w:pPr>
      <w:proofErr w:type="gramStart"/>
      <w:r w:rsidRPr="00127DC1">
        <w:rPr>
          <w:rFonts w:ascii="Times New Roman" w:hAnsi="Times New Roman" w:cs="Times New Roman"/>
          <w:b/>
          <w:sz w:val="28"/>
          <w:szCs w:val="28"/>
        </w:rPr>
        <w:t>580.</w:t>
      </w:r>
      <w:r w:rsidRPr="00127DC1">
        <w:rPr>
          <w:rFonts w:ascii="Times New Roman" w:hAnsi="Times New Roman" w:cs="Times New Roman"/>
          <w:b/>
          <w:sz w:val="28"/>
          <w:szCs w:val="28"/>
          <w:vertAlign w:val="superscript"/>
        </w:rPr>
        <w:t>2</w:t>
      </w:r>
      <w:r w:rsidRPr="00127DC1">
        <w:rPr>
          <w:rFonts w:ascii="Times New Roman" w:hAnsi="Times New Roman" w:cs="Times New Roman"/>
          <w:b/>
          <w:sz w:val="28"/>
          <w:szCs w:val="28"/>
        </w:rPr>
        <w:t> </w:t>
      </w:r>
      <w:r w:rsidR="006C2F62" w:rsidRPr="00127DC1">
        <w:rPr>
          <w:rFonts w:ascii="Times New Roman" w:hAnsi="Times New Roman" w:cs="Times New Roman"/>
          <w:b/>
          <w:sz w:val="28"/>
          <w:szCs w:val="28"/>
        </w:rPr>
        <w:t>pants</w:t>
      </w:r>
      <w:proofErr w:type="gramEnd"/>
      <w:r w:rsidR="006C2F62" w:rsidRPr="00127DC1">
        <w:rPr>
          <w:rFonts w:ascii="Times New Roman" w:hAnsi="Times New Roman" w:cs="Times New Roman"/>
          <w:b/>
          <w:sz w:val="28"/>
          <w:szCs w:val="28"/>
        </w:rPr>
        <w:t>.</w:t>
      </w:r>
      <w:r w:rsidR="006C2F62" w:rsidRPr="00127DC1">
        <w:rPr>
          <w:rFonts w:ascii="Times New Roman" w:hAnsi="Times New Roman" w:cs="Times New Roman"/>
          <w:sz w:val="28"/>
          <w:szCs w:val="28"/>
        </w:rPr>
        <w:t> </w:t>
      </w:r>
      <w:r w:rsidR="00195B66" w:rsidRPr="00127DC1">
        <w:rPr>
          <w:rFonts w:ascii="Times New Roman" w:hAnsi="Times New Roman" w:cs="Times New Roman"/>
          <w:b/>
          <w:sz w:val="28"/>
          <w:szCs w:val="28"/>
        </w:rPr>
        <w:t>Finanšu instrumentu apķīlāšanas un pārdošanas kārtība</w:t>
      </w:r>
    </w:p>
    <w:p w:rsidR="006C2F62" w:rsidRPr="00127DC1" w:rsidRDefault="006C2F62" w:rsidP="006C2F62">
      <w:pPr>
        <w:spacing w:after="0" w:line="240" w:lineRule="auto"/>
        <w:ind w:firstLine="615"/>
        <w:jc w:val="both"/>
        <w:rPr>
          <w:rFonts w:ascii="Times New Roman" w:hAnsi="Times New Roman" w:cs="Times New Roman"/>
          <w:sz w:val="28"/>
          <w:szCs w:val="28"/>
        </w:rPr>
      </w:pPr>
      <w:r w:rsidRPr="00127DC1">
        <w:rPr>
          <w:rFonts w:ascii="Times New Roman" w:hAnsi="Times New Roman" w:cs="Times New Roman"/>
          <w:sz w:val="28"/>
          <w:szCs w:val="28"/>
        </w:rPr>
        <w:t>(1) </w:t>
      </w:r>
      <w:r w:rsidR="00195B66" w:rsidRPr="00127DC1">
        <w:rPr>
          <w:rFonts w:ascii="Times New Roman" w:hAnsi="Times New Roman" w:cs="Times New Roman"/>
          <w:sz w:val="28"/>
          <w:szCs w:val="28"/>
        </w:rPr>
        <w:t>Par publiskā apgrozībā esošu vērtspapīru vai citu finanšu instrumentu apķīlāšanu tiesu izpildītājs pieņem lēmumu, kurā norāda apķīlātos finanšu instrumentus un to tirgus cenu, kāda šiem instrumentiem lēmuma pieņemšanas brīdī norādīta regulētā tirgus organizētāja tīmekļa vietnē. Lēmumu tiesu izpildītājs trīs dienu laikā nosūta piedzinējam un parādniekam.</w:t>
      </w:r>
    </w:p>
    <w:p w:rsidR="00F115F4" w:rsidRPr="00127DC1" w:rsidRDefault="006C2F62" w:rsidP="00F115F4">
      <w:pPr>
        <w:spacing w:after="0" w:line="240" w:lineRule="auto"/>
        <w:ind w:firstLine="615"/>
        <w:jc w:val="both"/>
        <w:rPr>
          <w:rFonts w:ascii="Times New Roman" w:hAnsi="Times New Roman" w:cs="Times New Roman"/>
          <w:sz w:val="28"/>
          <w:szCs w:val="28"/>
        </w:rPr>
      </w:pPr>
      <w:r w:rsidRPr="00127DC1">
        <w:rPr>
          <w:rFonts w:ascii="Times New Roman" w:hAnsi="Times New Roman" w:cs="Times New Roman"/>
          <w:sz w:val="28"/>
          <w:szCs w:val="28"/>
        </w:rPr>
        <w:t>(2) </w:t>
      </w:r>
      <w:r w:rsidR="00195B66" w:rsidRPr="00127DC1">
        <w:rPr>
          <w:rFonts w:ascii="Times New Roman" w:hAnsi="Times New Roman" w:cs="Times New Roman"/>
          <w:sz w:val="28"/>
          <w:szCs w:val="28"/>
        </w:rPr>
        <w:t>No šā panta pirmajā daļā minētā lēmuma saņemšanas dienas parādniekam ir aizliegts apķīlātos finanšu instrumentus atsavināt un ieķīlāt, kā arī veikt citas darbības, kas samazina to vērtību.</w:t>
      </w:r>
    </w:p>
    <w:p w:rsidR="00F115F4" w:rsidRPr="00127DC1" w:rsidRDefault="00F115F4" w:rsidP="00F115F4">
      <w:pPr>
        <w:spacing w:after="0" w:line="240" w:lineRule="auto"/>
        <w:ind w:firstLine="615"/>
        <w:jc w:val="both"/>
        <w:rPr>
          <w:rFonts w:ascii="Times New Roman" w:hAnsi="Times New Roman" w:cs="Times New Roman"/>
          <w:sz w:val="28"/>
          <w:szCs w:val="28"/>
        </w:rPr>
      </w:pPr>
      <w:r w:rsidRPr="00127DC1">
        <w:rPr>
          <w:rFonts w:ascii="Times New Roman" w:hAnsi="Times New Roman" w:cs="Times New Roman"/>
          <w:sz w:val="28"/>
          <w:szCs w:val="28"/>
        </w:rPr>
        <w:t>(3) </w:t>
      </w:r>
      <w:r w:rsidR="00195B66" w:rsidRPr="00127DC1">
        <w:rPr>
          <w:rFonts w:ascii="Times New Roman" w:hAnsi="Times New Roman" w:cs="Times New Roman"/>
          <w:sz w:val="28"/>
          <w:szCs w:val="28"/>
        </w:rPr>
        <w:t xml:space="preserve">Vienlaikus ar lēmuma par publiskā apgrozībā esošu vērtspapīru vai citu finanšu instrumentu apķīlāšanu pieņemšanu tiesu izpildītājs dod kredītiestādei vai ieguldījumu pakalpojumu sniedzējam, kas parādnieka uzdevumā rīkojas ar viņa finanšu instrumentiem, rīkojumu, ar kuru aizliedz atsavināt, ieķīlāt vai kā citādi apgrūtināt ar lietu vai saistību tiesībām parādniekam piederošos finanšu instrumentus. Ja apķīlātie finanšu instrumenti atrodas Latvijas Centrālā depozitārija sākotnējā reģistrā, šādu rīkojumu dod Latvijas Centrālajam depozitārijam. </w:t>
      </w:r>
    </w:p>
    <w:p w:rsidR="00F115F4" w:rsidRPr="00127DC1" w:rsidRDefault="00F115F4" w:rsidP="00F115F4">
      <w:pPr>
        <w:spacing w:after="0" w:line="240" w:lineRule="auto"/>
        <w:ind w:firstLine="615"/>
        <w:jc w:val="both"/>
        <w:rPr>
          <w:rFonts w:ascii="Times New Roman" w:hAnsi="Times New Roman" w:cs="Times New Roman"/>
          <w:sz w:val="28"/>
          <w:szCs w:val="28"/>
        </w:rPr>
      </w:pPr>
      <w:r w:rsidRPr="00127DC1">
        <w:rPr>
          <w:rFonts w:ascii="Times New Roman" w:hAnsi="Times New Roman" w:cs="Times New Roman"/>
          <w:sz w:val="28"/>
          <w:szCs w:val="28"/>
        </w:rPr>
        <w:t>(4) </w:t>
      </w:r>
      <w:r w:rsidR="00195B66" w:rsidRPr="00127DC1">
        <w:rPr>
          <w:rFonts w:ascii="Times New Roman" w:hAnsi="Times New Roman" w:cs="Times New Roman"/>
          <w:sz w:val="28"/>
          <w:szCs w:val="28"/>
        </w:rPr>
        <w:t>Šā likuma 577.</w:t>
      </w:r>
      <w:r w:rsidR="00345A26">
        <w:rPr>
          <w:rFonts w:ascii="Times New Roman" w:hAnsi="Times New Roman" w:cs="Times New Roman"/>
          <w:sz w:val="28"/>
          <w:szCs w:val="28"/>
        </w:rPr>
        <w:t> </w:t>
      </w:r>
      <w:r w:rsidR="00195B66" w:rsidRPr="00127DC1">
        <w:rPr>
          <w:rFonts w:ascii="Times New Roman" w:hAnsi="Times New Roman" w:cs="Times New Roman"/>
          <w:sz w:val="28"/>
          <w:szCs w:val="28"/>
        </w:rPr>
        <w:t>pantā noteiktajā kārtībā apraksta tikai papīra formas vērtspapīrus. Aprakstot vērtspapīrus, norāda to skaitu, šķiru, numurus un nominālvērtību, ja tā ir zināma. Aprakstītos vērtspapīrus tiesu izpildītājs izņem un, ja nevar nodrošināt to saglabāšanu, nodod glabāšanā kredītiestādē.</w:t>
      </w:r>
    </w:p>
    <w:p w:rsidR="00F115F4" w:rsidRPr="00127DC1" w:rsidRDefault="00F115F4" w:rsidP="00F115F4">
      <w:pPr>
        <w:spacing w:after="0" w:line="240" w:lineRule="auto"/>
        <w:ind w:firstLine="615"/>
        <w:jc w:val="both"/>
        <w:rPr>
          <w:rFonts w:ascii="Times New Roman" w:hAnsi="Times New Roman" w:cs="Times New Roman"/>
          <w:sz w:val="28"/>
          <w:szCs w:val="28"/>
        </w:rPr>
      </w:pPr>
      <w:r w:rsidRPr="00127DC1">
        <w:rPr>
          <w:rFonts w:ascii="Times New Roman" w:hAnsi="Times New Roman" w:cs="Times New Roman"/>
          <w:sz w:val="28"/>
          <w:szCs w:val="28"/>
        </w:rPr>
        <w:lastRenderedPageBreak/>
        <w:t>(5) </w:t>
      </w:r>
      <w:r w:rsidR="00195B66" w:rsidRPr="00127DC1">
        <w:rPr>
          <w:rFonts w:ascii="Times New Roman" w:hAnsi="Times New Roman" w:cs="Times New Roman"/>
          <w:sz w:val="28"/>
          <w:szCs w:val="28"/>
        </w:rPr>
        <w:t>Publiskā apgrozībā esošo akciju un citu finanšu instrumentu pārdošanu tiesu izpildītājs uzdod kredītiestādei vai ieguldījumu pakalpojumu sniedzējam, kas parādnieka uzdevumā rīkojas ar viņa finanšu instrumentiem, dodot rīkojumu termiņā, kas nepārsniedz mēnesi, pārdot apķīlātos finanšu instrumentus biržā par iespējami augstāko cenu un iegūtos naudas līdzekļus pārskaitīt tiesu izpildītāja depozīta kontā. Ja tiesu izpildītāja noteiktajā termiņā finanšu instrumentus pārdot nav izdevies, tiesu izpildītājs pārdošanas termiņu var pagarināt.</w:t>
      </w:r>
    </w:p>
    <w:p w:rsidR="00F115F4" w:rsidRPr="00127DC1" w:rsidRDefault="00F115F4" w:rsidP="00F115F4">
      <w:pPr>
        <w:spacing w:after="0" w:line="240" w:lineRule="auto"/>
        <w:ind w:firstLine="615"/>
        <w:jc w:val="both"/>
        <w:rPr>
          <w:rFonts w:ascii="Times New Roman" w:hAnsi="Times New Roman" w:cs="Times New Roman"/>
          <w:sz w:val="28"/>
          <w:szCs w:val="28"/>
        </w:rPr>
      </w:pPr>
      <w:r w:rsidRPr="00127DC1">
        <w:rPr>
          <w:rFonts w:ascii="Times New Roman" w:hAnsi="Times New Roman" w:cs="Times New Roman"/>
          <w:sz w:val="28"/>
          <w:szCs w:val="28"/>
        </w:rPr>
        <w:t>(6) </w:t>
      </w:r>
      <w:r w:rsidR="00195B66" w:rsidRPr="00127DC1">
        <w:rPr>
          <w:rFonts w:ascii="Times New Roman" w:hAnsi="Times New Roman" w:cs="Times New Roman"/>
          <w:sz w:val="28"/>
          <w:szCs w:val="28"/>
        </w:rPr>
        <w:t>Finanšu instrumentus, kas atrodas Latvijas Centrālā depozitārija sākotnējā reģistrā, kā arī papīra formas vērtspapīrus izsolē pārdod tiesu izpildītājs.</w:t>
      </w:r>
    </w:p>
    <w:p w:rsidR="00F115F4" w:rsidRPr="00127DC1" w:rsidRDefault="00F115F4" w:rsidP="00F115F4">
      <w:pPr>
        <w:spacing w:after="0" w:line="240" w:lineRule="auto"/>
        <w:ind w:firstLine="615"/>
        <w:jc w:val="both"/>
        <w:rPr>
          <w:rFonts w:ascii="Times New Roman" w:hAnsi="Times New Roman" w:cs="Times New Roman"/>
          <w:sz w:val="28"/>
          <w:szCs w:val="28"/>
        </w:rPr>
      </w:pPr>
    </w:p>
    <w:p w:rsidR="00195B66" w:rsidRPr="00127DC1" w:rsidRDefault="00F115F4" w:rsidP="00F115F4">
      <w:pPr>
        <w:spacing w:after="0" w:line="240" w:lineRule="auto"/>
        <w:ind w:firstLine="615"/>
        <w:jc w:val="both"/>
        <w:rPr>
          <w:rFonts w:ascii="Times New Roman" w:hAnsi="Times New Roman" w:cs="Times New Roman"/>
          <w:sz w:val="28"/>
          <w:szCs w:val="28"/>
        </w:rPr>
      </w:pPr>
      <w:proofErr w:type="gramStart"/>
      <w:r w:rsidRPr="00127DC1">
        <w:rPr>
          <w:rFonts w:ascii="Times New Roman" w:hAnsi="Times New Roman" w:cs="Times New Roman"/>
          <w:b/>
          <w:sz w:val="28"/>
          <w:szCs w:val="28"/>
        </w:rPr>
        <w:t>580.</w:t>
      </w:r>
      <w:r w:rsidRPr="00127DC1">
        <w:rPr>
          <w:rFonts w:ascii="Times New Roman" w:hAnsi="Times New Roman" w:cs="Times New Roman"/>
          <w:b/>
          <w:sz w:val="28"/>
          <w:szCs w:val="28"/>
          <w:vertAlign w:val="superscript"/>
        </w:rPr>
        <w:t>3</w:t>
      </w:r>
      <w:r w:rsidRPr="00127DC1">
        <w:rPr>
          <w:rFonts w:ascii="Times New Roman" w:hAnsi="Times New Roman" w:cs="Times New Roman"/>
          <w:b/>
          <w:sz w:val="28"/>
          <w:szCs w:val="28"/>
        </w:rPr>
        <w:t> pants</w:t>
      </w:r>
      <w:proofErr w:type="gramEnd"/>
      <w:r w:rsidRPr="00127DC1">
        <w:rPr>
          <w:rFonts w:ascii="Times New Roman" w:hAnsi="Times New Roman" w:cs="Times New Roman"/>
          <w:b/>
          <w:sz w:val="28"/>
          <w:szCs w:val="28"/>
        </w:rPr>
        <w:t>.</w:t>
      </w:r>
      <w:r w:rsidRPr="00127DC1">
        <w:rPr>
          <w:rFonts w:ascii="Times New Roman" w:hAnsi="Times New Roman" w:cs="Times New Roman"/>
          <w:sz w:val="28"/>
          <w:szCs w:val="28"/>
        </w:rPr>
        <w:t xml:space="preserve"> </w:t>
      </w:r>
      <w:r w:rsidR="00195B66" w:rsidRPr="00127DC1">
        <w:rPr>
          <w:rFonts w:ascii="Times New Roman" w:hAnsi="Times New Roman" w:cs="Times New Roman"/>
          <w:b/>
          <w:sz w:val="28"/>
          <w:szCs w:val="28"/>
        </w:rPr>
        <w:t>Citu bezķermenisku lietu apķīlāšanas un pārdošanas kārtība</w:t>
      </w:r>
    </w:p>
    <w:p w:rsidR="00195B66" w:rsidRPr="00127DC1" w:rsidRDefault="00195B66" w:rsidP="00F115F4">
      <w:pPr>
        <w:spacing w:after="0" w:line="240" w:lineRule="auto"/>
        <w:ind w:firstLine="615"/>
        <w:jc w:val="both"/>
        <w:rPr>
          <w:rFonts w:ascii="Times New Roman" w:hAnsi="Times New Roman" w:cs="Times New Roman"/>
          <w:sz w:val="28"/>
          <w:szCs w:val="28"/>
        </w:rPr>
      </w:pPr>
      <w:r w:rsidRPr="00127DC1">
        <w:rPr>
          <w:rFonts w:ascii="Times New Roman" w:hAnsi="Times New Roman" w:cs="Times New Roman"/>
          <w:sz w:val="28"/>
          <w:szCs w:val="28"/>
        </w:rPr>
        <w:t xml:space="preserve">(1) Citas bezķermeniskas lietas (tiesības) tiesu izpildītājs apķīlā, pieņemot lēmumu, kurā norāda apķīlāto tiesību, tās rašanās tiesisko pamatu un novērtējumu. Lēmumu tiesu izpildītājs trīs dienu laikā nosūta personai, kurai saskaņā ar apķīlāto tiesību ir pienākums dot izpildījumu parādniekam (saistītajai personai), norādot, ka no lēmuma saņemšanas dienas izpildījums saskaņā ar saistību dodams tiesu izpildītājam, nevis parādniekam. Pēc lēmuma nosūtīšanas saistītajai personai, lēmumu par tiesības apķīlāšanu tiesu izpildītājs nosūta piedzinējam un parādniekam. </w:t>
      </w:r>
    </w:p>
    <w:p w:rsidR="00195B66" w:rsidRPr="00127DC1" w:rsidRDefault="00195B66" w:rsidP="00F115F4">
      <w:pPr>
        <w:spacing w:after="0" w:line="240" w:lineRule="auto"/>
        <w:ind w:firstLine="615"/>
        <w:jc w:val="both"/>
        <w:rPr>
          <w:rFonts w:ascii="Times New Roman" w:hAnsi="Times New Roman" w:cs="Times New Roman"/>
          <w:sz w:val="28"/>
          <w:szCs w:val="28"/>
        </w:rPr>
      </w:pPr>
      <w:r w:rsidRPr="00127DC1">
        <w:rPr>
          <w:rFonts w:ascii="Times New Roman" w:hAnsi="Times New Roman" w:cs="Times New Roman"/>
          <w:sz w:val="28"/>
          <w:szCs w:val="28"/>
        </w:rPr>
        <w:t>(2) No tiesu izpildītāja lēmuma saņemšanas dienas parādniekam aizliegts prasīt vai saņemt izpildījumu saskaņā ar apķīlāto tiesību. Parādniekam un saistītajai personai pēc tiesu izpildītāja pieprasījuma ir pienākums sniegt visu pieprasīto informāciju, kas attiecas uz apķīlāto tiesību.</w:t>
      </w:r>
    </w:p>
    <w:p w:rsidR="00195B66" w:rsidRPr="00127DC1" w:rsidRDefault="00195B66" w:rsidP="00F115F4">
      <w:pPr>
        <w:spacing w:after="0" w:line="240" w:lineRule="auto"/>
        <w:ind w:firstLine="615"/>
        <w:jc w:val="both"/>
        <w:rPr>
          <w:rFonts w:ascii="Times New Roman" w:hAnsi="Times New Roman" w:cs="Times New Roman"/>
          <w:sz w:val="28"/>
          <w:szCs w:val="28"/>
        </w:rPr>
      </w:pPr>
      <w:r w:rsidRPr="00127DC1">
        <w:rPr>
          <w:rFonts w:ascii="Times New Roman" w:hAnsi="Times New Roman" w:cs="Times New Roman"/>
          <w:sz w:val="28"/>
          <w:szCs w:val="28"/>
        </w:rPr>
        <w:t xml:space="preserve">(3) Nav apķīlājamas tiesības, kas ir tīri personiskas vai kuru atsavināšana aizliegta ar likumu, tiesas nolēmumu vai līgumu. </w:t>
      </w:r>
    </w:p>
    <w:p w:rsidR="00195B66" w:rsidRPr="00127DC1" w:rsidRDefault="00195B66" w:rsidP="00F115F4">
      <w:pPr>
        <w:spacing w:after="0" w:line="240" w:lineRule="auto"/>
        <w:ind w:firstLine="615"/>
        <w:jc w:val="both"/>
        <w:rPr>
          <w:rFonts w:ascii="Times New Roman" w:hAnsi="Times New Roman" w:cs="Times New Roman"/>
          <w:sz w:val="28"/>
          <w:szCs w:val="28"/>
        </w:rPr>
      </w:pPr>
      <w:r w:rsidRPr="00127DC1">
        <w:rPr>
          <w:rFonts w:ascii="Times New Roman" w:hAnsi="Times New Roman" w:cs="Times New Roman"/>
          <w:sz w:val="28"/>
          <w:szCs w:val="28"/>
        </w:rPr>
        <w:t xml:space="preserve">(4) Bezķermeniskas lietas novērtē tiesu izpildītājs, nosakot to piespiedu pārdošanas vērtību pēc šai apvidū esošajām cenām. Ja nepieciešams, piespiedu pārdošanas vērtības noteikšanai tiesu izpildītājs pēc savas iniciatīvas var pieaicināt sertificētu ekspertu. </w:t>
      </w:r>
    </w:p>
    <w:p w:rsidR="00195B66" w:rsidRPr="00127DC1" w:rsidRDefault="00195B66" w:rsidP="00AA08E2">
      <w:pPr>
        <w:spacing w:after="0" w:line="240" w:lineRule="auto"/>
        <w:ind w:firstLine="615"/>
        <w:jc w:val="both"/>
        <w:rPr>
          <w:rFonts w:ascii="Times New Roman" w:hAnsi="Times New Roman" w:cs="Times New Roman"/>
          <w:sz w:val="28"/>
          <w:szCs w:val="28"/>
        </w:rPr>
      </w:pPr>
      <w:r w:rsidRPr="00127DC1">
        <w:rPr>
          <w:rFonts w:ascii="Times New Roman" w:hAnsi="Times New Roman" w:cs="Times New Roman"/>
          <w:sz w:val="28"/>
          <w:szCs w:val="28"/>
        </w:rPr>
        <w:t>(5) Nosūtot šā panta pirmajā daļā minēto lēmumu piedzinējam un parādniekam, tiesu izpildītājs izskaidro viņu tiesības 10 dienu laikā no lēmuma nosūtīšanas dienas lūgt tiesu izpildītāju pieaicināt ekspertu atkārtotai lietu novērtēšanai. Persona, kura lūgusi atkārtotu novērtēšanu, sedz novērtēšanas izdevumus tiesu izpildītāja noteiktajā termiņā, iemaksājot nepieciešamo naudas summu tiesu izpildītāja kontā. Ja novērtēšanai nepieciešamā naudas summa nav iemaksāta, tiesu izpildītājs lūgumu pieaicināt ekspertu noraida.</w:t>
      </w:r>
    </w:p>
    <w:p w:rsidR="00195B66" w:rsidRPr="00127DC1" w:rsidRDefault="00195B66" w:rsidP="00AA08E2">
      <w:pPr>
        <w:spacing w:after="0" w:line="240" w:lineRule="auto"/>
        <w:ind w:firstLine="615"/>
        <w:jc w:val="both"/>
        <w:rPr>
          <w:rFonts w:ascii="Times New Roman" w:hAnsi="Times New Roman" w:cs="Times New Roman"/>
          <w:sz w:val="28"/>
          <w:szCs w:val="28"/>
        </w:rPr>
      </w:pPr>
      <w:r w:rsidRPr="00127DC1">
        <w:rPr>
          <w:rFonts w:ascii="Times New Roman" w:hAnsi="Times New Roman" w:cs="Times New Roman"/>
          <w:sz w:val="28"/>
          <w:szCs w:val="28"/>
        </w:rPr>
        <w:t>(6) Šā panta kārtībā apķīlātas bezķermeniskas lietas tiesu izpildītājs pārdod šajā likumā noteiktajā kārtībā.</w:t>
      </w:r>
    </w:p>
    <w:p w:rsidR="00AA08E2" w:rsidRPr="00127DC1" w:rsidRDefault="00AA08E2" w:rsidP="00AA08E2">
      <w:pPr>
        <w:spacing w:after="0" w:line="240" w:lineRule="auto"/>
        <w:ind w:firstLine="615"/>
        <w:jc w:val="both"/>
        <w:rPr>
          <w:rFonts w:ascii="Times New Roman" w:hAnsi="Times New Roman" w:cs="Times New Roman"/>
          <w:sz w:val="28"/>
          <w:szCs w:val="28"/>
        </w:rPr>
      </w:pPr>
    </w:p>
    <w:p w:rsidR="00195B66" w:rsidRPr="00127DC1" w:rsidRDefault="00195B66" w:rsidP="00AA08E2">
      <w:pPr>
        <w:spacing w:after="0" w:line="240" w:lineRule="auto"/>
        <w:ind w:firstLine="615"/>
        <w:jc w:val="both"/>
        <w:rPr>
          <w:rFonts w:ascii="Times New Roman" w:eastAsia="Times New Roman" w:hAnsi="Times New Roman" w:cs="Times New Roman"/>
          <w:b/>
          <w:sz w:val="28"/>
          <w:szCs w:val="28"/>
          <w:lang w:eastAsia="lv-LV"/>
        </w:rPr>
      </w:pPr>
      <w:proofErr w:type="gramStart"/>
      <w:r w:rsidRPr="00127DC1">
        <w:rPr>
          <w:rFonts w:ascii="Times New Roman" w:eastAsia="Times New Roman" w:hAnsi="Times New Roman" w:cs="Times New Roman"/>
          <w:b/>
          <w:sz w:val="28"/>
          <w:szCs w:val="28"/>
          <w:lang w:eastAsia="lv-LV"/>
        </w:rPr>
        <w:t>580.</w:t>
      </w:r>
      <w:r w:rsidRPr="00127DC1">
        <w:rPr>
          <w:rFonts w:ascii="Times New Roman" w:eastAsia="Times New Roman" w:hAnsi="Times New Roman" w:cs="Times New Roman"/>
          <w:b/>
          <w:sz w:val="28"/>
          <w:szCs w:val="28"/>
          <w:vertAlign w:val="superscript"/>
          <w:lang w:eastAsia="lv-LV"/>
        </w:rPr>
        <w:t>4</w:t>
      </w:r>
      <w:r w:rsidRPr="00127DC1">
        <w:rPr>
          <w:rFonts w:ascii="Times New Roman" w:eastAsia="Times New Roman" w:hAnsi="Times New Roman" w:cs="Times New Roman"/>
          <w:b/>
          <w:sz w:val="28"/>
          <w:szCs w:val="28"/>
          <w:lang w:eastAsia="lv-LV"/>
        </w:rPr>
        <w:t> pants</w:t>
      </w:r>
      <w:proofErr w:type="gramEnd"/>
      <w:r w:rsidRPr="00127DC1">
        <w:rPr>
          <w:rFonts w:ascii="Times New Roman" w:eastAsia="Times New Roman" w:hAnsi="Times New Roman" w:cs="Times New Roman"/>
          <w:b/>
          <w:sz w:val="28"/>
          <w:szCs w:val="28"/>
          <w:lang w:eastAsia="lv-LV"/>
        </w:rPr>
        <w:t>. Reģistrācijai pakļautu ķermenisku lietu apķīlāšana un pārdošana</w:t>
      </w:r>
    </w:p>
    <w:p w:rsidR="00195B66" w:rsidRPr="00127DC1" w:rsidRDefault="00195B66" w:rsidP="00AA08E2">
      <w:pPr>
        <w:spacing w:after="0" w:line="240" w:lineRule="auto"/>
        <w:ind w:firstLine="615"/>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lastRenderedPageBreak/>
        <w:t>(1) Tiesu izpildītājs dod rīkojumu iestādei, kuras pienākumos ietilpst reģistrācijai pakļautu lietu reģistrācijas vešana, reģistrēt</w:t>
      </w:r>
      <w:proofErr w:type="gramStart"/>
      <w:r w:rsidRPr="00127DC1">
        <w:rPr>
          <w:rFonts w:ascii="Times New Roman" w:eastAsia="Times New Roman" w:hAnsi="Times New Roman" w:cs="Times New Roman"/>
          <w:sz w:val="28"/>
          <w:szCs w:val="28"/>
          <w:lang w:eastAsia="lv-LV"/>
        </w:rPr>
        <w:t xml:space="preserve"> vai, ja tas tehniski iespējams, pats reģistrē parādnieka transportlīdzeklim vai citai reģistrācijai pakļautai ķermeniskai lietai atsavināšanas vai citu darbību aizliegumu</w:t>
      </w:r>
      <w:proofErr w:type="gramEnd"/>
      <w:r w:rsidRPr="00127DC1">
        <w:rPr>
          <w:rFonts w:ascii="Times New Roman" w:eastAsia="Times New Roman" w:hAnsi="Times New Roman" w:cs="Times New Roman"/>
          <w:sz w:val="28"/>
          <w:szCs w:val="28"/>
          <w:lang w:eastAsia="lv-LV"/>
        </w:rPr>
        <w:t xml:space="preserve">. </w:t>
      </w:r>
    </w:p>
    <w:p w:rsidR="00195B66" w:rsidRPr="00127DC1" w:rsidRDefault="00195B66" w:rsidP="00AA08E2">
      <w:pPr>
        <w:spacing w:after="0" w:line="240" w:lineRule="auto"/>
        <w:ind w:firstLine="612"/>
        <w:jc w:val="both"/>
        <w:rPr>
          <w:rFonts w:ascii="Times New Roman" w:eastAsia="Times New Roman" w:hAnsi="Times New Roman" w:cs="Times New Roman"/>
          <w:sz w:val="28"/>
          <w:szCs w:val="28"/>
          <w:lang w:eastAsia="lv-LV"/>
        </w:rPr>
      </w:pPr>
      <w:r w:rsidRPr="002A05E6">
        <w:rPr>
          <w:rFonts w:ascii="Times New Roman" w:eastAsia="Times New Roman" w:hAnsi="Times New Roman" w:cs="Times New Roman"/>
          <w:sz w:val="28"/>
          <w:szCs w:val="28"/>
          <w:lang w:eastAsia="lv-LV"/>
        </w:rPr>
        <w:t xml:space="preserve">(2) Reģistrācijai pakļautas ķermeniskas lietas apķīlā un pārdod šajā nodaļā noteiktajā kārtībā. </w:t>
      </w:r>
      <w:r w:rsidR="002A05E6" w:rsidRPr="002A05E6">
        <w:rPr>
          <w:rFonts w:ascii="Times New Roman" w:hAnsi="Times New Roman" w:cs="Times New Roman"/>
          <w:sz w:val="28"/>
          <w:szCs w:val="28"/>
          <w:lang w:eastAsia="lv-LV"/>
        </w:rPr>
        <w:t>Vienlaikus ar izsoles sludinājuma ievietošanu elektronisko izsoļu vietnē vai lēmuma</w:t>
      </w:r>
      <w:r w:rsidR="002A05E6" w:rsidRPr="002A05E6">
        <w:rPr>
          <w:rFonts w:ascii="Times New Roman" w:hAnsi="Times New Roman" w:cs="Times New Roman"/>
          <w:sz w:val="28"/>
          <w:szCs w:val="28"/>
        </w:rPr>
        <w:t xml:space="preserve"> p</w:t>
      </w:r>
      <w:r w:rsidR="002A05E6" w:rsidRPr="002A05E6">
        <w:rPr>
          <w:rFonts w:ascii="Times New Roman" w:hAnsi="Times New Roman" w:cs="Times New Roman"/>
          <w:sz w:val="28"/>
          <w:szCs w:val="28"/>
          <w:lang w:eastAsia="lv-LV"/>
        </w:rPr>
        <w:t>ar apķīlātas mantas pārdošanu bez izsoles pieņemšanu, tiesu izpildītājs par izsoli paziņo personām, kuru labā reģistrā ierakstīta ķīlas tiesība vai aizlieguma atzīme.</w:t>
      </w:r>
      <w:r w:rsidR="002A05E6" w:rsidRPr="002A05E6">
        <w:rPr>
          <w:rFonts w:ascii="Times New Roman" w:hAnsi="Times New Roman" w:cs="Times New Roman"/>
          <w:sz w:val="28"/>
          <w:szCs w:val="28"/>
          <w:lang w:eastAsia="lv-LV"/>
        </w:rPr>
        <w:t xml:space="preserve"> </w:t>
      </w:r>
      <w:r w:rsidRPr="00127DC1">
        <w:rPr>
          <w:rFonts w:ascii="Times New Roman" w:eastAsia="Times New Roman" w:hAnsi="Times New Roman" w:cs="Times New Roman"/>
          <w:sz w:val="28"/>
          <w:szCs w:val="28"/>
          <w:lang w:eastAsia="lv-LV"/>
        </w:rPr>
        <w:t>Pēc tam, kad ieguvējs samaksājis visu no viņa pienākošos summu, tiesu izpildītājs paziņo Valsts ieņēmumu dienestam un Transportlīdzekļu un to vadītāju valsts reģistra pārzinim par transportlīdzekļa atsavināšanas datumu un ieguvēju.</w:t>
      </w:r>
      <w:r w:rsidR="002A05E6">
        <w:rPr>
          <w:rFonts w:ascii="Times New Roman" w:eastAsia="Times New Roman" w:hAnsi="Times New Roman" w:cs="Times New Roman"/>
          <w:sz w:val="28"/>
          <w:szCs w:val="28"/>
          <w:lang w:eastAsia="lv-LV"/>
        </w:rPr>
        <w:t xml:space="preserve"> </w:t>
      </w:r>
    </w:p>
    <w:p w:rsidR="00AA08E2" w:rsidRPr="00127DC1" w:rsidRDefault="00AA08E2" w:rsidP="00AA08E2">
      <w:pPr>
        <w:spacing w:after="0" w:line="240" w:lineRule="auto"/>
        <w:ind w:firstLine="612"/>
        <w:jc w:val="both"/>
        <w:rPr>
          <w:rFonts w:ascii="Times New Roman" w:eastAsia="Times New Roman" w:hAnsi="Times New Roman" w:cs="Times New Roman"/>
          <w:sz w:val="28"/>
          <w:szCs w:val="28"/>
          <w:lang w:eastAsia="lv-LV"/>
        </w:rPr>
      </w:pPr>
    </w:p>
    <w:p w:rsidR="00195B66" w:rsidRPr="00127DC1" w:rsidRDefault="00195B66" w:rsidP="00AA08E2">
      <w:pPr>
        <w:spacing w:after="0" w:line="240" w:lineRule="auto"/>
        <w:ind w:firstLine="615"/>
        <w:jc w:val="both"/>
        <w:rPr>
          <w:rFonts w:ascii="Times New Roman" w:eastAsia="Times New Roman" w:hAnsi="Times New Roman" w:cs="Times New Roman"/>
          <w:b/>
          <w:sz w:val="28"/>
          <w:szCs w:val="28"/>
          <w:lang w:eastAsia="lv-LV"/>
        </w:rPr>
      </w:pPr>
      <w:proofErr w:type="gramStart"/>
      <w:r w:rsidRPr="00127DC1">
        <w:rPr>
          <w:rFonts w:ascii="Times New Roman" w:eastAsia="Times New Roman" w:hAnsi="Times New Roman" w:cs="Times New Roman"/>
          <w:b/>
          <w:sz w:val="28"/>
          <w:szCs w:val="28"/>
          <w:lang w:eastAsia="lv-LV"/>
        </w:rPr>
        <w:t>580.</w:t>
      </w:r>
      <w:r w:rsidRPr="00127DC1">
        <w:rPr>
          <w:rFonts w:ascii="Times New Roman" w:eastAsia="Times New Roman" w:hAnsi="Times New Roman" w:cs="Times New Roman"/>
          <w:b/>
          <w:sz w:val="28"/>
          <w:szCs w:val="28"/>
          <w:vertAlign w:val="superscript"/>
          <w:lang w:eastAsia="lv-LV"/>
        </w:rPr>
        <w:t>5</w:t>
      </w:r>
      <w:r w:rsidR="002A05E6">
        <w:rPr>
          <w:rFonts w:ascii="Times New Roman" w:eastAsia="Times New Roman" w:hAnsi="Times New Roman" w:cs="Times New Roman"/>
          <w:b/>
          <w:sz w:val="28"/>
          <w:szCs w:val="28"/>
          <w:lang w:eastAsia="lv-LV"/>
        </w:rPr>
        <w:t> </w:t>
      </w:r>
      <w:r w:rsidRPr="00127DC1">
        <w:rPr>
          <w:rFonts w:ascii="Times New Roman" w:eastAsia="Times New Roman" w:hAnsi="Times New Roman" w:cs="Times New Roman"/>
          <w:b/>
          <w:sz w:val="28"/>
          <w:szCs w:val="28"/>
          <w:lang w:eastAsia="lv-LV"/>
        </w:rPr>
        <w:t>pants</w:t>
      </w:r>
      <w:proofErr w:type="gramEnd"/>
      <w:r w:rsidRPr="00127DC1">
        <w:rPr>
          <w:rFonts w:ascii="Times New Roman" w:eastAsia="Times New Roman" w:hAnsi="Times New Roman" w:cs="Times New Roman"/>
          <w:b/>
          <w:sz w:val="28"/>
          <w:szCs w:val="28"/>
          <w:lang w:eastAsia="lv-LV"/>
        </w:rPr>
        <w:t>. Kuģa apķīlāšana un pārdošana</w:t>
      </w:r>
    </w:p>
    <w:p w:rsidR="00195B66" w:rsidRPr="00127DC1" w:rsidRDefault="00195B66" w:rsidP="00AA08E2">
      <w:pPr>
        <w:spacing w:after="0" w:line="240" w:lineRule="auto"/>
        <w:ind w:firstLine="615"/>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(1) Kuģus un Kuģu reģistrā reģistrētas peldošās konstrukcijas apķīlā šajā nodaļā noteiktajā kārtībā, ciktāl šajā pantā nav noteikts citādi. Kuģošanas līdzekļus, ko reģistrē Ceļu satiksmes drošības direkcijā, apķīlā un pārdod šā likuma 580.</w:t>
      </w:r>
      <w:r w:rsidRPr="00127DC1">
        <w:rPr>
          <w:rFonts w:ascii="Times New Roman" w:eastAsia="Times New Roman" w:hAnsi="Times New Roman" w:cs="Times New Roman"/>
          <w:sz w:val="28"/>
          <w:szCs w:val="28"/>
          <w:vertAlign w:val="superscript"/>
          <w:lang w:eastAsia="lv-LV"/>
        </w:rPr>
        <w:t xml:space="preserve">4 </w:t>
      </w:r>
      <w:r w:rsidRPr="00127DC1">
        <w:rPr>
          <w:rFonts w:ascii="Times New Roman" w:eastAsia="Times New Roman" w:hAnsi="Times New Roman" w:cs="Times New Roman"/>
          <w:sz w:val="28"/>
          <w:szCs w:val="28"/>
          <w:lang w:eastAsia="lv-LV"/>
        </w:rPr>
        <w:t xml:space="preserve">pantā noteiktajā kārtībā. </w:t>
      </w:r>
    </w:p>
    <w:p w:rsidR="00195B66" w:rsidRPr="00127DC1" w:rsidRDefault="00195B66" w:rsidP="00AA08E2">
      <w:pPr>
        <w:spacing w:after="0" w:line="240" w:lineRule="auto"/>
        <w:ind w:firstLine="615"/>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(2) Kuģa apķīlājums attiecas ne vien uz kuģa korpusu, bet arī uz visiem kuģa piederumiem, ieskaitot tos, kuri nodrošina kuģa navigāciju. Kopīpašumā esošs kuģis vai Kuģu reģistrā reģistrētas peldošās konstrukcijas apķīlājami visā to sastāvā, iepriekš neatdalot parādnieka tiesības uz viņa daļu. Par kuģa vai Kuģu reģistrā reģistrētas peldošās konstrukcijas apķīlāšanu paziņo Kuģu reģistram.</w:t>
      </w:r>
      <w:r w:rsidRPr="00127DC1">
        <w:rPr>
          <w:rFonts w:ascii="Times New Roman" w:eastAsia="Calibri" w:hAnsi="Times New Roman" w:cs="Times New Roman"/>
          <w:sz w:val="28"/>
          <w:szCs w:val="28"/>
        </w:rPr>
        <w:t xml:space="preserve"> </w:t>
      </w:r>
      <w:r w:rsidR="00F115F4" w:rsidRPr="00127DC1">
        <w:rPr>
          <w:rFonts w:ascii="Times New Roman" w:eastAsia="Times New Roman" w:hAnsi="Times New Roman" w:cs="Times New Roman"/>
          <w:sz w:val="28"/>
          <w:szCs w:val="28"/>
          <w:lang w:eastAsia="lv-LV"/>
        </w:rPr>
        <w:t>Kuģa novērtēšanai pieaicina ekspertu</w:t>
      </w:r>
      <w:r w:rsidRPr="00127DC1">
        <w:rPr>
          <w:rFonts w:ascii="Times New Roman" w:eastAsia="Times New Roman" w:hAnsi="Times New Roman" w:cs="Times New Roman"/>
          <w:sz w:val="28"/>
          <w:szCs w:val="28"/>
          <w:lang w:eastAsia="lv-LV"/>
        </w:rPr>
        <w:t>. Par kuģa glabātāju var iecelt arī juridisku personu.</w:t>
      </w:r>
    </w:p>
    <w:p w:rsidR="00195B66" w:rsidRPr="00127DC1" w:rsidRDefault="00195B66" w:rsidP="00AA08E2">
      <w:pPr>
        <w:spacing w:after="0" w:line="240" w:lineRule="auto"/>
        <w:ind w:firstLine="615"/>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(3) Kuģi vai Kuģu reģistrā reģistrētas peldošās konstrukcijas pārdod izsolē tādā kārtībā, kāda šajā likumā noteikta nekustamā īpašuma pārdošanai. Paziņojumu par kuģa</w:t>
      </w:r>
      <w:r w:rsidRPr="00127DC1">
        <w:rPr>
          <w:rFonts w:ascii="Times New Roman" w:eastAsia="Calibri" w:hAnsi="Times New Roman" w:cs="Times New Roman"/>
          <w:sz w:val="28"/>
          <w:szCs w:val="28"/>
        </w:rPr>
        <w:t xml:space="preserve"> </w:t>
      </w:r>
      <w:r w:rsidRPr="00127DC1">
        <w:rPr>
          <w:rFonts w:ascii="Times New Roman" w:eastAsia="Times New Roman" w:hAnsi="Times New Roman" w:cs="Times New Roman"/>
          <w:sz w:val="28"/>
          <w:szCs w:val="28"/>
          <w:lang w:eastAsia="lv-LV"/>
        </w:rPr>
        <w:t xml:space="preserve">vai Kuģu reģistrā reģistrētas peldošās konstrukcijas izsoli nosūta arī Jūras kodeksa </w:t>
      </w:r>
      <w:proofErr w:type="gramStart"/>
      <w:r w:rsidRPr="00127DC1">
        <w:rPr>
          <w:rFonts w:ascii="Times New Roman" w:eastAsia="Times New Roman" w:hAnsi="Times New Roman" w:cs="Times New Roman"/>
          <w:sz w:val="28"/>
          <w:szCs w:val="28"/>
          <w:lang w:eastAsia="lv-LV"/>
        </w:rPr>
        <w:t>55.pantā</w:t>
      </w:r>
      <w:proofErr w:type="gramEnd"/>
      <w:r w:rsidRPr="00127DC1">
        <w:rPr>
          <w:rFonts w:ascii="Times New Roman" w:eastAsia="Times New Roman" w:hAnsi="Times New Roman" w:cs="Times New Roman"/>
          <w:sz w:val="28"/>
          <w:szCs w:val="28"/>
          <w:lang w:eastAsia="lv-LV"/>
        </w:rPr>
        <w:t xml:space="preserve"> noteiktajām personām.</w:t>
      </w:r>
      <w:r w:rsidRPr="00127DC1">
        <w:rPr>
          <w:rFonts w:ascii="Times New Roman" w:eastAsia="Calibri" w:hAnsi="Times New Roman" w:cs="Times New Roman"/>
          <w:sz w:val="28"/>
          <w:szCs w:val="28"/>
        </w:rPr>
        <w:t xml:space="preserve"> </w:t>
      </w:r>
    </w:p>
    <w:p w:rsidR="00AA08E2" w:rsidRPr="00127DC1" w:rsidRDefault="00AA08E2" w:rsidP="00AA08E2">
      <w:pPr>
        <w:spacing w:after="0" w:line="240" w:lineRule="auto"/>
        <w:ind w:firstLine="615"/>
        <w:jc w:val="both"/>
        <w:rPr>
          <w:rFonts w:ascii="Times New Roman" w:eastAsia="Times New Roman" w:hAnsi="Times New Roman" w:cs="Times New Roman"/>
          <w:b/>
          <w:sz w:val="28"/>
          <w:szCs w:val="28"/>
          <w:lang w:eastAsia="lv-LV"/>
        </w:rPr>
      </w:pPr>
      <w:bookmarkStart w:id="2" w:name="p581"/>
      <w:bookmarkStart w:id="3" w:name="p-373982"/>
      <w:bookmarkEnd w:id="2"/>
      <w:bookmarkEnd w:id="3"/>
    </w:p>
    <w:p w:rsidR="00195B66" w:rsidRPr="00127DC1" w:rsidRDefault="00195B66" w:rsidP="00AA08E2">
      <w:pPr>
        <w:spacing w:after="0" w:line="240" w:lineRule="auto"/>
        <w:ind w:firstLine="615"/>
        <w:jc w:val="both"/>
        <w:rPr>
          <w:rFonts w:ascii="Times New Roman" w:eastAsia="Times New Roman" w:hAnsi="Times New Roman" w:cs="Times New Roman"/>
          <w:b/>
          <w:sz w:val="28"/>
          <w:szCs w:val="28"/>
          <w:lang w:eastAsia="lv-LV"/>
        </w:rPr>
      </w:pPr>
      <w:proofErr w:type="gramStart"/>
      <w:r w:rsidRPr="00127DC1">
        <w:rPr>
          <w:rFonts w:ascii="Times New Roman" w:eastAsia="Times New Roman" w:hAnsi="Times New Roman" w:cs="Times New Roman"/>
          <w:b/>
          <w:sz w:val="28"/>
          <w:szCs w:val="28"/>
          <w:lang w:eastAsia="lv-LV"/>
        </w:rPr>
        <w:t>580.</w:t>
      </w:r>
      <w:r w:rsidRPr="00127DC1">
        <w:rPr>
          <w:rFonts w:ascii="Times New Roman" w:eastAsia="Times New Roman" w:hAnsi="Times New Roman" w:cs="Times New Roman"/>
          <w:b/>
          <w:sz w:val="28"/>
          <w:szCs w:val="28"/>
          <w:vertAlign w:val="superscript"/>
          <w:lang w:eastAsia="lv-LV"/>
        </w:rPr>
        <w:t>6</w:t>
      </w:r>
      <w:r w:rsidR="002A05E6">
        <w:rPr>
          <w:rFonts w:ascii="Times New Roman" w:eastAsia="Times New Roman" w:hAnsi="Times New Roman" w:cs="Times New Roman"/>
          <w:b/>
          <w:sz w:val="28"/>
          <w:szCs w:val="28"/>
          <w:vertAlign w:val="superscript"/>
          <w:lang w:eastAsia="lv-LV"/>
        </w:rPr>
        <w:t> </w:t>
      </w:r>
      <w:r w:rsidRPr="00127DC1">
        <w:rPr>
          <w:rFonts w:ascii="Times New Roman" w:eastAsia="Times New Roman" w:hAnsi="Times New Roman" w:cs="Times New Roman"/>
          <w:b/>
          <w:sz w:val="28"/>
          <w:szCs w:val="28"/>
          <w:lang w:eastAsia="lv-LV"/>
        </w:rPr>
        <w:t>pants</w:t>
      </w:r>
      <w:proofErr w:type="gramEnd"/>
      <w:r w:rsidRPr="00127DC1">
        <w:rPr>
          <w:rFonts w:ascii="Times New Roman" w:eastAsia="Times New Roman" w:hAnsi="Times New Roman" w:cs="Times New Roman"/>
          <w:b/>
          <w:sz w:val="28"/>
          <w:szCs w:val="28"/>
          <w:lang w:eastAsia="lv-LV"/>
        </w:rPr>
        <w:t>. Lietu, kuru apgrozība ir ierobežota, apķīlāšanas un pārdošanas kārtība</w:t>
      </w:r>
    </w:p>
    <w:p w:rsidR="00195B66" w:rsidRPr="00127DC1" w:rsidRDefault="00195B66" w:rsidP="00AA08E2">
      <w:pPr>
        <w:spacing w:after="0" w:line="240" w:lineRule="auto"/>
        <w:ind w:firstLine="615"/>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(1) Lietas, kuru apgrozība ir ierobežota, apķīlā un pārdod šajā nodaļā noteiktajā kārtībā, ciktāl šajā pantā nav noteikts citādi.</w:t>
      </w:r>
    </w:p>
    <w:p w:rsidR="00195B66" w:rsidRPr="00127DC1" w:rsidRDefault="00195B66" w:rsidP="00AA08E2">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(2) Lietas, kuru apgrozība ir ierobežota, var nodot glabāšanā tikai tādai fiziskai vai juridiskai personai, kurai izsniegta speciālā atļauja (licence), kas nepieciešama darbību veikšanai ar attiecīgā veida lietām.</w:t>
      </w:r>
    </w:p>
    <w:p w:rsidR="00195B66" w:rsidRPr="00127DC1" w:rsidRDefault="00195B66" w:rsidP="00AA08E2">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(3) Lietas, kuru apgrozība ir ierobežota, tiesu izpildītājs pārdod izsolē vai šā likuma </w:t>
      </w:r>
      <w:proofErr w:type="gramStart"/>
      <w:r w:rsidRPr="00127DC1">
        <w:rPr>
          <w:rFonts w:ascii="Times New Roman" w:eastAsia="Times New Roman" w:hAnsi="Times New Roman" w:cs="Times New Roman"/>
          <w:sz w:val="28"/>
          <w:szCs w:val="28"/>
          <w:lang w:eastAsia="lv-LV"/>
        </w:rPr>
        <w:t>583.pantā</w:t>
      </w:r>
      <w:proofErr w:type="gramEnd"/>
      <w:r w:rsidRPr="00127DC1">
        <w:rPr>
          <w:rFonts w:ascii="Times New Roman" w:eastAsia="Times New Roman" w:hAnsi="Times New Roman" w:cs="Times New Roman"/>
          <w:sz w:val="28"/>
          <w:szCs w:val="28"/>
          <w:lang w:eastAsia="lv-LV"/>
        </w:rPr>
        <w:t xml:space="preserve"> noteiktajā kārtībā bez izsoles. Personai, kas vēlas iegādāties lietu, kuras apgrozība ir ierobežota, jāuzrāda tiesu izpildītājam dokumenti, kas apliecina tās tiesības iegūt īpašumā šāda veida lietas."</w:t>
      </w:r>
    </w:p>
    <w:p w:rsidR="00AA08E2" w:rsidRPr="00127DC1" w:rsidRDefault="00AA08E2" w:rsidP="00AA08E2">
      <w:pPr>
        <w:spacing w:after="0" w:line="240" w:lineRule="auto"/>
        <w:ind w:firstLine="612"/>
        <w:jc w:val="both"/>
        <w:rPr>
          <w:rFonts w:ascii="Times New Roman" w:eastAsia="Times New Roman" w:hAnsi="Times New Roman" w:cs="Times New Roman"/>
          <w:sz w:val="28"/>
          <w:szCs w:val="28"/>
          <w:lang w:eastAsia="lv-LV"/>
        </w:rPr>
      </w:pPr>
    </w:p>
    <w:p w:rsidR="00F75902" w:rsidRPr="00127DC1" w:rsidRDefault="00026CB8" w:rsidP="00AA08E2">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11</w:t>
      </w:r>
      <w:r w:rsidR="00F75902" w:rsidRPr="00127DC1">
        <w:rPr>
          <w:rFonts w:ascii="Times New Roman" w:eastAsia="Times New Roman" w:hAnsi="Times New Roman" w:cs="Times New Roman"/>
          <w:sz w:val="28"/>
          <w:szCs w:val="28"/>
          <w:lang w:eastAsia="lv-LV"/>
        </w:rPr>
        <w:t>. </w:t>
      </w:r>
      <w:r w:rsidR="00B921CA" w:rsidRPr="00127DC1">
        <w:rPr>
          <w:rFonts w:ascii="Times New Roman" w:eastAsia="Times New Roman" w:hAnsi="Times New Roman" w:cs="Times New Roman"/>
          <w:sz w:val="28"/>
          <w:szCs w:val="28"/>
          <w:lang w:eastAsia="lv-LV"/>
        </w:rPr>
        <w:t>Izteikt 581. un 582. pantu šādā redakcijā:</w:t>
      </w:r>
    </w:p>
    <w:p w:rsidR="00B921CA" w:rsidRPr="00127DC1" w:rsidRDefault="00B921CA" w:rsidP="00AA08E2">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w:t>
      </w:r>
      <w:r w:rsidRPr="00127DC1">
        <w:rPr>
          <w:rFonts w:ascii="Times New Roman" w:eastAsia="Times New Roman" w:hAnsi="Times New Roman" w:cs="Times New Roman"/>
          <w:b/>
          <w:sz w:val="28"/>
          <w:szCs w:val="28"/>
          <w:lang w:eastAsia="lv-LV"/>
        </w:rPr>
        <w:t xml:space="preserve">581. pants. </w:t>
      </w:r>
      <w:r w:rsidRPr="00127DC1">
        <w:rPr>
          <w:rFonts w:ascii="Times New Roman" w:eastAsia="Times New Roman" w:hAnsi="Times New Roman" w:cs="Times New Roman"/>
          <w:b/>
          <w:bCs/>
          <w:sz w:val="28"/>
          <w:szCs w:val="28"/>
          <w:lang w:eastAsia="lv-LV"/>
        </w:rPr>
        <w:t>Apķīlātās mantas pārdošana</w:t>
      </w:r>
    </w:p>
    <w:p w:rsidR="00B921CA" w:rsidRPr="00127DC1" w:rsidRDefault="00B921CA" w:rsidP="00AA08E2">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lastRenderedPageBreak/>
        <w:t>(1) Tiesu izpildītājam ir tiesības pārdot parādnieka mantu, ja šajā likumā noteiktajā termiņā nav iesniegts lūgums par eksperta pieaicināšanu atkārtotai lietu novērtēšanai. Ja iesniegts lūgums par eksperta pieaicināšanu, — pēc mantas atkārtotas novērtēšanas vai lūguma noraidīšanas.</w:t>
      </w:r>
    </w:p>
    <w:p w:rsidR="00B921CA" w:rsidRPr="00127DC1" w:rsidRDefault="00B921CA" w:rsidP="00AA08E2">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(2) Gadījumos, kad sevišķu apstākļu dēļ nolēmuma izpildes kavēšanās var radīt ievērojamus zaudējumus piedzinējam vai parādniekam vai arī pati piedziņa var kļūt neiespējama, manta izņemama un pārdodama nekavējoties šā likuma 583.</w:t>
      </w:r>
      <w:r w:rsidR="00651D03" w:rsidRPr="00127DC1">
        <w:rPr>
          <w:rFonts w:ascii="Times New Roman" w:eastAsia="Times New Roman" w:hAnsi="Times New Roman" w:cs="Times New Roman"/>
          <w:sz w:val="28"/>
          <w:szCs w:val="28"/>
          <w:vertAlign w:val="superscript"/>
          <w:lang w:eastAsia="lv-LV"/>
        </w:rPr>
        <w:t>1</w:t>
      </w:r>
      <w:r w:rsidR="00651D03" w:rsidRPr="00127DC1">
        <w:rPr>
          <w:rFonts w:ascii="Times New Roman" w:eastAsia="Times New Roman" w:hAnsi="Times New Roman" w:cs="Times New Roman"/>
          <w:sz w:val="28"/>
          <w:szCs w:val="28"/>
          <w:lang w:eastAsia="lv-LV"/>
        </w:rPr>
        <w:t> </w:t>
      </w:r>
      <w:r w:rsidRPr="00127DC1">
        <w:rPr>
          <w:rFonts w:ascii="Times New Roman" w:eastAsia="Times New Roman" w:hAnsi="Times New Roman" w:cs="Times New Roman"/>
          <w:sz w:val="28"/>
          <w:szCs w:val="28"/>
          <w:lang w:eastAsia="lv-LV"/>
        </w:rPr>
        <w:t>pantā noteiktajā kārtībā. Šādos gadījumos piedzinējs vai parādnieks nevar lūgt lietu atkārtotu novērtēšanu un tiesu izpildītāja lēmuma par mantas pārdošanu bez izsoles pārsūdzēšana neaptur mantas pārdošanu. Ja parādnieks ir reģistrēts pievienotās vērtības nodokļa maksātājs, tiesu izpildītājs pārdošanas cenu apliek ar pievienotās vērtības nodokli.</w:t>
      </w:r>
    </w:p>
    <w:p w:rsidR="00B921CA" w:rsidRPr="00127DC1" w:rsidRDefault="00B921CA" w:rsidP="00B921CA">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(3) Apķīlātās lietas tiesu izpildītājs var pārdot kā vienu priekšmetu, ja ir apķīlātas vienādas lietas vai galvenā lieta un tās blakus lietas vai apķīlātās lietas ir nelietderīgi pārdot atsevišķi.</w:t>
      </w:r>
    </w:p>
    <w:p w:rsidR="00B921CA" w:rsidRPr="00127DC1" w:rsidRDefault="00B921CA" w:rsidP="00B921CA">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(4) Ja parādnieks ir reģistrēts pievienotā vērtības nodokļa maksātājs, tiesu izpildītājs pirms apķīlātās mantas pārdošanas (izņemot šā panta otrajā daļā minēto gadījumu) nosūta ierakstītā sūtījumā parādniekam uzaicinājumu sniegt informāciju par to, vai, pārdodot viņa apķīlāto mantu, pārdošanas vai izsoles cena saskaņā ar pievienotās vērtības nodokli regulējošiem normatīvajiem aktiem apliekama ar pievienotās vērtības nodokli un kāda ir šīs cenas apliekamā vērtība.</w:t>
      </w:r>
    </w:p>
    <w:p w:rsidR="00B921CA" w:rsidRPr="00127DC1" w:rsidRDefault="00B921CA" w:rsidP="00B921CA">
      <w:pPr>
        <w:spacing w:after="0" w:line="240" w:lineRule="auto"/>
        <w:ind w:firstLine="612"/>
        <w:jc w:val="both"/>
        <w:rPr>
          <w:rFonts w:ascii="Times New Roman" w:eastAsia="Times New Roman" w:hAnsi="Times New Roman" w:cs="Times New Roman"/>
          <w:b/>
          <w:sz w:val="28"/>
          <w:szCs w:val="28"/>
          <w:lang w:eastAsia="lv-LV"/>
        </w:rPr>
      </w:pPr>
    </w:p>
    <w:p w:rsidR="00195B66" w:rsidRPr="00127DC1" w:rsidRDefault="00195B66" w:rsidP="00B921CA">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b/>
          <w:bCs/>
          <w:sz w:val="28"/>
          <w:szCs w:val="28"/>
          <w:lang w:eastAsia="lv-LV"/>
        </w:rPr>
        <w:t>582.</w:t>
      </w:r>
      <w:r w:rsidR="002A05E6">
        <w:rPr>
          <w:rFonts w:ascii="Times New Roman" w:eastAsia="Times New Roman" w:hAnsi="Times New Roman" w:cs="Times New Roman"/>
          <w:b/>
          <w:bCs/>
          <w:sz w:val="28"/>
          <w:szCs w:val="28"/>
          <w:lang w:eastAsia="lv-LV"/>
        </w:rPr>
        <w:t> </w:t>
      </w:r>
      <w:r w:rsidRPr="00127DC1">
        <w:rPr>
          <w:rFonts w:ascii="Times New Roman" w:eastAsia="Times New Roman" w:hAnsi="Times New Roman" w:cs="Times New Roman"/>
          <w:b/>
          <w:bCs/>
          <w:sz w:val="28"/>
          <w:szCs w:val="28"/>
          <w:lang w:eastAsia="lv-LV"/>
        </w:rPr>
        <w:t>pants. Apķīlātās mantas pārdošanas kārtība</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(1) Tiesu izpildītājs apķīlāto mantu pārdod izsolē, bet šajā likumā noteiktajos gadījumos un kārtībā apķīlāto mantu var pārdot arī bez izsoles. </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(2) Tiesu izpildītājs var izņemt apķīlāto kustamo mantu:</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1) pirms pārdošanas izsolē, ja tas nepieciešams;</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2) lai šajā likumā noteiktajos gadījumos to nodotu kustamās mantas pircējam, nosolītājam, piedzinējam vai parādniekam.</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(3) Ja parādnieks pilnīgi samaksā parādu un sprieduma izpildes izdevumus pirms apķīlātās mantas pārdošanas, bet, ja manta tiek pārdota izsolē - ne vēlāk kā septiņas dienas pirms izsoles sludinājumā norādītā izsoles noslēguma datuma, pārdošana tiek atcelta, bet jau uzsāktā izsole – pārtraukta, un apķīlātā manta tiek atdota parādniekam. </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(4) Pēc apķīlātās mantas pārdošanas vai tās nodošanas piedzinējam (šajā likumā noteiktajos gadījumos) tiesu izpildītājs pieņem lēmumu par pārdotās mantas atbrīvošanu no apķīlājuma, kā arī nosūta attiecīgajam kustamo lietu reģistra turētājam vai citam publiskajam reģistram paziņojumu par aizlieguma atcelšanu un mantas atbrīvošanu no apķīlājuma."</w:t>
      </w:r>
    </w:p>
    <w:p w:rsidR="00195B66" w:rsidRPr="00127DC1" w:rsidRDefault="00195B66" w:rsidP="00195B66">
      <w:pPr>
        <w:spacing w:after="0" w:line="240" w:lineRule="auto"/>
        <w:jc w:val="both"/>
        <w:rPr>
          <w:rFonts w:ascii="Times New Roman" w:eastAsia="Calibri" w:hAnsi="Times New Roman" w:cs="Times New Roman"/>
          <w:sz w:val="28"/>
          <w:szCs w:val="28"/>
        </w:rPr>
      </w:pPr>
    </w:p>
    <w:p w:rsidR="00195B66" w:rsidRPr="00127DC1" w:rsidRDefault="00026CB8" w:rsidP="0003309F">
      <w:pPr>
        <w:spacing w:after="0" w:line="240" w:lineRule="auto"/>
        <w:ind w:firstLine="612"/>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12</w:t>
      </w:r>
      <w:r w:rsidR="00195B66" w:rsidRPr="00127DC1">
        <w:rPr>
          <w:rFonts w:ascii="Times New Roman" w:eastAsia="Calibri" w:hAnsi="Times New Roman" w:cs="Times New Roman"/>
          <w:sz w:val="28"/>
          <w:szCs w:val="28"/>
        </w:rPr>
        <w:t>. Izslēgt likuma 583. pantu.</w:t>
      </w:r>
    </w:p>
    <w:p w:rsidR="00195B66" w:rsidRPr="00127DC1" w:rsidRDefault="00195B66" w:rsidP="00195B66">
      <w:pPr>
        <w:spacing w:after="0" w:line="240" w:lineRule="auto"/>
        <w:jc w:val="both"/>
        <w:rPr>
          <w:rFonts w:ascii="Times New Roman" w:eastAsia="Calibri" w:hAnsi="Times New Roman" w:cs="Times New Roman"/>
          <w:sz w:val="28"/>
          <w:szCs w:val="28"/>
        </w:rPr>
      </w:pPr>
    </w:p>
    <w:p w:rsidR="00195B66" w:rsidRPr="00127DC1" w:rsidRDefault="00026CB8" w:rsidP="0003309F">
      <w:pPr>
        <w:spacing w:after="0" w:line="240" w:lineRule="auto"/>
        <w:ind w:firstLine="612"/>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13</w:t>
      </w:r>
      <w:r w:rsidR="00195B66" w:rsidRPr="00127DC1">
        <w:rPr>
          <w:rFonts w:ascii="Times New Roman" w:eastAsia="Calibri" w:hAnsi="Times New Roman" w:cs="Times New Roman"/>
          <w:sz w:val="28"/>
          <w:szCs w:val="28"/>
        </w:rPr>
        <w:t>. Papildināt likumu ar 583.</w:t>
      </w:r>
      <w:r w:rsidR="00195B66" w:rsidRPr="00127DC1">
        <w:rPr>
          <w:rFonts w:ascii="Times New Roman" w:eastAsia="Calibri" w:hAnsi="Times New Roman" w:cs="Times New Roman"/>
          <w:sz w:val="28"/>
          <w:szCs w:val="28"/>
          <w:vertAlign w:val="superscript"/>
        </w:rPr>
        <w:t>1</w:t>
      </w:r>
      <w:r w:rsidR="00195B66" w:rsidRPr="00127DC1">
        <w:rPr>
          <w:rFonts w:ascii="Times New Roman" w:eastAsia="Calibri" w:hAnsi="Times New Roman" w:cs="Times New Roman"/>
          <w:sz w:val="28"/>
          <w:szCs w:val="28"/>
        </w:rPr>
        <w:t> pantu šādā redakcijā:</w:t>
      </w:r>
    </w:p>
    <w:p w:rsidR="00195B66" w:rsidRPr="00127DC1" w:rsidRDefault="00195B66" w:rsidP="0003309F">
      <w:pPr>
        <w:spacing w:after="0" w:line="240" w:lineRule="auto"/>
        <w:ind w:firstLine="612"/>
        <w:jc w:val="both"/>
        <w:rPr>
          <w:rFonts w:ascii="Times New Roman" w:eastAsia="Times New Roman" w:hAnsi="Times New Roman" w:cs="Times New Roman"/>
          <w:b/>
          <w:sz w:val="28"/>
          <w:szCs w:val="28"/>
          <w:lang w:eastAsia="lv-LV"/>
        </w:rPr>
      </w:pPr>
      <w:r w:rsidRPr="00127DC1">
        <w:rPr>
          <w:rFonts w:ascii="Times New Roman" w:eastAsia="Calibri" w:hAnsi="Times New Roman" w:cs="Times New Roman"/>
          <w:sz w:val="28"/>
          <w:szCs w:val="28"/>
        </w:rPr>
        <w:t>"</w:t>
      </w:r>
      <w:r w:rsidRPr="00127DC1">
        <w:rPr>
          <w:rFonts w:ascii="Times New Roman" w:eastAsia="Times New Roman" w:hAnsi="Times New Roman" w:cs="Times New Roman"/>
          <w:b/>
          <w:sz w:val="28"/>
          <w:szCs w:val="28"/>
          <w:lang w:eastAsia="lv-LV"/>
        </w:rPr>
        <w:t>583.</w:t>
      </w:r>
      <w:r w:rsidRPr="00127DC1">
        <w:rPr>
          <w:rFonts w:ascii="Times New Roman" w:eastAsia="Times New Roman" w:hAnsi="Times New Roman" w:cs="Times New Roman"/>
          <w:b/>
          <w:sz w:val="28"/>
          <w:szCs w:val="28"/>
          <w:vertAlign w:val="superscript"/>
          <w:lang w:eastAsia="lv-LV"/>
        </w:rPr>
        <w:t>1</w:t>
      </w:r>
      <w:r w:rsidRPr="00127DC1">
        <w:rPr>
          <w:rFonts w:ascii="Times New Roman" w:eastAsia="Times New Roman" w:hAnsi="Times New Roman" w:cs="Times New Roman"/>
          <w:b/>
          <w:sz w:val="28"/>
          <w:szCs w:val="28"/>
          <w:lang w:eastAsia="lv-LV"/>
        </w:rPr>
        <w:t> pants. Apķīlātās mantas pārdošana bez izsoles</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lastRenderedPageBreak/>
        <w:t xml:space="preserve">(1) </w:t>
      </w:r>
      <w:r w:rsidR="00C35590" w:rsidRPr="00127DC1">
        <w:rPr>
          <w:rFonts w:ascii="Times New Roman" w:eastAsia="Times New Roman" w:hAnsi="Times New Roman" w:cs="Times New Roman"/>
          <w:sz w:val="28"/>
          <w:szCs w:val="28"/>
          <w:lang w:eastAsia="lv-LV"/>
        </w:rPr>
        <w:t xml:space="preserve">Tiesu izpildītājs pārdod apķīlātu mantu konkrētai personai (pircējam) bez izsoles, ja apķīlāto mantu varētu būt neiespējami pārdot izsolē, vai arī to nav izdevies pārdot izsolē, kā arī šajā likumā īpaši norādītos gadījumos. Par apķīlātas mantas pārdošanu bez izsoles tiesu izpildītājs pieņem lēmumu, norādot apstākļus, kas pieļauj veikt mantas pārdošanu bez izsoles. Lēmumu ierakstītā sūtījumā nosūta parādniekam un piedzinējam. Lēmumu var pārsūdzēt šā likuma </w:t>
      </w:r>
      <w:proofErr w:type="gramStart"/>
      <w:r w:rsidR="00C35590" w:rsidRPr="00127DC1">
        <w:rPr>
          <w:rFonts w:ascii="Times New Roman" w:eastAsia="Times New Roman" w:hAnsi="Times New Roman" w:cs="Times New Roman"/>
          <w:sz w:val="28"/>
          <w:szCs w:val="28"/>
          <w:lang w:eastAsia="lv-LV"/>
        </w:rPr>
        <w:t>632.pantā</w:t>
      </w:r>
      <w:proofErr w:type="gramEnd"/>
      <w:r w:rsidR="00C35590" w:rsidRPr="00127DC1">
        <w:rPr>
          <w:rFonts w:ascii="Times New Roman" w:eastAsia="Times New Roman" w:hAnsi="Times New Roman" w:cs="Times New Roman"/>
          <w:sz w:val="28"/>
          <w:szCs w:val="28"/>
          <w:lang w:eastAsia="lv-LV"/>
        </w:rPr>
        <w:t xml:space="preserve"> noteiktajā kārtībā.</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(2) Pēc tam, kad beidzies tiesu izpildītāja sastādītā lēmuma pārsūdzēšanas termiņš, bet, ja tas ir pārsūdzēts, — pēc tiesas lēmuma, ar kuru sūdzība noraidīta, stāšanās likumīgā spēkā, tiesu izpildītājs paziņo pircējam termiņu, kas nevar būt ilgāks par mēnesi, kādā pirkuma cena ieskaitāma tiesu izpildītāja depozīta kontā. </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(3) Cena, par kādu atļauts pārdot apķīlāto mantu, (pirkuma cena) nedrīkst būt zemāka par mantas aprakstes aktā tiesu izpildītāja norādīto, bet, ja pieaicināts eksperts, - eksperta noteikto piespiedu pārdošanas vērtību. Ja ir veiktas divas eksperta novērtēšanas, pirkuma cena nedrīkst būt zemāka par augstāko eksperta noteikto piespiedu pārdošanas vērtību. </w:t>
      </w:r>
      <w:r w:rsidRPr="00127DC1">
        <w:rPr>
          <w:rFonts w:ascii="Times New Roman" w:eastAsia="Calibri" w:hAnsi="Times New Roman" w:cs="Times New Roman"/>
          <w:sz w:val="28"/>
          <w:szCs w:val="28"/>
        </w:rPr>
        <w:t xml:space="preserve">Pēc tam, kad </w:t>
      </w:r>
      <w:r w:rsidRPr="00127DC1">
        <w:rPr>
          <w:rFonts w:ascii="Times New Roman" w:eastAsia="Times New Roman" w:hAnsi="Times New Roman" w:cs="Times New Roman"/>
          <w:sz w:val="28"/>
          <w:szCs w:val="28"/>
          <w:lang w:eastAsia="lv-LV"/>
        </w:rPr>
        <w:t>pirkuma cena pilnā apmērā saņemta depozīta kontā, tiesu izpildītājs nodod apķīlāto mantu pircējam, sastādot par to aktu.</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(4) Ja apķīlātās mantas pircējs ir piedzinējs, viņam atļauts ieskaitīt pirkuma cenā savu prasījumu, kas pamatots ar izpildu dokumentu. Ja ar pirkuma cenu nepietiek visu piedziņu un komercķīlas ņēmēju prasījumu apmierināšanai, piedzinējs var ieskaitīt pirkuma cenā savus prasījumus tikai tās summas apmērā, kāda viņam saskaņā ar aprēķinu pienākas pēc tam, kad segti tie prasījumi, kuriem salīdzinājumā ar viņa prasījumu ir priekšrocība.</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(5) Ja pircējs šā panta trešajā daļā noteiktajā termiņā neieskaita tiesu izpildītāja depozīta kontā pirkuma cenu, tiesu izpildītājs var pārdot apķīlāto mantu citā šajā nodaļā paredzētajā veidā."</w:t>
      </w:r>
    </w:p>
    <w:p w:rsidR="00195B66" w:rsidRPr="00127DC1" w:rsidRDefault="00195B66" w:rsidP="00195B66">
      <w:pPr>
        <w:spacing w:after="0" w:line="240" w:lineRule="auto"/>
        <w:jc w:val="both"/>
        <w:rPr>
          <w:rFonts w:ascii="Times New Roman" w:eastAsia="Calibri" w:hAnsi="Times New Roman" w:cs="Times New Roman"/>
          <w:sz w:val="28"/>
          <w:szCs w:val="28"/>
        </w:rPr>
      </w:pPr>
    </w:p>
    <w:p w:rsidR="00195B66" w:rsidRPr="00127DC1" w:rsidRDefault="00026CB8" w:rsidP="0003309F">
      <w:pPr>
        <w:spacing w:after="0" w:line="240" w:lineRule="auto"/>
        <w:ind w:firstLine="612"/>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14</w:t>
      </w:r>
      <w:r w:rsidR="00195B66" w:rsidRPr="00127DC1">
        <w:rPr>
          <w:rFonts w:ascii="Times New Roman" w:eastAsia="Calibri" w:hAnsi="Times New Roman" w:cs="Times New Roman"/>
          <w:sz w:val="28"/>
          <w:szCs w:val="28"/>
        </w:rPr>
        <w:t>. Izteikt 584. un 584.</w:t>
      </w:r>
      <w:r w:rsidR="00195B66" w:rsidRPr="00127DC1">
        <w:rPr>
          <w:rFonts w:ascii="Times New Roman" w:eastAsia="Calibri" w:hAnsi="Times New Roman" w:cs="Times New Roman"/>
          <w:sz w:val="28"/>
          <w:szCs w:val="28"/>
          <w:vertAlign w:val="superscript"/>
        </w:rPr>
        <w:t>1</w:t>
      </w:r>
      <w:r w:rsidR="00195B66" w:rsidRPr="00127DC1">
        <w:rPr>
          <w:rFonts w:ascii="Times New Roman" w:eastAsia="Calibri" w:hAnsi="Times New Roman" w:cs="Times New Roman"/>
          <w:sz w:val="28"/>
          <w:szCs w:val="28"/>
        </w:rPr>
        <w:t> pantu šādā redakcijā:</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b/>
          <w:bCs/>
          <w:sz w:val="28"/>
          <w:szCs w:val="28"/>
          <w:lang w:eastAsia="lv-LV"/>
        </w:rPr>
        <w:t>"</w:t>
      </w:r>
      <w:proofErr w:type="gramStart"/>
      <w:r w:rsidRPr="00127DC1">
        <w:rPr>
          <w:rFonts w:ascii="Times New Roman" w:eastAsia="Times New Roman" w:hAnsi="Times New Roman" w:cs="Times New Roman"/>
          <w:b/>
          <w:bCs/>
          <w:sz w:val="28"/>
          <w:szCs w:val="28"/>
          <w:lang w:eastAsia="lv-LV"/>
        </w:rPr>
        <w:t>584.pants</w:t>
      </w:r>
      <w:proofErr w:type="gramEnd"/>
      <w:r w:rsidRPr="00127DC1">
        <w:rPr>
          <w:rFonts w:ascii="Times New Roman" w:eastAsia="Times New Roman" w:hAnsi="Times New Roman" w:cs="Times New Roman"/>
          <w:b/>
          <w:bCs/>
          <w:sz w:val="28"/>
          <w:szCs w:val="28"/>
          <w:lang w:eastAsia="lv-LV"/>
        </w:rPr>
        <w:t xml:space="preserve">. Kustamās mantas izsoles izziņošana </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(1) Sludinājumu par kustamās mantas izsoli tiesu izpildītājs ievieto elektronisko izsoļu vietnē un, ja uzskata to par lietderīgu, izliek arī savā prakses vietā vai citā vietā.</w:t>
      </w:r>
      <w:r w:rsidRPr="00127DC1">
        <w:rPr>
          <w:rFonts w:ascii="Times New Roman" w:eastAsia="Calibri" w:hAnsi="Times New Roman" w:cs="Times New Roman"/>
          <w:sz w:val="28"/>
          <w:szCs w:val="28"/>
        </w:rPr>
        <w:t xml:space="preserve"> </w:t>
      </w:r>
      <w:r w:rsidRPr="00127DC1">
        <w:rPr>
          <w:rFonts w:ascii="Times New Roman" w:eastAsia="Times New Roman" w:hAnsi="Times New Roman" w:cs="Times New Roman"/>
          <w:sz w:val="28"/>
          <w:szCs w:val="28"/>
          <w:lang w:eastAsia="lv-LV"/>
        </w:rPr>
        <w:t>Ieinteresētā persona izsoles sludinājumu uz sava rēķina var ievietot laikrakstos un citos masu informācijas līdzekļos, kā arī izlikt sludinājumu sabiedriskās vietās atbilstoši attiecīgās pašvaldības noteiktajai kārtībai.</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(2) Sludinājumā par kustamās mantas izsoli norāda</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1) tiesu izpildītāja vārdu, uzvārdu, amata vietu</w:t>
      </w:r>
      <w:r w:rsidRPr="00127DC1" w:rsidDel="00AF79A6">
        <w:rPr>
          <w:rFonts w:ascii="Times New Roman" w:eastAsia="Times New Roman" w:hAnsi="Times New Roman" w:cs="Times New Roman"/>
          <w:sz w:val="28"/>
          <w:szCs w:val="28"/>
          <w:lang w:eastAsia="lv-LV"/>
        </w:rPr>
        <w:t xml:space="preserve"> </w:t>
      </w:r>
      <w:r w:rsidRPr="00127DC1">
        <w:rPr>
          <w:rFonts w:ascii="Times New Roman" w:eastAsia="Times New Roman" w:hAnsi="Times New Roman" w:cs="Times New Roman"/>
          <w:sz w:val="28"/>
          <w:szCs w:val="28"/>
          <w:lang w:eastAsia="lv-LV"/>
        </w:rPr>
        <w:t>un prakses vietu;</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2) parādnieka vārdu un uzvārdu, juridiskajām personām – nosaukumu un juridisko adresi;</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3) pārdodamo priekšmetu un tā novērtējumu;</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4) kura izsole pēc kārtas tā ir;</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5) izsoles sākumcenu un izsoles soli;</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lastRenderedPageBreak/>
        <w:t>6) izsoles sākuma datumu un noslēguma datumu un laiku;</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7) vai izsoles cena apliekama ar pievienotās vērtības nodokli un kāda ir šīs cenas apliekamā vērtība;</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8) nodrošinājuma summu, kas iemaksājama tiesu izpildītāja depozīta kontā;</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9) datumu, līdz kuram persona, kas vēlas piedalīties izsolē var lūgt tiesu izpildītāju autorizēt to dalībai izsolē un iemaksāt nodrošinājuma summu;</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10) norādi uz tīmekļa vietni, kur pieejama informācija par izsoles kārtību un nosacījumiem, ar kādiem personas var reģistrēties dalībai izsolē un piedalīties solīšanā.</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(3) Vienlaikus ar izsoles sludinājuma ievietošanu elektronisko izsoļu vietnē, tiesu izpildītājs par izsoli ierakstītā sūtījumā paziņo piedzinējam un parādniekam.</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(4) Kustamās mantas izsole tiek uzsākta no tiesu izpildītāja novērtējuma, bet, ja ir veikta </w:t>
      </w:r>
      <w:proofErr w:type="gramStart"/>
      <w:r w:rsidRPr="00127DC1">
        <w:rPr>
          <w:rFonts w:ascii="Times New Roman" w:eastAsia="Times New Roman" w:hAnsi="Times New Roman" w:cs="Times New Roman"/>
          <w:sz w:val="28"/>
          <w:szCs w:val="28"/>
          <w:lang w:eastAsia="lv-LV"/>
        </w:rPr>
        <w:t>viena vai divas eksperta novērtēšanas</w:t>
      </w:r>
      <w:proofErr w:type="gramEnd"/>
      <w:r w:rsidRPr="00127DC1">
        <w:rPr>
          <w:rFonts w:ascii="Times New Roman" w:eastAsia="Times New Roman" w:hAnsi="Times New Roman" w:cs="Times New Roman"/>
          <w:sz w:val="28"/>
          <w:szCs w:val="28"/>
          <w:lang w:eastAsia="lv-LV"/>
        </w:rPr>
        <w:t>, — no augstākā eksperta novērtējuma (sākumcena).</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(5) Tiesu izpildītājs nosaka izsoles soli, ne mazāku par vienu procentu un ne lielāku par 10 procentiem no kustamās mantas izsoles sākumcenas.</w:t>
      </w:r>
    </w:p>
    <w:p w:rsidR="00195B66" w:rsidRPr="00127DC1" w:rsidRDefault="00195B66" w:rsidP="00195B66">
      <w:pPr>
        <w:spacing w:after="0" w:line="240" w:lineRule="auto"/>
        <w:jc w:val="both"/>
        <w:rPr>
          <w:rFonts w:ascii="Times New Roman" w:eastAsia="Calibri" w:hAnsi="Times New Roman" w:cs="Times New Roman"/>
          <w:sz w:val="28"/>
          <w:szCs w:val="28"/>
        </w:rPr>
      </w:pP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b/>
          <w:bCs/>
          <w:sz w:val="28"/>
          <w:szCs w:val="28"/>
          <w:lang w:eastAsia="lv-LV"/>
        </w:rPr>
        <w:t>584.</w:t>
      </w:r>
      <w:r w:rsidRPr="00127DC1">
        <w:rPr>
          <w:rFonts w:ascii="Times New Roman" w:eastAsia="Times New Roman" w:hAnsi="Times New Roman" w:cs="Times New Roman"/>
          <w:b/>
          <w:bCs/>
          <w:sz w:val="28"/>
          <w:szCs w:val="28"/>
          <w:vertAlign w:val="superscript"/>
          <w:lang w:eastAsia="lv-LV"/>
        </w:rPr>
        <w:t>1</w:t>
      </w:r>
      <w:r w:rsidRPr="00127DC1">
        <w:rPr>
          <w:rFonts w:ascii="Times New Roman" w:eastAsia="Times New Roman" w:hAnsi="Times New Roman" w:cs="Times New Roman"/>
          <w:b/>
          <w:bCs/>
          <w:sz w:val="28"/>
          <w:szCs w:val="28"/>
          <w:lang w:eastAsia="lv-LV"/>
        </w:rPr>
        <w:t xml:space="preserve"> pants. Kustamās mantas pirkuma nodrošinājums un izsoles dalībnieku autorizācija</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(1) Persona, kura vēlas piedalīties kustamās mantas izsolē, izmantojot elektronisko izsoļu vietni, 10 dienu laikā no kustamās mantas izsoles sludinājumā norādītā izsoles sākuma datuma nosūta tiesu izpildītājam lūgumu autorizēt to dalībai izsolē un ieskaita izsoles sludinājumā norādītā tiesu izpildītāja depozīta kontā nodrošinājumu 10 procentu apmērā no pārdodamā priekšmeta novērtējuma. </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(2) Ja pārdodamā priekšmeta novērtējums ir 10 000 </w:t>
      </w:r>
      <w:proofErr w:type="spellStart"/>
      <w:r w:rsidRPr="00127DC1">
        <w:rPr>
          <w:rFonts w:ascii="Times New Roman" w:eastAsia="Times New Roman" w:hAnsi="Times New Roman" w:cs="Times New Roman"/>
          <w:sz w:val="28"/>
          <w:szCs w:val="28"/>
          <w:lang w:eastAsia="lv-LV"/>
        </w:rPr>
        <w:t>euro</w:t>
      </w:r>
      <w:proofErr w:type="spellEnd"/>
      <w:r w:rsidRPr="00127DC1">
        <w:rPr>
          <w:rFonts w:ascii="Times New Roman" w:eastAsia="Times New Roman" w:hAnsi="Times New Roman" w:cs="Times New Roman"/>
          <w:sz w:val="28"/>
          <w:szCs w:val="28"/>
          <w:lang w:eastAsia="lv-LV"/>
        </w:rPr>
        <w:t xml:space="preserve"> vai vairāk, termiņš, kādā persona šā panta pirmajā daļā noteiktajā kārtībā nosūta tiesu izpildītājam lūgumu autorizēt to dalībai izsolē un ieskaita tiesu izpildītāja depozīta kontā nodrošinājumu, ir 20 dienas no kustamās mantas izsoles sludinājumā norādītā izsoles sākuma datuma.</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(3) Tiesu izpildītājs autorizē personu dalībai izsolē trīs, bet šā panta otrajā daļā minētajā gadījumā – piecu – darbdienu laikā no nodrošinājuma un personas lūguma saņemšanas dienas, ja nepastāv </w:t>
      </w:r>
      <w:proofErr w:type="gramStart"/>
      <w:r w:rsidRPr="00127DC1">
        <w:rPr>
          <w:rFonts w:ascii="Times New Roman" w:eastAsia="Times New Roman" w:hAnsi="Times New Roman" w:cs="Times New Roman"/>
          <w:sz w:val="28"/>
          <w:szCs w:val="28"/>
          <w:lang w:eastAsia="lv-LV"/>
        </w:rPr>
        <w:t>586.pantā</w:t>
      </w:r>
      <w:proofErr w:type="gramEnd"/>
      <w:r w:rsidRPr="00127DC1">
        <w:rPr>
          <w:rFonts w:ascii="Times New Roman" w:eastAsia="Times New Roman" w:hAnsi="Times New Roman" w:cs="Times New Roman"/>
          <w:sz w:val="28"/>
          <w:szCs w:val="28"/>
          <w:lang w:eastAsia="lv-LV"/>
        </w:rPr>
        <w:t xml:space="preserve"> minētie ierobežojumi.   Ja nodrošinājums vai autorizācijas lūgums nav saņemts šā panta pirmajā daļā norādītajā termiņā vai personai nav tiesību piedalīties izsolē saskaņā ar </w:t>
      </w:r>
      <w:proofErr w:type="gramStart"/>
      <w:r w:rsidRPr="00127DC1">
        <w:rPr>
          <w:rFonts w:ascii="Times New Roman" w:eastAsia="Times New Roman" w:hAnsi="Times New Roman" w:cs="Times New Roman"/>
          <w:sz w:val="28"/>
          <w:szCs w:val="28"/>
          <w:lang w:eastAsia="lv-LV"/>
        </w:rPr>
        <w:t>586.pantu</w:t>
      </w:r>
      <w:proofErr w:type="gramEnd"/>
      <w:r w:rsidRPr="00127DC1">
        <w:rPr>
          <w:rFonts w:ascii="Times New Roman" w:eastAsia="Times New Roman" w:hAnsi="Times New Roman" w:cs="Times New Roman"/>
          <w:sz w:val="28"/>
          <w:szCs w:val="28"/>
          <w:lang w:eastAsia="lv-LV"/>
        </w:rPr>
        <w:t xml:space="preserve">, tiesu izpildītājs atsaka personas autorizāciju dalībai izsolē. </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(4) </w:t>
      </w:r>
      <w:r w:rsidR="001859C0" w:rsidRPr="00127DC1">
        <w:rPr>
          <w:rFonts w:ascii="Times New Roman" w:eastAsia="Times New Roman" w:hAnsi="Times New Roman" w:cs="Times New Roman"/>
          <w:sz w:val="28"/>
          <w:szCs w:val="28"/>
          <w:lang w:eastAsia="lv-LV"/>
        </w:rPr>
        <w:t>Nodrošinājumu, ko iemaksājusi persona, kura nosolījusi pārdodamo priekšmetu, ieskaita pirkuma maksā. Pārējiem izsoles dalībniekiem, izņemot pēdējo pārsolīto solītāju, iemaksāto nodrošinājumu pēc izsoles noslēguma nekavējoties izsniedz atpakaļ.</w:t>
      </w:r>
      <w:r w:rsidR="001859C0" w:rsidRPr="00127DC1">
        <w:rPr>
          <w:rFonts w:ascii="Times New Roman" w:hAnsi="Times New Roman" w:cs="Times New Roman"/>
          <w:sz w:val="28"/>
          <w:szCs w:val="28"/>
        </w:rPr>
        <w:t xml:space="preserve"> </w:t>
      </w:r>
      <w:r w:rsidR="001859C0" w:rsidRPr="00127DC1">
        <w:rPr>
          <w:rFonts w:ascii="Times New Roman" w:eastAsia="Times New Roman" w:hAnsi="Times New Roman" w:cs="Times New Roman"/>
          <w:sz w:val="28"/>
          <w:szCs w:val="28"/>
          <w:lang w:eastAsia="lv-LV"/>
        </w:rPr>
        <w:t xml:space="preserve">Pēdējam pārsolītajam solītājam viņa iemaksāto nodrošinājumu atgriež nekavējoties pēc tam, kad nosolītājs samaksājis pilnu </w:t>
      </w:r>
      <w:r w:rsidR="001859C0" w:rsidRPr="00127DC1">
        <w:rPr>
          <w:rFonts w:ascii="Times New Roman" w:eastAsia="Times New Roman" w:hAnsi="Times New Roman" w:cs="Times New Roman"/>
          <w:sz w:val="28"/>
          <w:szCs w:val="28"/>
          <w:lang w:eastAsia="lv-LV"/>
        </w:rPr>
        <w:lastRenderedPageBreak/>
        <w:t>nosolīto summu. Ja mantu pēc nenotikušas izsoles patur pēdējais pārsolītais solītājs, viņa iemaksāto nodrošinājumu ieskaita pirkuma maksā.</w:t>
      </w:r>
      <w:r w:rsidRPr="00127DC1">
        <w:rPr>
          <w:rFonts w:ascii="Times New Roman" w:eastAsia="Times New Roman" w:hAnsi="Times New Roman" w:cs="Times New Roman"/>
          <w:sz w:val="28"/>
          <w:szCs w:val="28"/>
          <w:lang w:eastAsia="lv-LV"/>
        </w:rPr>
        <w:t>"</w:t>
      </w:r>
    </w:p>
    <w:p w:rsidR="00195B66" w:rsidRPr="00127DC1" w:rsidRDefault="00195B66" w:rsidP="00195B66">
      <w:pPr>
        <w:spacing w:after="0" w:line="240" w:lineRule="auto"/>
        <w:jc w:val="both"/>
        <w:rPr>
          <w:rFonts w:ascii="Times New Roman" w:eastAsia="Calibri" w:hAnsi="Times New Roman" w:cs="Times New Roman"/>
          <w:sz w:val="28"/>
          <w:szCs w:val="28"/>
        </w:rPr>
      </w:pPr>
    </w:p>
    <w:p w:rsidR="00195B66" w:rsidRPr="00127DC1" w:rsidRDefault="00026CB8" w:rsidP="0003309F">
      <w:pPr>
        <w:spacing w:after="0" w:line="240" w:lineRule="auto"/>
        <w:ind w:firstLine="612"/>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15</w:t>
      </w:r>
      <w:r w:rsidR="00195B66" w:rsidRPr="00127DC1">
        <w:rPr>
          <w:rFonts w:ascii="Times New Roman" w:eastAsia="Calibri" w:hAnsi="Times New Roman" w:cs="Times New Roman"/>
          <w:sz w:val="28"/>
          <w:szCs w:val="28"/>
        </w:rPr>
        <w:t>. Izslēgt 585. pantu.</w:t>
      </w:r>
    </w:p>
    <w:p w:rsidR="00195B66" w:rsidRPr="00127DC1" w:rsidRDefault="00195B66" w:rsidP="00195B66">
      <w:pPr>
        <w:spacing w:after="0" w:line="240" w:lineRule="auto"/>
        <w:jc w:val="both"/>
        <w:rPr>
          <w:rFonts w:ascii="Times New Roman" w:eastAsia="Calibri" w:hAnsi="Times New Roman" w:cs="Times New Roman"/>
          <w:sz w:val="28"/>
          <w:szCs w:val="28"/>
        </w:rPr>
      </w:pPr>
    </w:p>
    <w:p w:rsidR="00195B66" w:rsidRPr="00127DC1" w:rsidRDefault="00026CB8" w:rsidP="0003309F">
      <w:pPr>
        <w:spacing w:after="0" w:line="240" w:lineRule="auto"/>
        <w:ind w:firstLine="612"/>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16</w:t>
      </w:r>
      <w:r w:rsidR="00195B66" w:rsidRPr="00127DC1">
        <w:rPr>
          <w:rFonts w:ascii="Times New Roman" w:eastAsia="Calibri" w:hAnsi="Times New Roman" w:cs="Times New Roman"/>
          <w:sz w:val="28"/>
          <w:szCs w:val="28"/>
        </w:rPr>
        <w:t>. Izteikt 586., 587. un 588. pantu šādā redakcijā:</w:t>
      </w:r>
    </w:p>
    <w:p w:rsidR="00195B66" w:rsidRPr="00127DC1" w:rsidRDefault="00195B66" w:rsidP="0003309F">
      <w:pPr>
        <w:spacing w:after="0" w:line="240" w:lineRule="auto"/>
        <w:ind w:firstLine="612"/>
        <w:jc w:val="both"/>
        <w:rPr>
          <w:rFonts w:ascii="Times New Roman" w:eastAsia="Times New Roman" w:hAnsi="Times New Roman" w:cs="Times New Roman"/>
          <w:sz w:val="28"/>
          <w:szCs w:val="28"/>
          <w:lang w:eastAsia="lv-LV"/>
        </w:rPr>
      </w:pPr>
      <w:r w:rsidRPr="00127DC1">
        <w:rPr>
          <w:rFonts w:ascii="Times New Roman" w:eastAsia="Calibri" w:hAnsi="Times New Roman" w:cs="Times New Roman"/>
          <w:sz w:val="28"/>
          <w:szCs w:val="28"/>
        </w:rPr>
        <w:t>"</w:t>
      </w:r>
      <w:proofErr w:type="gramStart"/>
      <w:r w:rsidRPr="00127DC1">
        <w:rPr>
          <w:rFonts w:ascii="Times New Roman" w:eastAsia="Times New Roman" w:hAnsi="Times New Roman" w:cs="Times New Roman"/>
          <w:b/>
          <w:bCs/>
          <w:sz w:val="28"/>
          <w:szCs w:val="28"/>
          <w:lang w:eastAsia="lv-LV"/>
        </w:rPr>
        <w:t>586.pants</w:t>
      </w:r>
      <w:proofErr w:type="gramEnd"/>
      <w:r w:rsidRPr="00127DC1">
        <w:rPr>
          <w:rFonts w:ascii="Times New Roman" w:eastAsia="Times New Roman" w:hAnsi="Times New Roman" w:cs="Times New Roman"/>
          <w:b/>
          <w:bCs/>
          <w:sz w:val="28"/>
          <w:szCs w:val="28"/>
          <w:lang w:eastAsia="lv-LV"/>
        </w:rPr>
        <w:t xml:space="preserve">. Personas, kam nav tiesību piedalīties solīšanā </w:t>
      </w:r>
    </w:p>
    <w:p w:rsidR="00195B66" w:rsidRPr="00127DC1" w:rsidRDefault="00195B66" w:rsidP="00195B66">
      <w:pPr>
        <w:spacing w:after="0" w:line="240" w:lineRule="auto"/>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Solīšanā nav tiesību piedalīties parādniekam, personai, kas veikusi šā likuma </w:t>
      </w:r>
      <w:proofErr w:type="gramStart"/>
      <w:r w:rsidRPr="00127DC1">
        <w:rPr>
          <w:rFonts w:ascii="Times New Roman" w:eastAsia="Times New Roman" w:hAnsi="Times New Roman" w:cs="Times New Roman"/>
          <w:sz w:val="28"/>
          <w:szCs w:val="28"/>
          <w:lang w:eastAsia="lv-LV"/>
        </w:rPr>
        <w:t>578.pantā</w:t>
      </w:r>
      <w:proofErr w:type="gramEnd"/>
      <w:r w:rsidRPr="00127DC1">
        <w:rPr>
          <w:rFonts w:ascii="Times New Roman" w:eastAsia="Times New Roman" w:hAnsi="Times New Roman" w:cs="Times New Roman"/>
          <w:sz w:val="28"/>
          <w:szCs w:val="28"/>
          <w:lang w:eastAsia="lv-LV"/>
        </w:rPr>
        <w:t xml:space="preserve"> minēto novērtēšanu, kā arī tiesu izpildītājam, kas rīko izsoli. Piedzinējam ir tiesības piedalīties izsolē vispārējā kārtībā.</w:t>
      </w:r>
      <w:r w:rsidRPr="00127DC1">
        <w:rPr>
          <w:rFonts w:ascii="Times New Roman" w:eastAsia="Calibri" w:hAnsi="Times New Roman" w:cs="Times New Roman"/>
          <w:sz w:val="28"/>
          <w:szCs w:val="28"/>
        </w:rPr>
        <w:t xml:space="preserve"> </w:t>
      </w:r>
      <w:r w:rsidRPr="00127DC1">
        <w:rPr>
          <w:rFonts w:ascii="Times New Roman" w:eastAsia="Times New Roman" w:hAnsi="Times New Roman" w:cs="Times New Roman"/>
          <w:sz w:val="28"/>
          <w:szCs w:val="28"/>
          <w:lang w:eastAsia="lv-LV"/>
        </w:rPr>
        <w:t>Par citos normatīvajos aktos noteikto ierobežojumu ievērošanu attiecībā uz izsolāmā priekšmeta iegādi ir atbildīgi paši izsoles dalībnieki.</w:t>
      </w:r>
    </w:p>
    <w:p w:rsidR="0003309F" w:rsidRPr="00127DC1" w:rsidRDefault="0003309F" w:rsidP="00195B66">
      <w:pPr>
        <w:spacing w:after="0" w:line="240" w:lineRule="auto"/>
        <w:jc w:val="both"/>
        <w:rPr>
          <w:rFonts w:ascii="Times New Roman" w:eastAsia="Times New Roman" w:hAnsi="Times New Roman" w:cs="Times New Roman"/>
          <w:sz w:val="28"/>
          <w:szCs w:val="28"/>
          <w:lang w:eastAsia="lv-LV"/>
        </w:rPr>
      </w:pPr>
    </w:p>
    <w:p w:rsidR="00195B66" w:rsidRPr="00127DC1" w:rsidRDefault="00195B66" w:rsidP="0003309F">
      <w:pPr>
        <w:spacing w:after="0" w:line="240" w:lineRule="auto"/>
        <w:ind w:firstLine="720"/>
        <w:jc w:val="both"/>
        <w:rPr>
          <w:rFonts w:ascii="Times New Roman" w:eastAsia="Times New Roman" w:hAnsi="Times New Roman" w:cs="Times New Roman"/>
          <w:sz w:val="28"/>
          <w:szCs w:val="28"/>
          <w:lang w:eastAsia="lv-LV"/>
        </w:rPr>
      </w:pPr>
      <w:bookmarkStart w:id="4" w:name="p587"/>
      <w:bookmarkStart w:id="5" w:name="p-370405"/>
      <w:bookmarkEnd w:id="4"/>
      <w:bookmarkEnd w:id="5"/>
      <w:proofErr w:type="gramStart"/>
      <w:r w:rsidRPr="00127DC1">
        <w:rPr>
          <w:rFonts w:ascii="Times New Roman" w:eastAsia="Times New Roman" w:hAnsi="Times New Roman" w:cs="Times New Roman"/>
          <w:b/>
          <w:bCs/>
          <w:sz w:val="28"/>
          <w:szCs w:val="28"/>
          <w:lang w:eastAsia="lv-LV"/>
        </w:rPr>
        <w:t>587.pants</w:t>
      </w:r>
      <w:proofErr w:type="gramEnd"/>
      <w:r w:rsidRPr="00127DC1">
        <w:rPr>
          <w:rFonts w:ascii="Times New Roman" w:eastAsia="Times New Roman" w:hAnsi="Times New Roman" w:cs="Times New Roman"/>
          <w:b/>
          <w:bCs/>
          <w:sz w:val="28"/>
          <w:szCs w:val="28"/>
          <w:lang w:eastAsia="lv-LV"/>
        </w:rPr>
        <w:t xml:space="preserve">. Kustamo lietu izsoles kārtība </w:t>
      </w:r>
    </w:p>
    <w:p w:rsidR="00195B66" w:rsidRPr="00127DC1" w:rsidRDefault="00195B66" w:rsidP="0003309F">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(1)</w:t>
      </w:r>
      <w:r w:rsidRPr="00127DC1">
        <w:rPr>
          <w:rFonts w:ascii="Times New Roman" w:eastAsia="Calibri" w:hAnsi="Times New Roman" w:cs="Times New Roman"/>
          <w:sz w:val="28"/>
          <w:szCs w:val="28"/>
        </w:rPr>
        <w:t xml:space="preserve"> </w:t>
      </w:r>
      <w:r w:rsidRPr="00127DC1">
        <w:rPr>
          <w:rFonts w:ascii="Times New Roman" w:eastAsia="Times New Roman" w:hAnsi="Times New Roman" w:cs="Times New Roman"/>
          <w:sz w:val="28"/>
          <w:szCs w:val="28"/>
          <w:lang w:eastAsia="lv-LV"/>
        </w:rPr>
        <w:t>Izsoles dalībnieks elektroniski var veikt solījumus no brīža, kad viņš šā likuma 584.</w:t>
      </w:r>
      <w:r w:rsidRPr="00127DC1">
        <w:rPr>
          <w:rFonts w:ascii="Times New Roman" w:eastAsia="Times New Roman" w:hAnsi="Times New Roman" w:cs="Times New Roman"/>
          <w:sz w:val="28"/>
          <w:szCs w:val="28"/>
          <w:vertAlign w:val="superscript"/>
          <w:lang w:eastAsia="lv-LV"/>
        </w:rPr>
        <w:t>1</w:t>
      </w:r>
      <w:r w:rsidRPr="00127DC1">
        <w:rPr>
          <w:rFonts w:ascii="Times New Roman" w:eastAsia="Times New Roman" w:hAnsi="Times New Roman" w:cs="Times New Roman"/>
          <w:sz w:val="28"/>
          <w:szCs w:val="28"/>
          <w:lang w:eastAsia="lv-LV"/>
        </w:rPr>
        <w:t>.pantā noteiktajā kārtībā autorizēts dalībai izsolē, līdz brīdim, kad izsole ir noslēgusies.</w:t>
      </w:r>
    </w:p>
    <w:p w:rsidR="00195B66" w:rsidRPr="00127DC1" w:rsidRDefault="00195B66" w:rsidP="0003309F">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(2) Solīšana notiek šā likuma </w:t>
      </w:r>
      <w:proofErr w:type="gramStart"/>
      <w:r w:rsidRPr="00127DC1">
        <w:rPr>
          <w:rFonts w:ascii="Times New Roman" w:eastAsia="Times New Roman" w:hAnsi="Times New Roman" w:cs="Times New Roman"/>
          <w:sz w:val="28"/>
          <w:szCs w:val="28"/>
          <w:lang w:eastAsia="lv-LV"/>
        </w:rPr>
        <w:t>608.panta</w:t>
      </w:r>
      <w:proofErr w:type="gramEnd"/>
      <w:r w:rsidRPr="00127DC1">
        <w:rPr>
          <w:rFonts w:ascii="Times New Roman" w:eastAsia="Times New Roman" w:hAnsi="Times New Roman" w:cs="Times New Roman"/>
          <w:sz w:val="28"/>
          <w:szCs w:val="28"/>
          <w:lang w:eastAsia="lv-LV"/>
        </w:rPr>
        <w:t xml:space="preserve"> otrajā un trešajā daļā noteiktajā kārtībā.</w:t>
      </w:r>
    </w:p>
    <w:p w:rsidR="00195B66" w:rsidRPr="00127DC1" w:rsidRDefault="00195B66" w:rsidP="0003309F">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(3) Izsole noslēdzas divdesmitajā dienā no kustamās mantas izsoles sludinājumā norādītā izsoles sākuma datuma pulksten 13:00, bet, ja divdesmitā diena iekrīt brīvdienā vai svētku dienā, - nākamajā darba dienā pulksten 13:00. Ja pārdodamā priekšmeta novērtējums ir 10 000 </w:t>
      </w:r>
      <w:proofErr w:type="spellStart"/>
      <w:r w:rsidRPr="00127DC1">
        <w:rPr>
          <w:rFonts w:ascii="Times New Roman" w:eastAsia="Times New Roman" w:hAnsi="Times New Roman" w:cs="Times New Roman"/>
          <w:sz w:val="28"/>
          <w:szCs w:val="28"/>
          <w:lang w:eastAsia="lv-LV"/>
        </w:rPr>
        <w:t>euro</w:t>
      </w:r>
      <w:proofErr w:type="spellEnd"/>
      <w:r w:rsidRPr="00127DC1">
        <w:rPr>
          <w:rFonts w:ascii="Times New Roman" w:eastAsia="Times New Roman" w:hAnsi="Times New Roman" w:cs="Times New Roman"/>
          <w:sz w:val="28"/>
          <w:szCs w:val="28"/>
          <w:lang w:eastAsia="lv-LV"/>
        </w:rPr>
        <w:t xml:space="preserve"> vai vairāk, izsole noslēdzas trīsdesmitajā dienā no kustamās mantas izsoles sludinājumā norādītā izsoles sākuma datuma pulksten 13:00, bet, ja trīsdesmitā diena iekrīt brīvdienā vai svētku dienā, — nākamajā darba dienā līdz pulksten 13:00.</w:t>
      </w:r>
    </w:p>
    <w:p w:rsidR="00195B66" w:rsidRPr="00127DC1" w:rsidRDefault="00195B66" w:rsidP="0003309F">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(4) Ja pēdējo piecu minūšu laikā pirms izsoles noslēgšanai noteiktā laika tiek reģistrēts solījums, izsoles laiks automātiski tiek pagarināts par piecām minūtēm.</w:t>
      </w:r>
      <w:r w:rsidRPr="00127DC1">
        <w:rPr>
          <w:rFonts w:ascii="Times New Roman" w:eastAsia="Calibri" w:hAnsi="Times New Roman" w:cs="Times New Roman"/>
          <w:sz w:val="28"/>
          <w:szCs w:val="28"/>
        </w:rPr>
        <w:t xml:space="preserve"> </w:t>
      </w:r>
      <w:r w:rsidRPr="00127DC1">
        <w:rPr>
          <w:rFonts w:ascii="Times New Roman" w:eastAsia="Times New Roman" w:hAnsi="Times New Roman" w:cs="Times New Roman"/>
          <w:sz w:val="28"/>
          <w:szCs w:val="28"/>
          <w:lang w:eastAsia="lv-LV"/>
        </w:rPr>
        <w:t>Ja pēdējās stundas laikā pirms izsoles noslēguma tiek konstatēti būtiski tehniski traucējumi, kas var ietekmēt izsoles rezultātu, izsoles laiks automātiski tiek pagarināts līdz nākamai darba dienai pulksten 13:00. Pēc izsoles noslēgšanas solījumus vairs nereģistrē un elektronisko izsoļu vietnē tiek norādīts izsoles noslēgšanas datums, laiks un pēdējais izdarītais solījums.</w:t>
      </w:r>
    </w:p>
    <w:p w:rsidR="00195B66" w:rsidRPr="00127DC1" w:rsidRDefault="00195B66" w:rsidP="0003309F">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(5) Tiesu izpildītājs var pārtraukt kustamās mantas izsoli šajā likumā paredzētajos gadījumos. Paziņojumu par izsoles pārtraukšanu publicē elektronisko izsoļu vietnē.</w:t>
      </w:r>
    </w:p>
    <w:p w:rsidR="00195B66" w:rsidRPr="00127DC1" w:rsidRDefault="00195B66" w:rsidP="0003309F">
      <w:pPr>
        <w:spacing w:after="0" w:line="240" w:lineRule="auto"/>
        <w:ind w:firstLine="720"/>
        <w:jc w:val="both"/>
        <w:rPr>
          <w:rFonts w:ascii="Times New Roman" w:eastAsia="Calibri" w:hAnsi="Times New Roman" w:cs="Times New Roman"/>
          <w:sz w:val="28"/>
          <w:szCs w:val="28"/>
        </w:rPr>
      </w:pPr>
      <w:r w:rsidRPr="00127DC1">
        <w:rPr>
          <w:rFonts w:ascii="Times New Roman" w:eastAsia="Times New Roman" w:hAnsi="Times New Roman" w:cs="Times New Roman"/>
          <w:sz w:val="28"/>
          <w:szCs w:val="28"/>
          <w:lang w:eastAsia="lv-LV"/>
        </w:rPr>
        <w:t xml:space="preserve">(6) </w:t>
      </w:r>
      <w:r w:rsidRPr="00127DC1">
        <w:rPr>
          <w:rFonts w:ascii="Times New Roman" w:eastAsia="Calibri" w:hAnsi="Times New Roman" w:cs="Times New Roman"/>
          <w:sz w:val="28"/>
          <w:szCs w:val="28"/>
        </w:rPr>
        <w:t>Piedzinējs, iesniedzot pieteikumu tiesu izpildītājam, var lūgt atlikt izsoli</w:t>
      </w:r>
      <w:proofErr w:type="gramStart"/>
      <w:r w:rsidRPr="00127DC1">
        <w:rPr>
          <w:rFonts w:ascii="Times New Roman" w:eastAsia="Calibri" w:hAnsi="Times New Roman" w:cs="Times New Roman"/>
          <w:sz w:val="28"/>
          <w:szCs w:val="28"/>
        </w:rPr>
        <w:t xml:space="preserve"> vai izsniegt izpildu</w:t>
      </w:r>
      <w:proofErr w:type="gramEnd"/>
      <w:r w:rsidRPr="00127DC1">
        <w:rPr>
          <w:rFonts w:ascii="Times New Roman" w:eastAsia="Calibri" w:hAnsi="Times New Roman" w:cs="Times New Roman"/>
          <w:sz w:val="28"/>
          <w:szCs w:val="28"/>
        </w:rPr>
        <w:t xml:space="preserve"> dokumentu, pēc kura piedziņa nav izdarīta vai izdarīta nepilnīgi, ja šāds piedzinēja lūgums saņemts ne vēlāk kā septiņas dienas pirms izsoles sludinājumā norādītā izsoles noslēguma datuma.</w:t>
      </w:r>
    </w:p>
    <w:p w:rsidR="00195B66" w:rsidRPr="00127DC1" w:rsidRDefault="00195B66" w:rsidP="00195B66">
      <w:pPr>
        <w:spacing w:after="0" w:line="240" w:lineRule="auto"/>
        <w:jc w:val="both"/>
        <w:rPr>
          <w:rFonts w:ascii="Times New Roman" w:eastAsia="Calibri" w:hAnsi="Times New Roman" w:cs="Times New Roman"/>
          <w:sz w:val="28"/>
          <w:szCs w:val="28"/>
        </w:rPr>
      </w:pPr>
    </w:p>
    <w:p w:rsidR="00195B66" w:rsidRPr="00127DC1" w:rsidRDefault="00195B66" w:rsidP="0003309F">
      <w:pPr>
        <w:spacing w:after="0" w:line="240" w:lineRule="auto"/>
        <w:ind w:firstLine="720"/>
        <w:jc w:val="both"/>
        <w:rPr>
          <w:rFonts w:ascii="Times New Roman" w:eastAsia="Times New Roman" w:hAnsi="Times New Roman" w:cs="Times New Roman"/>
          <w:sz w:val="28"/>
          <w:szCs w:val="28"/>
          <w:lang w:eastAsia="lv-LV"/>
        </w:rPr>
      </w:pPr>
      <w:proofErr w:type="gramStart"/>
      <w:r w:rsidRPr="00127DC1">
        <w:rPr>
          <w:rFonts w:ascii="Times New Roman" w:eastAsia="Times New Roman" w:hAnsi="Times New Roman" w:cs="Times New Roman"/>
          <w:b/>
          <w:bCs/>
          <w:sz w:val="28"/>
          <w:szCs w:val="28"/>
          <w:lang w:eastAsia="lv-LV"/>
        </w:rPr>
        <w:t>588.pants</w:t>
      </w:r>
      <w:proofErr w:type="gramEnd"/>
      <w:r w:rsidRPr="00127DC1">
        <w:rPr>
          <w:rFonts w:ascii="Times New Roman" w:eastAsia="Times New Roman" w:hAnsi="Times New Roman" w:cs="Times New Roman"/>
          <w:b/>
          <w:bCs/>
          <w:sz w:val="28"/>
          <w:szCs w:val="28"/>
          <w:lang w:eastAsia="lv-LV"/>
        </w:rPr>
        <w:t xml:space="preserve">. Izsoles akts </w:t>
      </w:r>
    </w:p>
    <w:p w:rsidR="00195B66" w:rsidRPr="00127DC1" w:rsidRDefault="00195B66" w:rsidP="0003309F">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(1) Izsoles aktā tiesu izpildītājs norāda:</w:t>
      </w:r>
    </w:p>
    <w:p w:rsidR="00195B66" w:rsidRPr="00127DC1" w:rsidRDefault="00195B66" w:rsidP="0003309F">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1) izsoles sākuma datumu un noslēguma datumu un laiku;</w:t>
      </w:r>
    </w:p>
    <w:p w:rsidR="00195B66" w:rsidRPr="00127DC1" w:rsidRDefault="00195B66" w:rsidP="0003309F">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lastRenderedPageBreak/>
        <w:t>2) tiesu izpildītāja vārdu, uzvārdu, amata vietu un prakses vietu;</w:t>
      </w:r>
    </w:p>
    <w:p w:rsidR="00195B66" w:rsidRPr="00127DC1" w:rsidRDefault="00195B66" w:rsidP="0003309F">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3) nolēmumu, kas tiek pildīts;</w:t>
      </w:r>
    </w:p>
    <w:p w:rsidR="00195B66" w:rsidRPr="00127DC1" w:rsidRDefault="00195B66" w:rsidP="0003309F">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4) pārdodamā priekšmeta nosaukumu</w:t>
      </w:r>
    </w:p>
    <w:p w:rsidR="00195B66" w:rsidRPr="00127DC1" w:rsidRDefault="00195B66" w:rsidP="0003309F">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5) pārdodamā priekšmeta izsoles sākumcenu;</w:t>
      </w:r>
    </w:p>
    <w:p w:rsidR="00195B66" w:rsidRPr="00127DC1" w:rsidRDefault="0003309F" w:rsidP="0003309F">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6</w:t>
      </w:r>
      <w:r w:rsidR="00195B66" w:rsidRPr="00127DC1">
        <w:rPr>
          <w:rFonts w:ascii="Times New Roman" w:eastAsia="Times New Roman" w:hAnsi="Times New Roman" w:cs="Times New Roman"/>
          <w:sz w:val="28"/>
          <w:szCs w:val="28"/>
          <w:lang w:eastAsia="lv-LV"/>
        </w:rPr>
        <w:t>) personas, kas autorizētas dalībai izsolē;</w:t>
      </w:r>
    </w:p>
    <w:p w:rsidR="00195B66" w:rsidRPr="00127DC1" w:rsidRDefault="0003309F" w:rsidP="0003309F">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7</w:t>
      </w:r>
      <w:r w:rsidR="00195B66" w:rsidRPr="00127DC1">
        <w:rPr>
          <w:rFonts w:ascii="Times New Roman" w:eastAsia="Times New Roman" w:hAnsi="Times New Roman" w:cs="Times New Roman"/>
          <w:sz w:val="28"/>
          <w:szCs w:val="28"/>
          <w:lang w:eastAsia="lv-LV"/>
        </w:rPr>
        <w:t>) izsolē solītās cenas un solītāja vārdu un uzvārdu vai firmu (nosaukumu);</w:t>
      </w:r>
    </w:p>
    <w:p w:rsidR="00195B66" w:rsidRPr="00127DC1" w:rsidRDefault="0003309F" w:rsidP="0003309F">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8</w:t>
      </w:r>
      <w:r w:rsidR="00195B66" w:rsidRPr="00127DC1">
        <w:rPr>
          <w:rFonts w:ascii="Times New Roman" w:eastAsia="Times New Roman" w:hAnsi="Times New Roman" w:cs="Times New Roman"/>
          <w:sz w:val="28"/>
          <w:szCs w:val="28"/>
          <w:lang w:eastAsia="lv-LV"/>
        </w:rPr>
        <w:t>) augstāko nosolīto cenu, nosolītāja vārdu un uzvārdu vai nosaukumu, personas kodu vai reģistrācijas numuru un adresi.</w:t>
      </w:r>
    </w:p>
    <w:p w:rsidR="00195B66" w:rsidRPr="00127DC1" w:rsidRDefault="00195B66" w:rsidP="0003309F">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(2) Izsoles aktu tiesu izpildītājs nosolītājam nosūta, izmantojot elektronisko izsoļu vietni. Elektronisko izsoļu vietnē elektroniski sagatavots izsoles akts ir derīgs bez tiesu izpildītāja paraksta."</w:t>
      </w:r>
    </w:p>
    <w:p w:rsidR="00195B66" w:rsidRPr="00127DC1" w:rsidRDefault="00195B66" w:rsidP="00195B66">
      <w:pPr>
        <w:spacing w:after="0" w:line="240" w:lineRule="auto"/>
        <w:jc w:val="both"/>
        <w:rPr>
          <w:rFonts w:ascii="Times New Roman" w:eastAsia="Calibri" w:hAnsi="Times New Roman" w:cs="Times New Roman"/>
          <w:sz w:val="28"/>
          <w:szCs w:val="28"/>
        </w:rPr>
      </w:pPr>
    </w:p>
    <w:p w:rsidR="00195B66" w:rsidRPr="00127DC1" w:rsidRDefault="00026CB8" w:rsidP="0003309F">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17</w:t>
      </w:r>
      <w:r w:rsidR="00195B66" w:rsidRPr="00127DC1">
        <w:rPr>
          <w:rFonts w:ascii="Times New Roman" w:eastAsia="Calibri" w:hAnsi="Times New Roman" w:cs="Times New Roman"/>
          <w:sz w:val="28"/>
          <w:szCs w:val="28"/>
        </w:rPr>
        <w:t>. Papildināt likumu ar 588.</w:t>
      </w:r>
      <w:r w:rsidR="00195B66" w:rsidRPr="00127DC1">
        <w:rPr>
          <w:rFonts w:ascii="Times New Roman" w:eastAsia="Calibri" w:hAnsi="Times New Roman" w:cs="Times New Roman"/>
          <w:sz w:val="28"/>
          <w:szCs w:val="28"/>
          <w:vertAlign w:val="superscript"/>
        </w:rPr>
        <w:t>1</w:t>
      </w:r>
      <w:r w:rsidR="00195B66" w:rsidRPr="00127DC1">
        <w:rPr>
          <w:rFonts w:ascii="Times New Roman" w:eastAsia="Calibri" w:hAnsi="Times New Roman" w:cs="Times New Roman"/>
          <w:sz w:val="28"/>
          <w:szCs w:val="28"/>
        </w:rPr>
        <w:t> un 588.</w:t>
      </w:r>
      <w:r w:rsidR="00195B66" w:rsidRPr="00127DC1">
        <w:rPr>
          <w:rFonts w:ascii="Times New Roman" w:eastAsia="Calibri" w:hAnsi="Times New Roman" w:cs="Times New Roman"/>
          <w:sz w:val="28"/>
          <w:szCs w:val="28"/>
          <w:vertAlign w:val="superscript"/>
        </w:rPr>
        <w:t>2</w:t>
      </w:r>
      <w:r w:rsidR="00195B66" w:rsidRPr="00127DC1">
        <w:rPr>
          <w:rFonts w:ascii="Times New Roman" w:eastAsia="Calibri" w:hAnsi="Times New Roman" w:cs="Times New Roman"/>
          <w:sz w:val="28"/>
          <w:szCs w:val="28"/>
        </w:rPr>
        <w:t> pantu šādā redakcijā:</w:t>
      </w:r>
    </w:p>
    <w:p w:rsidR="00195B66" w:rsidRPr="00127DC1" w:rsidRDefault="00195B66" w:rsidP="00FD032D">
      <w:pPr>
        <w:spacing w:after="0" w:line="240" w:lineRule="auto"/>
        <w:ind w:firstLine="720"/>
        <w:jc w:val="both"/>
        <w:rPr>
          <w:rFonts w:ascii="Times New Roman" w:eastAsia="Times New Roman" w:hAnsi="Times New Roman" w:cs="Times New Roman"/>
          <w:b/>
          <w:sz w:val="28"/>
          <w:szCs w:val="28"/>
          <w:lang w:eastAsia="lv-LV"/>
        </w:rPr>
      </w:pPr>
      <w:r w:rsidRPr="00127DC1">
        <w:rPr>
          <w:rFonts w:ascii="Times New Roman" w:eastAsia="Calibri" w:hAnsi="Times New Roman" w:cs="Times New Roman"/>
          <w:sz w:val="28"/>
          <w:szCs w:val="28"/>
        </w:rPr>
        <w:t>"</w:t>
      </w:r>
      <w:r w:rsidRPr="00127DC1">
        <w:rPr>
          <w:rFonts w:ascii="Times New Roman" w:eastAsia="Times New Roman" w:hAnsi="Times New Roman" w:cs="Times New Roman"/>
          <w:b/>
          <w:sz w:val="28"/>
          <w:szCs w:val="28"/>
          <w:lang w:eastAsia="lv-LV"/>
        </w:rPr>
        <w:t>588.</w:t>
      </w:r>
      <w:proofErr w:type="gramStart"/>
      <w:r w:rsidRPr="00127DC1">
        <w:rPr>
          <w:rFonts w:ascii="Times New Roman" w:eastAsia="Times New Roman" w:hAnsi="Times New Roman" w:cs="Times New Roman"/>
          <w:b/>
          <w:sz w:val="28"/>
          <w:szCs w:val="28"/>
          <w:vertAlign w:val="superscript"/>
          <w:lang w:eastAsia="lv-LV"/>
        </w:rPr>
        <w:t>1</w:t>
      </w:r>
      <w:r w:rsidRPr="00127DC1">
        <w:rPr>
          <w:rFonts w:ascii="Times New Roman" w:eastAsia="Times New Roman" w:hAnsi="Times New Roman" w:cs="Times New Roman"/>
          <w:b/>
          <w:sz w:val="28"/>
          <w:szCs w:val="28"/>
          <w:lang w:eastAsia="lv-LV"/>
        </w:rPr>
        <w:t>pants</w:t>
      </w:r>
      <w:proofErr w:type="gramEnd"/>
      <w:r w:rsidRPr="00127DC1">
        <w:rPr>
          <w:rFonts w:ascii="Times New Roman" w:eastAsia="Times New Roman" w:hAnsi="Times New Roman" w:cs="Times New Roman"/>
          <w:b/>
          <w:sz w:val="28"/>
          <w:szCs w:val="28"/>
          <w:lang w:eastAsia="lv-LV"/>
        </w:rPr>
        <w:t>. Izsoles sekas</w:t>
      </w:r>
    </w:p>
    <w:p w:rsidR="00195B66" w:rsidRPr="00127DC1" w:rsidRDefault="00195B66" w:rsidP="00FD032D">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(1) Persona, kura nosolījusi pārdodamo priekšmetu, samaksā pilnu nosolīto summu un pievienotās vērtības nodokli, ja izsoles cena apliekama ar pievienotās vērtības nodokli, ne vēlāk kā divu darbdienu laikā pēc izsoles noslēguma. Ja nosolītā summa pārsniedz 1420 </w:t>
      </w:r>
      <w:proofErr w:type="spellStart"/>
      <w:r w:rsidRPr="00127DC1">
        <w:rPr>
          <w:rFonts w:ascii="Times New Roman" w:eastAsia="Times New Roman" w:hAnsi="Times New Roman" w:cs="Times New Roman"/>
          <w:sz w:val="28"/>
          <w:szCs w:val="28"/>
          <w:lang w:eastAsia="lv-LV"/>
        </w:rPr>
        <w:t>euro</w:t>
      </w:r>
      <w:proofErr w:type="spellEnd"/>
      <w:r w:rsidRPr="00127DC1">
        <w:rPr>
          <w:rFonts w:ascii="Times New Roman" w:eastAsia="Times New Roman" w:hAnsi="Times New Roman" w:cs="Times New Roman"/>
          <w:sz w:val="28"/>
          <w:szCs w:val="28"/>
          <w:lang w:eastAsia="lv-LV"/>
        </w:rPr>
        <w:t xml:space="preserve">, tiesu izpildītājs pēc nosolītāja lūguma var atlikt pilnas pirkuma cenas un pievienotās vērtības nodokļa samaksu uz laiku līdz septiņām dienām. Ja nosolītā summa pārsniedz 142 280 </w:t>
      </w:r>
      <w:proofErr w:type="spellStart"/>
      <w:r w:rsidRPr="00127DC1">
        <w:rPr>
          <w:rFonts w:ascii="Times New Roman" w:eastAsia="Times New Roman" w:hAnsi="Times New Roman" w:cs="Times New Roman"/>
          <w:sz w:val="28"/>
          <w:szCs w:val="28"/>
          <w:lang w:eastAsia="lv-LV"/>
        </w:rPr>
        <w:t>euro</w:t>
      </w:r>
      <w:proofErr w:type="spellEnd"/>
      <w:r w:rsidRPr="00127DC1">
        <w:rPr>
          <w:rFonts w:ascii="Times New Roman" w:eastAsia="Times New Roman" w:hAnsi="Times New Roman" w:cs="Times New Roman"/>
          <w:sz w:val="28"/>
          <w:szCs w:val="28"/>
          <w:lang w:eastAsia="lv-LV"/>
        </w:rPr>
        <w:t>, tiesu izpildītājs pēc nosolītāja lūguma var atlikt pilnas pirkuma cenas un pievienotās vērtības nodokļa samaksu uz laiku līdz četrpadsmit dienām. Kad nosolītā summa un pievienotās vērtības nodoklis samaksāts pilnā apmērā, nopirktie priekšmeti nododami nosolītājam, un tiesu izpildītājs par to sastāda aktu.</w:t>
      </w:r>
    </w:p>
    <w:p w:rsidR="00195B66" w:rsidRPr="00127DC1" w:rsidRDefault="00195B66" w:rsidP="00FD032D">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(2) Pēc tam, kad ir beidzies tiesu izpildītāja sastādītā aprēķina pārsūdzēšanas termiņš un šis aprēķins nav pārsūdzēts, vai, ja šis aprēķins ir pārsūdzēts, — pēc tam, </w:t>
      </w:r>
      <w:proofErr w:type="gramStart"/>
      <w:r w:rsidRPr="00127DC1">
        <w:rPr>
          <w:rFonts w:ascii="Times New Roman" w:eastAsia="Times New Roman" w:hAnsi="Times New Roman" w:cs="Times New Roman"/>
          <w:sz w:val="28"/>
          <w:szCs w:val="28"/>
          <w:lang w:eastAsia="lv-LV"/>
        </w:rPr>
        <w:t>kad spēkā stājies tiesas nolēmums par sastādīto</w:t>
      </w:r>
      <w:proofErr w:type="gramEnd"/>
      <w:r w:rsidRPr="00127DC1">
        <w:rPr>
          <w:rFonts w:ascii="Times New Roman" w:eastAsia="Times New Roman" w:hAnsi="Times New Roman" w:cs="Times New Roman"/>
          <w:sz w:val="28"/>
          <w:szCs w:val="28"/>
          <w:lang w:eastAsia="lv-LV"/>
        </w:rPr>
        <w:t xml:space="preserve"> aprēķinu, tiesu izpildītājs nosolītāja samaksāto pievienotās vērtības nodokli iemaksā valsts budžetā un paziņo par to parādniekam un Valsts ieņēmumu dienestam.</w:t>
      </w:r>
    </w:p>
    <w:p w:rsidR="00195B66" w:rsidRPr="00127DC1" w:rsidRDefault="00195B66" w:rsidP="00195B66">
      <w:pPr>
        <w:spacing w:after="0" w:line="240" w:lineRule="auto"/>
        <w:jc w:val="both"/>
        <w:rPr>
          <w:rFonts w:ascii="Times New Roman" w:eastAsia="Times New Roman" w:hAnsi="Times New Roman" w:cs="Times New Roman"/>
          <w:b/>
          <w:sz w:val="28"/>
          <w:szCs w:val="28"/>
          <w:lang w:eastAsia="lv-LV"/>
        </w:rPr>
      </w:pPr>
    </w:p>
    <w:p w:rsidR="00195B66" w:rsidRPr="00127DC1" w:rsidRDefault="00195B66" w:rsidP="00FD032D">
      <w:pPr>
        <w:spacing w:after="0" w:line="240" w:lineRule="auto"/>
        <w:ind w:firstLine="720"/>
        <w:jc w:val="both"/>
        <w:rPr>
          <w:rFonts w:ascii="Times New Roman" w:eastAsia="Times New Roman" w:hAnsi="Times New Roman" w:cs="Times New Roman"/>
          <w:b/>
          <w:sz w:val="28"/>
          <w:szCs w:val="28"/>
          <w:lang w:eastAsia="lv-LV"/>
        </w:rPr>
      </w:pPr>
      <w:proofErr w:type="gramStart"/>
      <w:r w:rsidRPr="00127DC1">
        <w:rPr>
          <w:rFonts w:ascii="Times New Roman" w:eastAsia="Times New Roman" w:hAnsi="Times New Roman" w:cs="Times New Roman"/>
          <w:b/>
          <w:sz w:val="28"/>
          <w:szCs w:val="28"/>
          <w:lang w:eastAsia="lv-LV"/>
        </w:rPr>
        <w:t>588</w:t>
      </w:r>
      <w:r w:rsidRPr="00127DC1">
        <w:rPr>
          <w:rFonts w:ascii="Times New Roman" w:eastAsia="Times New Roman" w:hAnsi="Times New Roman" w:cs="Times New Roman"/>
          <w:b/>
          <w:sz w:val="28"/>
          <w:szCs w:val="28"/>
          <w:vertAlign w:val="superscript"/>
          <w:lang w:eastAsia="lv-LV"/>
        </w:rPr>
        <w:t>2</w:t>
      </w:r>
      <w:r w:rsidRPr="00127DC1">
        <w:rPr>
          <w:rFonts w:ascii="Times New Roman" w:eastAsia="Times New Roman" w:hAnsi="Times New Roman" w:cs="Times New Roman"/>
          <w:b/>
          <w:sz w:val="28"/>
          <w:szCs w:val="28"/>
          <w:lang w:eastAsia="lv-LV"/>
        </w:rPr>
        <w:t>.pants</w:t>
      </w:r>
      <w:proofErr w:type="gramEnd"/>
      <w:r w:rsidRPr="00127DC1">
        <w:rPr>
          <w:rFonts w:ascii="Times New Roman" w:eastAsia="Times New Roman" w:hAnsi="Times New Roman" w:cs="Times New Roman"/>
          <w:b/>
          <w:sz w:val="28"/>
          <w:szCs w:val="28"/>
          <w:lang w:eastAsia="lv-LV"/>
        </w:rPr>
        <w:t>. Pirkuma maksas ieskaits</w:t>
      </w:r>
    </w:p>
    <w:p w:rsidR="00195B66" w:rsidRPr="00127DC1" w:rsidRDefault="00195B66" w:rsidP="00FD032D">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(1) Nosolītājam atļauts ieskaitīt pirkuma summā savu prasījumu, kas pamatots ar izpildu dokumentu.</w:t>
      </w:r>
    </w:p>
    <w:p w:rsidR="00195B66" w:rsidRPr="00127DC1" w:rsidRDefault="00195B66" w:rsidP="00FD032D">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(2) Ja ar pārdošanā ieņemto summu nepietiek visu piedziņu un komercķīlas ņēmēju prasījumu apmierināšanai, nosolītājs var ieskaitīt pirkuma cenā savus prasījumus tikai tās summas apmērā, kāda viņam saskaņā ar aprēķinu pienākas pēc tam, kad segti tie prasījumi, kuriem salīdzinājumā ar viņa prasījumu ir priekšrocība."</w:t>
      </w:r>
    </w:p>
    <w:p w:rsidR="00195B66" w:rsidRPr="00127DC1" w:rsidRDefault="00195B66" w:rsidP="00AA08E2">
      <w:pPr>
        <w:spacing w:after="0" w:line="240" w:lineRule="auto"/>
        <w:jc w:val="both"/>
        <w:rPr>
          <w:rFonts w:ascii="Times New Roman" w:eastAsia="Calibri" w:hAnsi="Times New Roman" w:cs="Times New Roman"/>
          <w:sz w:val="28"/>
          <w:szCs w:val="28"/>
        </w:rPr>
      </w:pPr>
    </w:p>
    <w:p w:rsidR="00195B66" w:rsidRPr="00127DC1" w:rsidRDefault="00026CB8" w:rsidP="00AA08E2">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18</w:t>
      </w:r>
      <w:r w:rsidR="00195B66" w:rsidRPr="00127DC1">
        <w:rPr>
          <w:rFonts w:ascii="Times New Roman" w:eastAsia="Calibri" w:hAnsi="Times New Roman" w:cs="Times New Roman"/>
          <w:sz w:val="28"/>
          <w:szCs w:val="28"/>
        </w:rPr>
        <w:t>. Izteikt 589. un 590. pantu šādā redakcijā:</w:t>
      </w:r>
    </w:p>
    <w:p w:rsidR="00195B66" w:rsidRPr="00127DC1" w:rsidRDefault="00195B66" w:rsidP="00AA08E2">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Calibri" w:hAnsi="Times New Roman" w:cs="Times New Roman"/>
          <w:sz w:val="28"/>
          <w:szCs w:val="28"/>
        </w:rPr>
        <w:t>"</w:t>
      </w:r>
      <w:proofErr w:type="gramStart"/>
      <w:r w:rsidRPr="00127DC1">
        <w:rPr>
          <w:rFonts w:ascii="Times New Roman" w:eastAsia="Times New Roman" w:hAnsi="Times New Roman" w:cs="Times New Roman"/>
          <w:b/>
          <w:bCs/>
          <w:sz w:val="28"/>
          <w:szCs w:val="28"/>
          <w:lang w:eastAsia="lv-LV"/>
        </w:rPr>
        <w:t>589.pants</w:t>
      </w:r>
      <w:proofErr w:type="gramEnd"/>
      <w:r w:rsidRPr="00127DC1">
        <w:rPr>
          <w:rFonts w:ascii="Times New Roman" w:eastAsia="Times New Roman" w:hAnsi="Times New Roman" w:cs="Times New Roman"/>
          <w:b/>
          <w:bCs/>
          <w:sz w:val="28"/>
          <w:szCs w:val="28"/>
          <w:lang w:eastAsia="lv-LV"/>
        </w:rPr>
        <w:t xml:space="preserve">. Nenotikusi izsole </w:t>
      </w:r>
    </w:p>
    <w:p w:rsidR="00195B66" w:rsidRPr="00127DC1" w:rsidRDefault="00195B66" w:rsidP="00AA08E2">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lastRenderedPageBreak/>
        <w:t>(1) Tiesu izpildītājs atzīst izsoli par nenotikušu, ja:</w:t>
      </w:r>
    </w:p>
    <w:p w:rsidR="00195B66" w:rsidRPr="00127DC1" w:rsidRDefault="00195B66" w:rsidP="00AA08E2">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1) izsolei nav autorizēts neviens izsoles dalībnieks;</w:t>
      </w:r>
    </w:p>
    <w:p w:rsidR="00195B66" w:rsidRPr="00127DC1" w:rsidRDefault="00195B66" w:rsidP="00AA08E2">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2) neviens no dalībniekiem, kas autorizēti izsolei, nepārsola sākumcenu;</w:t>
      </w:r>
    </w:p>
    <w:p w:rsidR="00195B66" w:rsidRPr="00127DC1" w:rsidRDefault="00195B66" w:rsidP="00AA08E2">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3) nosolītājs noteiktā termiņā nesamaksā visu summu, kas no viņa pienākas (</w:t>
      </w:r>
      <w:proofErr w:type="gramStart"/>
      <w:r w:rsidRPr="00127DC1">
        <w:rPr>
          <w:rFonts w:ascii="Times New Roman" w:eastAsia="Times New Roman" w:hAnsi="Times New Roman" w:cs="Times New Roman"/>
          <w:sz w:val="28"/>
          <w:szCs w:val="28"/>
          <w:lang w:eastAsia="lv-LV"/>
        </w:rPr>
        <w:t>588</w:t>
      </w:r>
      <w:r w:rsidRPr="00127DC1">
        <w:rPr>
          <w:rFonts w:ascii="Times New Roman" w:eastAsia="Times New Roman" w:hAnsi="Times New Roman" w:cs="Times New Roman"/>
          <w:sz w:val="28"/>
          <w:szCs w:val="28"/>
          <w:vertAlign w:val="superscript"/>
          <w:lang w:eastAsia="lv-LV"/>
        </w:rPr>
        <w:t>1</w:t>
      </w:r>
      <w:r w:rsidRPr="00127DC1">
        <w:rPr>
          <w:rFonts w:ascii="Times New Roman" w:eastAsia="Times New Roman" w:hAnsi="Times New Roman" w:cs="Times New Roman"/>
          <w:sz w:val="28"/>
          <w:szCs w:val="28"/>
          <w:lang w:eastAsia="lv-LV"/>
        </w:rPr>
        <w:t>.panta</w:t>
      </w:r>
      <w:proofErr w:type="gramEnd"/>
      <w:r w:rsidRPr="00127DC1">
        <w:rPr>
          <w:rFonts w:ascii="Times New Roman" w:eastAsia="Times New Roman" w:hAnsi="Times New Roman" w:cs="Times New Roman"/>
          <w:sz w:val="28"/>
          <w:szCs w:val="28"/>
          <w:lang w:eastAsia="lv-LV"/>
        </w:rPr>
        <w:t xml:space="preserve"> pirmā daļa);</w:t>
      </w:r>
    </w:p>
    <w:p w:rsidR="00195B66" w:rsidRPr="00127DC1" w:rsidRDefault="00195B66" w:rsidP="00AA08E2">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4) izsoles norises laikā (izņemot šā likuma </w:t>
      </w:r>
      <w:proofErr w:type="gramStart"/>
      <w:r w:rsidRPr="00127DC1">
        <w:rPr>
          <w:rFonts w:ascii="Times New Roman" w:eastAsia="Times New Roman" w:hAnsi="Times New Roman" w:cs="Times New Roman"/>
          <w:sz w:val="28"/>
          <w:szCs w:val="28"/>
          <w:lang w:eastAsia="lv-LV"/>
        </w:rPr>
        <w:t>587.panta</w:t>
      </w:r>
      <w:proofErr w:type="gramEnd"/>
      <w:r w:rsidRPr="00127DC1">
        <w:rPr>
          <w:rFonts w:ascii="Times New Roman" w:eastAsia="Times New Roman" w:hAnsi="Times New Roman" w:cs="Times New Roman"/>
          <w:sz w:val="28"/>
          <w:szCs w:val="28"/>
          <w:lang w:eastAsia="lv-LV"/>
        </w:rPr>
        <w:t xml:space="preserve"> ceturtajā daļā minēto gadījumu) vai 24 stundu laikā pēc izsoles noslēguma saņemts elektronisko izsoļu vietnes drošības pārvaldnieka paziņojums par būtiskiem tehniskiem traucējumiem, kas var ietekmēt izsoles rezultātu, vai sistēmas drošības pārkāpumu.</w:t>
      </w:r>
    </w:p>
    <w:p w:rsidR="00195B66" w:rsidRPr="00127DC1" w:rsidRDefault="00195B66" w:rsidP="00AA08E2">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(2) Par to, ka izsole atzīta par nenotikušu šā panta pirmās daļas 1. vai 2.punktā minētajos gadījumos, tiesu izpildītājs sastāda aktu un paziņo piedzinējam un parādniekam. Dalībniekiem, kas autorizēti dalībai izsolē, paziņojumu nosūta, izmantojot elektronisko izsoļu vietni.</w:t>
      </w:r>
    </w:p>
    <w:p w:rsidR="00195B66" w:rsidRPr="00127DC1" w:rsidRDefault="00195B66" w:rsidP="00AA08E2">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(3) Par to, ka izsole atzīta par nenotikušu šā panta pirmās daļas 3.punktā minētajā gadījumā, tiesu izpildītājs sastāda aktu un paziņo nosolītājam, parādniekam un piedzinējam.</w:t>
      </w:r>
    </w:p>
    <w:p w:rsidR="00195B66" w:rsidRPr="00127DC1" w:rsidRDefault="00195B66" w:rsidP="00AA08E2">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(4) Ja šā panta pirmās daļas 4.punktā minētais paziņojums saņemts izsoles norises laikā, tiesu izpildītājs pārtrauc izsoli un ievieto par to paziņojumu elektronisko izsoļu vietnē.</w:t>
      </w:r>
    </w:p>
    <w:p w:rsidR="00195B66" w:rsidRPr="00127DC1" w:rsidRDefault="00195B66" w:rsidP="00AA08E2">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(5) Par to, ka izsole atzīta par nenotikušu šā panta pirmās daļas 4.punktā minētajā gadījumā, tiesu izpildītājs sastāda aktu un paziņo piedzinējam un parādniekam. Dalībniekiem, kas autorizēti dalībai izsolē, paziņojumu nosūta, izmantojot elektronisko izsoļu vietni.</w:t>
      </w:r>
    </w:p>
    <w:p w:rsidR="00195B66" w:rsidRPr="00127DC1" w:rsidRDefault="00195B66" w:rsidP="00AA08E2">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(6) Šā panta pirmās daļas 3.punktā paredzētajā gadījumā iemaksātais nodrošinājums netiek atmaksāts, bet pievienojams kopējai par mantu saņemtajai summai. Iemaksātais nodrošinājums pievienojams kopējai summai arī tad, ja tiek konstatēts, ka nosolītājam nebija tiesību piedalīties izsolē (</w:t>
      </w:r>
      <w:proofErr w:type="gramStart"/>
      <w:r w:rsidRPr="00127DC1">
        <w:rPr>
          <w:rFonts w:ascii="Times New Roman" w:eastAsia="Times New Roman" w:hAnsi="Times New Roman" w:cs="Times New Roman"/>
          <w:sz w:val="28"/>
          <w:szCs w:val="28"/>
          <w:lang w:eastAsia="lv-LV"/>
        </w:rPr>
        <w:t>586.pants</w:t>
      </w:r>
      <w:proofErr w:type="gramEnd"/>
      <w:r w:rsidRPr="00127DC1">
        <w:rPr>
          <w:rFonts w:ascii="Times New Roman" w:eastAsia="Times New Roman" w:hAnsi="Times New Roman" w:cs="Times New Roman"/>
          <w:sz w:val="28"/>
          <w:szCs w:val="28"/>
          <w:lang w:eastAsia="lv-LV"/>
        </w:rPr>
        <w:t>), kā arī tad, ja pēdējais pārsolītais solītājs nav paziņojis par mantas paturēšanu sev par savu augstāko solīto cenu vai ir atteicies to paturēt (590.panta ceturtā un astotā daļa).</w:t>
      </w:r>
    </w:p>
    <w:p w:rsidR="00195B66" w:rsidRPr="00127DC1" w:rsidRDefault="00195B66" w:rsidP="00AA08E2">
      <w:pPr>
        <w:spacing w:after="0" w:line="240" w:lineRule="auto"/>
        <w:jc w:val="both"/>
        <w:rPr>
          <w:rFonts w:ascii="Times New Roman" w:eastAsia="Times New Roman" w:hAnsi="Times New Roman" w:cs="Times New Roman"/>
          <w:sz w:val="28"/>
          <w:szCs w:val="28"/>
          <w:lang w:eastAsia="lv-LV"/>
        </w:rPr>
      </w:pPr>
    </w:p>
    <w:p w:rsidR="00195B66" w:rsidRPr="00127DC1" w:rsidRDefault="00195B66" w:rsidP="00AA08E2">
      <w:pPr>
        <w:spacing w:after="0" w:line="240" w:lineRule="auto"/>
        <w:ind w:firstLine="720"/>
        <w:jc w:val="both"/>
        <w:rPr>
          <w:rFonts w:ascii="Times New Roman" w:eastAsia="Times New Roman" w:hAnsi="Times New Roman" w:cs="Times New Roman"/>
          <w:sz w:val="28"/>
          <w:szCs w:val="28"/>
          <w:lang w:eastAsia="lv-LV"/>
        </w:rPr>
      </w:pPr>
      <w:proofErr w:type="gramStart"/>
      <w:r w:rsidRPr="00127DC1">
        <w:rPr>
          <w:rFonts w:ascii="Times New Roman" w:eastAsia="Times New Roman" w:hAnsi="Times New Roman" w:cs="Times New Roman"/>
          <w:b/>
          <w:bCs/>
          <w:sz w:val="28"/>
          <w:szCs w:val="28"/>
          <w:lang w:eastAsia="lv-LV"/>
        </w:rPr>
        <w:t>590.pants</w:t>
      </w:r>
      <w:proofErr w:type="gramEnd"/>
      <w:r w:rsidRPr="00127DC1">
        <w:rPr>
          <w:rFonts w:ascii="Times New Roman" w:eastAsia="Times New Roman" w:hAnsi="Times New Roman" w:cs="Times New Roman"/>
          <w:b/>
          <w:bCs/>
          <w:sz w:val="28"/>
          <w:szCs w:val="28"/>
          <w:lang w:eastAsia="lv-LV"/>
        </w:rPr>
        <w:t>. Nenotikušas izsoles sekas un otrā izsole</w:t>
      </w:r>
    </w:p>
    <w:p w:rsidR="00195B66" w:rsidRPr="00127DC1" w:rsidRDefault="00195B66" w:rsidP="00103936">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(1) Ja izsole atzīta par nenotikušu šā likuma </w:t>
      </w:r>
      <w:proofErr w:type="gramStart"/>
      <w:r w:rsidRPr="00127DC1">
        <w:rPr>
          <w:rFonts w:ascii="Times New Roman" w:eastAsia="Times New Roman" w:hAnsi="Times New Roman" w:cs="Times New Roman"/>
          <w:sz w:val="28"/>
          <w:szCs w:val="28"/>
          <w:lang w:eastAsia="lv-LV"/>
        </w:rPr>
        <w:t>589.panta</w:t>
      </w:r>
      <w:proofErr w:type="gramEnd"/>
      <w:r w:rsidRPr="00127DC1">
        <w:rPr>
          <w:rFonts w:ascii="Times New Roman" w:eastAsia="Times New Roman" w:hAnsi="Times New Roman" w:cs="Times New Roman"/>
          <w:sz w:val="28"/>
          <w:szCs w:val="28"/>
          <w:lang w:eastAsia="lv-LV"/>
        </w:rPr>
        <w:t xml:space="preserve"> pirmās daļas 1. vai 2.punktā paredzēto iemeslu dēļ, tiesu izpildītājs nekavējoties paziņo par to piedzinējam, uzaicinot viņu paturēt apķīlāto mantu par izsoles sākumcenu. Piedzinējam ir tiesības divu nedēļu laikā no tiesu izpildītāja uzaicinājuma nosūtīšanas dienas rakstveidā paziņot tiesu izpildītājam par apķīlātās mantas paturēšanu sev.</w:t>
      </w:r>
    </w:p>
    <w:p w:rsidR="00195B66" w:rsidRPr="00127DC1" w:rsidRDefault="00195B66" w:rsidP="00103936">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(2) Ja vairāki piedzinēji vēlas paturēt apķīlāto mantu sev par izsoles sākumcenu, rīkojama atkārtota pirmā izsole, kurā piedalās piedzinēji, kas vēlas paturēt apķīlāto mantu sev par sākumcenu, un solīšana sākas no pirmās izsoles sākumcenas. Par izsoles laiku un vietu tiesu izpildītājs rakstveidā paziņo piedzinējiem septiņas dienas iepriekš. Piedzinēja neierašanās uz izsoli tiek </w:t>
      </w:r>
      <w:r w:rsidRPr="00127DC1">
        <w:rPr>
          <w:rFonts w:ascii="Times New Roman" w:eastAsia="Times New Roman" w:hAnsi="Times New Roman" w:cs="Times New Roman"/>
          <w:sz w:val="28"/>
          <w:szCs w:val="28"/>
          <w:lang w:eastAsia="lv-LV"/>
        </w:rPr>
        <w:lastRenderedPageBreak/>
        <w:t>uzskatīta par viņa atteikšanos no tiesībām paturēt mantu sev. Ja uz izsoli ierodas viens piedzinējs, viņš var paturēt apķīlāto mantu bez solīšanas. Ja uz izsoli neierodas neviens piedzinējs, tiesu izpildītājs nekavējoties izsludina otro izsoli.</w:t>
      </w:r>
    </w:p>
    <w:p w:rsidR="00195B66" w:rsidRPr="00127DC1" w:rsidRDefault="00195B66" w:rsidP="00103936">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(3) Ja neviens nav pieteicies paturēt apķīlāto mantu sev, tiesu izpildītājs nekavējoties rīko otro izsoli. Otro izsoli izziņo, ievērojot pirmās izsoles noteikumus, bet solīšana kustamās mantas otrajā izsolē tiek uzsākta no summas, kas atbilst 75 procentiem no pirmās izsoles sākumcenas</w:t>
      </w:r>
    </w:p>
    <w:p w:rsidR="00195B66" w:rsidRPr="00127DC1" w:rsidRDefault="00195B66" w:rsidP="00103936">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(4) Ja izsole atzīta par nenotikušu šā likuma </w:t>
      </w:r>
      <w:proofErr w:type="gramStart"/>
      <w:r w:rsidRPr="00127DC1">
        <w:rPr>
          <w:rFonts w:ascii="Times New Roman" w:eastAsia="Times New Roman" w:hAnsi="Times New Roman" w:cs="Times New Roman"/>
          <w:sz w:val="28"/>
          <w:szCs w:val="28"/>
          <w:lang w:eastAsia="lv-LV"/>
        </w:rPr>
        <w:t>589.panta</w:t>
      </w:r>
      <w:proofErr w:type="gramEnd"/>
      <w:r w:rsidRPr="00127DC1">
        <w:rPr>
          <w:rFonts w:ascii="Times New Roman" w:eastAsia="Times New Roman" w:hAnsi="Times New Roman" w:cs="Times New Roman"/>
          <w:sz w:val="28"/>
          <w:szCs w:val="28"/>
          <w:lang w:eastAsia="lv-LV"/>
        </w:rPr>
        <w:t xml:space="preserve"> pirmās daļas 3.punktā paredzētā iemesla dēļ, tiesu izpildītājs nekavējoties paziņo par to pēdējam pārsolītajam solītājam, uzaicinot viņu paturēt apķīlāto mantu par viņa solīto augstāko cenu. Pēdējam pārsolītajam solītājam ir tiesības divu nedēļu laikā no tiesu izpildītāja uzaicinājuma nosūtīšanas dienas rakstveidā paziņot tiesu izpildītājam par apķīlātās mantas paturēšanu sev. Ja pēdējais pārsolītais solītājs nav likumā noteiktajā termiņā paziņojis par apķīlātās mantas paturēšanu vai atteicies to paturēt, tiesu izpildītājs nekavējoties izsludina atkārtotu pirmo izsoli.</w:t>
      </w:r>
    </w:p>
    <w:p w:rsidR="00195B66" w:rsidRPr="00127DC1" w:rsidRDefault="00195B66" w:rsidP="00103936">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(5) Ja izsole atzīta par nenotikušu šā likuma </w:t>
      </w:r>
      <w:proofErr w:type="gramStart"/>
      <w:r w:rsidRPr="00127DC1">
        <w:rPr>
          <w:rFonts w:ascii="Times New Roman" w:eastAsia="Times New Roman" w:hAnsi="Times New Roman" w:cs="Times New Roman"/>
          <w:sz w:val="28"/>
          <w:szCs w:val="28"/>
          <w:lang w:eastAsia="lv-LV"/>
        </w:rPr>
        <w:t>589.panta</w:t>
      </w:r>
      <w:proofErr w:type="gramEnd"/>
      <w:r w:rsidRPr="00127DC1">
        <w:rPr>
          <w:rFonts w:ascii="Times New Roman" w:eastAsia="Times New Roman" w:hAnsi="Times New Roman" w:cs="Times New Roman"/>
          <w:sz w:val="28"/>
          <w:szCs w:val="28"/>
          <w:lang w:eastAsia="lv-LV"/>
        </w:rPr>
        <w:t xml:space="preserve"> pirmās daļas 4.punktā paredzētā iemesla dēļ, tiesu izpildītājs nekavējoties izsludina atkārtotu pirmo izsoli.</w:t>
      </w:r>
    </w:p>
    <w:p w:rsidR="00195B66" w:rsidRPr="00127DC1" w:rsidRDefault="00195B66" w:rsidP="00103936">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(6) Šā panta pirmajā, otrajā un ceturtajā daļā paredzētajos gadījumos persona, kas patur sev apķīlāto mantu, kā arī persona, kura otrajā izsolē nosolījusi pārdodamo priekšmetu, samaksu veic un apķīlāto mantu saņem šā likuma </w:t>
      </w:r>
      <w:proofErr w:type="gramStart"/>
      <w:r w:rsidRPr="00127DC1">
        <w:rPr>
          <w:rFonts w:ascii="Times New Roman" w:eastAsia="Times New Roman" w:hAnsi="Times New Roman" w:cs="Times New Roman"/>
          <w:sz w:val="28"/>
          <w:szCs w:val="28"/>
          <w:lang w:eastAsia="lv-LV"/>
        </w:rPr>
        <w:t>588</w:t>
      </w:r>
      <w:r w:rsidRPr="00127DC1">
        <w:rPr>
          <w:rFonts w:ascii="Times New Roman" w:eastAsia="Times New Roman" w:hAnsi="Times New Roman" w:cs="Times New Roman"/>
          <w:sz w:val="28"/>
          <w:szCs w:val="28"/>
          <w:vertAlign w:val="superscript"/>
          <w:lang w:eastAsia="lv-LV"/>
        </w:rPr>
        <w:t>1</w:t>
      </w:r>
      <w:r w:rsidRPr="00127DC1">
        <w:rPr>
          <w:rFonts w:ascii="Times New Roman" w:eastAsia="Times New Roman" w:hAnsi="Times New Roman" w:cs="Times New Roman"/>
          <w:sz w:val="28"/>
          <w:szCs w:val="28"/>
          <w:lang w:eastAsia="lv-LV"/>
        </w:rPr>
        <w:t>.pantā</w:t>
      </w:r>
      <w:proofErr w:type="gramEnd"/>
      <w:r w:rsidRPr="00127DC1">
        <w:rPr>
          <w:rFonts w:ascii="Times New Roman" w:eastAsia="Times New Roman" w:hAnsi="Times New Roman" w:cs="Times New Roman"/>
          <w:sz w:val="28"/>
          <w:szCs w:val="28"/>
          <w:lang w:eastAsia="lv-LV"/>
        </w:rPr>
        <w:t xml:space="preserve"> noteiktajā kārtībā.</w:t>
      </w:r>
    </w:p>
    <w:p w:rsidR="00195B66" w:rsidRPr="00127DC1" w:rsidRDefault="00195B66" w:rsidP="00103936">
      <w:pPr>
        <w:spacing w:after="0" w:line="240" w:lineRule="auto"/>
        <w:ind w:firstLine="720"/>
        <w:jc w:val="both"/>
        <w:rPr>
          <w:rFonts w:ascii="Times New Roman" w:eastAsia="Calibri" w:hAnsi="Times New Roman" w:cs="Times New Roman"/>
          <w:sz w:val="28"/>
          <w:szCs w:val="28"/>
        </w:rPr>
      </w:pPr>
      <w:r w:rsidRPr="00127DC1">
        <w:rPr>
          <w:rFonts w:ascii="Times New Roman" w:eastAsia="Times New Roman" w:hAnsi="Times New Roman" w:cs="Times New Roman"/>
          <w:sz w:val="28"/>
          <w:szCs w:val="28"/>
          <w:lang w:eastAsia="lv-LV"/>
        </w:rPr>
        <w:t xml:space="preserve">(7) Ja otrā izsole atzīta par nenotikušu šā likuma </w:t>
      </w:r>
      <w:proofErr w:type="gramStart"/>
      <w:r w:rsidRPr="00127DC1">
        <w:rPr>
          <w:rFonts w:ascii="Times New Roman" w:eastAsia="Times New Roman" w:hAnsi="Times New Roman" w:cs="Times New Roman"/>
          <w:sz w:val="28"/>
          <w:szCs w:val="28"/>
          <w:lang w:eastAsia="lv-LV"/>
        </w:rPr>
        <w:t>589.panta</w:t>
      </w:r>
      <w:proofErr w:type="gramEnd"/>
      <w:r w:rsidRPr="00127DC1">
        <w:rPr>
          <w:rFonts w:ascii="Times New Roman" w:eastAsia="Times New Roman" w:hAnsi="Times New Roman" w:cs="Times New Roman"/>
          <w:sz w:val="28"/>
          <w:szCs w:val="28"/>
          <w:lang w:eastAsia="lv-LV"/>
        </w:rPr>
        <w:t xml:space="preserve"> pirmās daļas 1. vai 2.punktā paredzētā iemesla dēļ un šā panta pirmajā daļā noteiktajā kārtībā neviens nav paziņojis par vēlēšanos apķīlāto mantu paturēt sev par otrās izsoles sākumcenu, manta atdodama parādniekam, atbrīvojot to no apķīlājuma, ja vien tiesu izpildītājs nenolemj mantu pārdot citā šajā nodaļā paredzētajā veidā. Par mantas atdošanu parādniekam tiesu izpildītājs sastāda aktu.</w:t>
      </w:r>
      <w:r w:rsidRPr="00127DC1">
        <w:rPr>
          <w:rFonts w:ascii="Times New Roman" w:eastAsia="Calibri" w:hAnsi="Times New Roman" w:cs="Times New Roman"/>
          <w:sz w:val="28"/>
          <w:szCs w:val="28"/>
        </w:rPr>
        <w:t xml:space="preserve"> </w:t>
      </w:r>
    </w:p>
    <w:p w:rsidR="00195B66" w:rsidRPr="00127DC1" w:rsidRDefault="00195B66" w:rsidP="00103936">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 xml:space="preserve">(8) </w:t>
      </w:r>
      <w:r w:rsidRPr="00127DC1">
        <w:rPr>
          <w:rFonts w:ascii="Times New Roman" w:eastAsia="Times New Roman" w:hAnsi="Times New Roman" w:cs="Times New Roman"/>
          <w:sz w:val="28"/>
          <w:szCs w:val="28"/>
          <w:lang w:eastAsia="lv-LV"/>
        </w:rPr>
        <w:t xml:space="preserve">Ja otrā izsole atzīta par nenotikušu šā likuma </w:t>
      </w:r>
      <w:proofErr w:type="gramStart"/>
      <w:r w:rsidRPr="00127DC1">
        <w:rPr>
          <w:rFonts w:ascii="Times New Roman" w:eastAsia="Times New Roman" w:hAnsi="Times New Roman" w:cs="Times New Roman"/>
          <w:sz w:val="28"/>
          <w:szCs w:val="28"/>
          <w:lang w:eastAsia="lv-LV"/>
        </w:rPr>
        <w:t>589.panta</w:t>
      </w:r>
      <w:proofErr w:type="gramEnd"/>
      <w:r w:rsidRPr="00127DC1">
        <w:rPr>
          <w:rFonts w:ascii="Times New Roman" w:eastAsia="Times New Roman" w:hAnsi="Times New Roman" w:cs="Times New Roman"/>
          <w:sz w:val="28"/>
          <w:szCs w:val="28"/>
          <w:lang w:eastAsia="lv-LV"/>
        </w:rPr>
        <w:t xml:space="preserve"> pirmās daļas 3.punktā paredzētā iemesla dēļ un šā panta ceturtajā daļā noteiktajā kārtībā pēdējais pārsolītais solītājs nav paziņojis par vēlēšanos apķīlāto mantu paturēt sev par savu augstāko solīto cenu, vai otrā izsole atzīta par nenotikušu šā likuma 589.panta pirmās daļas 4.punktā paredzētā iemesla dēļ, tiesu izpildītājs nekavējoties izsludina atkārtotu otro izsoli.</w:t>
      </w:r>
    </w:p>
    <w:p w:rsidR="00195B66" w:rsidRPr="00127DC1" w:rsidRDefault="00195B66" w:rsidP="00195B66">
      <w:pPr>
        <w:spacing w:after="0" w:line="240" w:lineRule="auto"/>
        <w:jc w:val="both"/>
        <w:rPr>
          <w:rFonts w:ascii="Times New Roman" w:eastAsia="Calibri" w:hAnsi="Times New Roman" w:cs="Times New Roman"/>
          <w:sz w:val="28"/>
          <w:szCs w:val="28"/>
        </w:rPr>
      </w:pPr>
    </w:p>
    <w:p w:rsidR="00195B66" w:rsidRPr="00127DC1" w:rsidRDefault="00026CB8" w:rsidP="00103936">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19</w:t>
      </w:r>
      <w:r w:rsidR="00195B66" w:rsidRPr="00127DC1">
        <w:rPr>
          <w:rFonts w:ascii="Times New Roman" w:eastAsia="Calibri" w:hAnsi="Times New Roman" w:cs="Times New Roman"/>
          <w:sz w:val="28"/>
          <w:szCs w:val="28"/>
        </w:rPr>
        <w:t>. 591. pantā:</w:t>
      </w:r>
    </w:p>
    <w:p w:rsidR="00195B66" w:rsidRPr="00127DC1" w:rsidRDefault="00103936" w:rsidP="00103936">
      <w:pPr>
        <w:spacing w:after="0" w:line="240" w:lineRule="auto"/>
        <w:ind w:firstLine="720"/>
        <w:jc w:val="both"/>
        <w:rPr>
          <w:rFonts w:ascii="Times New Roman" w:eastAsia="Calibri" w:hAnsi="Times New Roman" w:cs="Times New Roman"/>
          <w:sz w:val="28"/>
          <w:szCs w:val="28"/>
        </w:rPr>
      </w:pPr>
      <w:r w:rsidRPr="00127DC1">
        <w:rPr>
          <w:rFonts w:ascii="Times New Roman" w:eastAsia="Calibri" w:hAnsi="Times New Roman" w:cs="Times New Roman"/>
          <w:sz w:val="28"/>
          <w:szCs w:val="28"/>
        </w:rPr>
        <w:t>i</w:t>
      </w:r>
      <w:r w:rsidR="00195B66" w:rsidRPr="00127DC1">
        <w:rPr>
          <w:rFonts w:ascii="Times New Roman" w:eastAsia="Calibri" w:hAnsi="Times New Roman" w:cs="Times New Roman"/>
          <w:sz w:val="28"/>
          <w:szCs w:val="28"/>
        </w:rPr>
        <w:t>zslēgt pirmās daļas 3.punktu;</w:t>
      </w:r>
    </w:p>
    <w:p w:rsidR="00195B66" w:rsidRPr="00127DC1" w:rsidRDefault="00195B66" w:rsidP="00103936">
      <w:pPr>
        <w:spacing w:after="0" w:line="240" w:lineRule="auto"/>
        <w:ind w:firstLine="720"/>
        <w:jc w:val="both"/>
        <w:rPr>
          <w:rFonts w:ascii="Times New Roman" w:eastAsia="Calibri" w:hAnsi="Times New Roman" w:cs="Times New Roman"/>
          <w:sz w:val="28"/>
          <w:szCs w:val="28"/>
        </w:rPr>
      </w:pPr>
      <w:proofErr w:type="gramStart"/>
      <w:r w:rsidRPr="00127DC1">
        <w:rPr>
          <w:rFonts w:ascii="Times New Roman" w:eastAsia="Calibri" w:hAnsi="Times New Roman" w:cs="Times New Roman"/>
          <w:sz w:val="28"/>
          <w:szCs w:val="28"/>
        </w:rPr>
        <w:t>papildināta pantu</w:t>
      </w:r>
      <w:proofErr w:type="gramEnd"/>
      <w:r w:rsidRPr="00127DC1">
        <w:rPr>
          <w:rFonts w:ascii="Times New Roman" w:eastAsia="Calibri" w:hAnsi="Times New Roman" w:cs="Times New Roman"/>
          <w:sz w:val="28"/>
          <w:szCs w:val="28"/>
        </w:rPr>
        <w:t xml:space="preserve"> ar pirmo </w:t>
      </w:r>
      <w:proofErr w:type="spellStart"/>
      <w:r w:rsidRPr="00127DC1">
        <w:rPr>
          <w:rFonts w:ascii="Times New Roman" w:eastAsia="Calibri" w:hAnsi="Times New Roman" w:cs="Times New Roman"/>
          <w:sz w:val="28"/>
          <w:szCs w:val="28"/>
        </w:rPr>
        <w:t>prim</w:t>
      </w:r>
      <w:proofErr w:type="spellEnd"/>
      <w:r w:rsidRPr="00127DC1">
        <w:rPr>
          <w:rFonts w:ascii="Times New Roman" w:eastAsia="Calibri" w:hAnsi="Times New Roman" w:cs="Times New Roman"/>
          <w:sz w:val="28"/>
          <w:szCs w:val="28"/>
        </w:rPr>
        <w:t xml:space="preserve"> daļu šādā redakcijā:</w:t>
      </w:r>
    </w:p>
    <w:p w:rsidR="00195B66" w:rsidRPr="00127DC1" w:rsidRDefault="00195B66" w:rsidP="00103936">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Calibri" w:hAnsi="Times New Roman" w:cs="Times New Roman"/>
          <w:sz w:val="28"/>
          <w:szCs w:val="28"/>
        </w:rPr>
        <w:t>"</w:t>
      </w:r>
      <w:r w:rsidRPr="00127DC1">
        <w:rPr>
          <w:rFonts w:ascii="Times New Roman" w:eastAsia="Times New Roman" w:hAnsi="Times New Roman" w:cs="Times New Roman"/>
          <w:sz w:val="28"/>
          <w:szCs w:val="28"/>
          <w:lang w:eastAsia="lv-LV"/>
        </w:rPr>
        <w:t>(1</w:t>
      </w:r>
      <w:r w:rsidRPr="00127DC1">
        <w:rPr>
          <w:rFonts w:ascii="Times New Roman" w:eastAsia="Times New Roman" w:hAnsi="Times New Roman" w:cs="Times New Roman"/>
          <w:sz w:val="28"/>
          <w:szCs w:val="28"/>
          <w:vertAlign w:val="superscript"/>
          <w:lang w:eastAsia="lv-LV"/>
        </w:rPr>
        <w:t>1</w:t>
      </w:r>
      <w:r w:rsidRPr="00127DC1">
        <w:rPr>
          <w:rFonts w:ascii="Times New Roman" w:eastAsia="Times New Roman" w:hAnsi="Times New Roman" w:cs="Times New Roman"/>
          <w:sz w:val="28"/>
          <w:szCs w:val="28"/>
          <w:lang w:eastAsia="lv-LV"/>
        </w:rPr>
        <w:t>) Sūdzību par tiesu izpildītāja rīcību, kas dod pamatu prasīt izsoles atzīšanu par spēkā neesošu, ieinteresētās personas 10 dienu laikā no izsoles noslēguma dienas var iesniegt rajona (pilsētas) tiesai pēc tiesu izpildītāja amata vietas.;</w:t>
      </w:r>
    </w:p>
    <w:p w:rsidR="00195B66" w:rsidRPr="00127DC1" w:rsidRDefault="00195B66" w:rsidP="00103936">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papildināt pantu ar ceturto daļu šādā redakcijā:</w:t>
      </w:r>
    </w:p>
    <w:p w:rsidR="00195B66" w:rsidRPr="00127DC1" w:rsidRDefault="00195B66" w:rsidP="00103936">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lastRenderedPageBreak/>
        <w:t>"(4) Ja izsole atzīta par spēkā neesošu, rīkojama atkārtota izsole pēc tās izsoles noteikumiem, kura atzīta par spēkā neesošu.”</w:t>
      </w:r>
    </w:p>
    <w:p w:rsidR="00195B66" w:rsidRPr="00127DC1" w:rsidRDefault="00195B66" w:rsidP="00195B66">
      <w:pPr>
        <w:spacing w:after="0" w:line="240" w:lineRule="auto"/>
        <w:jc w:val="both"/>
        <w:rPr>
          <w:rFonts w:ascii="Times New Roman" w:eastAsia="Calibri" w:hAnsi="Times New Roman" w:cs="Times New Roman"/>
          <w:sz w:val="28"/>
          <w:szCs w:val="28"/>
        </w:rPr>
      </w:pPr>
    </w:p>
    <w:p w:rsidR="00FE20A0" w:rsidRPr="00127DC1" w:rsidRDefault="00026CB8" w:rsidP="00FE20A0">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Calibri" w:hAnsi="Times New Roman" w:cs="Times New Roman"/>
          <w:sz w:val="28"/>
          <w:szCs w:val="28"/>
        </w:rPr>
        <w:t>20. </w:t>
      </w:r>
      <w:r w:rsidR="00FE20A0" w:rsidRPr="00127DC1">
        <w:rPr>
          <w:rFonts w:ascii="Times New Roman" w:eastAsia="Times New Roman" w:hAnsi="Times New Roman" w:cs="Times New Roman"/>
          <w:sz w:val="28"/>
          <w:szCs w:val="28"/>
          <w:lang w:eastAsia="lv-LV"/>
        </w:rPr>
        <w:t>600. pantā:</w:t>
      </w:r>
    </w:p>
    <w:p w:rsidR="00FE20A0" w:rsidRPr="00127DC1" w:rsidRDefault="00FE20A0" w:rsidP="00FE20A0">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izslēgt pirmās daļas pēdējo teikumu;</w:t>
      </w:r>
    </w:p>
    <w:p w:rsidR="00FE20A0" w:rsidRPr="00127DC1" w:rsidRDefault="00FE20A0" w:rsidP="00FE20A0">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aizstāt trešajā daļā vārdus ''Tiesu izpildītājs pieprasa no zemesgrāmatu nodaļas attiecīgā zemesgrāmatas nodalījuma norakstu un" ar vārdiem "Tiesu izpildītājs atbilstoši attiecīgā zemesgrāmatas nodalījuma </w:t>
      </w:r>
      <w:proofErr w:type="gramStart"/>
      <w:r w:rsidRPr="00127DC1">
        <w:rPr>
          <w:rFonts w:ascii="Times New Roman" w:eastAsia="Times New Roman" w:hAnsi="Times New Roman" w:cs="Times New Roman"/>
          <w:sz w:val="28"/>
          <w:szCs w:val="28"/>
          <w:lang w:eastAsia="lv-LV"/>
        </w:rPr>
        <w:t>norakstam</w:t>
      </w:r>
      <w:proofErr w:type="gramEnd"/>
      <w:r w:rsidRPr="00127DC1">
        <w:rPr>
          <w:rFonts w:ascii="Times New Roman" w:eastAsia="Times New Roman" w:hAnsi="Times New Roman" w:cs="Times New Roman"/>
          <w:sz w:val="28"/>
          <w:szCs w:val="28"/>
          <w:lang w:eastAsia="lv-LV"/>
        </w:rPr>
        <w:t>";</w:t>
      </w:r>
    </w:p>
    <w:p w:rsidR="00FE20A0" w:rsidRPr="00127DC1" w:rsidRDefault="00FE20A0" w:rsidP="00FE20A0">
      <w:pPr>
        <w:spacing w:after="0" w:line="240" w:lineRule="auto"/>
        <w:ind w:firstLine="720"/>
        <w:jc w:val="both"/>
        <w:rPr>
          <w:rFonts w:ascii="Times New Roman" w:eastAsia="Calibri" w:hAnsi="Times New Roman" w:cs="Times New Roman"/>
          <w:sz w:val="28"/>
          <w:szCs w:val="28"/>
        </w:rPr>
      </w:pPr>
      <w:r w:rsidRPr="00127DC1">
        <w:rPr>
          <w:rFonts w:ascii="Times New Roman" w:eastAsia="Times New Roman" w:hAnsi="Times New Roman" w:cs="Times New Roman"/>
          <w:sz w:val="28"/>
          <w:szCs w:val="28"/>
          <w:lang w:eastAsia="lv-LV"/>
        </w:rPr>
        <w:t>papildināt trešo daļu aiz vārdiem "ja tas nav parādnieks" ar vārdiem "apbūves tiesības īpašniekam".</w:t>
      </w:r>
    </w:p>
    <w:p w:rsidR="00FE20A0" w:rsidRPr="00127DC1" w:rsidRDefault="00FE20A0" w:rsidP="00195B66">
      <w:pPr>
        <w:spacing w:after="0" w:line="240" w:lineRule="auto"/>
        <w:jc w:val="both"/>
        <w:rPr>
          <w:rFonts w:ascii="Times New Roman" w:eastAsia="Calibri" w:hAnsi="Times New Roman" w:cs="Times New Roman"/>
          <w:sz w:val="28"/>
          <w:szCs w:val="28"/>
        </w:rPr>
      </w:pPr>
    </w:p>
    <w:p w:rsidR="00FE20A0" w:rsidRPr="00127DC1" w:rsidRDefault="00026CB8" w:rsidP="00D14DAA">
      <w:pPr>
        <w:spacing w:after="0" w:line="240" w:lineRule="auto"/>
        <w:ind w:firstLine="720"/>
        <w:jc w:val="both"/>
        <w:rPr>
          <w:rFonts w:ascii="Times New Roman" w:eastAsia="Times New Roman" w:hAnsi="Times New Roman" w:cs="Times New Roman"/>
          <w:bCs/>
          <w:sz w:val="28"/>
          <w:szCs w:val="28"/>
          <w:lang w:eastAsia="lv-LV"/>
        </w:rPr>
      </w:pPr>
      <w:r w:rsidRPr="00127DC1">
        <w:rPr>
          <w:rFonts w:ascii="Times New Roman" w:eastAsia="Calibri" w:hAnsi="Times New Roman" w:cs="Times New Roman"/>
          <w:sz w:val="28"/>
          <w:szCs w:val="28"/>
        </w:rPr>
        <w:t>21</w:t>
      </w:r>
      <w:r w:rsidR="00195B66" w:rsidRPr="00127DC1">
        <w:rPr>
          <w:rFonts w:ascii="Times New Roman" w:eastAsia="Calibri" w:hAnsi="Times New Roman" w:cs="Times New Roman"/>
          <w:sz w:val="28"/>
          <w:szCs w:val="28"/>
        </w:rPr>
        <w:t>. </w:t>
      </w:r>
      <w:r w:rsidR="00FE20A0" w:rsidRPr="00127DC1">
        <w:rPr>
          <w:rFonts w:ascii="Times New Roman" w:eastAsia="Times New Roman" w:hAnsi="Times New Roman" w:cs="Times New Roman"/>
          <w:sz w:val="28"/>
          <w:szCs w:val="28"/>
          <w:lang w:eastAsia="lv-LV"/>
        </w:rPr>
        <w:t>615. pantā:</w:t>
      </w:r>
    </w:p>
    <w:p w:rsidR="00FE20A0" w:rsidRPr="00127DC1" w:rsidRDefault="00FE20A0" w:rsidP="00FE20A0">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papildināt pirmo daļu aiz vārdiem "parādnieka līdzīpašniekiem" ar vārdiem "kā arī apbūves tiesības īpašniekam" un aiz vārdiem "parādnieka līdzīpašniekam" ar vārdiem "un apbūves tiesības īpašniekam";</w:t>
      </w:r>
    </w:p>
    <w:p w:rsidR="00FE20A0" w:rsidRPr="00127DC1" w:rsidRDefault="00FE20A0" w:rsidP="00FE20A0">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papildināt otro daļu aiz vārdiem "parādnieka līdzīpašniekam" ar vārdiem "un apbūves tiesības īpašniekam";</w:t>
      </w:r>
    </w:p>
    <w:p w:rsidR="00FE20A0" w:rsidRPr="00127DC1" w:rsidRDefault="00FE20A0" w:rsidP="00FE20A0">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papildināt trešo daļu aiz vārdiem "parādnieka līdzīpašniekiem" ar vārdiem "un apbūves tiesības īpašniekam";</w:t>
      </w:r>
    </w:p>
    <w:p w:rsidR="00FE20A0" w:rsidRPr="00127DC1" w:rsidRDefault="00FE20A0" w:rsidP="00FE20A0">
      <w:pPr>
        <w:spacing w:after="0" w:line="240" w:lineRule="auto"/>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papildināt piekto daļu aiz vārdiem "nosolītāja, līdzīpašnieka" ar vārdiem "apbūves tiesības īpašnieka".</w:t>
      </w:r>
    </w:p>
    <w:p w:rsidR="00D14DAA" w:rsidRPr="00127DC1" w:rsidRDefault="00D14DAA" w:rsidP="00FE20A0">
      <w:pPr>
        <w:spacing w:after="0" w:line="240" w:lineRule="auto"/>
        <w:jc w:val="both"/>
        <w:rPr>
          <w:rFonts w:ascii="Times New Roman" w:eastAsia="Times New Roman" w:hAnsi="Times New Roman" w:cs="Times New Roman"/>
          <w:sz w:val="28"/>
          <w:szCs w:val="28"/>
          <w:lang w:eastAsia="lv-LV"/>
        </w:rPr>
      </w:pPr>
    </w:p>
    <w:p w:rsidR="00D14DAA" w:rsidRPr="00127DC1" w:rsidRDefault="00026CB8"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22. </w:t>
      </w:r>
      <w:r w:rsidR="00D14DAA" w:rsidRPr="00127DC1">
        <w:rPr>
          <w:rFonts w:ascii="Times New Roman" w:eastAsia="Times New Roman" w:hAnsi="Times New Roman" w:cs="Times New Roman"/>
          <w:sz w:val="28"/>
          <w:szCs w:val="28"/>
          <w:lang w:eastAsia="lv-LV"/>
        </w:rPr>
        <w:t>Papildināt likumu ar 73.</w:t>
      </w:r>
      <w:r w:rsidR="00D14DAA" w:rsidRPr="00127DC1">
        <w:rPr>
          <w:rFonts w:ascii="Times New Roman" w:eastAsia="Times New Roman" w:hAnsi="Times New Roman" w:cs="Times New Roman"/>
          <w:sz w:val="28"/>
          <w:szCs w:val="28"/>
          <w:vertAlign w:val="superscript"/>
          <w:lang w:eastAsia="lv-LV"/>
        </w:rPr>
        <w:t>1</w:t>
      </w:r>
      <w:r w:rsidR="00D14DAA" w:rsidRPr="00127DC1">
        <w:rPr>
          <w:rFonts w:ascii="Times New Roman" w:eastAsia="Times New Roman" w:hAnsi="Times New Roman" w:cs="Times New Roman"/>
          <w:sz w:val="28"/>
          <w:szCs w:val="28"/>
          <w:lang w:eastAsia="lv-LV"/>
        </w:rPr>
        <w:t> nodaļu šādā redakcijā:</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w:t>
      </w:r>
      <w:r w:rsidRPr="00127DC1">
        <w:rPr>
          <w:rFonts w:ascii="Times New Roman" w:eastAsia="Times New Roman" w:hAnsi="Times New Roman" w:cs="Times New Roman"/>
          <w:b/>
          <w:sz w:val="28"/>
          <w:szCs w:val="28"/>
          <w:lang w:eastAsia="lv-LV"/>
        </w:rPr>
        <w:t>73.</w:t>
      </w:r>
      <w:r w:rsidRPr="00127DC1">
        <w:rPr>
          <w:rFonts w:ascii="Times New Roman" w:eastAsia="Times New Roman" w:hAnsi="Times New Roman" w:cs="Times New Roman"/>
          <w:b/>
          <w:sz w:val="28"/>
          <w:szCs w:val="28"/>
          <w:vertAlign w:val="superscript"/>
          <w:lang w:eastAsia="lv-LV"/>
        </w:rPr>
        <w:t>1</w:t>
      </w:r>
      <w:r w:rsidRPr="00127DC1">
        <w:rPr>
          <w:rFonts w:ascii="Times New Roman" w:eastAsia="Times New Roman" w:hAnsi="Times New Roman" w:cs="Times New Roman"/>
          <w:b/>
          <w:sz w:val="28"/>
          <w:szCs w:val="28"/>
          <w:lang w:eastAsia="lv-LV"/>
        </w:rPr>
        <w:t> nodaļa. Piedziņas vēršana uz apbūves tiesību</w:t>
      </w:r>
      <w:r w:rsidRPr="00127DC1">
        <w:rPr>
          <w:rFonts w:ascii="Times New Roman" w:eastAsia="Times New Roman" w:hAnsi="Times New Roman" w:cs="Times New Roman"/>
          <w:sz w:val="28"/>
          <w:szCs w:val="28"/>
          <w:lang w:eastAsia="lv-LV"/>
        </w:rPr>
        <w:t>.</w:t>
      </w:r>
    </w:p>
    <w:p w:rsidR="00D14DAA" w:rsidRPr="00127DC1" w:rsidRDefault="00D14DAA" w:rsidP="00D14DAA">
      <w:pPr>
        <w:spacing w:after="0" w:line="240" w:lineRule="auto"/>
        <w:ind w:firstLine="720"/>
        <w:jc w:val="both"/>
        <w:rPr>
          <w:rFonts w:ascii="Times New Roman" w:eastAsia="Times New Roman" w:hAnsi="Times New Roman" w:cs="Times New Roman"/>
          <w:b/>
          <w:sz w:val="28"/>
          <w:szCs w:val="28"/>
          <w:lang w:eastAsia="lv-LV"/>
        </w:rPr>
      </w:pPr>
      <w:r w:rsidRPr="00127DC1">
        <w:rPr>
          <w:rFonts w:ascii="Times New Roman" w:eastAsia="Times New Roman" w:hAnsi="Times New Roman" w:cs="Times New Roman"/>
          <w:b/>
          <w:sz w:val="28"/>
          <w:szCs w:val="28"/>
          <w:lang w:eastAsia="lv-LV"/>
        </w:rPr>
        <w:t>618</w:t>
      </w:r>
      <w:r w:rsidRPr="00127DC1">
        <w:rPr>
          <w:rFonts w:ascii="Times New Roman" w:eastAsia="Times New Roman" w:hAnsi="Times New Roman" w:cs="Times New Roman"/>
          <w:b/>
          <w:sz w:val="28"/>
          <w:szCs w:val="28"/>
          <w:vertAlign w:val="superscript"/>
          <w:lang w:eastAsia="lv-LV"/>
        </w:rPr>
        <w:t>1</w:t>
      </w:r>
      <w:r w:rsidRPr="00127DC1">
        <w:rPr>
          <w:rFonts w:ascii="Times New Roman" w:eastAsia="Times New Roman" w:hAnsi="Times New Roman" w:cs="Times New Roman"/>
          <w:b/>
          <w:sz w:val="28"/>
          <w:szCs w:val="28"/>
          <w:lang w:eastAsia="lv-LV"/>
        </w:rPr>
        <w:t>. pants. Paziņojums par piedziņas vēršanu uz apbūves tiesību</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(1) Ja piedzinējs lūdzis vērst piedziņu uz apbūves tiesību, tiesu izpildītājs nosūta ierakstītā sūtījumā parādniekam paziņojumu un uzaicina viņu nokārtot parādu, kā arī sniegt informāciju par to, vai parādnieks ir reģistrēts pievienotās vērtības nodokļa maksātājs un vai, pārdodot izsolē viņa apbūves tiesību, izsoles cena apliekama ar pievienotās vērtības nodokli un kāda ir šīs cenas apliekamā vērtība. Izpildot tādus nolēmumus, kas paredz apbūves tiesības labprātīgu pārdošanu izsolē tiesas ceļā vai apbūves tiesības pārdošanu piespiestā izsolē, paziņojumā uzaicinājumu parādniekam nokārtot parādu nenorāda.</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(2) Tiesu izpildītājs iesniedz zemesgrāmatu nodaļai nostiprinājuma lūgumu par piedziņas atzīmes ierakstīšanu. Šīs atzīmes sekas norādītas Civillikuma 1077. panta pirmajā daļā, 1081. un 1305. pantā, kā arī Zemesgrāmatu likuma 46. pantā. Piedziņas atzīme ierakstāma arī, izpildot tādus nolēmumus, kas paredz apbūves tiesības labprātīgu pārdošanu izsolē tiesas ceļā vai apbūves tiesības pārdošanu piespiestā izsolē. </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(3) Tiesu izpildītājs atbilstoši attiecīgā zemesgrāmatas nodalījuma </w:t>
      </w:r>
      <w:proofErr w:type="gramStart"/>
      <w:r w:rsidRPr="00127DC1">
        <w:rPr>
          <w:rFonts w:ascii="Times New Roman" w:eastAsia="Times New Roman" w:hAnsi="Times New Roman" w:cs="Times New Roman"/>
          <w:sz w:val="28"/>
          <w:szCs w:val="28"/>
          <w:lang w:eastAsia="lv-LV"/>
        </w:rPr>
        <w:t>norakstam</w:t>
      </w:r>
      <w:proofErr w:type="gramEnd"/>
      <w:r w:rsidRPr="00127DC1">
        <w:rPr>
          <w:rFonts w:ascii="Times New Roman" w:eastAsia="Times New Roman" w:hAnsi="Times New Roman" w:cs="Times New Roman"/>
          <w:sz w:val="28"/>
          <w:szCs w:val="28"/>
          <w:lang w:eastAsia="lv-LV"/>
        </w:rPr>
        <w:t xml:space="preserve"> ierakstītā sūtījumā nosūta paziņojumu ar apbūves tiesību saistītā zemes gabala īpašniekam, apbūves tiesības kopīpašniekiem, kā arī visiem hipotekārajiem kreditoriem, tajā skaitā personām, kuru labā uz apbūves tiesību ierakstīta ķīlas tiesības vai aizlieguma atzīme, norādot:</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lastRenderedPageBreak/>
        <w:t>1) kuras personas prasījuma apmierināšanai tiek vērsta piedziņa uz apbūves tiesību;</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2) cik liela ir parāda summa un vai parāds nodrošināts ar hipotēku uz attiecīgo apbūves tiesību.</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(4) Šā panta trešajā daļā minētajā paziņojumā tiesu izpildītājs pieprasa, lai hipotekārie kreditori tiesu izpildītāja noteiktajā termiņā, kas nav mazāks par 10 dienām, iesniedz ziņas par atlikušā hipotekārā parāda apmēru.</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(5) Tiesu izpildītājs pieprasa no pašvaldības ziņas par nekustamā īpašuma nodokļu parādu un uzaicina pašvaldību iesniegt lēmumu par nodokļu parāda piedziņu, ja tāds ir.</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(6) Tiesu izpildītājs pieprasa no pašvaldības būvvaldes būvniecības dokumentāciju apbūves tiesības novērtēšanai.</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(7) Ja parādnieks ne vēlāk kā septiņas dienas pirms izsoles sludinājumā norādītā izsoles noslēguma datuma pilnībā samaksājis parādu un sprieduma izpildes izdevumus tiesu izpildītājam, apbūves tiesības pārdošana tiek atcelta, bet jau uzsāktā izsole — pārtraukta.</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p>
    <w:p w:rsidR="00D14DAA" w:rsidRPr="00127DC1" w:rsidRDefault="00D14DAA" w:rsidP="00D14DAA">
      <w:pPr>
        <w:spacing w:after="0" w:line="240" w:lineRule="auto"/>
        <w:ind w:firstLine="720"/>
        <w:jc w:val="both"/>
        <w:rPr>
          <w:rFonts w:ascii="Times New Roman" w:eastAsia="Times New Roman" w:hAnsi="Times New Roman" w:cs="Times New Roman"/>
          <w:b/>
          <w:sz w:val="28"/>
          <w:szCs w:val="28"/>
          <w:lang w:eastAsia="lv-LV"/>
        </w:rPr>
      </w:pPr>
      <w:r w:rsidRPr="00127DC1">
        <w:rPr>
          <w:rFonts w:ascii="Times New Roman" w:eastAsia="Times New Roman" w:hAnsi="Times New Roman" w:cs="Times New Roman"/>
          <w:b/>
          <w:sz w:val="28"/>
          <w:szCs w:val="28"/>
          <w:lang w:eastAsia="lv-LV"/>
        </w:rPr>
        <w:t>618</w:t>
      </w:r>
      <w:r w:rsidRPr="00127DC1">
        <w:rPr>
          <w:rFonts w:ascii="Times New Roman" w:eastAsia="Times New Roman" w:hAnsi="Times New Roman" w:cs="Times New Roman"/>
          <w:b/>
          <w:sz w:val="28"/>
          <w:szCs w:val="28"/>
          <w:vertAlign w:val="superscript"/>
          <w:lang w:eastAsia="lv-LV"/>
        </w:rPr>
        <w:t>2</w:t>
      </w:r>
      <w:r w:rsidRPr="00127DC1">
        <w:rPr>
          <w:rFonts w:ascii="Times New Roman" w:eastAsia="Times New Roman" w:hAnsi="Times New Roman" w:cs="Times New Roman"/>
          <w:b/>
          <w:sz w:val="28"/>
          <w:szCs w:val="28"/>
          <w:lang w:eastAsia="lv-LV"/>
        </w:rPr>
        <w:t xml:space="preserve">. pants. Parādnieka pienākumi </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(1) No tiesu izpildītāja paziņojuma saņemšanas dienas parādniekam ir aizliegts:</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1) atsavināt apbūves tiesību vai ieķīlāt to;</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2) atsavināt vai bojāt uz apbūves tiesības pamata uzcelto nedzīvojamo ēku (inženierbūvi) vai tās piederumus;</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3) slēgt nomas, īres un citus līgumus, kas samazina vai var samazināt apbūves tiesības vai uz tās pamata uzceltās nedzīvojamās ēkas (inženierbūves) vērtību.</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(2) Līgumi, kurus pretēji šā panta pirmajā daļā noteiktajiem aizliegumiem parādnieks noslēdzis pēc tam, kad zemesgrāmatā izdarīta piedziņas atzīme, nav spēkā attiecībā uz piedzinēju un apbūves tiesības pircēju izsolē.</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(3) Parādniekam ir pienākums tiesu izpildītāja noteiktajā termiņā paziņot par uz apbūves tiesības pamata uzceltās nedzīvojamās ēkas (inženierbūves) faktisko valdītāju vai pārvaldnieku, ja tāds ir, kā arī par visiem attiecībā uz apbūves tiesību vai uz tās pamata uzcelto nedzīvojamo ēku (inženierbūvi) noslēgtajiem nomas, īres un citiem līgumiem, iesniedzot minēto līgumu kopijas, vienlaikus uzrādot to oriģinālus.</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(4) Parādniekam ir pienākums tiesu izpildītājam paziņot, vai viņš ir reģistrēts pievienotās vērtības nodokļa maksātājs un vai, pārdodot izsolē viņa apbūves tiesību, izsoles cena apliekama ar pievienotās vērtības nodokli. Ja izsoles cena saskaņā ar pievienotās vērtības nodokli regulējošiem normatīvajiem aktiem apliekama ar pievienotās vērtības nodokli, minētajā informācijā parādnieks norāda šīs cenas apliekamo vērtību.</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b/>
          <w:sz w:val="28"/>
          <w:szCs w:val="28"/>
          <w:lang w:eastAsia="lv-LV"/>
        </w:rPr>
        <w:t>618</w:t>
      </w:r>
      <w:r w:rsidRPr="00127DC1">
        <w:rPr>
          <w:rFonts w:ascii="Times New Roman" w:eastAsia="Times New Roman" w:hAnsi="Times New Roman" w:cs="Times New Roman"/>
          <w:b/>
          <w:sz w:val="28"/>
          <w:szCs w:val="28"/>
          <w:vertAlign w:val="superscript"/>
          <w:lang w:eastAsia="lv-LV"/>
        </w:rPr>
        <w:t>3</w:t>
      </w:r>
      <w:r w:rsidRPr="00127DC1">
        <w:rPr>
          <w:rFonts w:ascii="Times New Roman" w:eastAsia="Times New Roman" w:hAnsi="Times New Roman" w:cs="Times New Roman"/>
          <w:b/>
          <w:sz w:val="28"/>
          <w:szCs w:val="28"/>
          <w:lang w:eastAsia="lv-LV"/>
        </w:rPr>
        <w:t>. pants. Uz apbūves tiesības pamata uzceltā nedzīvojamās ēkas (inženierbūves) aprakste un pārvaldīšana</w:t>
      </w:r>
      <w:r w:rsidRPr="00127DC1">
        <w:rPr>
          <w:rFonts w:ascii="Times New Roman" w:eastAsia="Times New Roman" w:hAnsi="Times New Roman" w:cs="Times New Roman"/>
          <w:sz w:val="28"/>
          <w:szCs w:val="28"/>
          <w:lang w:eastAsia="lv-LV"/>
        </w:rPr>
        <w:t>.</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lastRenderedPageBreak/>
        <w:t>Uz apbūves tiesības pamata uzcelto nedzīvojamo ēku (inženierbūvi) tiesu izpildītājs apraksta pēc piedzinēja lūguma šā likuma 603. pantā noteiktajā kārtībā. Aprakstītās nedzīvojamās ēkas (inženierbūves) pārvaldīšanu nodrošina saskaņā ar šā likuma 605. pantu.</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p>
    <w:p w:rsidR="00D14DAA" w:rsidRPr="00127DC1" w:rsidRDefault="00D14DAA" w:rsidP="00D14DAA">
      <w:pPr>
        <w:spacing w:after="0" w:line="240" w:lineRule="auto"/>
        <w:ind w:firstLine="720"/>
        <w:jc w:val="both"/>
        <w:rPr>
          <w:rFonts w:ascii="Times New Roman" w:eastAsia="Times New Roman" w:hAnsi="Times New Roman" w:cs="Times New Roman"/>
          <w:b/>
          <w:sz w:val="28"/>
          <w:szCs w:val="28"/>
          <w:lang w:eastAsia="lv-LV"/>
        </w:rPr>
      </w:pPr>
      <w:r w:rsidRPr="00127DC1">
        <w:rPr>
          <w:rFonts w:ascii="Times New Roman" w:eastAsia="Times New Roman" w:hAnsi="Times New Roman" w:cs="Times New Roman"/>
          <w:b/>
          <w:sz w:val="28"/>
          <w:szCs w:val="28"/>
          <w:lang w:eastAsia="lv-LV"/>
        </w:rPr>
        <w:t>618</w:t>
      </w:r>
      <w:r w:rsidRPr="00127DC1">
        <w:rPr>
          <w:rFonts w:ascii="Times New Roman" w:eastAsia="Times New Roman" w:hAnsi="Times New Roman" w:cs="Times New Roman"/>
          <w:b/>
          <w:sz w:val="28"/>
          <w:szCs w:val="28"/>
          <w:vertAlign w:val="superscript"/>
          <w:lang w:eastAsia="lv-LV"/>
        </w:rPr>
        <w:t>4</w:t>
      </w:r>
      <w:r w:rsidRPr="00127DC1">
        <w:rPr>
          <w:rFonts w:ascii="Times New Roman" w:eastAsia="Times New Roman" w:hAnsi="Times New Roman" w:cs="Times New Roman"/>
          <w:b/>
          <w:sz w:val="28"/>
          <w:szCs w:val="28"/>
          <w:lang w:eastAsia="lv-LV"/>
        </w:rPr>
        <w:t>. pants Apbūves tiesības novērtēšana</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Apbūves tiesību uz parādnieka rēķina pēc tiesu izpildītāja pieprasījuma novērtē sertificēts nekustamā īpašuma vērtētājs, nosakot apbūves tiesības piespiedu pārdošanas vērtību. Novērtējuma paziņošana, kā arī tiesības un kārtība, kādā var lūgt un tiek veikta atkārtota novērtēšana, nosakāma pēc šā likuma 604. panta noteikumiem.</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p>
    <w:p w:rsidR="00D14DAA" w:rsidRPr="00127DC1" w:rsidRDefault="00D14DAA" w:rsidP="00D14DAA">
      <w:pPr>
        <w:spacing w:after="0" w:line="240" w:lineRule="auto"/>
        <w:ind w:firstLine="720"/>
        <w:jc w:val="both"/>
        <w:rPr>
          <w:rFonts w:ascii="Times New Roman" w:eastAsia="Times New Roman" w:hAnsi="Times New Roman" w:cs="Times New Roman"/>
          <w:b/>
          <w:sz w:val="28"/>
          <w:szCs w:val="28"/>
          <w:lang w:eastAsia="lv-LV"/>
        </w:rPr>
      </w:pPr>
      <w:r w:rsidRPr="00127DC1">
        <w:rPr>
          <w:rFonts w:ascii="Times New Roman" w:eastAsia="Times New Roman" w:hAnsi="Times New Roman" w:cs="Times New Roman"/>
          <w:b/>
          <w:sz w:val="28"/>
          <w:szCs w:val="28"/>
          <w:lang w:eastAsia="lv-LV"/>
        </w:rPr>
        <w:t>618</w:t>
      </w:r>
      <w:r w:rsidRPr="00127DC1">
        <w:rPr>
          <w:rFonts w:ascii="Times New Roman" w:eastAsia="Times New Roman" w:hAnsi="Times New Roman" w:cs="Times New Roman"/>
          <w:b/>
          <w:sz w:val="28"/>
          <w:szCs w:val="28"/>
          <w:vertAlign w:val="superscript"/>
          <w:lang w:eastAsia="lv-LV"/>
        </w:rPr>
        <w:t>5</w:t>
      </w:r>
      <w:r w:rsidRPr="00127DC1">
        <w:rPr>
          <w:rFonts w:ascii="Times New Roman" w:eastAsia="Times New Roman" w:hAnsi="Times New Roman" w:cs="Times New Roman"/>
          <w:b/>
          <w:sz w:val="28"/>
          <w:szCs w:val="28"/>
          <w:lang w:eastAsia="lv-LV"/>
        </w:rPr>
        <w:t>. Apbūves tiesības pārdošana</w:t>
      </w:r>
    </w:p>
    <w:p w:rsidR="00D14DAA" w:rsidRPr="00127DC1" w:rsidRDefault="00D14DAA" w:rsidP="00D14DAA">
      <w:pPr>
        <w:spacing w:after="0" w:line="240" w:lineRule="auto"/>
        <w:ind w:firstLine="720"/>
        <w:jc w:val="both"/>
        <w:rPr>
          <w:rFonts w:ascii="Times New Roman" w:eastAsia="Times New Roman" w:hAnsi="Times New Roman" w:cs="Times New Roman"/>
          <w:sz w:val="28"/>
          <w:szCs w:val="28"/>
          <w:lang w:eastAsia="lv-LV"/>
        </w:rPr>
      </w:pPr>
      <w:r w:rsidRPr="00127DC1">
        <w:rPr>
          <w:rFonts w:ascii="Times New Roman" w:eastAsia="Times New Roman" w:hAnsi="Times New Roman" w:cs="Times New Roman"/>
          <w:sz w:val="28"/>
          <w:szCs w:val="28"/>
          <w:lang w:eastAsia="lv-LV"/>
        </w:rPr>
        <w:t xml:space="preserve">(1) Apbūves tiesības izsole, izsoles akta apstiprināšana un apbūves tiesības nostiprināšana uz ieguvēja vārda notiek pēc noteikumiem, kādi paredzēti nekustamā īpašuma izsolei. Paziņojumu par izsoli tiesu izpildītājs ierakstītā sūtījumā nosūta arī ar apbūves tiesību saistītā zemes gabala īpašniekam. </w:t>
      </w:r>
    </w:p>
    <w:p w:rsidR="00D14DAA" w:rsidRPr="00127DC1" w:rsidRDefault="00D14DAA" w:rsidP="00D14DAA">
      <w:pPr>
        <w:spacing w:after="0" w:line="240" w:lineRule="auto"/>
        <w:ind w:firstLine="720"/>
        <w:jc w:val="both"/>
        <w:rPr>
          <w:rFonts w:ascii="Times New Roman" w:eastAsia="Times New Roman" w:hAnsi="Times New Roman" w:cs="Times New Roman"/>
          <w:bCs/>
          <w:sz w:val="28"/>
          <w:szCs w:val="28"/>
          <w:lang w:eastAsia="lv-LV"/>
        </w:rPr>
      </w:pPr>
      <w:r w:rsidRPr="00127DC1">
        <w:rPr>
          <w:rFonts w:ascii="Times New Roman" w:eastAsia="Times New Roman" w:hAnsi="Times New Roman" w:cs="Times New Roman"/>
          <w:sz w:val="28"/>
          <w:szCs w:val="28"/>
          <w:lang w:eastAsia="lv-LV"/>
        </w:rPr>
        <w:t>(2) Nenotikušas izsoles gadījumā līdz ar šā likuma 615. pantā minētajām personām, tiesības paturēt apbūves tiesību ir arī ar apbūves tiesību saistītā zemes gabala īpašniekam."</w:t>
      </w:r>
    </w:p>
    <w:p w:rsidR="00FE20A0" w:rsidRPr="00127DC1" w:rsidRDefault="00FE20A0" w:rsidP="00195B66">
      <w:pPr>
        <w:spacing w:after="0" w:line="240" w:lineRule="auto"/>
        <w:jc w:val="both"/>
        <w:rPr>
          <w:rFonts w:ascii="Times New Roman" w:eastAsia="Times New Roman" w:hAnsi="Times New Roman" w:cs="Times New Roman"/>
          <w:bCs/>
          <w:sz w:val="28"/>
          <w:szCs w:val="28"/>
          <w:lang w:eastAsia="lv-LV"/>
        </w:rPr>
      </w:pPr>
    </w:p>
    <w:p w:rsidR="00195B66" w:rsidRPr="00127DC1" w:rsidRDefault="00026CB8" w:rsidP="00195B66">
      <w:pPr>
        <w:spacing w:after="0" w:line="240" w:lineRule="auto"/>
        <w:jc w:val="both"/>
        <w:rPr>
          <w:rFonts w:ascii="Times New Roman" w:eastAsia="Times New Roman" w:hAnsi="Times New Roman" w:cs="Times New Roman"/>
          <w:bCs/>
          <w:sz w:val="28"/>
          <w:szCs w:val="28"/>
          <w:lang w:eastAsia="lv-LV"/>
        </w:rPr>
      </w:pPr>
      <w:r w:rsidRPr="00127DC1">
        <w:rPr>
          <w:rFonts w:ascii="Times New Roman" w:eastAsia="Times New Roman" w:hAnsi="Times New Roman" w:cs="Times New Roman"/>
          <w:bCs/>
          <w:sz w:val="28"/>
          <w:szCs w:val="28"/>
          <w:lang w:eastAsia="lv-LV"/>
        </w:rPr>
        <w:tab/>
        <w:t>23</w:t>
      </w:r>
      <w:r w:rsidR="00195B66" w:rsidRPr="00127DC1">
        <w:rPr>
          <w:rFonts w:ascii="Times New Roman" w:eastAsia="Times New Roman" w:hAnsi="Times New Roman" w:cs="Times New Roman"/>
          <w:bCs/>
          <w:sz w:val="28"/>
          <w:szCs w:val="28"/>
          <w:lang w:eastAsia="lv-LV"/>
        </w:rPr>
        <w:t>. Papildināt likuma pārejas noteikumus ar 1</w:t>
      </w:r>
      <w:r w:rsidR="007126A5">
        <w:rPr>
          <w:rFonts w:ascii="Times New Roman" w:eastAsia="Times New Roman" w:hAnsi="Times New Roman" w:cs="Times New Roman"/>
          <w:bCs/>
          <w:sz w:val="28"/>
          <w:szCs w:val="28"/>
          <w:lang w:eastAsia="lv-LV"/>
        </w:rPr>
        <w:t>21</w:t>
      </w:r>
      <w:r w:rsidR="00195B66" w:rsidRPr="00127DC1">
        <w:rPr>
          <w:rFonts w:ascii="Times New Roman" w:eastAsia="Times New Roman" w:hAnsi="Times New Roman" w:cs="Times New Roman"/>
          <w:bCs/>
          <w:sz w:val="28"/>
          <w:szCs w:val="28"/>
          <w:lang w:eastAsia="lv-LV"/>
        </w:rPr>
        <w:t>.</w:t>
      </w:r>
      <w:r w:rsidR="00790067">
        <w:rPr>
          <w:rFonts w:ascii="Times New Roman" w:eastAsia="Times New Roman" w:hAnsi="Times New Roman" w:cs="Times New Roman"/>
          <w:bCs/>
          <w:sz w:val="28"/>
          <w:szCs w:val="28"/>
          <w:lang w:eastAsia="lv-LV"/>
        </w:rPr>
        <w:t xml:space="preserve">, </w:t>
      </w:r>
      <w:r w:rsidR="007126A5">
        <w:rPr>
          <w:rFonts w:ascii="Times New Roman" w:eastAsia="Times New Roman" w:hAnsi="Times New Roman" w:cs="Times New Roman"/>
          <w:bCs/>
          <w:sz w:val="28"/>
          <w:szCs w:val="28"/>
          <w:lang w:eastAsia="lv-LV"/>
        </w:rPr>
        <w:t>122.</w:t>
      </w:r>
      <w:r w:rsidR="001F3A7F">
        <w:rPr>
          <w:rFonts w:ascii="Times New Roman" w:eastAsia="Times New Roman" w:hAnsi="Times New Roman" w:cs="Times New Roman"/>
          <w:bCs/>
          <w:sz w:val="28"/>
          <w:szCs w:val="28"/>
          <w:lang w:eastAsia="lv-LV"/>
        </w:rPr>
        <w:t>, 123. un 124</w:t>
      </w:r>
      <w:r w:rsidR="00790067">
        <w:rPr>
          <w:rFonts w:ascii="Times New Roman" w:eastAsia="Times New Roman" w:hAnsi="Times New Roman" w:cs="Times New Roman"/>
          <w:bCs/>
          <w:sz w:val="28"/>
          <w:szCs w:val="28"/>
          <w:lang w:eastAsia="lv-LV"/>
        </w:rPr>
        <w:t>. </w:t>
      </w:r>
      <w:r w:rsidR="00195B66" w:rsidRPr="00127DC1">
        <w:rPr>
          <w:rFonts w:ascii="Times New Roman" w:eastAsia="Times New Roman" w:hAnsi="Times New Roman" w:cs="Times New Roman"/>
          <w:bCs/>
          <w:sz w:val="28"/>
          <w:szCs w:val="28"/>
          <w:lang w:eastAsia="lv-LV"/>
        </w:rPr>
        <w:t>punktu šādā redakcijā:</w:t>
      </w:r>
    </w:p>
    <w:p w:rsidR="007126A5" w:rsidRDefault="00195B66" w:rsidP="00AA08E2">
      <w:pPr>
        <w:spacing w:after="0" w:line="240" w:lineRule="auto"/>
        <w:ind w:firstLine="720"/>
        <w:jc w:val="both"/>
        <w:rPr>
          <w:rFonts w:ascii="Times New Roman" w:eastAsia="Times New Roman" w:hAnsi="Times New Roman" w:cs="Times New Roman"/>
          <w:bCs/>
          <w:sz w:val="28"/>
          <w:szCs w:val="28"/>
          <w:lang w:eastAsia="lv-LV"/>
        </w:rPr>
      </w:pPr>
      <w:r w:rsidRPr="00127DC1">
        <w:rPr>
          <w:rFonts w:ascii="Times New Roman" w:eastAsia="Times New Roman" w:hAnsi="Times New Roman" w:cs="Times New Roman"/>
          <w:bCs/>
          <w:sz w:val="28"/>
          <w:szCs w:val="28"/>
          <w:lang w:eastAsia="lv-LV"/>
        </w:rPr>
        <w:t>"</w:t>
      </w:r>
      <w:proofErr w:type="gramStart"/>
      <w:r w:rsidRPr="00127DC1">
        <w:rPr>
          <w:rFonts w:ascii="Times New Roman" w:eastAsia="Times New Roman" w:hAnsi="Times New Roman" w:cs="Times New Roman"/>
          <w:bCs/>
          <w:sz w:val="28"/>
          <w:szCs w:val="28"/>
          <w:lang w:eastAsia="lv-LV"/>
        </w:rPr>
        <w:t>1</w:t>
      </w:r>
      <w:r w:rsidR="007126A5">
        <w:rPr>
          <w:rFonts w:ascii="Times New Roman" w:eastAsia="Times New Roman" w:hAnsi="Times New Roman" w:cs="Times New Roman"/>
          <w:bCs/>
          <w:sz w:val="28"/>
          <w:szCs w:val="28"/>
          <w:lang w:eastAsia="lv-LV"/>
        </w:rPr>
        <w:t>21</w:t>
      </w:r>
      <w:r w:rsidRPr="00127DC1">
        <w:rPr>
          <w:rFonts w:ascii="Times New Roman" w:eastAsia="Times New Roman" w:hAnsi="Times New Roman" w:cs="Times New Roman"/>
          <w:bCs/>
          <w:sz w:val="28"/>
          <w:szCs w:val="28"/>
          <w:lang w:eastAsia="lv-LV"/>
        </w:rPr>
        <w:t>. </w:t>
      </w:r>
      <w:r w:rsidR="007126A5">
        <w:rPr>
          <w:rFonts w:ascii="Times New Roman" w:eastAsia="Times New Roman" w:hAnsi="Times New Roman" w:cs="Times New Roman"/>
          <w:bCs/>
          <w:sz w:val="28"/>
          <w:szCs w:val="28"/>
          <w:lang w:eastAsia="lv-LV"/>
        </w:rPr>
        <w:t>Grozījumi šā likuma 71. nodaļā "Piedziņas vēršana uz kustamo mantu"</w:t>
      </w:r>
      <w:proofErr w:type="gramEnd"/>
      <w:r w:rsidR="007126A5">
        <w:rPr>
          <w:rFonts w:ascii="Times New Roman" w:eastAsia="Times New Roman" w:hAnsi="Times New Roman" w:cs="Times New Roman"/>
          <w:bCs/>
          <w:sz w:val="28"/>
          <w:szCs w:val="28"/>
          <w:lang w:eastAsia="lv-LV"/>
        </w:rPr>
        <w:t xml:space="preserve">, </w:t>
      </w:r>
      <w:r w:rsidR="00790067">
        <w:rPr>
          <w:rFonts w:ascii="Times New Roman" w:eastAsia="Times New Roman" w:hAnsi="Times New Roman" w:cs="Times New Roman"/>
          <w:bCs/>
          <w:sz w:val="28"/>
          <w:szCs w:val="28"/>
          <w:lang w:eastAsia="lv-LV"/>
        </w:rPr>
        <w:t xml:space="preserve">stājas spēkā 2017. gada 1. jūlijā. </w:t>
      </w:r>
    </w:p>
    <w:p w:rsidR="00790067" w:rsidRDefault="00790067" w:rsidP="00AA08E2">
      <w:pPr>
        <w:spacing w:after="0" w:line="240" w:lineRule="auto"/>
        <w:ind w:firstLine="720"/>
        <w:jc w:val="both"/>
        <w:rPr>
          <w:rFonts w:ascii="Times New Roman" w:eastAsia="Times New Roman" w:hAnsi="Times New Roman" w:cs="Times New Roman"/>
          <w:bCs/>
          <w:sz w:val="28"/>
          <w:szCs w:val="28"/>
          <w:lang w:eastAsia="lv-LV"/>
        </w:rPr>
      </w:pPr>
      <w:r>
        <w:rPr>
          <w:rFonts w:ascii="Times New Roman" w:eastAsia="Times New Roman" w:hAnsi="Times New Roman" w:cs="Times New Roman"/>
          <w:bCs/>
          <w:sz w:val="28"/>
          <w:szCs w:val="28"/>
          <w:lang w:eastAsia="lv-LV"/>
        </w:rPr>
        <w:t>122. Kustamas mantas izsole, kas izsludināta līdz 2017. gada 30. jūnijam, rīkojama saskaņā ar tiem noteikumiem, kādi bija spēkā izsoles izziņošanas dienā.</w:t>
      </w:r>
    </w:p>
    <w:p w:rsidR="00B07B21" w:rsidRDefault="00790067" w:rsidP="00790067">
      <w:pPr>
        <w:spacing w:after="0" w:line="240" w:lineRule="auto"/>
        <w:ind w:firstLine="720"/>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lv-LV"/>
        </w:rPr>
        <w:t>123</w:t>
      </w:r>
      <w:r w:rsidR="007126A5">
        <w:rPr>
          <w:rFonts w:ascii="Times New Roman" w:eastAsia="Times New Roman" w:hAnsi="Times New Roman" w:cs="Times New Roman"/>
          <w:bCs/>
          <w:sz w:val="28"/>
          <w:szCs w:val="28"/>
          <w:lang w:eastAsia="lv-LV"/>
        </w:rPr>
        <w:t>. </w:t>
      </w:r>
      <w:r w:rsidR="00195B66" w:rsidRPr="00127DC1">
        <w:rPr>
          <w:rFonts w:ascii="Times New Roman" w:eastAsia="Calibri" w:hAnsi="Times New Roman" w:cs="Times New Roman"/>
          <w:sz w:val="28"/>
          <w:szCs w:val="28"/>
        </w:rPr>
        <w:t xml:space="preserve">Ar grozījumu šā likuma 71. nodaļā "Piedziņas vēršana uz kustamo mantu", kas paredz atteikties no parādniekam piederošā kustamā mantā ietilpstoši lietu </w:t>
      </w:r>
      <w:r w:rsidR="007126A5">
        <w:rPr>
          <w:rFonts w:ascii="Times New Roman" w:eastAsia="Calibri" w:hAnsi="Times New Roman" w:cs="Times New Roman"/>
          <w:sz w:val="28"/>
          <w:szCs w:val="28"/>
        </w:rPr>
        <w:t>apzīmogošanas</w:t>
      </w:r>
      <w:r w:rsidR="00195B66" w:rsidRPr="00127DC1">
        <w:rPr>
          <w:rFonts w:ascii="Times New Roman" w:eastAsia="Calibri" w:hAnsi="Times New Roman" w:cs="Times New Roman"/>
          <w:sz w:val="28"/>
          <w:szCs w:val="28"/>
        </w:rPr>
        <w:t>, spēkā stāšanos spēku zaudē Ministru kabineta 2006. gada 30. maija noteikumi Nr. 447 "Noteikumi par apķīlāto kusta</w:t>
      </w:r>
      <w:r w:rsidR="001F3A7F">
        <w:rPr>
          <w:rFonts w:ascii="Times New Roman" w:eastAsia="Calibri" w:hAnsi="Times New Roman" w:cs="Times New Roman"/>
          <w:sz w:val="28"/>
          <w:szCs w:val="28"/>
        </w:rPr>
        <w:t>mo lietu apzīmogošanas kārtību"</w:t>
      </w:r>
    </w:p>
    <w:p w:rsidR="001F3A7F" w:rsidRPr="007E0314" w:rsidRDefault="001F3A7F" w:rsidP="00790067">
      <w:pPr>
        <w:spacing w:after="0" w:line="240" w:lineRule="auto"/>
        <w:ind w:firstLine="720"/>
        <w:jc w:val="both"/>
        <w:rPr>
          <w:rFonts w:ascii="Times New Roman" w:eastAsia="Calibri" w:hAnsi="Times New Roman" w:cs="Times New Roman"/>
          <w:sz w:val="28"/>
          <w:szCs w:val="28"/>
        </w:rPr>
      </w:pPr>
      <w:r w:rsidRPr="007E0314">
        <w:rPr>
          <w:rFonts w:ascii="Times New Roman" w:eastAsia="Calibri" w:hAnsi="Times New Roman" w:cs="Times New Roman"/>
          <w:sz w:val="28"/>
          <w:szCs w:val="28"/>
        </w:rPr>
        <w:t>124. </w:t>
      </w:r>
      <w:r w:rsidR="007E0314" w:rsidRPr="007E0314">
        <w:rPr>
          <w:rFonts w:ascii="Times New Roman" w:eastAsia="Calibri" w:hAnsi="Times New Roman" w:cs="Times New Roman"/>
          <w:sz w:val="28"/>
          <w:szCs w:val="28"/>
        </w:rPr>
        <w:t>Valsts ieņēmumu dienests un Nodrošinājuma valsts aģentūra</w:t>
      </w:r>
      <w:r w:rsidR="007E0314" w:rsidRPr="007E0314">
        <w:rPr>
          <w:rFonts w:ascii="Times New Roman" w:hAnsi="Times New Roman" w:cs="Times New Roman"/>
          <w:sz w:val="28"/>
          <w:szCs w:val="28"/>
        </w:rPr>
        <w:t xml:space="preserve"> līdz atbilstoša </w:t>
      </w:r>
      <w:r w:rsidR="007E0314">
        <w:rPr>
          <w:rFonts w:ascii="Times New Roman" w:hAnsi="Times New Roman" w:cs="Times New Roman"/>
          <w:sz w:val="28"/>
          <w:szCs w:val="28"/>
        </w:rPr>
        <w:t>tiesiskā regulējuma izstrādei</w:t>
      </w:r>
      <w:r w:rsidR="007E0314" w:rsidRPr="007E0314">
        <w:rPr>
          <w:rFonts w:ascii="Times New Roman" w:hAnsi="Times New Roman" w:cs="Times New Roman"/>
          <w:sz w:val="28"/>
          <w:szCs w:val="28"/>
        </w:rPr>
        <w:t xml:space="preserve">, </w:t>
      </w:r>
      <w:r w:rsidRPr="007E0314">
        <w:rPr>
          <w:rFonts w:ascii="Times New Roman" w:eastAsia="Calibri" w:hAnsi="Times New Roman" w:cs="Times New Roman"/>
          <w:sz w:val="28"/>
          <w:szCs w:val="28"/>
        </w:rPr>
        <w:t xml:space="preserve">bet ne </w:t>
      </w:r>
      <w:r w:rsidR="007E0314">
        <w:rPr>
          <w:rFonts w:ascii="Times New Roman" w:eastAsia="Calibri" w:hAnsi="Times New Roman" w:cs="Times New Roman"/>
          <w:sz w:val="28"/>
          <w:szCs w:val="28"/>
        </w:rPr>
        <w:t>ilgāk</w:t>
      </w:r>
      <w:r w:rsidRPr="007E0314">
        <w:rPr>
          <w:rFonts w:ascii="Times New Roman" w:eastAsia="Calibri" w:hAnsi="Times New Roman" w:cs="Times New Roman"/>
          <w:sz w:val="28"/>
          <w:szCs w:val="28"/>
        </w:rPr>
        <w:t xml:space="preserve"> kā līdz 2017. gada 1. decembrim</w:t>
      </w:r>
      <w:r w:rsidR="007E0314">
        <w:rPr>
          <w:rFonts w:ascii="Times New Roman" w:eastAsia="Calibri" w:hAnsi="Times New Roman" w:cs="Times New Roman"/>
          <w:sz w:val="28"/>
          <w:szCs w:val="28"/>
        </w:rPr>
        <w:t>,</w:t>
      </w:r>
      <w:r w:rsidRPr="007E0314">
        <w:rPr>
          <w:rFonts w:ascii="Times New Roman" w:eastAsia="Calibri" w:hAnsi="Times New Roman" w:cs="Times New Roman"/>
          <w:sz w:val="28"/>
          <w:szCs w:val="28"/>
        </w:rPr>
        <w:t xml:space="preserve"> </w:t>
      </w:r>
      <w:r w:rsidR="00B14C9B">
        <w:rPr>
          <w:rFonts w:ascii="Times New Roman" w:hAnsi="Times New Roman" w:cs="Times New Roman"/>
          <w:sz w:val="28"/>
          <w:szCs w:val="28"/>
        </w:rPr>
        <w:t>tās darbību regulējošos normatīvajos aktos</w:t>
      </w:r>
      <w:r w:rsidR="00B14C9B">
        <w:rPr>
          <w:rFonts w:ascii="Times New Roman" w:hAnsi="Times New Roman" w:cs="Times New Roman"/>
          <w:sz w:val="28"/>
          <w:szCs w:val="28"/>
        </w:rPr>
        <w:t xml:space="preserve"> noteiktajos gadījumos</w:t>
      </w:r>
      <w:r w:rsidR="00B14C9B" w:rsidRPr="007E0314">
        <w:rPr>
          <w:rFonts w:ascii="Times New Roman" w:eastAsia="Calibri" w:hAnsi="Times New Roman" w:cs="Times New Roman"/>
          <w:sz w:val="28"/>
          <w:szCs w:val="28"/>
        </w:rPr>
        <w:t xml:space="preserve"> </w:t>
      </w:r>
      <w:r w:rsidR="007E0314" w:rsidRPr="007E0314">
        <w:rPr>
          <w:rFonts w:ascii="Times New Roman" w:eastAsia="Calibri" w:hAnsi="Times New Roman" w:cs="Times New Roman"/>
          <w:sz w:val="28"/>
          <w:szCs w:val="28"/>
        </w:rPr>
        <w:t xml:space="preserve">kustamu mantu </w:t>
      </w:r>
      <w:r w:rsidR="007E0314" w:rsidRPr="007E0314">
        <w:rPr>
          <w:rFonts w:ascii="Times New Roman" w:hAnsi="Times New Roman" w:cs="Times New Roman"/>
          <w:sz w:val="28"/>
          <w:szCs w:val="28"/>
        </w:rPr>
        <w:t>realizē izsolē</w:t>
      </w:r>
      <w:r w:rsidR="007E0314" w:rsidRPr="007E0314">
        <w:rPr>
          <w:rFonts w:ascii="Times New Roman" w:hAnsi="Times New Roman" w:cs="Times New Roman"/>
          <w:sz w:val="28"/>
          <w:szCs w:val="28"/>
        </w:rPr>
        <w:t xml:space="preserve"> atbilstoši</w:t>
      </w:r>
      <w:r w:rsidRPr="007E0314">
        <w:rPr>
          <w:rFonts w:ascii="Times New Roman" w:eastAsia="Calibri" w:hAnsi="Times New Roman" w:cs="Times New Roman"/>
          <w:sz w:val="28"/>
          <w:szCs w:val="28"/>
        </w:rPr>
        <w:t xml:space="preserve"> </w:t>
      </w:r>
      <w:r w:rsidR="007E0314">
        <w:rPr>
          <w:rFonts w:ascii="Times New Roman" w:eastAsia="Calibri" w:hAnsi="Times New Roman" w:cs="Times New Roman"/>
          <w:sz w:val="28"/>
          <w:szCs w:val="28"/>
        </w:rPr>
        <w:t>šā likuma 71. nodaļas</w:t>
      </w:r>
      <w:r w:rsidRPr="007E0314">
        <w:rPr>
          <w:rFonts w:ascii="Times New Roman" w:eastAsia="Calibri" w:hAnsi="Times New Roman" w:cs="Times New Roman"/>
          <w:sz w:val="28"/>
          <w:szCs w:val="28"/>
        </w:rPr>
        <w:t xml:space="preserve"> "Piedziņas vēršana uz kustamo mantu"</w:t>
      </w:r>
      <w:r w:rsidRPr="007E0314">
        <w:rPr>
          <w:rFonts w:ascii="Times New Roman" w:eastAsia="Calibri" w:hAnsi="Times New Roman" w:cs="Times New Roman"/>
          <w:sz w:val="28"/>
          <w:szCs w:val="28"/>
        </w:rPr>
        <w:t xml:space="preserve"> </w:t>
      </w:r>
      <w:r w:rsidR="007E0314">
        <w:rPr>
          <w:rFonts w:ascii="Times New Roman" w:eastAsia="Calibri" w:hAnsi="Times New Roman" w:cs="Times New Roman"/>
          <w:sz w:val="28"/>
          <w:szCs w:val="28"/>
        </w:rPr>
        <w:t>noteikumiem</w:t>
      </w:r>
      <w:r w:rsidRPr="007E0314">
        <w:rPr>
          <w:rFonts w:ascii="Times New Roman" w:eastAsia="Calibri" w:hAnsi="Times New Roman" w:cs="Times New Roman"/>
          <w:sz w:val="28"/>
          <w:szCs w:val="28"/>
        </w:rPr>
        <w:t>, k</w:t>
      </w:r>
      <w:r w:rsidR="007E0314">
        <w:rPr>
          <w:rFonts w:ascii="Times New Roman" w:eastAsia="Calibri" w:hAnsi="Times New Roman" w:cs="Times New Roman"/>
          <w:sz w:val="28"/>
          <w:szCs w:val="28"/>
        </w:rPr>
        <w:t>ādi</w:t>
      </w:r>
      <w:r w:rsidRPr="007E0314">
        <w:rPr>
          <w:rFonts w:ascii="Times New Roman" w:eastAsia="Calibri" w:hAnsi="Times New Roman" w:cs="Times New Roman"/>
          <w:sz w:val="28"/>
          <w:szCs w:val="28"/>
        </w:rPr>
        <w:t xml:space="preserve"> bija spēkā līdz 2017. gada 1. jūlijam.</w:t>
      </w:r>
      <w:r w:rsidR="00B14C9B">
        <w:rPr>
          <w:rFonts w:ascii="Times New Roman" w:eastAsia="Calibri" w:hAnsi="Times New Roman" w:cs="Times New Roman"/>
          <w:sz w:val="28"/>
          <w:szCs w:val="28"/>
        </w:rPr>
        <w:t xml:space="preserve"> </w:t>
      </w:r>
    </w:p>
    <w:p w:rsidR="00790067" w:rsidRPr="00790067" w:rsidRDefault="00790067" w:rsidP="00345A26">
      <w:pPr>
        <w:spacing w:after="0" w:line="240" w:lineRule="auto"/>
        <w:jc w:val="both"/>
        <w:rPr>
          <w:rFonts w:ascii="Times New Roman" w:eastAsia="Calibri" w:hAnsi="Times New Roman" w:cs="Times New Roman"/>
          <w:sz w:val="28"/>
          <w:szCs w:val="28"/>
        </w:rPr>
      </w:pPr>
    </w:p>
    <w:p w:rsidR="00B07B21" w:rsidRPr="00127DC1" w:rsidRDefault="00B07B21" w:rsidP="00B07B21">
      <w:pPr>
        <w:spacing w:after="0" w:line="240" w:lineRule="auto"/>
        <w:jc w:val="both"/>
        <w:rPr>
          <w:rFonts w:ascii="Times New Roman" w:hAnsi="Times New Roman" w:cs="Times New Roman"/>
          <w:sz w:val="28"/>
          <w:szCs w:val="28"/>
        </w:rPr>
      </w:pPr>
      <w:r w:rsidRPr="00127DC1">
        <w:rPr>
          <w:rFonts w:ascii="Times New Roman" w:hAnsi="Times New Roman" w:cs="Times New Roman"/>
          <w:sz w:val="28"/>
          <w:szCs w:val="28"/>
        </w:rPr>
        <w:t>Tieslietu ministrs</w:t>
      </w:r>
      <w:r w:rsidRPr="00127DC1">
        <w:rPr>
          <w:rFonts w:ascii="Times New Roman" w:hAnsi="Times New Roman" w:cs="Times New Roman"/>
          <w:sz w:val="28"/>
          <w:szCs w:val="28"/>
        </w:rPr>
        <w:tab/>
      </w:r>
      <w:r w:rsidRPr="00127DC1">
        <w:rPr>
          <w:rFonts w:ascii="Times New Roman" w:hAnsi="Times New Roman" w:cs="Times New Roman"/>
          <w:sz w:val="28"/>
          <w:szCs w:val="28"/>
        </w:rPr>
        <w:tab/>
      </w:r>
      <w:r w:rsidRPr="00127DC1">
        <w:rPr>
          <w:rFonts w:ascii="Times New Roman" w:hAnsi="Times New Roman" w:cs="Times New Roman"/>
          <w:sz w:val="28"/>
          <w:szCs w:val="28"/>
        </w:rPr>
        <w:tab/>
      </w:r>
      <w:r w:rsidRPr="00127DC1">
        <w:rPr>
          <w:rFonts w:ascii="Times New Roman" w:hAnsi="Times New Roman" w:cs="Times New Roman"/>
          <w:sz w:val="28"/>
          <w:szCs w:val="28"/>
        </w:rPr>
        <w:tab/>
      </w:r>
      <w:r w:rsidRPr="00127DC1">
        <w:rPr>
          <w:rFonts w:ascii="Times New Roman" w:hAnsi="Times New Roman" w:cs="Times New Roman"/>
          <w:sz w:val="28"/>
          <w:szCs w:val="28"/>
        </w:rPr>
        <w:tab/>
      </w:r>
      <w:r w:rsidRPr="00127DC1">
        <w:rPr>
          <w:rFonts w:ascii="Times New Roman" w:hAnsi="Times New Roman" w:cs="Times New Roman"/>
          <w:sz w:val="28"/>
          <w:szCs w:val="28"/>
        </w:rPr>
        <w:tab/>
        <w:t xml:space="preserve"> </w:t>
      </w:r>
      <w:r w:rsidRPr="00127DC1">
        <w:rPr>
          <w:rFonts w:ascii="Times New Roman" w:hAnsi="Times New Roman" w:cs="Times New Roman"/>
          <w:sz w:val="28"/>
          <w:szCs w:val="28"/>
        </w:rPr>
        <w:tab/>
        <w:t>Dzintars Rasnačs</w:t>
      </w:r>
    </w:p>
    <w:p w:rsidR="00B07B21" w:rsidRPr="00127DC1" w:rsidRDefault="00B07B21" w:rsidP="00B07B21">
      <w:pPr>
        <w:spacing w:after="0" w:line="240" w:lineRule="auto"/>
        <w:jc w:val="both"/>
        <w:rPr>
          <w:rFonts w:ascii="Times New Roman" w:hAnsi="Times New Roman" w:cs="Times New Roman"/>
          <w:sz w:val="28"/>
          <w:szCs w:val="28"/>
        </w:rPr>
      </w:pPr>
    </w:p>
    <w:p w:rsidR="00B07B21" w:rsidRPr="00127DC1" w:rsidRDefault="00B07B21" w:rsidP="00B07B21">
      <w:pPr>
        <w:spacing w:after="0" w:line="240" w:lineRule="auto"/>
        <w:jc w:val="both"/>
        <w:rPr>
          <w:rFonts w:ascii="Times New Roman" w:hAnsi="Times New Roman" w:cs="Times New Roman"/>
          <w:sz w:val="28"/>
          <w:szCs w:val="28"/>
        </w:rPr>
      </w:pPr>
      <w:r w:rsidRPr="00127DC1">
        <w:rPr>
          <w:rFonts w:ascii="Times New Roman" w:hAnsi="Times New Roman" w:cs="Times New Roman"/>
          <w:sz w:val="28"/>
          <w:szCs w:val="28"/>
        </w:rPr>
        <w:t>Iesniedzējs:</w:t>
      </w:r>
    </w:p>
    <w:p w:rsidR="00B07B21" w:rsidRPr="00127DC1" w:rsidRDefault="00B07B21" w:rsidP="00B07B21">
      <w:pPr>
        <w:spacing w:after="0" w:line="240" w:lineRule="auto"/>
        <w:jc w:val="both"/>
        <w:rPr>
          <w:rFonts w:ascii="Times New Roman" w:hAnsi="Times New Roman" w:cs="Times New Roman"/>
          <w:sz w:val="28"/>
          <w:szCs w:val="28"/>
        </w:rPr>
      </w:pPr>
      <w:r w:rsidRPr="00127DC1">
        <w:rPr>
          <w:rFonts w:ascii="Times New Roman" w:hAnsi="Times New Roman" w:cs="Times New Roman"/>
          <w:sz w:val="28"/>
          <w:szCs w:val="28"/>
        </w:rPr>
        <w:t>tieslietu ministrs</w:t>
      </w:r>
      <w:r w:rsidRPr="00127DC1">
        <w:rPr>
          <w:rFonts w:ascii="Times New Roman" w:hAnsi="Times New Roman" w:cs="Times New Roman"/>
          <w:sz w:val="28"/>
          <w:szCs w:val="28"/>
        </w:rPr>
        <w:tab/>
      </w:r>
      <w:r w:rsidRPr="00127DC1">
        <w:rPr>
          <w:rFonts w:ascii="Times New Roman" w:hAnsi="Times New Roman" w:cs="Times New Roman"/>
          <w:sz w:val="28"/>
          <w:szCs w:val="28"/>
        </w:rPr>
        <w:tab/>
      </w:r>
      <w:r w:rsidRPr="00127DC1">
        <w:rPr>
          <w:rFonts w:ascii="Times New Roman" w:hAnsi="Times New Roman" w:cs="Times New Roman"/>
          <w:sz w:val="28"/>
          <w:szCs w:val="28"/>
        </w:rPr>
        <w:tab/>
      </w:r>
      <w:r w:rsidRPr="00127DC1">
        <w:rPr>
          <w:rFonts w:ascii="Times New Roman" w:hAnsi="Times New Roman" w:cs="Times New Roman"/>
          <w:sz w:val="28"/>
          <w:szCs w:val="28"/>
        </w:rPr>
        <w:tab/>
      </w:r>
      <w:r w:rsidRPr="00127DC1">
        <w:rPr>
          <w:rFonts w:ascii="Times New Roman" w:hAnsi="Times New Roman" w:cs="Times New Roman"/>
          <w:sz w:val="28"/>
          <w:szCs w:val="28"/>
        </w:rPr>
        <w:tab/>
      </w:r>
      <w:r w:rsidRPr="00127DC1">
        <w:rPr>
          <w:rFonts w:ascii="Times New Roman" w:hAnsi="Times New Roman" w:cs="Times New Roman"/>
          <w:sz w:val="28"/>
          <w:szCs w:val="28"/>
        </w:rPr>
        <w:tab/>
        <w:t xml:space="preserve"> </w:t>
      </w:r>
      <w:r w:rsidRPr="00127DC1">
        <w:rPr>
          <w:rFonts w:ascii="Times New Roman" w:hAnsi="Times New Roman" w:cs="Times New Roman"/>
          <w:sz w:val="28"/>
          <w:szCs w:val="28"/>
        </w:rPr>
        <w:tab/>
        <w:t>Dzintars Rasnačs</w:t>
      </w:r>
    </w:p>
    <w:p w:rsidR="00B07B21" w:rsidRPr="00127DC1" w:rsidRDefault="00B07B21" w:rsidP="00B07B21">
      <w:pPr>
        <w:spacing w:after="0" w:line="240" w:lineRule="auto"/>
        <w:jc w:val="both"/>
        <w:rPr>
          <w:rFonts w:ascii="Times New Roman" w:hAnsi="Times New Roman" w:cs="Times New Roman"/>
          <w:sz w:val="24"/>
          <w:szCs w:val="24"/>
        </w:rPr>
      </w:pPr>
    </w:p>
    <w:p w:rsidR="00B07B21" w:rsidRPr="00127DC1" w:rsidRDefault="002A05E6" w:rsidP="00B07B21">
      <w:pPr>
        <w:tabs>
          <w:tab w:val="left" w:pos="7230"/>
          <w:tab w:val="right" w:pos="8789"/>
        </w:tabs>
        <w:spacing w:after="0" w:line="240" w:lineRule="auto"/>
        <w:ind w:right="-143"/>
        <w:jc w:val="both"/>
        <w:rPr>
          <w:rFonts w:ascii="Times New Roman" w:hAnsi="Times New Roman" w:cs="Times New Roman"/>
          <w:sz w:val="20"/>
          <w:szCs w:val="20"/>
        </w:rPr>
      </w:pPr>
      <w:r>
        <w:rPr>
          <w:rFonts w:ascii="Times New Roman" w:hAnsi="Times New Roman" w:cs="Times New Roman"/>
          <w:sz w:val="20"/>
          <w:szCs w:val="20"/>
        </w:rPr>
        <w:lastRenderedPageBreak/>
        <w:t>03.11.2016. 12:02</w:t>
      </w:r>
      <w:bookmarkStart w:id="6" w:name="_GoBack"/>
      <w:bookmarkEnd w:id="6"/>
    </w:p>
    <w:p w:rsidR="00B07B21" w:rsidRPr="00127DC1" w:rsidRDefault="00345A26" w:rsidP="00B07B21">
      <w:pPr>
        <w:tabs>
          <w:tab w:val="left" w:pos="795"/>
        </w:tabs>
        <w:spacing w:after="0" w:line="240" w:lineRule="auto"/>
        <w:ind w:right="-143"/>
        <w:jc w:val="both"/>
        <w:rPr>
          <w:rFonts w:ascii="Times New Roman" w:hAnsi="Times New Roman" w:cs="Times New Roman"/>
          <w:sz w:val="20"/>
          <w:szCs w:val="20"/>
        </w:rPr>
      </w:pPr>
      <w:r>
        <w:rPr>
          <w:rFonts w:ascii="Times New Roman" w:hAnsi="Times New Roman" w:cs="Times New Roman"/>
          <w:sz w:val="20"/>
          <w:szCs w:val="20"/>
        </w:rPr>
        <w:t>5</w:t>
      </w:r>
      <w:r w:rsidR="002A05E6">
        <w:rPr>
          <w:rFonts w:ascii="Times New Roman" w:hAnsi="Times New Roman" w:cs="Times New Roman"/>
          <w:sz w:val="20"/>
          <w:szCs w:val="20"/>
        </w:rPr>
        <w:t>954</w:t>
      </w:r>
    </w:p>
    <w:p w:rsidR="00B07B21" w:rsidRPr="00127DC1" w:rsidRDefault="00B07B21" w:rsidP="00B07B21">
      <w:pPr>
        <w:spacing w:after="0" w:line="240" w:lineRule="auto"/>
        <w:rPr>
          <w:rFonts w:ascii="Times New Roman" w:hAnsi="Times New Roman" w:cs="Times New Roman"/>
          <w:sz w:val="20"/>
          <w:szCs w:val="20"/>
        </w:rPr>
      </w:pPr>
      <w:bookmarkStart w:id="7" w:name="OLE_LINK4"/>
      <w:bookmarkStart w:id="8" w:name="OLE_LINK17"/>
      <w:bookmarkStart w:id="9" w:name="OLE_LINK14"/>
      <w:bookmarkStart w:id="10" w:name="OLE_LINK3"/>
      <w:bookmarkStart w:id="11" w:name="OLE_LINK8"/>
      <w:bookmarkStart w:id="12" w:name="OLE_LINK9"/>
      <w:bookmarkStart w:id="13" w:name="OLE_LINK21"/>
      <w:bookmarkStart w:id="14" w:name="OLE_LINK22"/>
      <w:bookmarkStart w:id="15" w:name="OLE_LINK24"/>
      <w:bookmarkStart w:id="16" w:name="OLE_LINK27"/>
      <w:bookmarkStart w:id="17" w:name="OLE_LINK29"/>
      <w:proofErr w:type="spellStart"/>
      <w:r w:rsidRPr="00127DC1">
        <w:rPr>
          <w:rFonts w:ascii="Times New Roman" w:hAnsi="Times New Roman" w:cs="Times New Roman"/>
          <w:sz w:val="20"/>
          <w:szCs w:val="20"/>
        </w:rPr>
        <w:t>E.Timpare</w:t>
      </w:r>
      <w:proofErr w:type="spellEnd"/>
    </w:p>
    <w:p w:rsidR="00B07B21" w:rsidRPr="00127DC1" w:rsidRDefault="00B07B21" w:rsidP="00B07B21">
      <w:pPr>
        <w:spacing w:after="0" w:line="240" w:lineRule="auto"/>
        <w:rPr>
          <w:rFonts w:ascii="Times New Roman" w:hAnsi="Times New Roman" w:cs="Times New Roman"/>
          <w:sz w:val="20"/>
          <w:szCs w:val="20"/>
          <w:u w:val="single"/>
        </w:rPr>
      </w:pPr>
      <w:r w:rsidRPr="00127DC1">
        <w:rPr>
          <w:rFonts w:ascii="Times New Roman" w:hAnsi="Times New Roman" w:cs="Times New Roman"/>
          <w:sz w:val="20"/>
          <w:szCs w:val="20"/>
        </w:rPr>
        <w:t xml:space="preserve">67036829, </w:t>
      </w:r>
      <w:hyperlink r:id="rId9" w:history="1">
        <w:r w:rsidRPr="00127DC1">
          <w:rPr>
            <w:rStyle w:val="Hipersaite"/>
            <w:rFonts w:ascii="Times New Roman" w:hAnsi="Times New Roman" w:cs="Times New Roman"/>
            <w:color w:val="auto"/>
            <w:sz w:val="20"/>
            <w:szCs w:val="20"/>
          </w:rPr>
          <w:t>evija.timpare@tm.gov.lv</w:t>
        </w:r>
      </w:hyperlink>
      <w:bookmarkEnd w:id="7"/>
      <w:bookmarkEnd w:id="8"/>
      <w:bookmarkEnd w:id="9"/>
      <w:bookmarkEnd w:id="10"/>
      <w:bookmarkEnd w:id="11"/>
      <w:bookmarkEnd w:id="12"/>
      <w:bookmarkEnd w:id="13"/>
      <w:bookmarkEnd w:id="14"/>
      <w:bookmarkEnd w:id="15"/>
      <w:bookmarkEnd w:id="16"/>
      <w:bookmarkEnd w:id="17"/>
    </w:p>
    <w:p w:rsidR="00B07B21" w:rsidRPr="00127DC1" w:rsidRDefault="00B07B21" w:rsidP="00195B66">
      <w:pPr>
        <w:spacing w:after="0" w:line="240" w:lineRule="auto"/>
        <w:jc w:val="both"/>
        <w:rPr>
          <w:rFonts w:ascii="Times New Roman" w:eastAsia="Times New Roman" w:hAnsi="Times New Roman" w:cs="Times New Roman"/>
          <w:bCs/>
          <w:sz w:val="20"/>
          <w:szCs w:val="20"/>
          <w:lang w:eastAsia="lv-LV"/>
        </w:rPr>
      </w:pPr>
    </w:p>
    <w:p w:rsidR="00B07B21" w:rsidRPr="00127DC1" w:rsidRDefault="00B07B21" w:rsidP="00195B66">
      <w:pPr>
        <w:spacing w:after="0" w:line="240" w:lineRule="auto"/>
        <w:jc w:val="both"/>
        <w:rPr>
          <w:rFonts w:ascii="Times New Roman" w:eastAsia="Times New Roman" w:hAnsi="Times New Roman" w:cs="Times New Roman"/>
          <w:bCs/>
          <w:sz w:val="20"/>
          <w:szCs w:val="20"/>
          <w:lang w:eastAsia="lv-LV"/>
        </w:rPr>
      </w:pPr>
      <w:r w:rsidRPr="00127DC1">
        <w:rPr>
          <w:rFonts w:ascii="Times New Roman" w:eastAsia="Times New Roman" w:hAnsi="Times New Roman" w:cs="Times New Roman"/>
          <w:bCs/>
          <w:sz w:val="20"/>
          <w:szCs w:val="20"/>
          <w:lang w:eastAsia="lv-LV"/>
        </w:rPr>
        <w:t>D.Vārna</w:t>
      </w:r>
    </w:p>
    <w:p w:rsidR="00746114" w:rsidRPr="00345A26" w:rsidRDefault="00B07B21" w:rsidP="00345A26">
      <w:pPr>
        <w:spacing w:after="0" w:line="240" w:lineRule="auto"/>
        <w:jc w:val="both"/>
        <w:rPr>
          <w:rFonts w:ascii="Times New Roman" w:eastAsia="Times New Roman" w:hAnsi="Times New Roman" w:cs="Times New Roman"/>
          <w:bCs/>
          <w:sz w:val="20"/>
          <w:szCs w:val="20"/>
          <w:lang w:eastAsia="lv-LV"/>
        </w:rPr>
      </w:pPr>
      <w:r w:rsidRPr="00127DC1">
        <w:rPr>
          <w:rFonts w:ascii="Times New Roman" w:eastAsia="Times New Roman" w:hAnsi="Times New Roman" w:cs="Times New Roman"/>
          <w:bCs/>
          <w:sz w:val="20"/>
          <w:szCs w:val="20"/>
          <w:lang w:eastAsia="lv-LV"/>
        </w:rPr>
        <w:t>67036956, dace.varna@tm.gov.lv</w:t>
      </w:r>
    </w:p>
    <w:sectPr w:rsidR="00746114" w:rsidRPr="00345A26" w:rsidSect="00954E47">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890" w:rsidRDefault="00DF02E1">
      <w:pPr>
        <w:spacing w:after="0" w:line="240" w:lineRule="auto"/>
      </w:pPr>
      <w:r>
        <w:separator/>
      </w:r>
    </w:p>
  </w:endnote>
  <w:endnote w:type="continuationSeparator" w:id="0">
    <w:p w:rsidR="00424890" w:rsidRDefault="00DF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21" w:rsidRDefault="00B07B2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B3C" w:rsidRPr="00C74B3C" w:rsidRDefault="00195B66">
    <w:pPr>
      <w:pStyle w:val="Kjene"/>
      <w:rPr>
        <w:rFonts w:ascii="Times New Roman" w:hAnsi="Times New Roman"/>
        <w:sz w:val="20"/>
        <w:szCs w:val="20"/>
      </w:rPr>
    </w:pPr>
    <w:r w:rsidRPr="00C74B3C">
      <w:rPr>
        <w:rFonts w:ascii="Times New Roman" w:hAnsi="Times New Roman"/>
        <w:sz w:val="20"/>
        <w:szCs w:val="20"/>
      </w:rPr>
      <w:t>TMLik_</w:t>
    </w:r>
    <w:r w:rsidR="001F3A7F">
      <w:rPr>
        <w:rFonts w:ascii="Times New Roman" w:hAnsi="Times New Roman"/>
        <w:sz w:val="20"/>
        <w:szCs w:val="20"/>
      </w:rPr>
      <w:t>0311</w:t>
    </w:r>
    <w:r w:rsidR="00103936">
      <w:rPr>
        <w:rFonts w:ascii="Times New Roman" w:hAnsi="Times New Roman"/>
        <w:sz w:val="20"/>
        <w:szCs w:val="20"/>
      </w:rPr>
      <w:t>16_CPLgroz</w:t>
    </w:r>
    <w:r w:rsidR="00B07B21">
      <w:rPr>
        <w:rFonts w:ascii="Times New Roman" w:hAnsi="Times New Roman"/>
        <w:sz w:val="20"/>
        <w:szCs w:val="20"/>
      </w:rPr>
      <w:t>; Likumprojekts "</w:t>
    </w:r>
    <w:r w:rsidRPr="00C74B3C">
      <w:rPr>
        <w:rFonts w:ascii="Times New Roman" w:hAnsi="Times New Roman"/>
        <w:sz w:val="20"/>
        <w:szCs w:val="20"/>
      </w:rPr>
      <w:t xml:space="preserve">Grozījumi </w:t>
    </w:r>
    <w:r w:rsidR="00B07B21">
      <w:rPr>
        <w:rFonts w:ascii="Times New Roman" w:hAnsi="Times New Roman"/>
        <w:sz w:val="20"/>
        <w:szCs w:val="20"/>
      </w:rPr>
      <w:t>Civilprocesa likumā"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06" w:rsidRPr="002C1A06" w:rsidRDefault="00195B66">
    <w:pPr>
      <w:pStyle w:val="Kjene"/>
      <w:rPr>
        <w:rFonts w:ascii="Times New Roman" w:hAnsi="Times New Roman"/>
        <w:sz w:val="20"/>
        <w:szCs w:val="20"/>
      </w:rPr>
    </w:pPr>
    <w:r w:rsidRPr="00C74B3C">
      <w:rPr>
        <w:rFonts w:ascii="Times New Roman" w:hAnsi="Times New Roman"/>
        <w:sz w:val="20"/>
        <w:szCs w:val="20"/>
      </w:rPr>
      <w:t>TMLik_</w:t>
    </w:r>
    <w:r w:rsidR="001F3A7F">
      <w:rPr>
        <w:rFonts w:ascii="Times New Roman" w:hAnsi="Times New Roman"/>
        <w:sz w:val="20"/>
        <w:szCs w:val="20"/>
      </w:rPr>
      <w:t>0311</w:t>
    </w:r>
    <w:r w:rsidR="00103936">
      <w:rPr>
        <w:rFonts w:ascii="Times New Roman" w:hAnsi="Times New Roman"/>
        <w:sz w:val="20"/>
        <w:szCs w:val="20"/>
      </w:rPr>
      <w:t>16_CPLgroz</w:t>
    </w:r>
    <w:r w:rsidR="00B07B21">
      <w:rPr>
        <w:rFonts w:ascii="Times New Roman" w:hAnsi="Times New Roman"/>
        <w:sz w:val="20"/>
        <w:szCs w:val="20"/>
      </w:rPr>
      <w:t>; Likumprojekts "Grozījumi Civilprocesa likumā"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890" w:rsidRDefault="00DF02E1">
      <w:pPr>
        <w:spacing w:after="0" w:line="240" w:lineRule="auto"/>
      </w:pPr>
      <w:r>
        <w:separator/>
      </w:r>
    </w:p>
  </w:footnote>
  <w:footnote w:type="continuationSeparator" w:id="0">
    <w:p w:rsidR="00424890" w:rsidRDefault="00DF0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21" w:rsidRDefault="00B07B21">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372119"/>
      <w:docPartObj>
        <w:docPartGallery w:val="Page Numbers (Top of Page)"/>
        <w:docPartUnique/>
      </w:docPartObj>
    </w:sdtPr>
    <w:sdtEndPr>
      <w:rPr>
        <w:rFonts w:ascii="Times New Roman" w:hAnsi="Times New Roman"/>
        <w:sz w:val="24"/>
        <w:szCs w:val="24"/>
      </w:rPr>
    </w:sdtEndPr>
    <w:sdtContent>
      <w:p w:rsidR="009D44CC" w:rsidRPr="009D44CC" w:rsidRDefault="00195B66">
        <w:pPr>
          <w:pStyle w:val="Galvene"/>
          <w:jc w:val="center"/>
          <w:rPr>
            <w:rFonts w:ascii="Times New Roman" w:hAnsi="Times New Roman"/>
            <w:sz w:val="24"/>
            <w:szCs w:val="24"/>
          </w:rPr>
        </w:pPr>
        <w:r w:rsidRPr="009D44CC">
          <w:rPr>
            <w:rFonts w:ascii="Times New Roman" w:hAnsi="Times New Roman"/>
            <w:sz w:val="24"/>
            <w:szCs w:val="24"/>
          </w:rPr>
          <w:fldChar w:fldCharType="begin"/>
        </w:r>
        <w:r w:rsidRPr="009D44CC">
          <w:rPr>
            <w:rFonts w:ascii="Times New Roman" w:hAnsi="Times New Roman"/>
            <w:sz w:val="24"/>
            <w:szCs w:val="24"/>
          </w:rPr>
          <w:instrText>PAGE   \* MERGEFORMAT</w:instrText>
        </w:r>
        <w:r w:rsidRPr="009D44CC">
          <w:rPr>
            <w:rFonts w:ascii="Times New Roman" w:hAnsi="Times New Roman"/>
            <w:sz w:val="24"/>
            <w:szCs w:val="24"/>
          </w:rPr>
          <w:fldChar w:fldCharType="separate"/>
        </w:r>
        <w:r w:rsidR="002A05E6">
          <w:rPr>
            <w:rFonts w:ascii="Times New Roman" w:hAnsi="Times New Roman"/>
            <w:noProof/>
            <w:sz w:val="24"/>
            <w:szCs w:val="24"/>
          </w:rPr>
          <w:t>18</w:t>
        </w:r>
        <w:r w:rsidRPr="009D44CC">
          <w:rPr>
            <w:rFonts w:ascii="Times New Roman" w:hAnsi="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B21" w:rsidRDefault="00B07B2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810"/>
    <w:multiLevelType w:val="multilevel"/>
    <w:tmpl w:val="5B7E53F8"/>
    <w:lvl w:ilvl="0">
      <w:start w:val="580"/>
      <w:numFmt w:val="decimal"/>
      <w:lvlText w:val="%1"/>
      <w:lvlJc w:val="left"/>
      <w:pPr>
        <w:ind w:left="675" w:hanging="675"/>
      </w:pPr>
      <w:rPr>
        <w:rFonts w:hint="default"/>
        <w:b/>
      </w:rPr>
    </w:lvl>
    <w:lvl w:ilvl="1">
      <w:start w:val="2"/>
      <w:numFmt w:val="decimal"/>
      <w:lvlText w:val="%1.%2"/>
      <w:lvlJc w:val="left"/>
      <w:pPr>
        <w:ind w:left="675" w:hanging="6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15895950"/>
    <w:multiLevelType w:val="hybridMultilevel"/>
    <w:tmpl w:val="A1A6F872"/>
    <w:lvl w:ilvl="0" w:tplc="7DF6D7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1BBE0013"/>
    <w:multiLevelType w:val="multilevel"/>
    <w:tmpl w:val="113CAF0E"/>
    <w:lvl w:ilvl="0">
      <w:start w:val="580"/>
      <w:numFmt w:val="decimal"/>
      <w:lvlText w:val="%1"/>
      <w:lvlJc w:val="left"/>
      <w:pPr>
        <w:ind w:left="675" w:hanging="675"/>
      </w:pPr>
      <w:rPr>
        <w:rFonts w:hint="default"/>
      </w:rPr>
    </w:lvl>
    <w:lvl w:ilvl="1">
      <w:start w:val="3"/>
      <w:numFmt w:val="decimal"/>
      <w:lvlText w:val="%1.%2"/>
      <w:lvlJc w:val="left"/>
      <w:pPr>
        <w:ind w:left="1290" w:hanging="6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3">
    <w:nsid w:val="24580FE7"/>
    <w:multiLevelType w:val="multilevel"/>
    <w:tmpl w:val="70F27280"/>
    <w:lvl w:ilvl="0">
      <w:start w:val="580"/>
      <w:numFmt w:val="decimal"/>
      <w:lvlText w:val="%1"/>
      <w:lvlJc w:val="left"/>
      <w:pPr>
        <w:ind w:left="675" w:hanging="675"/>
      </w:pPr>
      <w:rPr>
        <w:rFonts w:hint="default"/>
      </w:rPr>
    </w:lvl>
    <w:lvl w:ilvl="1">
      <w:start w:val="3"/>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525175B"/>
    <w:multiLevelType w:val="hybridMultilevel"/>
    <w:tmpl w:val="15D02884"/>
    <w:lvl w:ilvl="0" w:tplc="CB90DBE2">
      <w:start w:val="1"/>
      <w:numFmt w:val="decimal"/>
      <w:lvlText w:val="(%1)"/>
      <w:lvlJc w:val="left"/>
      <w:pPr>
        <w:ind w:left="795" w:hanging="43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63310AE"/>
    <w:multiLevelType w:val="hybridMultilevel"/>
    <w:tmpl w:val="9E1AE2A6"/>
    <w:lvl w:ilvl="0" w:tplc="6F48A9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C8D7261"/>
    <w:multiLevelType w:val="multilevel"/>
    <w:tmpl w:val="8C32CBBC"/>
    <w:lvl w:ilvl="0">
      <w:start w:val="580"/>
      <w:numFmt w:val="decimal"/>
      <w:lvlText w:val="%1"/>
      <w:lvlJc w:val="left"/>
      <w:pPr>
        <w:ind w:left="615" w:hanging="615"/>
      </w:pPr>
      <w:rPr>
        <w:rFonts w:hint="default"/>
        <w:b/>
      </w:rPr>
    </w:lvl>
    <w:lvl w:ilvl="1">
      <w:start w:val="2"/>
      <w:numFmt w:val="decimal"/>
      <w:lvlText w:val="%1.%2"/>
      <w:lvlJc w:val="left"/>
      <w:pPr>
        <w:ind w:left="1395" w:hanging="615"/>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3420" w:hanging="1080"/>
      </w:pPr>
      <w:rPr>
        <w:rFonts w:hint="default"/>
        <w:b/>
      </w:rPr>
    </w:lvl>
    <w:lvl w:ilvl="4">
      <w:start w:val="1"/>
      <w:numFmt w:val="decimal"/>
      <w:lvlText w:val="%1.%2.%3.%4.%5"/>
      <w:lvlJc w:val="left"/>
      <w:pPr>
        <w:ind w:left="4200" w:hanging="1080"/>
      </w:pPr>
      <w:rPr>
        <w:rFonts w:hint="default"/>
        <w:b/>
      </w:rPr>
    </w:lvl>
    <w:lvl w:ilvl="5">
      <w:start w:val="1"/>
      <w:numFmt w:val="decimal"/>
      <w:lvlText w:val="%1.%2.%3.%4.%5.%6"/>
      <w:lvlJc w:val="left"/>
      <w:pPr>
        <w:ind w:left="5340" w:hanging="144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7260" w:hanging="1800"/>
      </w:pPr>
      <w:rPr>
        <w:rFonts w:hint="default"/>
        <w:b/>
      </w:rPr>
    </w:lvl>
    <w:lvl w:ilvl="8">
      <w:start w:val="1"/>
      <w:numFmt w:val="decimal"/>
      <w:lvlText w:val="%1.%2.%3.%4.%5.%6.%7.%8.%9"/>
      <w:lvlJc w:val="left"/>
      <w:pPr>
        <w:ind w:left="8400" w:hanging="2160"/>
      </w:pPr>
      <w:rPr>
        <w:rFonts w:hint="default"/>
        <w:b/>
      </w:rPr>
    </w:lvl>
  </w:abstractNum>
  <w:abstractNum w:abstractNumId="7">
    <w:nsid w:val="56901A2C"/>
    <w:multiLevelType w:val="multilevel"/>
    <w:tmpl w:val="7FF683D0"/>
    <w:lvl w:ilvl="0">
      <w:start w:val="580"/>
      <w:numFmt w:val="decimal"/>
      <w:lvlText w:val="%1"/>
      <w:lvlJc w:val="left"/>
      <w:pPr>
        <w:ind w:left="615" w:hanging="615"/>
      </w:pPr>
      <w:rPr>
        <w:rFonts w:hint="default"/>
        <w:b/>
      </w:rPr>
    </w:lvl>
    <w:lvl w:ilvl="1">
      <w:start w:val="2"/>
      <w:numFmt w:val="decimal"/>
      <w:lvlText w:val="%1.%2"/>
      <w:lvlJc w:val="left"/>
      <w:pPr>
        <w:ind w:left="615" w:hanging="61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5A982F86"/>
    <w:multiLevelType w:val="multilevel"/>
    <w:tmpl w:val="EE027E70"/>
    <w:lvl w:ilvl="0">
      <w:start w:val="580"/>
      <w:numFmt w:val="decimal"/>
      <w:lvlText w:val="%1"/>
      <w:lvlJc w:val="left"/>
      <w:pPr>
        <w:ind w:left="675" w:hanging="675"/>
      </w:pPr>
      <w:rPr>
        <w:rFonts w:hint="default"/>
        <w:b/>
      </w:rPr>
    </w:lvl>
    <w:lvl w:ilvl="1">
      <w:start w:val="2"/>
      <w:numFmt w:val="decimal"/>
      <w:lvlText w:val="%1.%2"/>
      <w:lvlJc w:val="left"/>
      <w:pPr>
        <w:ind w:left="675" w:hanging="6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nsid w:val="764D3C48"/>
    <w:multiLevelType w:val="multilevel"/>
    <w:tmpl w:val="BF3251AC"/>
    <w:lvl w:ilvl="0">
      <w:start w:val="508"/>
      <w:numFmt w:val="decimal"/>
      <w:lvlText w:val="%1"/>
      <w:lvlJc w:val="left"/>
      <w:pPr>
        <w:ind w:left="675" w:hanging="675"/>
      </w:pPr>
      <w:rPr>
        <w:rFonts w:hint="default"/>
      </w:rPr>
    </w:lvl>
    <w:lvl w:ilvl="1">
      <w:start w:val="3"/>
      <w:numFmt w:val="decimal"/>
      <w:lvlText w:val="%1.%2"/>
      <w:lvlJc w:val="left"/>
      <w:pPr>
        <w:ind w:left="1455" w:hanging="6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0">
    <w:nsid w:val="7A573B46"/>
    <w:multiLevelType w:val="hybridMultilevel"/>
    <w:tmpl w:val="7D92C772"/>
    <w:lvl w:ilvl="0" w:tplc="E098A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0"/>
  </w:num>
  <w:num w:numId="5">
    <w:abstractNumId w:val="8"/>
  </w:num>
  <w:num w:numId="6">
    <w:abstractNumId w:val="7"/>
  </w:num>
  <w:num w:numId="7">
    <w:abstractNumId w:val="9"/>
  </w:num>
  <w:num w:numId="8">
    <w:abstractNumId w:val="2"/>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B66"/>
    <w:rsid w:val="00026CB8"/>
    <w:rsid w:val="0003309F"/>
    <w:rsid w:val="00103936"/>
    <w:rsid w:val="00127DC1"/>
    <w:rsid w:val="001859C0"/>
    <w:rsid w:val="00195B66"/>
    <w:rsid w:val="001F3A7F"/>
    <w:rsid w:val="002A05E6"/>
    <w:rsid w:val="00345A26"/>
    <w:rsid w:val="00366838"/>
    <w:rsid w:val="00424890"/>
    <w:rsid w:val="00444FDF"/>
    <w:rsid w:val="005713EA"/>
    <w:rsid w:val="00651D03"/>
    <w:rsid w:val="006A4D10"/>
    <w:rsid w:val="006C2F62"/>
    <w:rsid w:val="006C3881"/>
    <w:rsid w:val="006F7539"/>
    <w:rsid w:val="007126A5"/>
    <w:rsid w:val="00746114"/>
    <w:rsid w:val="00751189"/>
    <w:rsid w:val="00790067"/>
    <w:rsid w:val="007E0314"/>
    <w:rsid w:val="008C1B52"/>
    <w:rsid w:val="00AA08E2"/>
    <w:rsid w:val="00B07B21"/>
    <w:rsid w:val="00B14C9B"/>
    <w:rsid w:val="00B22A0D"/>
    <w:rsid w:val="00B921CA"/>
    <w:rsid w:val="00C102BB"/>
    <w:rsid w:val="00C24902"/>
    <w:rsid w:val="00C35590"/>
    <w:rsid w:val="00C7090F"/>
    <w:rsid w:val="00CB6020"/>
    <w:rsid w:val="00D14DAA"/>
    <w:rsid w:val="00DB4EAC"/>
    <w:rsid w:val="00DF02E1"/>
    <w:rsid w:val="00F115F4"/>
    <w:rsid w:val="00F203C9"/>
    <w:rsid w:val="00F75902"/>
    <w:rsid w:val="00F96CAD"/>
    <w:rsid w:val="00FD032D"/>
    <w:rsid w:val="00FE20A0"/>
    <w:rsid w:val="00FF0A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95B6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95B66"/>
  </w:style>
  <w:style w:type="paragraph" w:styleId="Kjene">
    <w:name w:val="footer"/>
    <w:basedOn w:val="Parasts"/>
    <w:link w:val="KjeneRakstz"/>
    <w:uiPriority w:val="99"/>
    <w:unhideWhenUsed/>
    <w:rsid w:val="00195B6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95B66"/>
  </w:style>
  <w:style w:type="paragraph" w:styleId="Sarakstarindkopa">
    <w:name w:val="List Paragraph"/>
    <w:basedOn w:val="Parasts"/>
    <w:uiPriority w:val="34"/>
    <w:qFormat/>
    <w:rsid w:val="006C2F62"/>
    <w:pPr>
      <w:ind w:left="720"/>
      <w:contextualSpacing/>
    </w:pPr>
  </w:style>
  <w:style w:type="paragraph" w:styleId="Balonteksts">
    <w:name w:val="Balloon Text"/>
    <w:basedOn w:val="Parasts"/>
    <w:link w:val="BalontekstsRakstz"/>
    <w:uiPriority w:val="99"/>
    <w:semiHidden/>
    <w:unhideWhenUsed/>
    <w:rsid w:val="00366838"/>
    <w:pPr>
      <w:spacing w:after="0" w:line="240" w:lineRule="auto"/>
    </w:pPr>
    <w:rPr>
      <w:rFonts w:ascii="Calibri" w:hAnsi="Calibri"/>
      <w:sz w:val="16"/>
      <w:szCs w:val="16"/>
    </w:rPr>
  </w:style>
  <w:style w:type="character" w:customStyle="1" w:styleId="BalontekstsRakstz">
    <w:name w:val="Balonteksts Rakstz."/>
    <w:basedOn w:val="Noklusjumarindkopasfonts"/>
    <w:link w:val="Balonteksts"/>
    <w:uiPriority w:val="99"/>
    <w:semiHidden/>
    <w:rsid w:val="00366838"/>
    <w:rPr>
      <w:rFonts w:ascii="Calibri" w:hAnsi="Calibri"/>
      <w:sz w:val="16"/>
      <w:szCs w:val="16"/>
    </w:rPr>
  </w:style>
  <w:style w:type="character" w:styleId="Hipersaite">
    <w:name w:val="Hyperlink"/>
    <w:basedOn w:val="Noklusjumarindkopasfonts"/>
    <w:uiPriority w:val="99"/>
    <w:unhideWhenUsed/>
    <w:rsid w:val="00B07B21"/>
    <w:rPr>
      <w:strike w:val="0"/>
      <w:dstrike w:val="0"/>
      <w:color w:val="574636"/>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95B6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95B66"/>
  </w:style>
  <w:style w:type="paragraph" w:styleId="Kjene">
    <w:name w:val="footer"/>
    <w:basedOn w:val="Parasts"/>
    <w:link w:val="KjeneRakstz"/>
    <w:uiPriority w:val="99"/>
    <w:unhideWhenUsed/>
    <w:rsid w:val="00195B6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95B66"/>
  </w:style>
  <w:style w:type="paragraph" w:styleId="Sarakstarindkopa">
    <w:name w:val="List Paragraph"/>
    <w:basedOn w:val="Parasts"/>
    <w:uiPriority w:val="34"/>
    <w:qFormat/>
    <w:rsid w:val="006C2F62"/>
    <w:pPr>
      <w:ind w:left="720"/>
      <w:contextualSpacing/>
    </w:pPr>
  </w:style>
  <w:style w:type="paragraph" w:styleId="Balonteksts">
    <w:name w:val="Balloon Text"/>
    <w:basedOn w:val="Parasts"/>
    <w:link w:val="BalontekstsRakstz"/>
    <w:uiPriority w:val="99"/>
    <w:semiHidden/>
    <w:unhideWhenUsed/>
    <w:rsid w:val="00366838"/>
    <w:pPr>
      <w:spacing w:after="0" w:line="240" w:lineRule="auto"/>
    </w:pPr>
    <w:rPr>
      <w:rFonts w:ascii="Calibri" w:hAnsi="Calibri"/>
      <w:sz w:val="16"/>
      <w:szCs w:val="16"/>
    </w:rPr>
  </w:style>
  <w:style w:type="character" w:customStyle="1" w:styleId="BalontekstsRakstz">
    <w:name w:val="Balonteksts Rakstz."/>
    <w:basedOn w:val="Noklusjumarindkopasfonts"/>
    <w:link w:val="Balonteksts"/>
    <w:uiPriority w:val="99"/>
    <w:semiHidden/>
    <w:rsid w:val="00366838"/>
    <w:rPr>
      <w:rFonts w:ascii="Calibri" w:hAnsi="Calibri"/>
      <w:sz w:val="16"/>
      <w:szCs w:val="16"/>
    </w:rPr>
  </w:style>
  <w:style w:type="character" w:styleId="Hipersaite">
    <w:name w:val="Hyperlink"/>
    <w:basedOn w:val="Noklusjumarindkopasfonts"/>
    <w:uiPriority w:val="99"/>
    <w:unhideWhenUsed/>
    <w:rsid w:val="00B07B21"/>
    <w:rPr>
      <w:strike w:val="0"/>
      <w:dstrike w:val="0"/>
      <w:color w:val="574636"/>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68295"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ija.timpare@tm.gov.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18</Pages>
  <Words>28896</Words>
  <Characters>16472</Characters>
  <Application>Microsoft Office Word</Application>
  <DocSecurity>0</DocSecurity>
  <Lines>137</Lines>
  <Paragraphs>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Civilprocesa likumā</vt:lpstr>
      <vt:lpstr/>
    </vt:vector>
  </TitlesOfParts>
  <Company>Tieslietu ministrija</Company>
  <LinksUpToDate>false</LinksUpToDate>
  <CharactersWithSpaces>45278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Civilprocesa likumā</dc:title>
  <dc:creator>Evija Timpare;Dace.Varna@tm.gov.lv</dc:creator>
  <dc:description>evija.timpare@tm.gov.lv
67036829
inita.ilgaza@tm.gov.lv
67036814
dace.varna@tm.gov.lv
67036956
evita.drobisevska@tm.gov.lv
67036954</dc:description>
  <cp:lastModifiedBy>Evija Timpare</cp:lastModifiedBy>
  <cp:revision>12</cp:revision>
  <cp:lastPrinted>2016-08-31T05:08:00Z</cp:lastPrinted>
  <dcterms:created xsi:type="dcterms:W3CDTF">2016-08-31T05:08:00Z</dcterms:created>
  <dcterms:modified xsi:type="dcterms:W3CDTF">2016-11-03T10:02:00Z</dcterms:modified>
  <cp:category>likumprojekts</cp:category>
</cp:coreProperties>
</file>