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224" w:rsidRPr="00097D0B" w:rsidRDefault="00B51224" w:rsidP="00B51224">
      <w:pPr>
        <w:pStyle w:val="Virsraksts1"/>
        <w:rPr>
          <w:color w:val="auto"/>
          <w:lang w:val="lv-LV"/>
        </w:rPr>
      </w:pPr>
      <w:r w:rsidRPr="00097D0B">
        <w:rPr>
          <w:color w:val="auto"/>
          <w:lang w:val="lv-LV"/>
        </w:rPr>
        <w:t>Likumprojekts</w:t>
      </w:r>
    </w:p>
    <w:p w:rsidR="00B51224" w:rsidRPr="00097D0B" w:rsidRDefault="00B51224" w:rsidP="00B51224">
      <w:pPr>
        <w:rPr>
          <w:b/>
          <w:sz w:val="28"/>
          <w:szCs w:val="28"/>
        </w:rPr>
      </w:pPr>
    </w:p>
    <w:p w:rsidR="00B51224" w:rsidRPr="00097D0B" w:rsidRDefault="00F84DAB" w:rsidP="00B51224">
      <w:pPr>
        <w:jc w:val="center"/>
        <w:rPr>
          <w:b/>
          <w:sz w:val="28"/>
          <w:szCs w:val="28"/>
        </w:rPr>
      </w:pPr>
      <w:r>
        <w:rPr>
          <w:b/>
          <w:sz w:val="28"/>
          <w:szCs w:val="28"/>
        </w:rPr>
        <w:t>Personas datu apstrādes</w:t>
      </w:r>
      <w:r w:rsidR="00B51224" w:rsidRPr="00097D0B">
        <w:rPr>
          <w:b/>
          <w:sz w:val="28"/>
          <w:szCs w:val="28"/>
        </w:rPr>
        <w:t xml:space="preserve"> likums</w:t>
      </w:r>
    </w:p>
    <w:p w:rsidR="00B51224" w:rsidRPr="00097D0B" w:rsidRDefault="00B51224" w:rsidP="00B51224">
      <w:pPr>
        <w:rPr>
          <w:sz w:val="28"/>
          <w:szCs w:val="28"/>
        </w:rPr>
      </w:pPr>
    </w:p>
    <w:p w:rsidR="00B51224" w:rsidRPr="00097D0B" w:rsidRDefault="00B51224" w:rsidP="00B51224">
      <w:pPr>
        <w:rPr>
          <w:b/>
          <w:sz w:val="28"/>
          <w:szCs w:val="28"/>
        </w:rPr>
      </w:pPr>
    </w:p>
    <w:p w:rsidR="00B51224" w:rsidRPr="00097D0B" w:rsidRDefault="00B51224" w:rsidP="00B51224">
      <w:pPr>
        <w:jc w:val="center"/>
        <w:rPr>
          <w:b/>
          <w:sz w:val="28"/>
          <w:szCs w:val="28"/>
        </w:rPr>
      </w:pPr>
      <w:r w:rsidRPr="00A5004A">
        <w:rPr>
          <w:b/>
          <w:sz w:val="28"/>
          <w:szCs w:val="28"/>
        </w:rPr>
        <w:t>I nodaļa. Vispārīgie noteikumi</w:t>
      </w:r>
    </w:p>
    <w:p w:rsidR="0058019F" w:rsidRPr="00097D0B" w:rsidRDefault="0058019F">
      <w:pPr>
        <w:rPr>
          <w:sz w:val="28"/>
          <w:szCs w:val="28"/>
        </w:rPr>
      </w:pPr>
    </w:p>
    <w:p w:rsidR="0058019F" w:rsidRPr="00097D0B" w:rsidRDefault="0058019F" w:rsidP="0058019F">
      <w:pPr>
        <w:ind w:firstLine="720"/>
        <w:jc w:val="both"/>
        <w:rPr>
          <w:b/>
          <w:sz w:val="28"/>
          <w:szCs w:val="28"/>
        </w:rPr>
      </w:pPr>
      <w:r w:rsidRPr="00097D0B">
        <w:rPr>
          <w:b/>
          <w:sz w:val="28"/>
          <w:szCs w:val="28"/>
        </w:rPr>
        <w:t>1.pants. Likuma mērķis</w:t>
      </w:r>
      <w:r w:rsidR="00C85CA7">
        <w:rPr>
          <w:b/>
          <w:sz w:val="28"/>
          <w:szCs w:val="28"/>
        </w:rPr>
        <w:t xml:space="preserve"> un darbības joma</w:t>
      </w:r>
    </w:p>
    <w:p w:rsidR="00C85CA7" w:rsidRPr="00C85CA7" w:rsidRDefault="00C85CA7" w:rsidP="006B520F">
      <w:pPr>
        <w:ind w:firstLine="720"/>
        <w:jc w:val="both"/>
        <w:rPr>
          <w:sz w:val="28"/>
          <w:szCs w:val="28"/>
        </w:rPr>
      </w:pPr>
      <w:r>
        <w:rPr>
          <w:sz w:val="28"/>
          <w:szCs w:val="28"/>
        </w:rPr>
        <w:t xml:space="preserve">(1) </w:t>
      </w:r>
      <w:r w:rsidR="006B520F" w:rsidRPr="00097D0B">
        <w:rPr>
          <w:sz w:val="28"/>
          <w:szCs w:val="28"/>
        </w:rPr>
        <w:t>Likuma</w:t>
      </w:r>
      <w:r>
        <w:rPr>
          <w:sz w:val="28"/>
          <w:szCs w:val="28"/>
        </w:rPr>
        <w:t xml:space="preserve"> mērķis ir radīt tiesiskus priekšnoteikumus </w:t>
      </w:r>
      <w:r w:rsidR="00D64C69">
        <w:rPr>
          <w:sz w:val="28"/>
          <w:szCs w:val="28"/>
        </w:rPr>
        <w:t>fizisk</w:t>
      </w:r>
      <w:r w:rsidR="00206EDE">
        <w:rPr>
          <w:sz w:val="28"/>
          <w:szCs w:val="28"/>
        </w:rPr>
        <w:t>ās</w:t>
      </w:r>
      <w:r w:rsidR="00D64C69">
        <w:rPr>
          <w:sz w:val="28"/>
          <w:szCs w:val="28"/>
        </w:rPr>
        <w:t xml:space="preserve"> </w:t>
      </w:r>
      <w:r>
        <w:rPr>
          <w:sz w:val="28"/>
          <w:szCs w:val="28"/>
        </w:rPr>
        <w:t xml:space="preserve">personas datu </w:t>
      </w:r>
      <w:r w:rsidR="00D64C69">
        <w:rPr>
          <w:sz w:val="28"/>
          <w:szCs w:val="28"/>
        </w:rPr>
        <w:t xml:space="preserve">(turpmāk – datu) </w:t>
      </w:r>
      <w:r>
        <w:rPr>
          <w:sz w:val="28"/>
          <w:szCs w:val="28"/>
        </w:rPr>
        <w:t>aizsardzības sistēmas izveidošanai nacionālajā līmenī, paredzot šim nolūkam nepieciešam</w:t>
      </w:r>
      <w:r w:rsidR="00D64C69">
        <w:rPr>
          <w:sz w:val="28"/>
          <w:szCs w:val="28"/>
        </w:rPr>
        <w:t>ā</w:t>
      </w:r>
      <w:r>
        <w:rPr>
          <w:sz w:val="28"/>
          <w:szCs w:val="28"/>
        </w:rPr>
        <w:t xml:space="preserve">s institūcijas, nosakot to kompetenci un darbības pamatprincipus, </w:t>
      </w:r>
      <w:r w:rsidRPr="00C85CA7">
        <w:rPr>
          <w:sz w:val="28"/>
          <w:szCs w:val="28"/>
        </w:rPr>
        <w:t xml:space="preserve">kā arī reglamentējot personas datu aizsardzības speciālistu darbību un personas datu apstrādes un brīvas aprites noteikumus. </w:t>
      </w:r>
    </w:p>
    <w:p w:rsidR="00C85CA7" w:rsidRDefault="00C85CA7" w:rsidP="006B520F">
      <w:pPr>
        <w:ind w:firstLine="720"/>
        <w:jc w:val="both"/>
        <w:rPr>
          <w:sz w:val="28"/>
          <w:szCs w:val="28"/>
        </w:rPr>
      </w:pPr>
      <w:r w:rsidRPr="00C85CA7">
        <w:rPr>
          <w:sz w:val="28"/>
          <w:szCs w:val="28"/>
        </w:rPr>
        <w:t>(2) Likums regulē institucionālos jautājum</w:t>
      </w:r>
      <w:bookmarkStart w:id="0" w:name="_GoBack"/>
      <w:bookmarkEnd w:id="0"/>
      <w:r w:rsidRPr="00C85CA7">
        <w:rPr>
          <w:sz w:val="28"/>
          <w:szCs w:val="28"/>
        </w:rPr>
        <w:t>us, procedūras, tiesiskās attiecības, lai nodrošinātu fizisko personu datu aizsardzību pamatprincipu ieviešanu nacionālajā līmenī saskaņā ar Eiropas Parlamenta un Padomes regulu (ES) 2016/679 par fizisku personu aizsardzību attiecībā uz apstrādi un šādu datu brīvu apriti un ar ko atceļ Direktīvu 95/46/EK (Vispārīgā datu aizsardzības regula)</w:t>
      </w:r>
      <w:r w:rsidR="006F414F">
        <w:rPr>
          <w:sz w:val="28"/>
          <w:szCs w:val="28"/>
        </w:rPr>
        <w:t xml:space="preserve"> (turpmāk – Datu regula)</w:t>
      </w:r>
      <w:r w:rsidRPr="00C85CA7">
        <w:rPr>
          <w:sz w:val="28"/>
          <w:szCs w:val="28"/>
        </w:rPr>
        <w:t xml:space="preserve">. </w:t>
      </w:r>
    </w:p>
    <w:p w:rsidR="006F414F" w:rsidRPr="00C85CA7" w:rsidRDefault="006F414F" w:rsidP="006B520F">
      <w:pPr>
        <w:ind w:firstLine="720"/>
        <w:jc w:val="both"/>
        <w:rPr>
          <w:sz w:val="28"/>
          <w:szCs w:val="28"/>
        </w:rPr>
      </w:pPr>
    </w:p>
    <w:p w:rsidR="00F11E43" w:rsidRPr="006F414F" w:rsidRDefault="006F414F" w:rsidP="00A5004A">
      <w:pPr>
        <w:ind w:firstLine="720"/>
        <w:jc w:val="both"/>
        <w:rPr>
          <w:b/>
          <w:sz w:val="28"/>
          <w:szCs w:val="28"/>
        </w:rPr>
      </w:pPr>
      <w:r>
        <w:rPr>
          <w:b/>
          <w:sz w:val="28"/>
          <w:szCs w:val="28"/>
        </w:rPr>
        <w:t>2.pants. Likumā lietotie termini</w:t>
      </w:r>
    </w:p>
    <w:p w:rsidR="006F414F" w:rsidRDefault="006F414F" w:rsidP="00A5004A">
      <w:pPr>
        <w:ind w:firstLine="720"/>
        <w:jc w:val="both"/>
        <w:rPr>
          <w:sz w:val="28"/>
          <w:szCs w:val="28"/>
        </w:rPr>
      </w:pPr>
      <w:r>
        <w:rPr>
          <w:sz w:val="28"/>
          <w:szCs w:val="28"/>
        </w:rPr>
        <w:t>Likumā ir lietoti Datu regul</w:t>
      </w:r>
      <w:r w:rsidR="00D64C69">
        <w:rPr>
          <w:sz w:val="28"/>
          <w:szCs w:val="28"/>
        </w:rPr>
        <w:t>as</w:t>
      </w:r>
      <w:r>
        <w:rPr>
          <w:sz w:val="28"/>
          <w:szCs w:val="28"/>
        </w:rPr>
        <w:t xml:space="preserve"> 4.pantā atrunātie termini. </w:t>
      </w:r>
    </w:p>
    <w:p w:rsidR="006F414F" w:rsidRDefault="006F414F" w:rsidP="001626EF">
      <w:pPr>
        <w:jc w:val="center"/>
        <w:rPr>
          <w:b/>
          <w:sz w:val="28"/>
          <w:szCs w:val="28"/>
        </w:rPr>
      </w:pPr>
    </w:p>
    <w:p w:rsidR="00974140" w:rsidRPr="00097D0B" w:rsidRDefault="00974140" w:rsidP="001626EF">
      <w:pPr>
        <w:jc w:val="center"/>
        <w:rPr>
          <w:b/>
          <w:sz w:val="28"/>
          <w:szCs w:val="28"/>
        </w:rPr>
      </w:pPr>
      <w:r w:rsidRPr="00575E94">
        <w:rPr>
          <w:b/>
          <w:sz w:val="28"/>
          <w:szCs w:val="28"/>
        </w:rPr>
        <w:t xml:space="preserve">II nodaļa. </w:t>
      </w:r>
      <w:r w:rsidR="006F414F">
        <w:rPr>
          <w:b/>
          <w:sz w:val="28"/>
          <w:szCs w:val="28"/>
        </w:rPr>
        <w:t>Datu uzraudzības iestādes</w:t>
      </w:r>
      <w:r w:rsidRPr="00575E94">
        <w:rPr>
          <w:b/>
          <w:sz w:val="28"/>
          <w:szCs w:val="28"/>
        </w:rPr>
        <w:t xml:space="preserve"> funkcijas, uzdevumi un </w:t>
      </w:r>
      <w:r w:rsidR="00046C6F" w:rsidRPr="00575E94">
        <w:rPr>
          <w:b/>
          <w:sz w:val="28"/>
          <w:szCs w:val="28"/>
        </w:rPr>
        <w:t>statuss</w:t>
      </w:r>
    </w:p>
    <w:p w:rsidR="00A1748E" w:rsidRDefault="00A1748E">
      <w:pPr>
        <w:rPr>
          <w:sz w:val="28"/>
          <w:szCs w:val="28"/>
        </w:rPr>
      </w:pPr>
    </w:p>
    <w:p w:rsidR="006F414F" w:rsidRDefault="006F414F" w:rsidP="006F414F">
      <w:pPr>
        <w:ind w:firstLine="720"/>
        <w:jc w:val="both"/>
        <w:rPr>
          <w:b/>
          <w:sz w:val="28"/>
          <w:szCs w:val="28"/>
        </w:rPr>
      </w:pPr>
      <w:r w:rsidRPr="00F11E43">
        <w:rPr>
          <w:b/>
          <w:sz w:val="28"/>
          <w:szCs w:val="28"/>
        </w:rPr>
        <w:t xml:space="preserve">3.pants. </w:t>
      </w:r>
      <w:r>
        <w:rPr>
          <w:b/>
          <w:sz w:val="28"/>
          <w:szCs w:val="28"/>
        </w:rPr>
        <w:t>Datu uzraudzības iestāde</w:t>
      </w:r>
    </w:p>
    <w:p w:rsidR="006F414F" w:rsidRDefault="006F414F" w:rsidP="006F414F">
      <w:pPr>
        <w:ind w:firstLine="720"/>
        <w:jc w:val="both"/>
        <w:rPr>
          <w:sz w:val="28"/>
          <w:szCs w:val="28"/>
        </w:rPr>
      </w:pPr>
      <w:r>
        <w:rPr>
          <w:sz w:val="28"/>
          <w:szCs w:val="28"/>
        </w:rPr>
        <w:t>Latvijas Republikā datu uzraudzības iestāde Datu regulas 51.panta izpratnē ir Datu valsts inspekcija</w:t>
      </w:r>
      <w:r w:rsidR="001F0BB9">
        <w:rPr>
          <w:sz w:val="28"/>
          <w:szCs w:val="28"/>
        </w:rPr>
        <w:t xml:space="preserve"> (turpmāk - Inspekcija)</w:t>
      </w:r>
      <w:r>
        <w:rPr>
          <w:sz w:val="28"/>
          <w:szCs w:val="28"/>
        </w:rPr>
        <w:t xml:space="preserve">. </w:t>
      </w:r>
    </w:p>
    <w:p w:rsidR="006F414F" w:rsidRPr="00F11E43" w:rsidRDefault="006F414F" w:rsidP="006F414F">
      <w:pPr>
        <w:ind w:firstLine="720"/>
        <w:jc w:val="both"/>
        <w:rPr>
          <w:sz w:val="28"/>
          <w:szCs w:val="28"/>
        </w:rPr>
      </w:pPr>
    </w:p>
    <w:p w:rsidR="00974140" w:rsidRPr="00097D0B" w:rsidRDefault="00575E94" w:rsidP="00974140">
      <w:pPr>
        <w:ind w:firstLine="720"/>
        <w:jc w:val="both"/>
        <w:rPr>
          <w:b/>
          <w:sz w:val="28"/>
          <w:szCs w:val="28"/>
        </w:rPr>
      </w:pPr>
      <w:r>
        <w:rPr>
          <w:b/>
          <w:sz w:val="28"/>
          <w:szCs w:val="28"/>
        </w:rPr>
        <w:t>4</w:t>
      </w:r>
      <w:r w:rsidR="00974140" w:rsidRPr="00097D0B">
        <w:rPr>
          <w:b/>
          <w:sz w:val="28"/>
          <w:szCs w:val="28"/>
        </w:rPr>
        <w:t xml:space="preserve">.pants. </w:t>
      </w:r>
      <w:r w:rsidR="001F0BB9">
        <w:rPr>
          <w:b/>
          <w:sz w:val="28"/>
          <w:szCs w:val="28"/>
        </w:rPr>
        <w:t>I</w:t>
      </w:r>
      <w:r w:rsidR="00974140" w:rsidRPr="00097D0B">
        <w:rPr>
          <w:b/>
          <w:sz w:val="28"/>
          <w:szCs w:val="28"/>
        </w:rPr>
        <w:t>nspekcija</w:t>
      </w:r>
    </w:p>
    <w:p w:rsidR="004432EB" w:rsidRPr="00FD0A71" w:rsidRDefault="00974140" w:rsidP="00974140">
      <w:pPr>
        <w:ind w:firstLine="720"/>
        <w:jc w:val="both"/>
        <w:rPr>
          <w:sz w:val="28"/>
          <w:szCs w:val="28"/>
        </w:rPr>
      </w:pPr>
      <w:r w:rsidRPr="00097D0B">
        <w:rPr>
          <w:sz w:val="28"/>
          <w:szCs w:val="28"/>
        </w:rPr>
        <w:t xml:space="preserve">(1) </w:t>
      </w:r>
      <w:r w:rsidR="001F0BB9">
        <w:rPr>
          <w:sz w:val="28"/>
          <w:szCs w:val="28"/>
        </w:rPr>
        <w:t>I</w:t>
      </w:r>
      <w:r w:rsidR="00663F8D" w:rsidRPr="00097D0B">
        <w:rPr>
          <w:sz w:val="28"/>
          <w:szCs w:val="28"/>
        </w:rPr>
        <w:t>nspekcija</w:t>
      </w:r>
      <w:r w:rsidR="006F414F">
        <w:rPr>
          <w:sz w:val="28"/>
          <w:szCs w:val="28"/>
        </w:rPr>
        <w:t xml:space="preserve"> </w:t>
      </w:r>
      <w:r w:rsidR="00663F8D" w:rsidRPr="00097D0B">
        <w:rPr>
          <w:sz w:val="28"/>
          <w:szCs w:val="28"/>
        </w:rPr>
        <w:t xml:space="preserve">ir patstāvīga valsts iestāde un pakļaujas vienīgi </w:t>
      </w:r>
      <w:r w:rsidR="00663F8D" w:rsidRPr="00FD0A71">
        <w:rPr>
          <w:sz w:val="28"/>
          <w:szCs w:val="28"/>
        </w:rPr>
        <w:t>likumam.</w:t>
      </w:r>
      <w:r w:rsidRPr="00FD0A71">
        <w:rPr>
          <w:sz w:val="28"/>
          <w:szCs w:val="28"/>
        </w:rPr>
        <w:t xml:space="preserve"> </w:t>
      </w:r>
    </w:p>
    <w:p w:rsidR="0050298C" w:rsidRPr="00097D0B" w:rsidRDefault="00B82777" w:rsidP="00974140">
      <w:pPr>
        <w:ind w:firstLine="720"/>
        <w:jc w:val="both"/>
        <w:rPr>
          <w:bCs/>
          <w:sz w:val="28"/>
          <w:szCs w:val="28"/>
        </w:rPr>
      </w:pPr>
      <w:r w:rsidRPr="00097D0B">
        <w:rPr>
          <w:sz w:val="28"/>
          <w:szCs w:val="28"/>
        </w:rPr>
        <w:t xml:space="preserve">(2) </w:t>
      </w:r>
      <w:r w:rsidR="00974140" w:rsidRPr="00097D0B">
        <w:rPr>
          <w:sz w:val="28"/>
          <w:szCs w:val="28"/>
        </w:rPr>
        <w:t>Inspekcijas darbības mērķis ir aizsargāt indivīd</w:t>
      </w:r>
      <w:r w:rsidR="00A8199F" w:rsidRPr="00097D0B">
        <w:rPr>
          <w:sz w:val="28"/>
          <w:szCs w:val="28"/>
        </w:rPr>
        <w:t>a</w:t>
      </w:r>
      <w:r w:rsidR="00974140" w:rsidRPr="00097D0B">
        <w:rPr>
          <w:sz w:val="28"/>
          <w:szCs w:val="28"/>
        </w:rPr>
        <w:t xml:space="preserve"> privātumu attiecī</w:t>
      </w:r>
      <w:r w:rsidR="00FD0A71">
        <w:rPr>
          <w:sz w:val="28"/>
          <w:szCs w:val="28"/>
        </w:rPr>
        <w:t>bā uz personas datu aizsardzību</w:t>
      </w:r>
      <w:r w:rsidR="0050298C" w:rsidRPr="00097D0B">
        <w:rPr>
          <w:bCs/>
          <w:sz w:val="28"/>
          <w:szCs w:val="28"/>
        </w:rPr>
        <w:t xml:space="preserve">. </w:t>
      </w:r>
    </w:p>
    <w:p w:rsidR="00974140" w:rsidRPr="00097D0B" w:rsidRDefault="00974140" w:rsidP="00974140">
      <w:pPr>
        <w:ind w:firstLine="720"/>
        <w:jc w:val="both"/>
        <w:rPr>
          <w:sz w:val="28"/>
          <w:szCs w:val="28"/>
        </w:rPr>
      </w:pPr>
      <w:r w:rsidRPr="00097D0B">
        <w:rPr>
          <w:sz w:val="28"/>
          <w:szCs w:val="28"/>
        </w:rPr>
        <w:t>(</w:t>
      </w:r>
      <w:r w:rsidR="00B82777" w:rsidRPr="00097D0B">
        <w:rPr>
          <w:sz w:val="28"/>
          <w:szCs w:val="28"/>
        </w:rPr>
        <w:t>3</w:t>
      </w:r>
      <w:r w:rsidRPr="00097D0B">
        <w:rPr>
          <w:sz w:val="28"/>
          <w:szCs w:val="28"/>
        </w:rPr>
        <w:t xml:space="preserve">) Inspekcijai ir </w:t>
      </w:r>
      <w:r w:rsidR="00F47E29" w:rsidRPr="00097D0B">
        <w:rPr>
          <w:sz w:val="28"/>
          <w:szCs w:val="28"/>
        </w:rPr>
        <w:t xml:space="preserve">konts Valsts kasē un </w:t>
      </w:r>
      <w:r w:rsidRPr="00097D0B">
        <w:rPr>
          <w:sz w:val="28"/>
          <w:szCs w:val="28"/>
        </w:rPr>
        <w:t>savs zīmogs ar papildinātā mazā valsts ģerboņa attēlu un pilnu Inspekcijas nosaukumu.</w:t>
      </w:r>
    </w:p>
    <w:p w:rsidR="00974140" w:rsidRPr="00097D0B" w:rsidRDefault="00974140" w:rsidP="00974140">
      <w:pPr>
        <w:ind w:firstLine="720"/>
        <w:jc w:val="both"/>
        <w:rPr>
          <w:sz w:val="28"/>
          <w:szCs w:val="28"/>
        </w:rPr>
      </w:pPr>
      <w:r w:rsidRPr="00097D0B">
        <w:rPr>
          <w:sz w:val="28"/>
          <w:szCs w:val="28"/>
        </w:rPr>
        <w:t>(</w:t>
      </w:r>
      <w:r w:rsidR="00B82777" w:rsidRPr="00097D0B">
        <w:rPr>
          <w:sz w:val="28"/>
          <w:szCs w:val="28"/>
        </w:rPr>
        <w:t>4</w:t>
      </w:r>
      <w:r w:rsidRPr="00097D0B">
        <w:rPr>
          <w:sz w:val="28"/>
          <w:szCs w:val="28"/>
        </w:rPr>
        <w:t xml:space="preserve">) Inspekcijas tiesībspēja un rīcībspēja atbilst šajā likumā un citos </w:t>
      </w:r>
      <w:r w:rsidR="009C0C12" w:rsidRPr="00097D0B">
        <w:rPr>
          <w:sz w:val="28"/>
          <w:szCs w:val="28"/>
        </w:rPr>
        <w:t xml:space="preserve">normatīvajos aktos </w:t>
      </w:r>
      <w:r w:rsidRPr="00097D0B">
        <w:rPr>
          <w:sz w:val="28"/>
          <w:szCs w:val="28"/>
        </w:rPr>
        <w:t>noteiktajiem uzdevumiem. Inspekcijai ir nošķirta valsts manta un patstāvīga bilance.</w:t>
      </w:r>
    </w:p>
    <w:p w:rsidR="00974140" w:rsidRPr="00097D0B" w:rsidRDefault="00974140">
      <w:pPr>
        <w:rPr>
          <w:sz w:val="28"/>
          <w:szCs w:val="28"/>
        </w:rPr>
      </w:pPr>
    </w:p>
    <w:p w:rsidR="00974140" w:rsidRPr="00097D0B" w:rsidRDefault="00575E94" w:rsidP="00974140">
      <w:pPr>
        <w:ind w:firstLine="720"/>
        <w:jc w:val="both"/>
        <w:rPr>
          <w:b/>
          <w:sz w:val="28"/>
          <w:szCs w:val="28"/>
        </w:rPr>
      </w:pPr>
      <w:r>
        <w:rPr>
          <w:b/>
          <w:sz w:val="28"/>
          <w:szCs w:val="28"/>
        </w:rPr>
        <w:t>5</w:t>
      </w:r>
      <w:r w:rsidR="00974140" w:rsidRPr="00097D0B">
        <w:rPr>
          <w:b/>
          <w:sz w:val="28"/>
          <w:szCs w:val="28"/>
        </w:rPr>
        <w:t>.pants</w:t>
      </w:r>
      <w:r w:rsidR="008230D6" w:rsidRPr="00097D0B">
        <w:rPr>
          <w:b/>
          <w:sz w:val="28"/>
          <w:szCs w:val="28"/>
        </w:rPr>
        <w:t>.</w:t>
      </w:r>
      <w:r w:rsidR="00974140" w:rsidRPr="00097D0B">
        <w:rPr>
          <w:b/>
          <w:sz w:val="28"/>
          <w:szCs w:val="28"/>
        </w:rPr>
        <w:t xml:space="preserve"> Inspekcijas neatkarība </w:t>
      </w:r>
    </w:p>
    <w:p w:rsidR="00974140" w:rsidRPr="00097D0B" w:rsidRDefault="00974140" w:rsidP="00720615">
      <w:pPr>
        <w:jc w:val="both"/>
        <w:rPr>
          <w:sz w:val="28"/>
          <w:szCs w:val="28"/>
        </w:rPr>
      </w:pPr>
      <w:r w:rsidRPr="00097D0B">
        <w:rPr>
          <w:b/>
          <w:sz w:val="28"/>
          <w:szCs w:val="28"/>
        </w:rPr>
        <w:tab/>
      </w:r>
      <w:r w:rsidRPr="00097D0B">
        <w:rPr>
          <w:sz w:val="28"/>
          <w:szCs w:val="28"/>
        </w:rPr>
        <w:t xml:space="preserve">Inspekcija savā darbībā ir neatkarīga un pakļaujas vienīgi likumam. Nevienam nav tiesību ietekmēt </w:t>
      </w:r>
      <w:r w:rsidR="007E7B75" w:rsidRPr="00097D0B">
        <w:rPr>
          <w:sz w:val="28"/>
          <w:szCs w:val="28"/>
        </w:rPr>
        <w:t>I</w:t>
      </w:r>
      <w:r w:rsidRPr="00097D0B">
        <w:rPr>
          <w:sz w:val="28"/>
          <w:szCs w:val="28"/>
        </w:rPr>
        <w:t xml:space="preserve">nspekciju tās funkciju un uzdevumu </w:t>
      </w:r>
      <w:r w:rsidR="00BB478D" w:rsidRPr="00097D0B">
        <w:rPr>
          <w:sz w:val="28"/>
          <w:szCs w:val="28"/>
        </w:rPr>
        <w:t>iz</w:t>
      </w:r>
      <w:r w:rsidRPr="00097D0B">
        <w:rPr>
          <w:sz w:val="28"/>
          <w:szCs w:val="28"/>
        </w:rPr>
        <w:t>pild</w:t>
      </w:r>
      <w:r w:rsidR="00BB478D" w:rsidRPr="00097D0B">
        <w:rPr>
          <w:sz w:val="28"/>
          <w:szCs w:val="28"/>
        </w:rPr>
        <w:t>ē</w:t>
      </w:r>
      <w:r w:rsidRPr="00097D0B">
        <w:rPr>
          <w:sz w:val="28"/>
          <w:szCs w:val="28"/>
        </w:rPr>
        <w:t>.</w:t>
      </w:r>
    </w:p>
    <w:p w:rsidR="00A1748E" w:rsidRPr="00097D0B" w:rsidRDefault="00A1748E">
      <w:pPr>
        <w:rPr>
          <w:sz w:val="28"/>
          <w:szCs w:val="28"/>
        </w:rPr>
      </w:pPr>
    </w:p>
    <w:p w:rsidR="00142FF1" w:rsidRPr="00097D0B" w:rsidRDefault="00142FF1" w:rsidP="00142FF1">
      <w:pPr>
        <w:jc w:val="both"/>
        <w:rPr>
          <w:b/>
          <w:sz w:val="28"/>
          <w:szCs w:val="28"/>
        </w:rPr>
      </w:pPr>
      <w:r w:rsidRPr="00097D0B">
        <w:rPr>
          <w:sz w:val="28"/>
          <w:szCs w:val="28"/>
        </w:rPr>
        <w:tab/>
      </w:r>
      <w:r w:rsidR="00575E94">
        <w:rPr>
          <w:b/>
          <w:sz w:val="28"/>
          <w:szCs w:val="28"/>
        </w:rPr>
        <w:t>6</w:t>
      </w:r>
      <w:r w:rsidRPr="00097D0B">
        <w:rPr>
          <w:b/>
          <w:sz w:val="28"/>
          <w:szCs w:val="28"/>
        </w:rPr>
        <w:t>.pants. Inspekcijas funkcijas</w:t>
      </w:r>
    </w:p>
    <w:p w:rsidR="00142FF1" w:rsidRDefault="00142FF1" w:rsidP="00142FF1">
      <w:pPr>
        <w:jc w:val="both"/>
        <w:rPr>
          <w:sz w:val="28"/>
          <w:szCs w:val="28"/>
        </w:rPr>
      </w:pPr>
      <w:r w:rsidRPr="00097D0B">
        <w:rPr>
          <w:sz w:val="28"/>
          <w:szCs w:val="28"/>
        </w:rPr>
        <w:lastRenderedPageBreak/>
        <w:tab/>
      </w:r>
      <w:r w:rsidR="009048A6">
        <w:rPr>
          <w:sz w:val="28"/>
          <w:szCs w:val="28"/>
        </w:rPr>
        <w:t>Inspekcija</w:t>
      </w:r>
      <w:r w:rsidR="001B5415">
        <w:rPr>
          <w:sz w:val="28"/>
          <w:szCs w:val="28"/>
        </w:rPr>
        <w:t>i</w:t>
      </w:r>
      <w:r w:rsidR="009048A6">
        <w:rPr>
          <w:sz w:val="28"/>
          <w:szCs w:val="28"/>
        </w:rPr>
        <w:t xml:space="preserve"> </w:t>
      </w:r>
      <w:r w:rsidR="001B5415">
        <w:rPr>
          <w:sz w:val="28"/>
          <w:szCs w:val="28"/>
        </w:rPr>
        <w:t>ir</w:t>
      </w:r>
      <w:r w:rsidR="009048A6">
        <w:rPr>
          <w:sz w:val="28"/>
          <w:szCs w:val="28"/>
        </w:rPr>
        <w:t xml:space="preserve"> </w:t>
      </w:r>
      <w:r w:rsidR="00FD0A71">
        <w:rPr>
          <w:sz w:val="28"/>
          <w:szCs w:val="28"/>
        </w:rPr>
        <w:t>D</w:t>
      </w:r>
      <w:r w:rsidR="009048A6">
        <w:rPr>
          <w:sz w:val="28"/>
          <w:szCs w:val="28"/>
        </w:rPr>
        <w:t xml:space="preserve">atu regulas </w:t>
      </w:r>
      <w:r w:rsidR="001B5415">
        <w:rPr>
          <w:sz w:val="28"/>
          <w:szCs w:val="28"/>
        </w:rPr>
        <w:t>5</w:t>
      </w:r>
      <w:r w:rsidR="00521A2D">
        <w:rPr>
          <w:sz w:val="28"/>
          <w:szCs w:val="28"/>
        </w:rPr>
        <w:t xml:space="preserve">5.pantā </w:t>
      </w:r>
      <w:r w:rsidR="009048A6">
        <w:rPr>
          <w:sz w:val="28"/>
          <w:szCs w:val="28"/>
        </w:rPr>
        <w:t>noteiktā</w:t>
      </w:r>
      <w:r w:rsidR="001B5415">
        <w:rPr>
          <w:sz w:val="28"/>
          <w:szCs w:val="28"/>
        </w:rPr>
        <w:t xml:space="preserve"> kompetence</w:t>
      </w:r>
      <w:r w:rsidR="009048A6">
        <w:rPr>
          <w:sz w:val="28"/>
          <w:szCs w:val="28"/>
        </w:rPr>
        <w:t>, kā arī</w:t>
      </w:r>
      <w:r w:rsidR="001B5415">
        <w:rPr>
          <w:sz w:val="28"/>
          <w:szCs w:val="28"/>
        </w:rPr>
        <w:t xml:space="preserve"> šādas funkcijas</w:t>
      </w:r>
      <w:r w:rsidRPr="00097D0B">
        <w:rPr>
          <w:sz w:val="28"/>
          <w:szCs w:val="28"/>
        </w:rPr>
        <w:t>:</w:t>
      </w:r>
    </w:p>
    <w:p w:rsidR="004327BE" w:rsidRPr="004327BE" w:rsidRDefault="004327BE" w:rsidP="004327BE">
      <w:pPr>
        <w:ind w:firstLine="720"/>
        <w:jc w:val="both"/>
        <w:rPr>
          <w:i/>
          <w:sz w:val="28"/>
          <w:szCs w:val="28"/>
        </w:rPr>
      </w:pPr>
    </w:p>
    <w:p w:rsidR="00142FF1" w:rsidRPr="00097D0B" w:rsidRDefault="00142FF1" w:rsidP="00142FF1">
      <w:pPr>
        <w:tabs>
          <w:tab w:val="left" w:pos="4650"/>
        </w:tabs>
        <w:ind w:firstLine="720"/>
        <w:jc w:val="both"/>
        <w:rPr>
          <w:sz w:val="28"/>
          <w:szCs w:val="28"/>
        </w:rPr>
      </w:pPr>
      <w:r w:rsidRPr="00097D0B">
        <w:rPr>
          <w:sz w:val="28"/>
          <w:szCs w:val="28"/>
        </w:rPr>
        <w:t xml:space="preserve">1) uzraudzīt personas datu apstrādes atbilstību </w:t>
      </w:r>
      <w:r w:rsidR="00F343B3" w:rsidRPr="00097D0B">
        <w:rPr>
          <w:sz w:val="28"/>
          <w:szCs w:val="28"/>
        </w:rPr>
        <w:t xml:space="preserve">normatīvo aktu </w:t>
      </w:r>
      <w:r w:rsidRPr="00097D0B">
        <w:rPr>
          <w:sz w:val="28"/>
          <w:szCs w:val="28"/>
        </w:rPr>
        <w:t>prasībām;</w:t>
      </w:r>
    </w:p>
    <w:p w:rsidR="00521A2D" w:rsidRDefault="001175E0" w:rsidP="00142FF1">
      <w:pPr>
        <w:tabs>
          <w:tab w:val="left" w:pos="4650"/>
        </w:tabs>
        <w:ind w:firstLine="720"/>
        <w:jc w:val="both"/>
        <w:rPr>
          <w:sz w:val="28"/>
          <w:szCs w:val="28"/>
        </w:rPr>
      </w:pPr>
      <w:r>
        <w:rPr>
          <w:iCs/>
          <w:sz w:val="28"/>
          <w:szCs w:val="28"/>
        </w:rPr>
        <w:t>2</w:t>
      </w:r>
      <w:r w:rsidR="00521A2D" w:rsidRPr="00097D0B">
        <w:rPr>
          <w:iCs/>
          <w:sz w:val="28"/>
          <w:szCs w:val="28"/>
        </w:rPr>
        <w:t>)</w:t>
      </w:r>
      <w:r w:rsidR="00521A2D" w:rsidRPr="00097D0B">
        <w:rPr>
          <w:i/>
          <w:iCs/>
          <w:sz w:val="28"/>
          <w:szCs w:val="28"/>
        </w:rPr>
        <w:t xml:space="preserve"> </w:t>
      </w:r>
      <w:r w:rsidR="00521A2D" w:rsidRPr="00097D0B">
        <w:rPr>
          <w:iCs/>
          <w:sz w:val="28"/>
          <w:szCs w:val="28"/>
        </w:rPr>
        <w:t xml:space="preserve">ierosināt un veikt darbības, kas vērstas uz efektīvāku personas datu aizsardzības </w:t>
      </w:r>
      <w:r w:rsidR="00521A2D" w:rsidRPr="00097D0B">
        <w:rPr>
          <w:sz w:val="28"/>
          <w:szCs w:val="28"/>
        </w:rPr>
        <w:t>ievērošanu</w:t>
      </w:r>
      <w:r w:rsidR="00521A2D">
        <w:rPr>
          <w:sz w:val="28"/>
          <w:szCs w:val="28"/>
        </w:rPr>
        <w:t>;</w:t>
      </w:r>
    </w:p>
    <w:p w:rsidR="00937A28" w:rsidRDefault="001F0BB9" w:rsidP="00142FF1">
      <w:pPr>
        <w:tabs>
          <w:tab w:val="left" w:pos="4650"/>
        </w:tabs>
        <w:ind w:firstLine="720"/>
        <w:jc w:val="both"/>
        <w:rPr>
          <w:sz w:val="28"/>
          <w:szCs w:val="28"/>
        </w:rPr>
      </w:pPr>
      <w:r>
        <w:rPr>
          <w:sz w:val="28"/>
          <w:szCs w:val="28"/>
        </w:rPr>
        <w:t>3</w:t>
      </w:r>
      <w:r w:rsidR="00937A28">
        <w:rPr>
          <w:sz w:val="28"/>
          <w:szCs w:val="28"/>
        </w:rPr>
        <w:t xml:space="preserve">) </w:t>
      </w:r>
      <w:r w:rsidR="001175E0">
        <w:rPr>
          <w:sz w:val="28"/>
          <w:szCs w:val="28"/>
        </w:rPr>
        <w:t xml:space="preserve">izvērtēt un apstiprināt </w:t>
      </w:r>
      <w:r w:rsidR="00937A28">
        <w:rPr>
          <w:sz w:val="28"/>
          <w:szCs w:val="28"/>
        </w:rPr>
        <w:t xml:space="preserve">rīcības </w:t>
      </w:r>
      <w:r w:rsidR="001175E0">
        <w:rPr>
          <w:sz w:val="28"/>
          <w:szCs w:val="28"/>
        </w:rPr>
        <w:t>kodeksus</w:t>
      </w:r>
      <w:r w:rsidR="00937A28">
        <w:rPr>
          <w:sz w:val="28"/>
          <w:szCs w:val="28"/>
        </w:rPr>
        <w:t>;</w:t>
      </w:r>
    </w:p>
    <w:p w:rsidR="00BB0536" w:rsidRDefault="001F0BB9" w:rsidP="0079463D">
      <w:pPr>
        <w:tabs>
          <w:tab w:val="left" w:pos="4650"/>
        </w:tabs>
        <w:ind w:firstLine="720"/>
        <w:jc w:val="both"/>
        <w:rPr>
          <w:sz w:val="28"/>
          <w:szCs w:val="28"/>
        </w:rPr>
      </w:pPr>
      <w:r>
        <w:rPr>
          <w:sz w:val="28"/>
          <w:szCs w:val="28"/>
        </w:rPr>
        <w:t>4</w:t>
      </w:r>
      <w:r w:rsidR="0079463D">
        <w:rPr>
          <w:sz w:val="28"/>
          <w:szCs w:val="28"/>
        </w:rPr>
        <w:t xml:space="preserve">) nodrošināt </w:t>
      </w:r>
      <w:r w:rsidR="0079463D" w:rsidRPr="0079463D">
        <w:rPr>
          <w:sz w:val="28"/>
          <w:szCs w:val="28"/>
        </w:rPr>
        <w:t xml:space="preserve">datu aizsardzības sertifikācijas </w:t>
      </w:r>
      <w:r w:rsidR="00BB0536">
        <w:rPr>
          <w:sz w:val="28"/>
          <w:szCs w:val="28"/>
        </w:rPr>
        <w:t>procedūru;</w:t>
      </w:r>
    </w:p>
    <w:p w:rsidR="001175E0" w:rsidRDefault="001F0BB9" w:rsidP="0079463D">
      <w:pPr>
        <w:tabs>
          <w:tab w:val="left" w:pos="4650"/>
        </w:tabs>
        <w:ind w:firstLine="720"/>
        <w:jc w:val="both"/>
        <w:rPr>
          <w:sz w:val="28"/>
          <w:szCs w:val="28"/>
        </w:rPr>
      </w:pPr>
      <w:r>
        <w:rPr>
          <w:sz w:val="28"/>
          <w:szCs w:val="28"/>
        </w:rPr>
        <w:t>5</w:t>
      </w:r>
      <w:r w:rsidR="001175E0">
        <w:rPr>
          <w:sz w:val="28"/>
          <w:szCs w:val="28"/>
        </w:rPr>
        <w:t xml:space="preserve">) </w:t>
      </w:r>
      <w:r w:rsidR="0053200D">
        <w:rPr>
          <w:sz w:val="28"/>
          <w:szCs w:val="28"/>
        </w:rPr>
        <w:t>nodrošināt</w:t>
      </w:r>
      <w:r w:rsidR="00BB0536">
        <w:rPr>
          <w:sz w:val="28"/>
          <w:szCs w:val="28"/>
        </w:rPr>
        <w:t xml:space="preserve"> datu aizsardzības speciālistu</w:t>
      </w:r>
      <w:r w:rsidR="0053200D">
        <w:rPr>
          <w:sz w:val="28"/>
          <w:szCs w:val="28"/>
        </w:rPr>
        <w:t xml:space="preserve"> </w:t>
      </w:r>
      <w:r>
        <w:rPr>
          <w:sz w:val="28"/>
          <w:szCs w:val="28"/>
        </w:rPr>
        <w:t>kvalifikācijas pārbaudi</w:t>
      </w:r>
      <w:r w:rsidR="00905EB9">
        <w:rPr>
          <w:sz w:val="28"/>
          <w:szCs w:val="28"/>
        </w:rPr>
        <w:t>;</w:t>
      </w:r>
    </w:p>
    <w:p w:rsidR="0071257B" w:rsidRDefault="001F0BB9" w:rsidP="0071257B">
      <w:pPr>
        <w:tabs>
          <w:tab w:val="left" w:pos="4650"/>
        </w:tabs>
        <w:ind w:firstLine="720"/>
        <w:jc w:val="both"/>
        <w:rPr>
          <w:sz w:val="28"/>
          <w:szCs w:val="28"/>
        </w:rPr>
      </w:pPr>
      <w:r>
        <w:rPr>
          <w:sz w:val="28"/>
          <w:szCs w:val="28"/>
        </w:rPr>
        <w:t>6</w:t>
      </w:r>
      <w:r w:rsidR="0071257B">
        <w:rPr>
          <w:sz w:val="28"/>
          <w:szCs w:val="28"/>
        </w:rPr>
        <w:t xml:space="preserve">) šā likuma un </w:t>
      </w:r>
      <w:r w:rsidR="001175E0">
        <w:rPr>
          <w:sz w:val="28"/>
          <w:szCs w:val="28"/>
        </w:rPr>
        <w:t>Datu</w:t>
      </w:r>
      <w:r w:rsidR="0071257B">
        <w:rPr>
          <w:sz w:val="28"/>
          <w:szCs w:val="28"/>
        </w:rPr>
        <w:t xml:space="preserve"> regulas noteikumu izpildei sadarboties ar Eiropas Savienības uzraudzības iestādēm. </w:t>
      </w:r>
    </w:p>
    <w:p w:rsidR="00142FF1" w:rsidRPr="00097D0B" w:rsidRDefault="00142FF1">
      <w:pPr>
        <w:rPr>
          <w:sz w:val="28"/>
          <w:szCs w:val="28"/>
        </w:rPr>
      </w:pPr>
    </w:p>
    <w:p w:rsidR="00142FF1" w:rsidRPr="00097D0B" w:rsidRDefault="00142FF1" w:rsidP="00142FF1">
      <w:pPr>
        <w:jc w:val="both"/>
        <w:rPr>
          <w:b/>
          <w:sz w:val="28"/>
          <w:szCs w:val="28"/>
        </w:rPr>
      </w:pPr>
      <w:r w:rsidRPr="00097D0B">
        <w:rPr>
          <w:sz w:val="28"/>
          <w:szCs w:val="28"/>
        </w:rPr>
        <w:tab/>
      </w:r>
      <w:r w:rsidR="001175E0">
        <w:rPr>
          <w:b/>
          <w:sz w:val="28"/>
          <w:szCs w:val="28"/>
        </w:rPr>
        <w:t>7.</w:t>
      </w:r>
      <w:r w:rsidRPr="00097D0B">
        <w:rPr>
          <w:b/>
          <w:sz w:val="28"/>
          <w:szCs w:val="28"/>
        </w:rPr>
        <w:t>pants. Inspekcijas uzdevumi</w:t>
      </w:r>
    </w:p>
    <w:p w:rsidR="00142FF1" w:rsidRPr="00097D0B" w:rsidRDefault="001B5415" w:rsidP="00142FF1">
      <w:pPr>
        <w:ind w:firstLine="720"/>
        <w:jc w:val="both"/>
        <w:rPr>
          <w:sz w:val="28"/>
          <w:szCs w:val="28"/>
        </w:rPr>
      </w:pPr>
      <w:r>
        <w:rPr>
          <w:sz w:val="28"/>
          <w:szCs w:val="28"/>
        </w:rPr>
        <w:t xml:space="preserve">Inspekcijai ir Vispārīgās datu aizsardzības regulas 57.pantā noteiktie uzdevumi, kā </w:t>
      </w:r>
      <w:r w:rsidR="00E800EA">
        <w:rPr>
          <w:sz w:val="28"/>
          <w:szCs w:val="28"/>
        </w:rPr>
        <w:t xml:space="preserve">arī </w:t>
      </w:r>
      <w:r w:rsidR="00142FF1" w:rsidRPr="00097D0B">
        <w:rPr>
          <w:sz w:val="28"/>
          <w:szCs w:val="28"/>
        </w:rPr>
        <w:t xml:space="preserve">Inspekcija </w:t>
      </w:r>
      <w:r w:rsidR="0087582F" w:rsidRPr="00097D0B">
        <w:rPr>
          <w:sz w:val="28"/>
          <w:szCs w:val="28"/>
        </w:rPr>
        <w:t>veic š</w:t>
      </w:r>
      <w:r w:rsidR="00A82F12" w:rsidRPr="00097D0B">
        <w:rPr>
          <w:sz w:val="28"/>
          <w:szCs w:val="28"/>
        </w:rPr>
        <w:t>ā</w:t>
      </w:r>
      <w:r w:rsidR="0087582F" w:rsidRPr="00097D0B">
        <w:rPr>
          <w:sz w:val="28"/>
          <w:szCs w:val="28"/>
        </w:rPr>
        <w:t>dus</w:t>
      </w:r>
      <w:r w:rsidR="00142FF1" w:rsidRPr="00097D0B">
        <w:rPr>
          <w:sz w:val="28"/>
          <w:szCs w:val="28"/>
        </w:rPr>
        <w:t xml:space="preserve"> uzdevum</w:t>
      </w:r>
      <w:r w:rsidR="0087582F" w:rsidRPr="00097D0B">
        <w:rPr>
          <w:sz w:val="28"/>
          <w:szCs w:val="28"/>
        </w:rPr>
        <w:t>us</w:t>
      </w:r>
      <w:r w:rsidR="00142FF1" w:rsidRPr="00097D0B">
        <w:rPr>
          <w:sz w:val="28"/>
          <w:szCs w:val="28"/>
        </w:rPr>
        <w:t>:</w:t>
      </w:r>
      <w:r w:rsidR="00977C3E" w:rsidRPr="00097D0B">
        <w:rPr>
          <w:sz w:val="28"/>
          <w:szCs w:val="28"/>
        </w:rPr>
        <w:t xml:space="preserve"> </w:t>
      </w:r>
    </w:p>
    <w:p w:rsidR="00DA1606" w:rsidRPr="00097D0B" w:rsidRDefault="001F0BB9" w:rsidP="00142FF1">
      <w:pPr>
        <w:pStyle w:val="Pamatteksts2"/>
        <w:tabs>
          <w:tab w:val="num" w:pos="0"/>
        </w:tabs>
        <w:ind w:firstLine="720"/>
        <w:rPr>
          <w:i w:val="0"/>
          <w:iCs w:val="0"/>
          <w:sz w:val="28"/>
          <w:szCs w:val="28"/>
        </w:rPr>
      </w:pPr>
      <w:r>
        <w:rPr>
          <w:i w:val="0"/>
          <w:iCs w:val="0"/>
          <w:sz w:val="28"/>
          <w:szCs w:val="28"/>
        </w:rPr>
        <w:t>1</w:t>
      </w:r>
      <w:r w:rsidR="00DA1606" w:rsidRPr="00097D0B">
        <w:rPr>
          <w:i w:val="0"/>
          <w:iCs w:val="0"/>
          <w:sz w:val="28"/>
          <w:szCs w:val="28"/>
        </w:rPr>
        <w:t>) pārbaud</w:t>
      </w:r>
      <w:r w:rsidR="00246F5C" w:rsidRPr="00097D0B">
        <w:rPr>
          <w:i w:val="0"/>
          <w:iCs w:val="0"/>
          <w:sz w:val="28"/>
          <w:szCs w:val="28"/>
        </w:rPr>
        <w:t xml:space="preserve">a </w:t>
      </w:r>
      <w:r w:rsidR="00DA1606" w:rsidRPr="00097D0B">
        <w:rPr>
          <w:i w:val="0"/>
          <w:iCs w:val="0"/>
          <w:sz w:val="28"/>
          <w:szCs w:val="28"/>
        </w:rPr>
        <w:t>personas datu apstrādes atbilstību normatīvo aktu prasībām gadījumos, kad pārzinim ar likumu aizliegts sniegt datu subjektam informāciju un saņemts attiecīgs iesniegums no datu subjekta;</w:t>
      </w:r>
    </w:p>
    <w:p w:rsidR="004B5000" w:rsidRPr="00097D0B" w:rsidRDefault="001F0BB9" w:rsidP="001F50F6">
      <w:pPr>
        <w:pStyle w:val="Pamatteksts2"/>
        <w:tabs>
          <w:tab w:val="num" w:pos="0"/>
        </w:tabs>
        <w:ind w:firstLine="720"/>
        <w:rPr>
          <w:i w:val="0"/>
          <w:sz w:val="28"/>
          <w:szCs w:val="28"/>
        </w:rPr>
      </w:pPr>
      <w:r>
        <w:rPr>
          <w:i w:val="0"/>
          <w:iCs w:val="0"/>
          <w:sz w:val="28"/>
          <w:szCs w:val="28"/>
        </w:rPr>
        <w:t>2</w:t>
      </w:r>
      <w:r w:rsidR="00142FF1" w:rsidRPr="00097D0B">
        <w:rPr>
          <w:i w:val="0"/>
          <w:iCs w:val="0"/>
          <w:sz w:val="28"/>
          <w:szCs w:val="28"/>
        </w:rPr>
        <w:t xml:space="preserve">) veic </w:t>
      </w:r>
      <w:r w:rsidR="00142FF1" w:rsidRPr="00097D0B">
        <w:rPr>
          <w:i w:val="0"/>
          <w:sz w:val="28"/>
          <w:szCs w:val="28"/>
        </w:rPr>
        <w:t>personas datu aizsardzības speciālist</w:t>
      </w:r>
      <w:r w:rsidR="0087582F" w:rsidRPr="00097D0B">
        <w:rPr>
          <w:i w:val="0"/>
          <w:sz w:val="28"/>
          <w:szCs w:val="28"/>
        </w:rPr>
        <w:t>u</w:t>
      </w:r>
      <w:r w:rsidR="001F50F6" w:rsidRPr="00097D0B">
        <w:rPr>
          <w:i w:val="0"/>
          <w:sz w:val="28"/>
          <w:szCs w:val="28"/>
        </w:rPr>
        <w:t xml:space="preserve"> </w:t>
      </w:r>
      <w:r>
        <w:rPr>
          <w:i w:val="0"/>
          <w:sz w:val="28"/>
          <w:szCs w:val="28"/>
        </w:rPr>
        <w:t>saraksta uzturēšanu</w:t>
      </w:r>
      <w:r w:rsidR="001F50F6" w:rsidRPr="00097D0B">
        <w:rPr>
          <w:i w:val="0"/>
          <w:sz w:val="28"/>
          <w:szCs w:val="28"/>
        </w:rPr>
        <w:t>;</w:t>
      </w:r>
    </w:p>
    <w:p w:rsidR="004B5000" w:rsidRPr="00A3319C" w:rsidRDefault="001F0BB9" w:rsidP="004B5000">
      <w:pPr>
        <w:tabs>
          <w:tab w:val="left" w:pos="4650"/>
        </w:tabs>
        <w:ind w:left="720"/>
        <w:jc w:val="both"/>
        <w:rPr>
          <w:i/>
          <w:sz w:val="28"/>
          <w:szCs w:val="28"/>
        </w:rPr>
      </w:pPr>
      <w:r>
        <w:rPr>
          <w:i/>
          <w:sz w:val="28"/>
          <w:szCs w:val="28"/>
        </w:rPr>
        <w:t>3</w:t>
      </w:r>
      <w:r w:rsidR="004B5000" w:rsidRPr="00A3319C">
        <w:rPr>
          <w:i/>
          <w:sz w:val="28"/>
          <w:szCs w:val="28"/>
        </w:rPr>
        <w:t>) izskata administratīvo pārkāpumu lietas;</w:t>
      </w:r>
    </w:p>
    <w:p w:rsidR="00D852DE" w:rsidRPr="00097D0B" w:rsidRDefault="001F0BB9" w:rsidP="00240640">
      <w:pPr>
        <w:tabs>
          <w:tab w:val="left" w:pos="4650"/>
        </w:tabs>
        <w:ind w:firstLine="720"/>
        <w:jc w:val="both"/>
        <w:rPr>
          <w:sz w:val="28"/>
          <w:szCs w:val="28"/>
        </w:rPr>
      </w:pPr>
      <w:r>
        <w:rPr>
          <w:i/>
          <w:sz w:val="28"/>
          <w:szCs w:val="28"/>
        </w:rPr>
        <w:t>4</w:t>
      </w:r>
      <w:r w:rsidR="00240640" w:rsidRPr="00A3319C">
        <w:rPr>
          <w:i/>
          <w:sz w:val="28"/>
          <w:szCs w:val="28"/>
        </w:rPr>
        <w:t xml:space="preserve">) </w:t>
      </w:r>
      <w:r w:rsidR="00D852DE" w:rsidRPr="00A3319C">
        <w:rPr>
          <w:i/>
          <w:sz w:val="28"/>
          <w:szCs w:val="28"/>
        </w:rPr>
        <w:t>a</w:t>
      </w:r>
      <w:r w:rsidR="006F775E" w:rsidRPr="00A3319C">
        <w:rPr>
          <w:i/>
          <w:sz w:val="28"/>
          <w:szCs w:val="28"/>
        </w:rPr>
        <w:t>tbilstoši kompetencei piedalā</w:t>
      </w:r>
      <w:r w:rsidR="00D852DE" w:rsidRPr="00A3319C">
        <w:rPr>
          <w:i/>
          <w:sz w:val="28"/>
          <w:szCs w:val="28"/>
        </w:rPr>
        <w:t xml:space="preserve">s normatīvo aktu un </w:t>
      </w:r>
      <w:r w:rsidR="00D64C69">
        <w:rPr>
          <w:i/>
          <w:sz w:val="28"/>
          <w:szCs w:val="28"/>
        </w:rPr>
        <w:t>attīstības</w:t>
      </w:r>
      <w:r w:rsidR="00D64C69" w:rsidRPr="00A3319C">
        <w:rPr>
          <w:i/>
          <w:sz w:val="28"/>
          <w:szCs w:val="28"/>
        </w:rPr>
        <w:t xml:space="preserve"> </w:t>
      </w:r>
      <w:r w:rsidR="00D852DE" w:rsidRPr="00A3319C">
        <w:rPr>
          <w:i/>
          <w:sz w:val="28"/>
          <w:szCs w:val="28"/>
        </w:rPr>
        <w:t>plānošanas dokum</w:t>
      </w:r>
      <w:r w:rsidR="006F775E" w:rsidRPr="00A3319C">
        <w:rPr>
          <w:i/>
          <w:sz w:val="28"/>
          <w:szCs w:val="28"/>
        </w:rPr>
        <w:t>entu projektu izstrādē un sniedz</w:t>
      </w:r>
      <w:r w:rsidR="00D852DE" w:rsidRPr="00A3319C">
        <w:rPr>
          <w:i/>
          <w:sz w:val="28"/>
          <w:szCs w:val="28"/>
        </w:rPr>
        <w:t xml:space="preserve"> </w:t>
      </w:r>
      <w:r w:rsidR="00B71B03" w:rsidRPr="00A3319C">
        <w:rPr>
          <w:i/>
          <w:sz w:val="28"/>
          <w:szCs w:val="28"/>
        </w:rPr>
        <w:t>viedokli</w:t>
      </w:r>
      <w:r w:rsidR="00D852DE" w:rsidRPr="00A3319C">
        <w:rPr>
          <w:i/>
          <w:sz w:val="28"/>
          <w:szCs w:val="28"/>
        </w:rPr>
        <w:t xml:space="preserve"> par citu institūciju sagatavotajiem normatīvo aktu un </w:t>
      </w:r>
      <w:r w:rsidR="00D64C69">
        <w:rPr>
          <w:i/>
          <w:sz w:val="28"/>
          <w:szCs w:val="28"/>
        </w:rPr>
        <w:t>attīstības</w:t>
      </w:r>
      <w:r w:rsidR="00D64C69" w:rsidRPr="00A3319C">
        <w:rPr>
          <w:i/>
          <w:sz w:val="28"/>
          <w:szCs w:val="28"/>
        </w:rPr>
        <w:t xml:space="preserve"> </w:t>
      </w:r>
      <w:r w:rsidR="00D852DE" w:rsidRPr="00A3319C">
        <w:rPr>
          <w:i/>
          <w:sz w:val="28"/>
          <w:szCs w:val="28"/>
        </w:rPr>
        <w:t>plānošanas dokumentu projektiem</w:t>
      </w:r>
      <w:r w:rsidR="00D852DE" w:rsidRPr="00097D0B">
        <w:rPr>
          <w:sz w:val="28"/>
          <w:szCs w:val="28"/>
        </w:rPr>
        <w:t>;</w:t>
      </w:r>
    </w:p>
    <w:p w:rsidR="005B2418" w:rsidRPr="00A3319C" w:rsidRDefault="001F0BB9" w:rsidP="00240640">
      <w:pPr>
        <w:pStyle w:val="Pamatteksts2"/>
        <w:tabs>
          <w:tab w:val="num" w:pos="0"/>
        </w:tabs>
        <w:ind w:firstLine="720"/>
        <w:rPr>
          <w:iCs w:val="0"/>
          <w:sz w:val="28"/>
          <w:szCs w:val="28"/>
        </w:rPr>
      </w:pPr>
      <w:r>
        <w:rPr>
          <w:i w:val="0"/>
          <w:sz w:val="28"/>
          <w:szCs w:val="28"/>
        </w:rPr>
        <w:t>5</w:t>
      </w:r>
      <w:r w:rsidR="00381D60" w:rsidRPr="00A3319C">
        <w:rPr>
          <w:sz w:val="28"/>
          <w:szCs w:val="28"/>
        </w:rPr>
        <w:t>)</w:t>
      </w:r>
      <w:r w:rsidR="00240640" w:rsidRPr="00A3319C">
        <w:rPr>
          <w:iCs w:val="0"/>
          <w:sz w:val="28"/>
          <w:szCs w:val="28"/>
        </w:rPr>
        <w:t xml:space="preserve"> sniedz atzinumus par valsts un pašvaldību institūciju veidojamo personas datu apstrādes sistēmu atbilstību normatīvo aktu prasībām;</w:t>
      </w:r>
    </w:p>
    <w:p w:rsidR="005818D5" w:rsidRDefault="001F0BB9" w:rsidP="005818D5">
      <w:pPr>
        <w:ind w:firstLine="720"/>
        <w:jc w:val="both"/>
        <w:rPr>
          <w:bCs/>
          <w:sz w:val="28"/>
          <w:szCs w:val="28"/>
        </w:rPr>
      </w:pPr>
      <w:r>
        <w:rPr>
          <w:iCs/>
          <w:sz w:val="28"/>
          <w:szCs w:val="28"/>
        </w:rPr>
        <w:t>6</w:t>
      </w:r>
      <w:r w:rsidR="005818D5" w:rsidRPr="00A3319C">
        <w:rPr>
          <w:iCs/>
          <w:sz w:val="28"/>
          <w:szCs w:val="28"/>
        </w:rPr>
        <w:t>)</w:t>
      </w:r>
      <w:r w:rsidR="005818D5" w:rsidRPr="00A3319C">
        <w:rPr>
          <w:sz w:val="28"/>
          <w:szCs w:val="28"/>
        </w:rPr>
        <w:t xml:space="preserve"> uzrauga </w:t>
      </w:r>
      <w:r w:rsidR="005818D5" w:rsidRPr="00A3319C">
        <w:rPr>
          <w:bCs/>
          <w:sz w:val="28"/>
          <w:szCs w:val="28"/>
        </w:rPr>
        <w:t xml:space="preserve">komerciāla </w:t>
      </w:r>
      <w:smartTag w:uri="schemas-tilde-lv/tildestengine" w:element="veidnes">
        <w:smartTagPr>
          <w:attr w:name="text" w:val="paziņojuma"/>
          <w:attr w:name="id" w:val="-1"/>
          <w:attr w:name="baseform" w:val="paziņojum|s"/>
        </w:smartTagPr>
        <w:r w:rsidR="005818D5" w:rsidRPr="00A3319C">
          <w:rPr>
            <w:bCs/>
            <w:sz w:val="28"/>
            <w:szCs w:val="28"/>
          </w:rPr>
          <w:t>paziņojuma</w:t>
        </w:r>
      </w:smartTag>
      <w:r w:rsidR="005818D5" w:rsidRPr="00A3319C">
        <w:rPr>
          <w:bCs/>
          <w:sz w:val="28"/>
          <w:szCs w:val="28"/>
        </w:rPr>
        <w:t xml:space="preserve"> sūtīšanas aizlieguma ievērošanu attiecībā uz personas datu aizsardzību;</w:t>
      </w:r>
    </w:p>
    <w:p w:rsidR="001F0BB9" w:rsidRDefault="001F0BB9" w:rsidP="005818D5">
      <w:pPr>
        <w:ind w:firstLine="720"/>
        <w:jc w:val="both"/>
        <w:rPr>
          <w:sz w:val="28"/>
          <w:szCs w:val="28"/>
        </w:rPr>
      </w:pPr>
      <w:r>
        <w:rPr>
          <w:bCs/>
          <w:sz w:val="28"/>
          <w:szCs w:val="28"/>
        </w:rPr>
        <w:t xml:space="preserve">7) </w:t>
      </w:r>
      <w:r>
        <w:rPr>
          <w:sz w:val="28"/>
          <w:szCs w:val="28"/>
        </w:rPr>
        <w:t xml:space="preserve">uzrauga </w:t>
      </w:r>
      <w:r w:rsidRPr="00163500">
        <w:rPr>
          <w:sz w:val="28"/>
          <w:szCs w:val="28"/>
        </w:rPr>
        <w:t xml:space="preserve">kredītinformācijas biroju </w:t>
      </w:r>
      <w:r>
        <w:rPr>
          <w:sz w:val="28"/>
          <w:szCs w:val="28"/>
        </w:rPr>
        <w:t>darbību;</w:t>
      </w:r>
    </w:p>
    <w:p w:rsidR="001F0BB9" w:rsidRPr="00A3319C" w:rsidRDefault="001F0BB9" w:rsidP="005818D5">
      <w:pPr>
        <w:ind w:firstLine="720"/>
        <w:jc w:val="both"/>
        <w:rPr>
          <w:bCs/>
          <w:sz w:val="28"/>
          <w:szCs w:val="28"/>
        </w:rPr>
      </w:pPr>
      <w:r>
        <w:rPr>
          <w:sz w:val="28"/>
          <w:szCs w:val="28"/>
        </w:rPr>
        <w:t xml:space="preserve">8) </w:t>
      </w:r>
      <w:r w:rsidRPr="00A3319C">
        <w:rPr>
          <w:sz w:val="28"/>
          <w:szCs w:val="28"/>
        </w:rPr>
        <w:t xml:space="preserve">uzrauga </w:t>
      </w:r>
      <w:r w:rsidRPr="00163500">
        <w:rPr>
          <w:sz w:val="28"/>
          <w:szCs w:val="28"/>
        </w:rPr>
        <w:t>informācijas</w:t>
      </w:r>
      <w:r>
        <w:rPr>
          <w:sz w:val="28"/>
          <w:szCs w:val="28"/>
        </w:rPr>
        <w:t xml:space="preserve"> sabiedrības pakalpojumu apriti attiecībā uz personas datu aizsardzību;</w:t>
      </w:r>
    </w:p>
    <w:p w:rsidR="00142FF1" w:rsidRDefault="001F0BB9" w:rsidP="00142FF1">
      <w:pPr>
        <w:pStyle w:val="Pamatteksts2"/>
        <w:tabs>
          <w:tab w:val="num" w:pos="0"/>
        </w:tabs>
        <w:ind w:firstLine="720"/>
        <w:rPr>
          <w:bCs/>
          <w:i w:val="0"/>
          <w:sz w:val="28"/>
          <w:szCs w:val="28"/>
        </w:rPr>
      </w:pPr>
      <w:r>
        <w:rPr>
          <w:i w:val="0"/>
          <w:sz w:val="28"/>
          <w:szCs w:val="28"/>
        </w:rPr>
        <w:t>9</w:t>
      </w:r>
      <w:r w:rsidR="00240640" w:rsidRPr="00097D0B">
        <w:rPr>
          <w:i w:val="0"/>
          <w:sz w:val="28"/>
          <w:szCs w:val="28"/>
        </w:rPr>
        <w:t xml:space="preserve">) </w:t>
      </w:r>
      <w:r w:rsidR="00142FF1" w:rsidRPr="00097D0B">
        <w:rPr>
          <w:i w:val="0"/>
          <w:sz w:val="28"/>
          <w:szCs w:val="28"/>
        </w:rPr>
        <w:t>sadarbojas ar ārvalstu personas datu aizsar</w:t>
      </w:r>
      <w:r w:rsidR="00757F46" w:rsidRPr="00097D0B">
        <w:rPr>
          <w:i w:val="0"/>
          <w:sz w:val="28"/>
          <w:szCs w:val="28"/>
        </w:rPr>
        <w:t>dzības, informācijas atklātības</w:t>
      </w:r>
      <w:r w:rsidR="009C0C12" w:rsidRPr="00097D0B">
        <w:rPr>
          <w:i w:val="0"/>
          <w:sz w:val="28"/>
          <w:szCs w:val="28"/>
        </w:rPr>
        <w:t xml:space="preserve"> un</w:t>
      </w:r>
      <w:r w:rsidR="00186FE7" w:rsidRPr="00097D0B">
        <w:rPr>
          <w:i w:val="0"/>
          <w:sz w:val="28"/>
          <w:szCs w:val="28"/>
        </w:rPr>
        <w:t xml:space="preserve"> </w:t>
      </w:r>
      <w:r w:rsidR="005818D5">
        <w:rPr>
          <w:i w:val="0"/>
          <w:sz w:val="28"/>
          <w:szCs w:val="28"/>
        </w:rPr>
        <w:t xml:space="preserve">pieejamības uzraudzības </w:t>
      </w:r>
      <w:r w:rsidR="00142FF1" w:rsidRPr="00097D0B">
        <w:rPr>
          <w:i w:val="0"/>
          <w:sz w:val="28"/>
          <w:szCs w:val="28"/>
        </w:rPr>
        <w:t xml:space="preserve">un </w:t>
      </w:r>
      <w:r w:rsidR="00142FF1" w:rsidRPr="00097D0B">
        <w:rPr>
          <w:bCs/>
          <w:i w:val="0"/>
          <w:sz w:val="28"/>
          <w:szCs w:val="28"/>
        </w:rPr>
        <w:t>komerciāla paziņojuma sūtīšanas aizlieguma uzraudzības institūcijām;</w:t>
      </w:r>
    </w:p>
    <w:p w:rsidR="00142FF1" w:rsidRPr="00097D0B" w:rsidRDefault="001F0BB9" w:rsidP="00142FF1">
      <w:pPr>
        <w:tabs>
          <w:tab w:val="left" w:pos="4650"/>
        </w:tabs>
        <w:ind w:firstLine="720"/>
        <w:jc w:val="both"/>
        <w:rPr>
          <w:sz w:val="28"/>
          <w:szCs w:val="28"/>
        </w:rPr>
      </w:pPr>
      <w:r>
        <w:rPr>
          <w:sz w:val="28"/>
          <w:szCs w:val="28"/>
        </w:rPr>
        <w:t>10</w:t>
      </w:r>
      <w:r w:rsidR="00142FF1" w:rsidRPr="00097D0B">
        <w:rPr>
          <w:sz w:val="28"/>
          <w:szCs w:val="28"/>
        </w:rPr>
        <w:t>) nodrošin</w:t>
      </w:r>
      <w:r w:rsidR="0087582F" w:rsidRPr="00097D0B">
        <w:rPr>
          <w:sz w:val="28"/>
          <w:szCs w:val="28"/>
        </w:rPr>
        <w:t>a</w:t>
      </w:r>
      <w:r w:rsidR="00142FF1" w:rsidRPr="00097D0B">
        <w:rPr>
          <w:sz w:val="28"/>
          <w:szCs w:val="28"/>
        </w:rPr>
        <w:t xml:space="preserve"> datu subjekta informācijas pieprasījumu par sevi pārsūtīšanu </w:t>
      </w:r>
      <w:r w:rsidR="00084544" w:rsidRPr="00097D0B">
        <w:rPr>
          <w:bCs/>
          <w:sz w:val="28"/>
          <w:szCs w:val="28"/>
        </w:rPr>
        <w:t xml:space="preserve">Eiropas Tiesu sadarbības </w:t>
      </w:r>
      <w:r w:rsidR="00084544" w:rsidRPr="00C76E31">
        <w:rPr>
          <w:bCs/>
          <w:sz w:val="28"/>
          <w:szCs w:val="28"/>
        </w:rPr>
        <w:t>vienība</w:t>
      </w:r>
      <w:r w:rsidR="00244A19" w:rsidRPr="00C76E31">
        <w:rPr>
          <w:sz w:val="28"/>
          <w:szCs w:val="28"/>
        </w:rPr>
        <w:t>i</w:t>
      </w:r>
      <w:r w:rsidR="00EC63A5" w:rsidRPr="00C76E31">
        <w:rPr>
          <w:sz w:val="28"/>
          <w:szCs w:val="28"/>
        </w:rPr>
        <w:t xml:space="preserve"> Eurojust</w:t>
      </w:r>
      <w:r w:rsidR="00C76E31" w:rsidRPr="00C76E31">
        <w:rPr>
          <w:sz w:val="28"/>
          <w:szCs w:val="28"/>
        </w:rPr>
        <w:t>am un Eiropas Policijas birojam</w:t>
      </w:r>
      <w:r w:rsidR="00DA1606" w:rsidRPr="00C76E31">
        <w:rPr>
          <w:sz w:val="28"/>
          <w:szCs w:val="28"/>
        </w:rPr>
        <w:t>;</w:t>
      </w:r>
    </w:p>
    <w:p w:rsidR="00437EED" w:rsidRPr="00097D0B" w:rsidRDefault="00240640" w:rsidP="00142FF1">
      <w:pPr>
        <w:tabs>
          <w:tab w:val="left" w:pos="4650"/>
        </w:tabs>
        <w:ind w:firstLine="720"/>
        <w:jc w:val="both"/>
        <w:rPr>
          <w:sz w:val="28"/>
          <w:szCs w:val="28"/>
        </w:rPr>
      </w:pPr>
      <w:r w:rsidRPr="00097D0B">
        <w:rPr>
          <w:sz w:val="28"/>
          <w:szCs w:val="28"/>
        </w:rPr>
        <w:t>1</w:t>
      </w:r>
      <w:r w:rsidR="001F0BB9">
        <w:rPr>
          <w:sz w:val="28"/>
          <w:szCs w:val="28"/>
        </w:rPr>
        <w:t>1</w:t>
      </w:r>
      <w:r w:rsidR="00886F7A" w:rsidRPr="00097D0B">
        <w:rPr>
          <w:sz w:val="28"/>
          <w:szCs w:val="28"/>
        </w:rPr>
        <w:t xml:space="preserve">) </w:t>
      </w:r>
      <w:r w:rsidR="00437EED" w:rsidRPr="00097D0B">
        <w:rPr>
          <w:sz w:val="28"/>
          <w:szCs w:val="28"/>
        </w:rPr>
        <w:t>pārstāv Latvijas Republiku starptautiskajās organizācijās un pasākumos</w:t>
      </w:r>
      <w:r w:rsidR="007E557A" w:rsidRPr="00097D0B">
        <w:rPr>
          <w:sz w:val="28"/>
          <w:szCs w:val="28"/>
        </w:rPr>
        <w:t xml:space="preserve"> datu aizsardzības jomā</w:t>
      </w:r>
      <w:r w:rsidR="00437EED" w:rsidRPr="00097D0B">
        <w:rPr>
          <w:sz w:val="28"/>
          <w:szCs w:val="28"/>
        </w:rPr>
        <w:t>;</w:t>
      </w:r>
    </w:p>
    <w:p w:rsidR="00240640" w:rsidRPr="00097D0B" w:rsidRDefault="00240640" w:rsidP="00240640">
      <w:pPr>
        <w:pStyle w:val="Pamatteksts2"/>
        <w:tabs>
          <w:tab w:val="num" w:pos="0"/>
        </w:tabs>
        <w:ind w:firstLine="720"/>
        <w:rPr>
          <w:sz w:val="28"/>
          <w:szCs w:val="28"/>
        </w:rPr>
      </w:pPr>
      <w:r w:rsidRPr="00097D0B">
        <w:rPr>
          <w:bCs/>
          <w:i w:val="0"/>
          <w:sz w:val="28"/>
          <w:szCs w:val="28"/>
        </w:rPr>
        <w:t>1</w:t>
      </w:r>
      <w:r w:rsidR="001F0BB9">
        <w:rPr>
          <w:bCs/>
          <w:i w:val="0"/>
          <w:sz w:val="28"/>
          <w:szCs w:val="28"/>
        </w:rPr>
        <w:t>2</w:t>
      </w:r>
      <w:r w:rsidRPr="00097D0B">
        <w:rPr>
          <w:bCs/>
          <w:i w:val="0"/>
          <w:sz w:val="28"/>
          <w:szCs w:val="28"/>
        </w:rPr>
        <w:t xml:space="preserve">) </w:t>
      </w:r>
      <w:r w:rsidR="00C64D04" w:rsidRPr="00097D0B">
        <w:rPr>
          <w:i w:val="0"/>
          <w:sz w:val="28"/>
          <w:szCs w:val="28"/>
        </w:rPr>
        <w:t>veic pētījumus</w:t>
      </w:r>
      <w:r w:rsidR="00395CB9" w:rsidRPr="00097D0B">
        <w:rPr>
          <w:i w:val="0"/>
          <w:sz w:val="28"/>
          <w:szCs w:val="28"/>
        </w:rPr>
        <w:t>,</w:t>
      </w:r>
      <w:r w:rsidRPr="00097D0B">
        <w:rPr>
          <w:i w:val="0"/>
          <w:sz w:val="28"/>
          <w:szCs w:val="28"/>
        </w:rPr>
        <w:t xml:space="preserve"> analizē situāciju</w:t>
      </w:r>
      <w:r w:rsidR="00395CB9" w:rsidRPr="00097D0B">
        <w:rPr>
          <w:i w:val="0"/>
          <w:sz w:val="28"/>
          <w:szCs w:val="28"/>
        </w:rPr>
        <w:t>,</w:t>
      </w:r>
      <w:r w:rsidRPr="00097D0B">
        <w:rPr>
          <w:i w:val="0"/>
          <w:sz w:val="28"/>
          <w:szCs w:val="28"/>
        </w:rPr>
        <w:t xml:space="preserve"> </w:t>
      </w:r>
      <w:r w:rsidR="00395CB9" w:rsidRPr="00097D0B">
        <w:rPr>
          <w:i w:val="0"/>
          <w:sz w:val="28"/>
          <w:szCs w:val="28"/>
        </w:rPr>
        <w:t xml:space="preserve">sniedz </w:t>
      </w:r>
      <w:r w:rsidR="00903DB5" w:rsidRPr="00097D0B">
        <w:rPr>
          <w:i w:val="0"/>
          <w:sz w:val="28"/>
          <w:szCs w:val="28"/>
        </w:rPr>
        <w:t>rekomendācijas</w:t>
      </w:r>
      <w:r w:rsidR="00E72E4F" w:rsidRPr="00097D0B">
        <w:rPr>
          <w:i w:val="0"/>
          <w:sz w:val="28"/>
          <w:szCs w:val="28"/>
        </w:rPr>
        <w:t>,</w:t>
      </w:r>
      <w:r w:rsidR="00903DB5" w:rsidRPr="00097D0B">
        <w:rPr>
          <w:i w:val="0"/>
          <w:sz w:val="28"/>
          <w:szCs w:val="28"/>
        </w:rPr>
        <w:t xml:space="preserve"> atzinumus </w:t>
      </w:r>
      <w:r w:rsidR="00395CB9" w:rsidRPr="00097D0B">
        <w:rPr>
          <w:i w:val="0"/>
          <w:sz w:val="28"/>
          <w:szCs w:val="28"/>
        </w:rPr>
        <w:t xml:space="preserve">un informē sabiedrību </w:t>
      </w:r>
      <w:r w:rsidRPr="00097D0B">
        <w:rPr>
          <w:i w:val="0"/>
          <w:sz w:val="28"/>
          <w:szCs w:val="28"/>
        </w:rPr>
        <w:t>par aktuāliem jautājumiem Inspekcijas kompetences jomās;</w:t>
      </w:r>
      <w:r w:rsidRPr="00097D0B">
        <w:rPr>
          <w:sz w:val="28"/>
          <w:szCs w:val="28"/>
        </w:rPr>
        <w:t xml:space="preserve"> </w:t>
      </w:r>
    </w:p>
    <w:p w:rsidR="00C72B80" w:rsidRPr="00097D0B" w:rsidRDefault="00084544" w:rsidP="009865FF">
      <w:pPr>
        <w:tabs>
          <w:tab w:val="left" w:pos="4650"/>
        </w:tabs>
        <w:ind w:firstLine="720"/>
        <w:jc w:val="both"/>
        <w:rPr>
          <w:sz w:val="28"/>
          <w:szCs w:val="28"/>
        </w:rPr>
      </w:pPr>
      <w:r w:rsidRPr="00097D0B">
        <w:rPr>
          <w:sz w:val="28"/>
          <w:szCs w:val="28"/>
        </w:rPr>
        <w:t>1</w:t>
      </w:r>
      <w:r w:rsidR="001F0BB9">
        <w:rPr>
          <w:sz w:val="28"/>
          <w:szCs w:val="28"/>
        </w:rPr>
        <w:t>3</w:t>
      </w:r>
      <w:r w:rsidRPr="00097D0B">
        <w:rPr>
          <w:sz w:val="28"/>
          <w:szCs w:val="28"/>
        </w:rPr>
        <w:t>)</w:t>
      </w:r>
      <w:r w:rsidR="00F343B3" w:rsidRPr="00097D0B">
        <w:rPr>
          <w:sz w:val="28"/>
          <w:szCs w:val="28"/>
        </w:rPr>
        <w:t xml:space="preserve"> veic</w:t>
      </w:r>
      <w:r w:rsidRPr="00097D0B">
        <w:rPr>
          <w:sz w:val="28"/>
          <w:szCs w:val="28"/>
        </w:rPr>
        <w:t xml:space="preserve"> citos normatīvajos aktos paredzētos uzdevumus</w:t>
      </w:r>
      <w:r w:rsidR="00186FE7" w:rsidRPr="00097D0B">
        <w:rPr>
          <w:sz w:val="28"/>
          <w:szCs w:val="28"/>
        </w:rPr>
        <w:t>.</w:t>
      </w:r>
    </w:p>
    <w:p w:rsidR="00862764" w:rsidRPr="00097D0B" w:rsidRDefault="00862764" w:rsidP="00D44B5A">
      <w:pPr>
        <w:ind w:firstLine="720"/>
        <w:jc w:val="both"/>
        <w:rPr>
          <w:b/>
          <w:sz w:val="28"/>
          <w:szCs w:val="28"/>
        </w:rPr>
      </w:pPr>
    </w:p>
    <w:p w:rsidR="00D44B5A" w:rsidRPr="00097D0B" w:rsidRDefault="00575E94" w:rsidP="00B0647B">
      <w:pPr>
        <w:ind w:firstLine="720"/>
        <w:jc w:val="both"/>
        <w:rPr>
          <w:b/>
          <w:sz w:val="28"/>
          <w:szCs w:val="28"/>
        </w:rPr>
      </w:pPr>
      <w:r>
        <w:rPr>
          <w:b/>
          <w:sz w:val="28"/>
          <w:szCs w:val="28"/>
        </w:rPr>
        <w:t>8</w:t>
      </w:r>
      <w:r w:rsidR="00D44B5A" w:rsidRPr="00097D0B">
        <w:rPr>
          <w:b/>
          <w:sz w:val="28"/>
          <w:szCs w:val="28"/>
        </w:rPr>
        <w:t>.</w:t>
      </w:r>
      <w:r w:rsidR="00FD6B24" w:rsidRPr="00097D0B">
        <w:rPr>
          <w:b/>
          <w:sz w:val="28"/>
          <w:szCs w:val="28"/>
        </w:rPr>
        <w:t>pants.</w:t>
      </w:r>
      <w:r w:rsidR="00D44B5A" w:rsidRPr="00097D0B">
        <w:rPr>
          <w:b/>
          <w:sz w:val="28"/>
          <w:szCs w:val="28"/>
        </w:rPr>
        <w:t xml:space="preserve"> Inspekcijas tiesības</w:t>
      </w:r>
    </w:p>
    <w:p w:rsidR="00D44B5A" w:rsidRPr="00097D0B" w:rsidRDefault="001B5415" w:rsidP="00B0647B">
      <w:pPr>
        <w:pStyle w:val="naisf"/>
        <w:spacing w:before="0" w:beforeAutospacing="0" w:after="0" w:afterAutospacing="0"/>
        <w:ind w:firstLine="720"/>
        <w:jc w:val="both"/>
        <w:rPr>
          <w:sz w:val="28"/>
          <w:szCs w:val="28"/>
        </w:rPr>
      </w:pPr>
      <w:r>
        <w:rPr>
          <w:sz w:val="28"/>
          <w:szCs w:val="28"/>
        </w:rPr>
        <w:lastRenderedPageBreak/>
        <w:t xml:space="preserve">Inspekcijai ir </w:t>
      </w:r>
      <w:r w:rsidR="00D64C69">
        <w:rPr>
          <w:sz w:val="28"/>
          <w:szCs w:val="28"/>
        </w:rPr>
        <w:t>D</w:t>
      </w:r>
      <w:r>
        <w:rPr>
          <w:sz w:val="28"/>
          <w:szCs w:val="28"/>
        </w:rPr>
        <w:t>atu regulas 58.pantā noteiktās tiesības, kā arī šādas izmeklēšanas pilnvaras</w:t>
      </w:r>
      <w:r w:rsidR="00D44B5A" w:rsidRPr="00097D0B">
        <w:rPr>
          <w:sz w:val="28"/>
          <w:szCs w:val="28"/>
        </w:rPr>
        <w:t>:</w:t>
      </w:r>
    </w:p>
    <w:p w:rsidR="00963203" w:rsidRPr="00097D0B" w:rsidRDefault="00D70B48" w:rsidP="00963203">
      <w:pPr>
        <w:pStyle w:val="naisf"/>
        <w:spacing w:before="0" w:beforeAutospacing="0" w:after="0" w:afterAutospacing="0"/>
        <w:ind w:firstLine="720"/>
        <w:jc w:val="both"/>
        <w:rPr>
          <w:sz w:val="28"/>
          <w:szCs w:val="28"/>
        </w:rPr>
      </w:pPr>
      <w:r w:rsidRPr="00097D0B">
        <w:rPr>
          <w:sz w:val="28"/>
          <w:szCs w:val="28"/>
        </w:rPr>
        <w:t>1</w:t>
      </w:r>
      <w:r w:rsidR="00963203" w:rsidRPr="00097D0B">
        <w:rPr>
          <w:sz w:val="28"/>
          <w:szCs w:val="28"/>
        </w:rPr>
        <w:t>) veikt personas datu apstrādes pārbaudi;</w:t>
      </w:r>
    </w:p>
    <w:p w:rsidR="00963203" w:rsidRPr="00097D0B" w:rsidRDefault="00D70B48" w:rsidP="00963203">
      <w:pPr>
        <w:pStyle w:val="naisf"/>
        <w:spacing w:before="0" w:beforeAutospacing="0" w:after="0" w:afterAutospacing="0"/>
        <w:ind w:firstLine="720"/>
        <w:jc w:val="both"/>
        <w:rPr>
          <w:iCs/>
          <w:sz w:val="28"/>
          <w:szCs w:val="28"/>
        </w:rPr>
      </w:pPr>
      <w:r w:rsidRPr="00097D0B">
        <w:rPr>
          <w:iCs/>
          <w:sz w:val="28"/>
          <w:szCs w:val="28"/>
        </w:rPr>
        <w:t>2</w:t>
      </w:r>
      <w:r w:rsidR="00963203" w:rsidRPr="00097D0B">
        <w:rPr>
          <w:iCs/>
          <w:sz w:val="28"/>
          <w:szCs w:val="28"/>
        </w:rPr>
        <w:t>) veikt pārbaudi, lai noteiktu personas datu apstrādes atbilstību normatīvo aktu prasībām gadījumos, kad pārzinim ar likumu aizliegts sniegt datu subjektam informāciju un saņemts attiecīgs iesniegums no datu subjekta;</w:t>
      </w:r>
    </w:p>
    <w:p w:rsidR="00963203" w:rsidRPr="00097D0B" w:rsidRDefault="00963203" w:rsidP="00963203">
      <w:pPr>
        <w:pStyle w:val="naisf"/>
        <w:spacing w:before="0" w:beforeAutospacing="0" w:after="0" w:afterAutospacing="0"/>
        <w:ind w:firstLine="720"/>
        <w:jc w:val="both"/>
        <w:rPr>
          <w:sz w:val="28"/>
          <w:szCs w:val="28"/>
        </w:rPr>
      </w:pPr>
      <w:r w:rsidRPr="00097D0B">
        <w:rPr>
          <w:sz w:val="28"/>
          <w:szCs w:val="28"/>
        </w:rPr>
        <w:t>3) uzlikt administratīvos sodus;</w:t>
      </w:r>
    </w:p>
    <w:p w:rsidR="00963203" w:rsidRPr="00097D0B" w:rsidRDefault="00C836DC" w:rsidP="00963203">
      <w:pPr>
        <w:pStyle w:val="naisf"/>
        <w:spacing w:before="0" w:beforeAutospacing="0" w:after="0" w:afterAutospacing="0"/>
        <w:ind w:firstLine="720"/>
        <w:jc w:val="both"/>
        <w:rPr>
          <w:sz w:val="28"/>
          <w:szCs w:val="28"/>
        </w:rPr>
      </w:pPr>
      <w:r w:rsidRPr="00097D0B">
        <w:rPr>
          <w:sz w:val="28"/>
          <w:szCs w:val="28"/>
        </w:rPr>
        <w:t>4</w:t>
      </w:r>
      <w:r w:rsidR="00963203" w:rsidRPr="00097D0B">
        <w:rPr>
          <w:sz w:val="28"/>
          <w:szCs w:val="28"/>
        </w:rPr>
        <w:t>) savas kompetences ietvaros no privātpersonām, valsts un pašvaldību institūcijām un amatpersonām pieprasīt un noteiktajā apjomā un formā saņemt informāciju, dokumentus vai to kopijas un citus materiālus, tai skaitā ierobežotas pieejamības informāciju;</w:t>
      </w:r>
    </w:p>
    <w:p w:rsidR="00A62D19" w:rsidRPr="00097D0B" w:rsidRDefault="00A62D19" w:rsidP="00A62D19">
      <w:pPr>
        <w:pStyle w:val="naisf"/>
        <w:spacing w:before="0" w:beforeAutospacing="0" w:after="0" w:afterAutospacing="0"/>
        <w:ind w:firstLine="720"/>
        <w:jc w:val="both"/>
        <w:rPr>
          <w:sz w:val="28"/>
          <w:szCs w:val="28"/>
        </w:rPr>
      </w:pPr>
      <w:r w:rsidRPr="00097D0B">
        <w:rPr>
          <w:sz w:val="28"/>
          <w:szCs w:val="28"/>
        </w:rPr>
        <w:t>5) apmeklēt valsts institūcijām un privātpersonām piederošus objektus, veikt pārbaudi vai citus pasākumus, lai noteiktu pārbaudāmo personu darbību atbilstību normatīvo aktu prasībām Inspekcijas kompetences ietvaros, ko īsteno Inspekcijas darbinieki, uzrādot dienesta apliecību un apmeklējot jebkuras nedzīvojamās telpas;</w:t>
      </w:r>
    </w:p>
    <w:p w:rsidR="00963203" w:rsidRPr="00097D0B" w:rsidRDefault="00A62D19" w:rsidP="00963203">
      <w:pPr>
        <w:pStyle w:val="naisf"/>
        <w:spacing w:before="0" w:beforeAutospacing="0" w:after="0" w:afterAutospacing="0"/>
        <w:ind w:firstLine="720"/>
        <w:jc w:val="both"/>
        <w:rPr>
          <w:sz w:val="28"/>
          <w:szCs w:val="28"/>
        </w:rPr>
      </w:pPr>
      <w:r w:rsidRPr="00097D0B">
        <w:rPr>
          <w:sz w:val="28"/>
          <w:szCs w:val="28"/>
        </w:rPr>
        <w:t>6</w:t>
      </w:r>
      <w:r w:rsidR="00963203" w:rsidRPr="00097D0B">
        <w:rPr>
          <w:sz w:val="28"/>
          <w:szCs w:val="28"/>
        </w:rPr>
        <w:t>) savas kompetences ietvaros brīvi iepazīties ar</w:t>
      </w:r>
      <w:r w:rsidR="003114AF">
        <w:rPr>
          <w:sz w:val="28"/>
          <w:szCs w:val="28"/>
        </w:rPr>
        <w:t xml:space="preserve"> reģistros,</w:t>
      </w:r>
      <w:r w:rsidR="00963203" w:rsidRPr="00097D0B">
        <w:rPr>
          <w:sz w:val="28"/>
          <w:szCs w:val="28"/>
        </w:rPr>
        <w:t xml:space="preserve"> informācijas sistēmās un datu bāzēs</w:t>
      </w:r>
      <w:r w:rsidR="003114AF">
        <w:rPr>
          <w:sz w:val="28"/>
          <w:szCs w:val="28"/>
        </w:rPr>
        <w:t xml:space="preserve"> </w:t>
      </w:r>
      <w:r w:rsidR="00963203" w:rsidRPr="00097D0B">
        <w:rPr>
          <w:sz w:val="28"/>
          <w:szCs w:val="28"/>
        </w:rPr>
        <w:t>esošo visu veidu informāciju</w:t>
      </w:r>
      <w:r w:rsidR="00021199" w:rsidRPr="00097D0B">
        <w:rPr>
          <w:sz w:val="28"/>
          <w:szCs w:val="28"/>
        </w:rPr>
        <w:t xml:space="preserve"> </w:t>
      </w:r>
      <w:r w:rsidR="00963203" w:rsidRPr="00097D0B">
        <w:rPr>
          <w:sz w:val="28"/>
          <w:szCs w:val="28"/>
        </w:rPr>
        <w:t>un piekļūt tai, neatkarīgi no tās piederības;</w:t>
      </w:r>
    </w:p>
    <w:p w:rsidR="008E6998" w:rsidRPr="00097D0B" w:rsidRDefault="00A62D19" w:rsidP="00594FD4">
      <w:pPr>
        <w:pStyle w:val="naisf"/>
        <w:spacing w:before="0" w:beforeAutospacing="0" w:after="0" w:afterAutospacing="0"/>
        <w:ind w:firstLine="720"/>
        <w:jc w:val="both"/>
        <w:rPr>
          <w:sz w:val="28"/>
          <w:szCs w:val="28"/>
        </w:rPr>
      </w:pPr>
      <w:r w:rsidRPr="00097D0B">
        <w:rPr>
          <w:sz w:val="28"/>
          <w:szCs w:val="28"/>
        </w:rPr>
        <w:t>7</w:t>
      </w:r>
      <w:r w:rsidR="00963203" w:rsidRPr="00097D0B">
        <w:rPr>
          <w:sz w:val="28"/>
          <w:szCs w:val="28"/>
        </w:rPr>
        <w:t xml:space="preserve">) </w:t>
      </w:r>
      <w:r w:rsidR="008E6998" w:rsidRPr="00097D0B">
        <w:rPr>
          <w:sz w:val="28"/>
          <w:szCs w:val="28"/>
        </w:rPr>
        <w:t>savas kompetences ietvaros pieprasīt un saņemt nepieciešamo informāciju, dokumentus un citus materiālus par personām sniegtajiem pakalpojumiem elektronisko sakaru nozarē, tai skaitā informāciju no informācijas resursu un tehnisko resursu turētāja;</w:t>
      </w:r>
    </w:p>
    <w:p w:rsidR="00D44B5A" w:rsidRPr="00097D0B" w:rsidRDefault="00A62D19" w:rsidP="00594FD4">
      <w:pPr>
        <w:pStyle w:val="naisf"/>
        <w:spacing w:before="0" w:beforeAutospacing="0" w:after="0" w:afterAutospacing="0"/>
        <w:ind w:firstLine="720"/>
        <w:jc w:val="both"/>
        <w:rPr>
          <w:sz w:val="28"/>
          <w:szCs w:val="28"/>
        </w:rPr>
      </w:pPr>
      <w:r w:rsidRPr="00097D0B">
        <w:rPr>
          <w:sz w:val="28"/>
          <w:szCs w:val="28"/>
        </w:rPr>
        <w:t>8</w:t>
      </w:r>
      <w:r w:rsidR="00D44B5A" w:rsidRPr="00097D0B">
        <w:rPr>
          <w:sz w:val="28"/>
          <w:szCs w:val="28"/>
        </w:rPr>
        <w:t xml:space="preserve">) </w:t>
      </w:r>
      <w:r w:rsidR="005E31C7" w:rsidRPr="00097D0B">
        <w:rPr>
          <w:sz w:val="28"/>
          <w:szCs w:val="28"/>
        </w:rPr>
        <w:t xml:space="preserve">bez maksas iegūt </w:t>
      </w:r>
      <w:r w:rsidR="00944A3E">
        <w:rPr>
          <w:sz w:val="28"/>
          <w:szCs w:val="28"/>
        </w:rPr>
        <w:t>I</w:t>
      </w:r>
      <w:r w:rsidR="008B6773" w:rsidRPr="00097D0B">
        <w:rPr>
          <w:sz w:val="28"/>
          <w:szCs w:val="28"/>
        </w:rPr>
        <w:t xml:space="preserve">nspekcijai paredzēto uzdevumu izpildei </w:t>
      </w:r>
      <w:r w:rsidR="005E31C7" w:rsidRPr="00097D0B">
        <w:rPr>
          <w:sz w:val="28"/>
          <w:szCs w:val="28"/>
        </w:rPr>
        <w:t xml:space="preserve">nepieciešamo informāciju </w:t>
      </w:r>
      <w:r w:rsidR="008B6773" w:rsidRPr="00097D0B">
        <w:rPr>
          <w:sz w:val="28"/>
          <w:szCs w:val="28"/>
        </w:rPr>
        <w:t>no privātpersonām</w:t>
      </w:r>
      <w:r w:rsidR="005C4D20" w:rsidRPr="00097D0B">
        <w:rPr>
          <w:sz w:val="28"/>
          <w:szCs w:val="28"/>
        </w:rPr>
        <w:t xml:space="preserve">, </w:t>
      </w:r>
      <w:r w:rsidR="008B6773" w:rsidRPr="00097D0B">
        <w:rPr>
          <w:sz w:val="28"/>
          <w:szCs w:val="28"/>
        </w:rPr>
        <w:t xml:space="preserve">valsts </w:t>
      </w:r>
      <w:r w:rsidR="005C4D20" w:rsidRPr="00097D0B">
        <w:rPr>
          <w:sz w:val="28"/>
          <w:szCs w:val="28"/>
        </w:rPr>
        <w:t xml:space="preserve">un pašvaldības </w:t>
      </w:r>
      <w:r w:rsidR="008B6773" w:rsidRPr="00097D0B">
        <w:rPr>
          <w:sz w:val="28"/>
          <w:szCs w:val="28"/>
        </w:rPr>
        <w:t>institūcijām</w:t>
      </w:r>
      <w:r w:rsidR="00D44B5A" w:rsidRPr="00097D0B">
        <w:rPr>
          <w:sz w:val="28"/>
          <w:szCs w:val="28"/>
        </w:rPr>
        <w:t>;</w:t>
      </w:r>
    </w:p>
    <w:p w:rsidR="009048A6" w:rsidRDefault="00E674E4" w:rsidP="00594FD4">
      <w:pPr>
        <w:pStyle w:val="naisf"/>
        <w:spacing w:before="0" w:beforeAutospacing="0" w:after="0" w:afterAutospacing="0"/>
        <w:ind w:firstLine="720"/>
        <w:jc w:val="both"/>
        <w:rPr>
          <w:iCs/>
          <w:sz w:val="28"/>
          <w:szCs w:val="28"/>
        </w:rPr>
      </w:pPr>
      <w:r w:rsidRPr="00097D0B">
        <w:rPr>
          <w:sz w:val="28"/>
          <w:szCs w:val="28"/>
        </w:rPr>
        <w:t xml:space="preserve">9) </w:t>
      </w:r>
      <w:r w:rsidRPr="00097D0B">
        <w:rPr>
          <w:iCs/>
          <w:sz w:val="28"/>
          <w:szCs w:val="28"/>
        </w:rPr>
        <w:t>pieprasīt un saņemt speciālistu atzinumu pārbaudes lietā</w:t>
      </w:r>
      <w:r w:rsidR="009048A6">
        <w:rPr>
          <w:iCs/>
          <w:sz w:val="28"/>
          <w:szCs w:val="28"/>
        </w:rPr>
        <w:t>;</w:t>
      </w:r>
    </w:p>
    <w:p w:rsidR="00D44B5A" w:rsidRPr="00A51AE2" w:rsidRDefault="009048A6" w:rsidP="00594FD4">
      <w:pPr>
        <w:pStyle w:val="naisf"/>
        <w:spacing w:before="0" w:beforeAutospacing="0" w:after="0" w:afterAutospacing="0"/>
        <w:ind w:firstLine="720"/>
        <w:jc w:val="both"/>
        <w:rPr>
          <w:iCs/>
          <w:sz w:val="28"/>
          <w:szCs w:val="28"/>
        </w:rPr>
      </w:pPr>
      <w:r>
        <w:rPr>
          <w:iCs/>
          <w:sz w:val="28"/>
          <w:szCs w:val="28"/>
        </w:rPr>
        <w:t xml:space="preserve">10) </w:t>
      </w:r>
      <w:r w:rsidR="00594FD4">
        <w:rPr>
          <w:iCs/>
          <w:sz w:val="28"/>
          <w:szCs w:val="28"/>
        </w:rPr>
        <w:t>s</w:t>
      </w:r>
      <w:r w:rsidR="00911125">
        <w:rPr>
          <w:iCs/>
          <w:sz w:val="28"/>
          <w:szCs w:val="28"/>
        </w:rPr>
        <w:t>niegt</w:t>
      </w:r>
      <w:r>
        <w:rPr>
          <w:iCs/>
          <w:sz w:val="28"/>
          <w:szCs w:val="28"/>
        </w:rPr>
        <w:t xml:space="preserve"> tiesu iestā</w:t>
      </w:r>
      <w:r w:rsidR="00594FD4">
        <w:rPr>
          <w:iCs/>
          <w:sz w:val="28"/>
          <w:szCs w:val="28"/>
        </w:rPr>
        <w:t>dēm</w:t>
      </w:r>
      <w:r>
        <w:rPr>
          <w:iCs/>
          <w:sz w:val="28"/>
          <w:szCs w:val="28"/>
        </w:rPr>
        <w:t xml:space="preserve"> </w:t>
      </w:r>
      <w:r w:rsidR="00594FD4">
        <w:rPr>
          <w:iCs/>
          <w:sz w:val="28"/>
          <w:szCs w:val="28"/>
        </w:rPr>
        <w:t>viedokli par</w:t>
      </w:r>
      <w:r>
        <w:rPr>
          <w:iCs/>
          <w:sz w:val="28"/>
          <w:szCs w:val="28"/>
        </w:rPr>
        <w:t xml:space="preserve"> šī likuma vai</w:t>
      </w:r>
      <w:r w:rsidR="00594FD4">
        <w:rPr>
          <w:iCs/>
          <w:sz w:val="28"/>
          <w:szCs w:val="28"/>
        </w:rPr>
        <w:t xml:space="preserve"> D</w:t>
      </w:r>
      <w:r>
        <w:rPr>
          <w:iCs/>
          <w:sz w:val="28"/>
          <w:szCs w:val="28"/>
        </w:rPr>
        <w:t xml:space="preserve">atu </w:t>
      </w:r>
      <w:r w:rsidRPr="009048A6">
        <w:rPr>
          <w:iCs/>
          <w:sz w:val="28"/>
          <w:szCs w:val="28"/>
        </w:rPr>
        <w:t>regulas pārkāpumiem un vajadzības gadījumā uzsāk</w:t>
      </w:r>
      <w:r w:rsidR="00911125">
        <w:rPr>
          <w:iCs/>
          <w:sz w:val="28"/>
          <w:szCs w:val="28"/>
        </w:rPr>
        <w:t>t</w:t>
      </w:r>
      <w:r w:rsidRPr="009048A6">
        <w:rPr>
          <w:iCs/>
          <w:sz w:val="28"/>
          <w:szCs w:val="28"/>
        </w:rPr>
        <w:t xml:space="preserve"> tiesvedību</w:t>
      </w:r>
      <w:r w:rsidR="00A51AE2">
        <w:rPr>
          <w:iCs/>
          <w:sz w:val="28"/>
          <w:szCs w:val="28"/>
        </w:rPr>
        <w:t>;</w:t>
      </w:r>
    </w:p>
    <w:p w:rsidR="009B7D90" w:rsidRPr="00A51AE2" w:rsidRDefault="00A51AE2" w:rsidP="00594FD4">
      <w:pPr>
        <w:jc w:val="both"/>
        <w:rPr>
          <w:sz w:val="28"/>
          <w:szCs w:val="28"/>
        </w:rPr>
      </w:pPr>
      <w:r>
        <w:rPr>
          <w:sz w:val="28"/>
          <w:szCs w:val="28"/>
        </w:rPr>
        <w:tab/>
        <w:t xml:space="preserve">11) </w:t>
      </w:r>
      <w:r w:rsidR="00594FD4">
        <w:rPr>
          <w:sz w:val="28"/>
          <w:szCs w:val="28"/>
        </w:rPr>
        <w:t>atbilstoši Regulas 63.pantam k</w:t>
      </w:r>
      <w:r>
        <w:rPr>
          <w:sz w:val="28"/>
          <w:szCs w:val="28"/>
        </w:rPr>
        <w:t>onsekvences mehānisma ietvaros izskat</w:t>
      </w:r>
      <w:r w:rsidR="00911125">
        <w:rPr>
          <w:sz w:val="28"/>
          <w:szCs w:val="28"/>
        </w:rPr>
        <w:t>īt</w:t>
      </w:r>
      <w:r>
        <w:rPr>
          <w:sz w:val="28"/>
          <w:szCs w:val="28"/>
        </w:rPr>
        <w:t xml:space="preserve"> nerezidenta sūdzību un sniegt atbildi angļu valodā. </w:t>
      </w:r>
    </w:p>
    <w:p w:rsidR="00A51AE2" w:rsidRPr="00097D0B" w:rsidRDefault="00A51AE2" w:rsidP="00046C6F">
      <w:pPr>
        <w:jc w:val="center"/>
        <w:rPr>
          <w:b/>
          <w:sz w:val="28"/>
          <w:szCs w:val="28"/>
        </w:rPr>
      </w:pPr>
    </w:p>
    <w:p w:rsidR="00046C6F" w:rsidRPr="00097D0B" w:rsidRDefault="00046C6F" w:rsidP="00046C6F">
      <w:pPr>
        <w:jc w:val="center"/>
        <w:rPr>
          <w:b/>
          <w:sz w:val="28"/>
          <w:szCs w:val="28"/>
        </w:rPr>
      </w:pPr>
      <w:r w:rsidRPr="001179A2">
        <w:rPr>
          <w:b/>
          <w:sz w:val="28"/>
          <w:szCs w:val="28"/>
        </w:rPr>
        <w:t xml:space="preserve">III nodaļa. Inspekcijas </w:t>
      </w:r>
      <w:r w:rsidR="006A2EB0" w:rsidRPr="001179A2">
        <w:rPr>
          <w:b/>
          <w:bCs/>
          <w:sz w:val="28"/>
          <w:szCs w:val="28"/>
        </w:rPr>
        <w:t>darbības organizācija</w:t>
      </w:r>
      <w:r w:rsidR="008B08A2" w:rsidRPr="00097D0B">
        <w:rPr>
          <w:b/>
          <w:bCs/>
          <w:sz w:val="28"/>
          <w:szCs w:val="28"/>
        </w:rPr>
        <w:t xml:space="preserve"> </w:t>
      </w:r>
    </w:p>
    <w:p w:rsidR="0095173B" w:rsidRPr="00097D0B" w:rsidRDefault="0095173B" w:rsidP="00046C6F">
      <w:pPr>
        <w:jc w:val="center"/>
        <w:rPr>
          <w:b/>
          <w:sz w:val="28"/>
          <w:szCs w:val="28"/>
        </w:rPr>
      </w:pPr>
    </w:p>
    <w:p w:rsidR="007930A0" w:rsidRPr="00097D0B" w:rsidRDefault="00575E94" w:rsidP="00CE3EDA">
      <w:pPr>
        <w:ind w:firstLine="720"/>
        <w:jc w:val="both"/>
        <w:rPr>
          <w:b/>
          <w:sz w:val="28"/>
          <w:szCs w:val="28"/>
        </w:rPr>
      </w:pPr>
      <w:r>
        <w:rPr>
          <w:b/>
          <w:sz w:val="28"/>
          <w:szCs w:val="28"/>
        </w:rPr>
        <w:t>9</w:t>
      </w:r>
      <w:r w:rsidR="003D789B" w:rsidRPr="00097D0B">
        <w:rPr>
          <w:b/>
          <w:sz w:val="28"/>
          <w:szCs w:val="28"/>
        </w:rPr>
        <w:t xml:space="preserve">.pants. </w:t>
      </w:r>
      <w:r w:rsidR="00B0680D" w:rsidRPr="00097D0B">
        <w:rPr>
          <w:b/>
          <w:sz w:val="28"/>
          <w:szCs w:val="28"/>
        </w:rPr>
        <w:t xml:space="preserve">Inspekcijas </w:t>
      </w:r>
      <w:r w:rsidR="00643FD9" w:rsidRPr="00097D0B">
        <w:rPr>
          <w:b/>
          <w:sz w:val="28"/>
          <w:szCs w:val="28"/>
        </w:rPr>
        <w:t>direktors</w:t>
      </w:r>
    </w:p>
    <w:p w:rsidR="00C42B31" w:rsidRPr="00097D0B" w:rsidRDefault="00C42B31" w:rsidP="00CE3EDA">
      <w:pPr>
        <w:ind w:firstLine="720"/>
        <w:jc w:val="both"/>
        <w:rPr>
          <w:sz w:val="28"/>
          <w:szCs w:val="28"/>
        </w:rPr>
      </w:pPr>
      <w:r w:rsidRPr="00097D0B">
        <w:rPr>
          <w:sz w:val="28"/>
          <w:szCs w:val="28"/>
        </w:rPr>
        <w:t>(1) Inspekciju pārstāv un vada direktors.</w:t>
      </w:r>
      <w:r w:rsidR="00643FD9" w:rsidRPr="00097D0B">
        <w:rPr>
          <w:sz w:val="28"/>
          <w:szCs w:val="28"/>
        </w:rPr>
        <w:t xml:space="preserve"> </w:t>
      </w:r>
    </w:p>
    <w:p w:rsidR="00984AD3" w:rsidRPr="00097D0B" w:rsidRDefault="00643FD9" w:rsidP="00C42B31">
      <w:pPr>
        <w:pStyle w:val="naisf"/>
        <w:spacing w:before="0" w:beforeAutospacing="0" w:after="0" w:afterAutospacing="0"/>
        <w:ind w:firstLine="720"/>
        <w:jc w:val="both"/>
        <w:rPr>
          <w:sz w:val="28"/>
          <w:szCs w:val="28"/>
        </w:rPr>
      </w:pPr>
      <w:r w:rsidRPr="00097D0B">
        <w:rPr>
          <w:sz w:val="28"/>
          <w:szCs w:val="28"/>
        </w:rPr>
        <w:t>(</w:t>
      </w:r>
      <w:r w:rsidR="004F7E5F" w:rsidRPr="00097D0B">
        <w:rPr>
          <w:sz w:val="28"/>
          <w:szCs w:val="28"/>
        </w:rPr>
        <w:t>2</w:t>
      </w:r>
      <w:r w:rsidRPr="00097D0B">
        <w:rPr>
          <w:sz w:val="28"/>
          <w:szCs w:val="28"/>
        </w:rPr>
        <w:t>)</w:t>
      </w:r>
      <w:r w:rsidR="00984AD3" w:rsidRPr="00097D0B">
        <w:rPr>
          <w:sz w:val="28"/>
          <w:szCs w:val="28"/>
        </w:rPr>
        <w:t xml:space="preserve"> Inspekcijas direktors:</w:t>
      </w:r>
    </w:p>
    <w:p w:rsidR="002C0518" w:rsidRPr="00F86A64" w:rsidRDefault="00984AD3" w:rsidP="00C42B31">
      <w:pPr>
        <w:pStyle w:val="naisf"/>
        <w:spacing w:before="0" w:beforeAutospacing="0" w:after="0" w:afterAutospacing="0"/>
        <w:ind w:firstLine="720"/>
        <w:jc w:val="both"/>
        <w:rPr>
          <w:sz w:val="28"/>
          <w:szCs w:val="28"/>
        </w:rPr>
      </w:pPr>
      <w:r w:rsidRPr="00F86A64">
        <w:rPr>
          <w:sz w:val="28"/>
          <w:szCs w:val="28"/>
        </w:rPr>
        <w:t>1)</w:t>
      </w:r>
      <w:r w:rsidR="001C44F3" w:rsidRPr="00F86A64">
        <w:rPr>
          <w:sz w:val="28"/>
          <w:szCs w:val="28"/>
        </w:rPr>
        <w:t xml:space="preserve"> </w:t>
      </w:r>
      <w:r w:rsidR="002C0518" w:rsidRPr="00F86A64">
        <w:rPr>
          <w:sz w:val="28"/>
          <w:szCs w:val="28"/>
        </w:rPr>
        <w:t>savā darbībā ir neatkarīgs un pakļaujas vienīgi likumam</w:t>
      </w:r>
      <w:r w:rsidR="00F86A64" w:rsidRPr="00F86A64">
        <w:rPr>
          <w:sz w:val="28"/>
          <w:szCs w:val="28"/>
        </w:rPr>
        <w:t>;</w:t>
      </w:r>
    </w:p>
    <w:p w:rsidR="00984AD3" w:rsidRPr="00097D0B" w:rsidRDefault="00F86A64" w:rsidP="00C42B31">
      <w:pPr>
        <w:pStyle w:val="naisf"/>
        <w:spacing w:before="0" w:beforeAutospacing="0" w:after="0" w:afterAutospacing="0"/>
        <w:ind w:firstLine="720"/>
        <w:jc w:val="both"/>
        <w:rPr>
          <w:sz w:val="28"/>
          <w:szCs w:val="28"/>
        </w:rPr>
      </w:pPr>
      <w:r>
        <w:rPr>
          <w:sz w:val="28"/>
          <w:szCs w:val="28"/>
        </w:rPr>
        <w:t xml:space="preserve">2) </w:t>
      </w:r>
      <w:r w:rsidR="001C44F3" w:rsidRPr="00097D0B">
        <w:rPr>
          <w:sz w:val="28"/>
          <w:szCs w:val="28"/>
        </w:rPr>
        <w:t>vada Inspekcijas darbu un pieņem lēmumus atbilstoši Inspekcijas kompetencei;</w:t>
      </w:r>
    </w:p>
    <w:p w:rsidR="005C2B47" w:rsidRPr="00097D0B" w:rsidRDefault="005C2B47" w:rsidP="005C2B47">
      <w:pPr>
        <w:pStyle w:val="naisf"/>
        <w:spacing w:before="0" w:beforeAutospacing="0" w:after="0" w:afterAutospacing="0"/>
        <w:ind w:firstLine="720"/>
        <w:jc w:val="both"/>
        <w:rPr>
          <w:sz w:val="28"/>
          <w:szCs w:val="28"/>
        </w:rPr>
      </w:pPr>
      <w:r w:rsidRPr="00097D0B">
        <w:rPr>
          <w:sz w:val="28"/>
          <w:szCs w:val="28"/>
        </w:rPr>
        <w:t>2) pilnvaro katrā atsevišķā gadījumā Inspekcijas amatpersonu vai darbinieku pārstāvēt Inspekciju;</w:t>
      </w:r>
    </w:p>
    <w:p w:rsidR="005C2B47" w:rsidRPr="00097D0B" w:rsidRDefault="005C3D41" w:rsidP="005C2B47">
      <w:pPr>
        <w:pStyle w:val="naisf"/>
        <w:spacing w:before="0" w:beforeAutospacing="0" w:after="0" w:afterAutospacing="0"/>
        <w:ind w:firstLine="720"/>
        <w:jc w:val="both"/>
        <w:rPr>
          <w:sz w:val="28"/>
          <w:szCs w:val="28"/>
        </w:rPr>
      </w:pPr>
      <w:r w:rsidRPr="00097D0B">
        <w:rPr>
          <w:sz w:val="28"/>
          <w:szCs w:val="28"/>
        </w:rPr>
        <w:t>3</w:t>
      </w:r>
      <w:r w:rsidR="005C2B47" w:rsidRPr="00097D0B">
        <w:rPr>
          <w:sz w:val="28"/>
          <w:szCs w:val="28"/>
        </w:rPr>
        <w:t>) pieprasa datu bloķēšanu, kļūdainu vai nelikumīgi iegūtu datu izdzēšanu vai iznīcināšanu;</w:t>
      </w:r>
    </w:p>
    <w:p w:rsidR="005C2B47" w:rsidRPr="00097D0B" w:rsidRDefault="005C3D41" w:rsidP="005C2B47">
      <w:pPr>
        <w:pStyle w:val="naisf"/>
        <w:spacing w:before="0" w:beforeAutospacing="0" w:after="0" w:afterAutospacing="0"/>
        <w:ind w:firstLine="720"/>
        <w:jc w:val="both"/>
        <w:rPr>
          <w:sz w:val="28"/>
          <w:szCs w:val="28"/>
        </w:rPr>
      </w:pPr>
      <w:r w:rsidRPr="00097D0B">
        <w:rPr>
          <w:sz w:val="28"/>
          <w:szCs w:val="28"/>
        </w:rPr>
        <w:t>4</w:t>
      </w:r>
      <w:r w:rsidR="005C2B47" w:rsidRPr="00097D0B">
        <w:rPr>
          <w:sz w:val="28"/>
          <w:szCs w:val="28"/>
        </w:rPr>
        <w:t>) nosaka pastāvīgu vai pagaidu aizliegumu datu apstrādei;</w:t>
      </w:r>
    </w:p>
    <w:p w:rsidR="005C2B47" w:rsidRPr="00097D0B" w:rsidRDefault="005C3D41" w:rsidP="005C2B47">
      <w:pPr>
        <w:pStyle w:val="naisf"/>
        <w:spacing w:before="0" w:beforeAutospacing="0" w:after="0" w:afterAutospacing="0"/>
        <w:ind w:firstLine="720"/>
        <w:jc w:val="both"/>
        <w:rPr>
          <w:sz w:val="28"/>
          <w:szCs w:val="28"/>
        </w:rPr>
      </w:pPr>
      <w:r w:rsidRPr="00097D0B">
        <w:rPr>
          <w:sz w:val="28"/>
          <w:szCs w:val="28"/>
        </w:rPr>
        <w:lastRenderedPageBreak/>
        <w:t>5</w:t>
      </w:r>
      <w:r w:rsidR="005C2B47" w:rsidRPr="00097D0B">
        <w:rPr>
          <w:sz w:val="28"/>
          <w:szCs w:val="28"/>
        </w:rPr>
        <w:t>) iesniedz pieteikumu par lietas ierosināšanu Satversmes tiesā</w:t>
      </w:r>
      <w:r w:rsidR="002B46AF" w:rsidRPr="00097D0B">
        <w:rPr>
          <w:sz w:val="28"/>
          <w:szCs w:val="28"/>
        </w:rPr>
        <w:t>;</w:t>
      </w:r>
    </w:p>
    <w:p w:rsidR="003251C4" w:rsidRPr="00097D0B" w:rsidRDefault="005C3D41" w:rsidP="005C2B47">
      <w:pPr>
        <w:pStyle w:val="naisf"/>
        <w:spacing w:before="0" w:beforeAutospacing="0" w:after="0" w:afterAutospacing="0"/>
        <w:ind w:firstLine="720"/>
        <w:jc w:val="both"/>
        <w:rPr>
          <w:sz w:val="28"/>
          <w:szCs w:val="28"/>
        </w:rPr>
      </w:pPr>
      <w:r w:rsidRPr="00097D0B">
        <w:rPr>
          <w:sz w:val="28"/>
          <w:szCs w:val="28"/>
        </w:rPr>
        <w:t>6</w:t>
      </w:r>
      <w:r w:rsidR="003251C4" w:rsidRPr="00097D0B">
        <w:rPr>
          <w:sz w:val="28"/>
          <w:szCs w:val="28"/>
        </w:rPr>
        <w:t>) izveido konsultatīvās padomes, kā arī darba grupas atsevišķu projektu izstrādei vai jautājumu sagatavošanai;</w:t>
      </w:r>
    </w:p>
    <w:p w:rsidR="00643FD9" w:rsidRPr="00097D0B" w:rsidRDefault="005C3D41" w:rsidP="005C2B47">
      <w:pPr>
        <w:pStyle w:val="naisf"/>
        <w:spacing w:before="0" w:beforeAutospacing="0" w:after="0" w:afterAutospacing="0"/>
        <w:ind w:firstLine="720"/>
        <w:jc w:val="both"/>
        <w:rPr>
          <w:sz w:val="28"/>
          <w:szCs w:val="28"/>
        </w:rPr>
      </w:pPr>
      <w:r w:rsidRPr="00097D0B">
        <w:rPr>
          <w:sz w:val="28"/>
          <w:szCs w:val="28"/>
        </w:rPr>
        <w:t>7</w:t>
      </w:r>
      <w:r w:rsidR="0046480A" w:rsidRPr="00097D0B">
        <w:rPr>
          <w:sz w:val="28"/>
          <w:szCs w:val="28"/>
        </w:rPr>
        <w:t xml:space="preserve">) </w:t>
      </w:r>
      <w:r w:rsidR="000578C6" w:rsidRPr="00097D0B">
        <w:rPr>
          <w:sz w:val="28"/>
          <w:szCs w:val="28"/>
        </w:rPr>
        <w:t>piedalās</w:t>
      </w:r>
      <w:r w:rsidR="005C2B47" w:rsidRPr="00097D0B">
        <w:rPr>
          <w:sz w:val="28"/>
          <w:szCs w:val="28"/>
        </w:rPr>
        <w:t xml:space="preserve"> ar padomdevēja tiesībām Valsts sekretāru sanāksmēs</w:t>
      </w:r>
      <w:r w:rsidR="00944A3E">
        <w:rPr>
          <w:sz w:val="28"/>
          <w:szCs w:val="28"/>
        </w:rPr>
        <w:t>, Ministru kabineta komiteju</w:t>
      </w:r>
      <w:r w:rsidR="005C2B47" w:rsidRPr="00097D0B">
        <w:rPr>
          <w:sz w:val="28"/>
          <w:szCs w:val="28"/>
        </w:rPr>
        <w:t xml:space="preserve"> un Ministru kabineta sēdēs.</w:t>
      </w:r>
    </w:p>
    <w:p w:rsidR="00475930" w:rsidRPr="00097D0B" w:rsidRDefault="00475930" w:rsidP="00C42B31">
      <w:pPr>
        <w:pStyle w:val="naisf"/>
        <w:spacing w:before="0" w:beforeAutospacing="0" w:after="0" w:afterAutospacing="0"/>
        <w:ind w:firstLine="720"/>
        <w:jc w:val="both"/>
        <w:rPr>
          <w:iCs/>
          <w:sz w:val="28"/>
          <w:szCs w:val="28"/>
        </w:rPr>
      </w:pPr>
      <w:r w:rsidRPr="00097D0B">
        <w:rPr>
          <w:sz w:val="28"/>
          <w:szCs w:val="28"/>
        </w:rPr>
        <w:t>(</w:t>
      </w:r>
      <w:r w:rsidR="004173F2" w:rsidRPr="00097D0B">
        <w:rPr>
          <w:sz w:val="28"/>
          <w:szCs w:val="28"/>
        </w:rPr>
        <w:t>3</w:t>
      </w:r>
      <w:r w:rsidR="00984AD3" w:rsidRPr="00097D0B">
        <w:rPr>
          <w:sz w:val="28"/>
          <w:szCs w:val="28"/>
        </w:rPr>
        <w:t>) Inspekcijas direktora prombūtnes laikā viņa pienākumus pilda Inspekcijas direktora vietnieks</w:t>
      </w:r>
      <w:r w:rsidRPr="00097D0B">
        <w:rPr>
          <w:iCs/>
          <w:sz w:val="28"/>
          <w:szCs w:val="28"/>
        </w:rPr>
        <w:t>.</w:t>
      </w:r>
    </w:p>
    <w:p w:rsidR="00802343" w:rsidRPr="00097D0B" w:rsidRDefault="00802343" w:rsidP="00C42B31">
      <w:pPr>
        <w:pStyle w:val="naisf"/>
        <w:spacing w:before="0" w:beforeAutospacing="0" w:after="0" w:afterAutospacing="0"/>
        <w:ind w:firstLine="720"/>
        <w:jc w:val="both"/>
        <w:rPr>
          <w:iCs/>
          <w:sz w:val="28"/>
          <w:szCs w:val="28"/>
        </w:rPr>
      </w:pPr>
    </w:p>
    <w:p w:rsidR="00802343" w:rsidRPr="00097D0B" w:rsidRDefault="00575E94" w:rsidP="00C42B31">
      <w:pPr>
        <w:pStyle w:val="naisf"/>
        <w:spacing w:before="0" w:beforeAutospacing="0" w:after="0" w:afterAutospacing="0"/>
        <w:ind w:firstLine="720"/>
        <w:jc w:val="both"/>
        <w:rPr>
          <w:b/>
          <w:iCs/>
          <w:sz w:val="28"/>
          <w:szCs w:val="28"/>
        </w:rPr>
      </w:pPr>
      <w:r>
        <w:rPr>
          <w:b/>
          <w:iCs/>
          <w:sz w:val="28"/>
          <w:szCs w:val="28"/>
        </w:rPr>
        <w:t>10</w:t>
      </w:r>
      <w:r w:rsidR="00802343" w:rsidRPr="00097D0B">
        <w:rPr>
          <w:b/>
          <w:iCs/>
          <w:sz w:val="28"/>
          <w:szCs w:val="28"/>
        </w:rPr>
        <w:t>.pants.</w:t>
      </w:r>
      <w:r w:rsidR="00802343" w:rsidRPr="00097D0B">
        <w:rPr>
          <w:iCs/>
          <w:sz w:val="28"/>
          <w:szCs w:val="28"/>
        </w:rPr>
        <w:t xml:space="preserve"> </w:t>
      </w:r>
      <w:r w:rsidR="00802343" w:rsidRPr="00097D0B">
        <w:rPr>
          <w:b/>
          <w:iCs/>
          <w:sz w:val="28"/>
          <w:szCs w:val="28"/>
        </w:rPr>
        <w:t xml:space="preserve">Inspekcijas direktora </w:t>
      </w:r>
      <w:r w:rsidR="000578C6" w:rsidRPr="00097D0B">
        <w:rPr>
          <w:b/>
          <w:iCs/>
          <w:sz w:val="28"/>
          <w:szCs w:val="28"/>
        </w:rPr>
        <w:t xml:space="preserve">apstiprināšana </w:t>
      </w:r>
      <w:r w:rsidR="00802343" w:rsidRPr="00097D0B">
        <w:rPr>
          <w:b/>
          <w:iCs/>
          <w:sz w:val="28"/>
          <w:szCs w:val="28"/>
        </w:rPr>
        <w:t>amatā</w:t>
      </w:r>
    </w:p>
    <w:p w:rsidR="003D461B" w:rsidRPr="00097D0B" w:rsidRDefault="003D461B" w:rsidP="003D461B">
      <w:pPr>
        <w:ind w:firstLine="720"/>
        <w:jc w:val="both"/>
        <w:rPr>
          <w:sz w:val="28"/>
          <w:szCs w:val="28"/>
        </w:rPr>
      </w:pPr>
      <w:r w:rsidRPr="00097D0B">
        <w:rPr>
          <w:sz w:val="28"/>
          <w:szCs w:val="28"/>
        </w:rPr>
        <w:t xml:space="preserve">(1) Inspekcijas direktoru ne mazāk kā pēc </w:t>
      </w:r>
      <w:r w:rsidR="008B0416" w:rsidRPr="00097D0B">
        <w:rPr>
          <w:sz w:val="28"/>
          <w:szCs w:val="28"/>
        </w:rPr>
        <w:t xml:space="preserve">desmit </w:t>
      </w:r>
      <w:r w:rsidRPr="00097D0B">
        <w:rPr>
          <w:sz w:val="28"/>
          <w:szCs w:val="28"/>
        </w:rPr>
        <w:t xml:space="preserve">Saeimas deputātu ierosinājuma amatā </w:t>
      </w:r>
      <w:r w:rsidR="000578C6" w:rsidRPr="00097D0B">
        <w:rPr>
          <w:sz w:val="28"/>
          <w:szCs w:val="28"/>
        </w:rPr>
        <w:t>apstiprina</w:t>
      </w:r>
      <w:r w:rsidR="000578C6" w:rsidRPr="00925BBA">
        <w:rPr>
          <w:i/>
          <w:sz w:val="28"/>
          <w:szCs w:val="28"/>
        </w:rPr>
        <w:t xml:space="preserve"> Saeima</w:t>
      </w:r>
      <w:r w:rsidRPr="00097D0B">
        <w:rPr>
          <w:sz w:val="28"/>
          <w:szCs w:val="28"/>
        </w:rPr>
        <w:t xml:space="preserve"> uz </w:t>
      </w:r>
      <w:r w:rsidR="006D56DE">
        <w:rPr>
          <w:sz w:val="28"/>
          <w:szCs w:val="28"/>
        </w:rPr>
        <w:t>pieciem</w:t>
      </w:r>
      <w:r w:rsidR="006D56DE" w:rsidRPr="00097D0B">
        <w:rPr>
          <w:sz w:val="28"/>
          <w:szCs w:val="28"/>
        </w:rPr>
        <w:t xml:space="preserve"> </w:t>
      </w:r>
      <w:r w:rsidRPr="00097D0B">
        <w:rPr>
          <w:sz w:val="28"/>
          <w:szCs w:val="28"/>
        </w:rPr>
        <w:t xml:space="preserve">gadiem. </w:t>
      </w:r>
    </w:p>
    <w:p w:rsidR="003D461B" w:rsidRPr="00097D0B" w:rsidRDefault="00440855" w:rsidP="003D461B">
      <w:pPr>
        <w:ind w:firstLine="720"/>
        <w:jc w:val="both"/>
        <w:rPr>
          <w:iCs/>
          <w:sz w:val="28"/>
          <w:szCs w:val="28"/>
        </w:rPr>
      </w:pPr>
      <w:r w:rsidRPr="00097D0B">
        <w:rPr>
          <w:sz w:val="28"/>
          <w:szCs w:val="28"/>
        </w:rPr>
        <w:t xml:space="preserve"> </w:t>
      </w:r>
      <w:r w:rsidR="003D461B" w:rsidRPr="00097D0B">
        <w:rPr>
          <w:sz w:val="28"/>
          <w:szCs w:val="28"/>
        </w:rPr>
        <w:t>(2) Inspekcijas direktoru</w:t>
      </w:r>
      <w:r w:rsidR="003D461B" w:rsidRPr="00097D0B">
        <w:rPr>
          <w:iCs/>
          <w:sz w:val="28"/>
          <w:szCs w:val="28"/>
        </w:rPr>
        <w:t xml:space="preserve"> var apstiprināt amatā atkārtoti</w:t>
      </w:r>
      <w:r w:rsidR="006D56DE">
        <w:rPr>
          <w:iCs/>
          <w:sz w:val="28"/>
          <w:szCs w:val="28"/>
        </w:rPr>
        <w:t xml:space="preserve"> uz diviem pilnvaru termiņiem</w:t>
      </w:r>
      <w:r w:rsidR="003D461B" w:rsidRPr="00097D0B">
        <w:rPr>
          <w:iCs/>
          <w:sz w:val="28"/>
          <w:szCs w:val="28"/>
        </w:rPr>
        <w:t xml:space="preserve">. </w:t>
      </w:r>
    </w:p>
    <w:p w:rsidR="003D461B" w:rsidRPr="00097D0B" w:rsidRDefault="003D461B" w:rsidP="00C42B31">
      <w:pPr>
        <w:pStyle w:val="naisf"/>
        <w:spacing w:before="0" w:beforeAutospacing="0" w:after="0" w:afterAutospacing="0"/>
        <w:ind w:firstLine="720"/>
        <w:jc w:val="both"/>
        <w:rPr>
          <w:sz w:val="28"/>
          <w:szCs w:val="28"/>
        </w:rPr>
      </w:pPr>
    </w:p>
    <w:p w:rsidR="00046C6F" w:rsidRPr="00097D0B" w:rsidRDefault="00576172" w:rsidP="00046C6F">
      <w:pPr>
        <w:pStyle w:val="naispant"/>
        <w:spacing w:before="0" w:beforeAutospacing="0" w:after="0" w:afterAutospacing="0"/>
        <w:ind w:firstLine="720"/>
        <w:jc w:val="both"/>
        <w:rPr>
          <w:b/>
          <w:bCs/>
          <w:sz w:val="28"/>
          <w:szCs w:val="28"/>
        </w:rPr>
      </w:pPr>
      <w:r w:rsidRPr="00097D0B">
        <w:rPr>
          <w:b/>
          <w:bCs/>
          <w:sz w:val="28"/>
          <w:szCs w:val="28"/>
        </w:rPr>
        <w:t>1</w:t>
      </w:r>
      <w:r w:rsidR="00925BBA">
        <w:rPr>
          <w:b/>
          <w:bCs/>
          <w:sz w:val="28"/>
          <w:szCs w:val="28"/>
        </w:rPr>
        <w:t>1</w:t>
      </w:r>
      <w:r w:rsidR="00046C6F" w:rsidRPr="00097D0B">
        <w:rPr>
          <w:b/>
          <w:bCs/>
          <w:sz w:val="28"/>
          <w:szCs w:val="28"/>
        </w:rPr>
        <w:t xml:space="preserve">.pants. </w:t>
      </w:r>
      <w:r w:rsidR="00ED16E5" w:rsidRPr="00097D0B">
        <w:rPr>
          <w:b/>
          <w:bCs/>
          <w:sz w:val="28"/>
          <w:szCs w:val="28"/>
        </w:rPr>
        <w:t xml:space="preserve">Prasības </w:t>
      </w:r>
      <w:r w:rsidR="00CF6BCB" w:rsidRPr="00097D0B">
        <w:rPr>
          <w:b/>
          <w:bCs/>
          <w:sz w:val="28"/>
          <w:szCs w:val="28"/>
        </w:rPr>
        <w:t xml:space="preserve">Inspekcijas </w:t>
      </w:r>
      <w:r w:rsidR="00475930" w:rsidRPr="00097D0B">
        <w:rPr>
          <w:b/>
          <w:bCs/>
          <w:sz w:val="28"/>
          <w:szCs w:val="28"/>
        </w:rPr>
        <w:t>direktoram</w:t>
      </w:r>
    </w:p>
    <w:p w:rsidR="005745C9" w:rsidRPr="00097D0B" w:rsidRDefault="005745C9" w:rsidP="005745C9">
      <w:pPr>
        <w:jc w:val="both"/>
        <w:rPr>
          <w:sz w:val="28"/>
          <w:szCs w:val="28"/>
        </w:rPr>
      </w:pPr>
    </w:p>
    <w:p w:rsidR="0036505D" w:rsidRPr="00A12373" w:rsidRDefault="0036505D" w:rsidP="0036505D">
      <w:pPr>
        <w:ind w:firstLine="720"/>
        <w:jc w:val="both"/>
        <w:rPr>
          <w:sz w:val="28"/>
          <w:szCs w:val="28"/>
        </w:rPr>
      </w:pPr>
      <w:r w:rsidRPr="00A5004A">
        <w:rPr>
          <w:sz w:val="28"/>
          <w:szCs w:val="28"/>
        </w:rPr>
        <w:t xml:space="preserve">(1) </w:t>
      </w:r>
      <w:r w:rsidRPr="00A12373">
        <w:rPr>
          <w:sz w:val="28"/>
          <w:szCs w:val="28"/>
        </w:rPr>
        <w:t>Par Inspekcijas direktoru var būt persona, kura:</w:t>
      </w:r>
    </w:p>
    <w:p w:rsidR="0036505D" w:rsidRPr="00A12373" w:rsidRDefault="009546C6" w:rsidP="0036505D">
      <w:pPr>
        <w:ind w:firstLine="720"/>
        <w:jc w:val="both"/>
        <w:rPr>
          <w:sz w:val="28"/>
          <w:szCs w:val="28"/>
        </w:rPr>
      </w:pPr>
      <w:r w:rsidRPr="00A12373">
        <w:rPr>
          <w:sz w:val="28"/>
          <w:szCs w:val="28"/>
        </w:rPr>
        <w:t>1) ir Latvijas pilsonis ar nevainojamo reputāciju;</w:t>
      </w:r>
    </w:p>
    <w:p w:rsidR="0036505D" w:rsidRPr="00A12373" w:rsidRDefault="0036505D" w:rsidP="0036505D">
      <w:pPr>
        <w:ind w:firstLine="720"/>
        <w:jc w:val="both"/>
        <w:rPr>
          <w:sz w:val="28"/>
          <w:szCs w:val="28"/>
        </w:rPr>
      </w:pPr>
      <w:r w:rsidRPr="00A12373">
        <w:rPr>
          <w:sz w:val="28"/>
          <w:szCs w:val="28"/>
        </w:rPr>
        <w:t>2)</w:t>
      </w:r>
      <w:r w:rsidR="009546C6" w:rsidRPr="00A12373">
        <w:rPr>
          <w:sz w:val="28"/>
          <w:szCs w:val="28"/>
        </w:rPr>
        <w:t xml:space="preserve"> pārvalda latviešu valodu un vismaz divas svešvalodas;</w:t>
      </w:r>
    </w:p>
    <w:p w:rsidR="009546C6" w:rsidRPr="00A12373" w:rsidRDefault="009546C6" w:rsidP="0036505D">
      <w:pPr>
        <w:ind w:firstLine="720"/>
        <w:jc w:val="both"/>
        <w:rPr>
          <w:sz w:val="28"/>
          <w:szCs w:val="28"/>
        </w:rPr>
      </w:pPr>
      <w:r w:rsidRPr="00A12373">
        <w:rPr>
          <w:sz w:val="28"/>
          <w:szCs w:val="28"/>
        </w:rPr>
        <w:t xml:space="preserve">3) nav sasniegusi </w:t>
      </w:r>
      <w:r w:rsidRPr="008E2D5C">
        <w:rPr>
          <w:sz w:val="28"/>
          <w:szCs w:val="28"/>
        </w:rPr>
        <w:t xml:space="preserve">likumā "Par valsts pensijām" vecuma pensijas </w:t>
      </w:r>
      <w:r w:rsidRPr="00A12373">
        <w:rPr>
          <w:sz w:val="28"/>
          <w:szCs w:val="28"/>
        </w:rPr>
        <w:t>piešķiršanai noteikto vecumu;</w:t>
      </w:r>
    </w:p>
    <w:p w:rsidR="0036505D" w:rsidRPr="00A12373" w:rsidRDefault="00002EE7" w:rsidP="0036505D">
      <w:pPr>
        <w:ind w:firstLine="720"/>
        <w:jc w:val="both"/>
        <w:rPr>
          <w:sz w:val="28"/>
          <w:szCs w:val="28"/>
        </w:rPr>
      </w:pPr>
      <w:r w:rsidRPr="00A12373">
        <w:rPr>
          <w:sz w:val="28"/>
          <w:szCs w:val="28"/>
        </w:rPr>
        <w:t>4</w:t>
      </w:r>
      <w:r w:rsidR="0036505D" w:rsidRPr="00A12373">
        <w:rPr>
          <w:sz w:val="28"/>
          <w:szCs w:val="28"/>
        </w:rPr>
        <w:t>) ieguvusi otrā līmeņa augstāko izglītību vai maģistra grādu tiesību</w:t>
      </w:r>
      <w:r w:rsidR="003114AF">
        <w:rPr>
          <w:sz w:val="28"/>
          <w:szCs w:val="28"/>
        </w:rPr>
        <w:t>, ekonomikas vai sociālajās</w:t>
      </w:r>
      <w:r w:rsidR="0036505D" w:rsidRPr="00A12373">
        <w:rPr>
          <w:sz w:val="28"/>
          <w:szCs w:val="28"/>
        </w:rPr>
        <w:t xml:space="preserve"> zinātnēs;</w:t>
      </w:r>
    </w:p>
    <w:p w:rsidR="0036505D" w:rsidRPr="00A12373" w:rsidRDefault="00002EE7" w:rsidP="0036505D">
      <w:pPr>
        <w:ind w:firstLine="720"/>
        <w:jc w:val="both"/>
        <w:rPr>
          <w:sz w:val="28"/>
          <w:szCs w:val="28"/>
        </w:rPr>
      </w:pPr>
      <w:r w:rsidRPr="00A12373">
        <w:rPr>
          <w:sz w:val="28"/>
          <w:szCs w:val="28"/>
        </w:rPr>
        <w:t>5</w:t>
      </w:r>
      <w:r w:rsidR="0036505D" w:rsidRPr="00A12373">
        <w:rPr>
          <w:sz w:val="28"/>
          <w:szCs w:val="28"/>
        </w:rPr>
        <w:t>) ir ieguvusi vadītāja darba pieredzi un vismaz piecu gadu praktisko darba pieredzi personas datu aizsardzības jomā;</w:t>
      </w:r>
    </w:p>
    <w:p w:rsidR="0036505D" w:rsidRPr="0079463D" w:rsidRDefault="00002EE7" w:rsidP="0036505D">
      <w:pPr>
        <w:ind w:firstLine="720"/>
        <w:jc w:val="both"/>
        <w:rPr>
          <w:b/>
          <w:sz w:val="28"/>
          <w:szCs w:val="28"/>
        </w:rPr>
      </w:pPr>
      <w:r w:rsidRPr="00A12373">
        <w:rPr>
          <w:sz w:val="28"/>
          <w:szCs w:val="28"/>
        </w:rPr>
        <w:t>6</w:t>
      </w:r>
      <w:r w:rsidR="0036505D" w:rsidRPr="00A12373">
        <w:rPr>
          <w:sz w:val="28"/>
          <w:szCs w:val="28"/>
        </w:rPr>
        <w:t>) ir tiesīga saņemt speciālo atļauju pieejai</w:t>
      </w:r>
      <w:r w:rsidR="0036505D" w:rsidRPr="00937A28">
        <w:rPr>
          <w:sz w:val="28"/>
          <w:szCs w:val="28"/>
        </w:rPr>
        <w:t xml:space="preserve"> valsts noslēpumam.</w:t>
      </w:r>
    </w:p>
    <w:p w:rsidR="00CE3EDA" w:rsidRPr="00097D0B" w:rsidRDefault="00CE3EDA" w:rsidP="00CE3EDA">
      <w:pPr>
        <w:pStyle w:val="Pamatteksts2"/>
        <w:ind w:firstLine="720"/>
        <w:rPr>
          <w:i w:val="0"/>
          <w:iCs w:val="0"/>
          <w:sz w:val="28"/>
          <w:szCs w:val="28"/>
        </w:rPr>
      </w:pPr>
      <w:r w:rsidRPr="00097D0B">
        <w:rPr>
          <w:i w:val="0"/>
          <w:iCs w:val="0"/>
          <w:sz w:val="28"/>
          <w:szCs w:val="28"/>
        </w:rPr>
        <w:t>(</w:t>
      </w:r>
      <w:r w:rsidR="00ED16E5" w:rsidRPr="00097D0B">
        <w:rPr>
          <w:i w:val="0"/>
          <w:iCs w:val="0"/>
          <w:sz w:val="28"/>
          <w:szCs w:val="28"/>
        </w:rPr>
        <w:t>2</w:t>
      </w:r>
      <w:r w:rsidRPr="00097D0B">
        <w:rPr>
          <w:i w:val="0"/>
          <w:iCs w:val="0"/>
          <w:sz w:val="28"/>
          <w:szCs w:val="28"/>
        </w:rPr>
        <w:t xml:space="preserve">) Par </w:t>
      </w:r>
      <w:r w:rsidR="00CF6BCB" w:rsidRPr="00097D0B">
        <w:rPr>
          <w:i w:val="0"/>
          <w:sz w:val="28"/>
          <w:szCs w:val="28"/>
        </w:rPr>
        <w:t xml:space="preserve">Inspekcijas </w:t>
      </w:r>
      <w:r w:rsidR="00475930" w:rsidRPr="00097D0B">
        <w:rPr>
          <w:i w:val="0"/>
          <w:sz w:val="28"/>
          <w:szCs w:val="28"/>
        </w:rPr>
        <w:t>direktoru</w:t>
      </w:r>
      <w:r w:rsidRPr="00097D0B">
        <w:rPr>
          <w:i w:val="0"/>
          <w:iCs w:val="0"/>
          <w:sz w:val="28"/>
          <w:szCs w:val="28"/>
        </w:rPr>
        <w:t xml:space="preserve"> nevar būt persona</w:t>
      </w:r>
      <w:r w:rsidR="00E1650F" w:rsidRPr="00097D0B">
        <w:rPr>
          <w:i w:val="0"/>
          <w:iCs w:val="0"/>
          <w:sz w:val="28"/>
          <w:szCs w:val="28"/>
        </w:rPr>
        <w:t>, kura</w:t>
      </w:r>
      <w:r w:rsidRPr="00097D0B">
        <w:rPr>
          <w:i w:val="0"/>
          <w:iCs w:val="0"/>
          <w:sz w:val="28"/>
          <w:szCs w:val="28"/>
        </w:rPr>
        <w:t>:</w:t>
      </w:r>
      <w:r w:rsidR="008F601D" w:rsidRPr="00097D0B">
        <w:rPr>
          <w:i w:val="0"/>
          <w:iCs w:val="0"/>
          <w:sz w:val="28"/>
          <w:szCs w:val="28"/>
        </w:rPr>
        <w:t xml:space="preserve"> </w:t>
      </w:r>
    </w:p>
    <w:p w:rsidR="00CE3EDA" w:rsidRPr="00097D0B" w:rsidRDefault="00D12BE4" w:rsidP="00CE3EDA">
      <w:pPr>
        <w:pStyle w:val="Pamatteksts2"/>
        <w:ind w:firstLine="720"/>
        <w:rPr>
          <w:i w:val="0"/>
          <w:sz w:val="28"/>
          <w:szCs w:val="28"/>
        </w:rPr>
      </w:pPr>
      <w:r w:rsidRPr="00097D0B">
        <w:rPr>
          <w:i w:val="0"/>
          <w:sz w:val="28"/>
          <w:szCs w:val="28"/>
        </w:rPr>
        <w:t>1</w:t>
      </w:r>
      <w:r w:rsidR="00CE3EDA" w:rsidRPr="00097D0B">
        <w:rPr>
          <w:i w:val="0"/>
          <w:sz w:val="28"/>
          <w:szCs w:val="28"/>
        </w:rPr>
        <w:t xml:space="preserve">) </w:t>
      </w:r>
      <w:r w:rsidR="00913851" w:rsidRPr="00097D0B">
        <w:rPr>
          <w:i w:val="0"/>
          <w:sz w:val="28"/>
          <w:szCs w:val="28"/>
        </w:rPr>
        <w:t>sodīta par tīša noziedzīga nodarījuma izdarīšanu (neatkarīgi no sodāmības dzēšanas vai noņemšanas)</w:t>
      </w:r>
      <w:r w:rsidR="00CE3EDA" w:rsidRPr="00097D0B">
        <w:rPr>
          <w:i w:val="0"/>
          <w:sz w:val="28"/>
          <w:szCs w:val="28"/>
        </w:rPr>
        <w:t>;</w:t>
      </w:r>
    </w:p>
    <w:p w:rsidR="00CE3EDA" w:rsidRPr="00097D0B" w:rsidRDefault="001643A8" w:rsidP="00CE3EDA">
      <w:pPr>
        <w:pStyle w:val="Pamatteksts2"/>
        <w:ind w:firstLine="720"/>
        <w:rPr>
          <w:i w:val="0"/>
          <w:sz w:val="28"/>
          <w:szCs w:val="28"/>
        </w:rPr>
      </w:pPr>
      <w:r w:rsidRPr="00097D0B">
        <w:rPr>
          <w:i w:val="0"/>
          <w:sz w:val="28"/>
          <w:szCs w:val="28"/>
        </w:rPr>
        <w:t>2</w:t>
      </w:r>
      <w:r w:rsidR="00CE3EDA" w:rsidRPr="00097D0B">
        <w:rPr>
          <w:i w:val="0"/>
          <w:sz w:val="28"/>
          <w:szCs w:val="28"/>
        </w:rPr>
        <w:t>) agrāk izdarījusi noziedzīgu nodarījumu, bet no soda izciešanas atbrīvota sakarā ar noilgumu, amnestiju vai apžēlošanu;</w:t>
      </w:r>
    </w:p>
    <w:p w:rsidR="00381D60" w:rsidRPr="00097D0B" w:rsidRDefault="004F50F8" w:rsidP="00CE3EDA">
      <w:pPr>
        <w:pStyle w:val="Pamatteksts2"/>
        <w:ind w:firstLine="720"/>
        <w:rPr>
          <w:i w:val="0"/>
          <w:sz w:val="28"/>
          <w:szCs w:val="28"/>
        </w:rPr>
      </w:pPr>
      <w:r w:rsidRPr="00097D0B">
        <w:rPr>
          <w:i w:val="0"/>
          <w:sz w:val="28"/>
          <w:szCs w:val="28"/>
        </w:rPr>
        <w:t>3</w:t>
      </w:r>
      <w:r w:rsidR="00381D60" w:rsidRPr="00097D0B">
        <w:rPr>
          <w:i w:val="0"/>
          <w:sz w:val="28"/>
          <w:szCs w:val="28"/>
        </w:rPr>
        <w:t>) pēdējo triju gadu laikā bijusi vēlētos amatos politiskajās organizācijās (partijās).</w:t>
      </w:r>
    </w:p>
    <w:p w:rsidR="00CE3EDA" w:rsidRPr="00097D0B" w:rsidRDefault="00CE3EDA" w:rsidP="00CE3EDA">
      <w:pPr>
        <w:rPr>
          <w:sz w:val="28"/>
          <w:szCs w:val="28"/>
        </w:rPr>
      </w:pPr>
    </w:p>
    <w:p w:rsidR="00CE3EDA" w:rsidRPr="00097D0B" w:rsidRDefault="00CE3EDA" w:rsidP="00CE3EDA">
      <w:pPr>
        <w:jc w:val="both"/>
        <w:rPr>
          <w:b/>
          <w:sz w:val="28"/>
          <w:szCs w:val="28"/>
        </w:rPr>
      </w:pPr>
      <w:r w:rsidRPr="00097D0B">
        <w:rPr>
          <w:sz w:val="28"/>
          <w:szCs w:val="28"/>
        </w:rPr>
        <w:tab/>
      </w:r>
      <w:r w:rsidR="00576172" w:rsidRPr="00097D0B">
        <w:rPr>
          <w:b/>
          <w:sz w:val="28"/>
          <w:szCs w:val="28"/>
        </w:rPr>
        <w:t>1</w:t>
      </w:r>
      <w:r w:rsidR="003174DA">
        <w:rPr>
          <w:b/>
          <w:sz w:val="28"/>
          <w:szCs w:val="28"/>
        </w:rPr>
        <w:t>2</w:t>
      </w:r>
      <w:r w:rsidRPr="00097D0B">
        <w:rPr>
          <w:b/>
          <w:sz w:val="28"/>
          <w:szCs w:val="28"/>
        </w:rPr>
        <w:t xml:space="preserve">.pants. </w:t>
      </w:r>
      <w:r w:rsidR="00E244FD" w:rsidRPr="00097D0B">
        <w:rPr>
          <w:b/>
          <w:sz w:val="28"/>
          <w:szCs w:val="28"/>
        </w:rPr>
        <w:t>Inspekcijas direktora</w:t>
      </w:r>
      <w:r w:rsidR="00D064DB" w:rsidRPr="00097D0B">
        <w:rPr>
          <w:b/>
          <w:sz w:val="28"/>
          <w:szCs w:val="28"/>
        </w:rPr>
        <w:t xml:space="preserve"> </w:t>
      </w:r>
      <w:r w:rsidRPr="00097D0B">
        <w:rPr>
          <w:b/>
          <w:sz w:val="28"/>
          <w:szCs w:val="28"/>
        </w:rPr>
        <w:t>pilnvaru izbeigšanās</w:t>
      </w:r>
    </w:p>
    <w:p w:rsidR="00CE3EDA" w:rsidRPr="00097D0B" w:rsidRDefault="00E244FD" w:rsidP="00CE3EDA">
      <w:pPr>
        <w:pStyle w:val="Pamatteksts2"/>
        <w:ind w:firstLine="720"/>
        <w:rPr>
          <w:i w:val="0"/>
          <w:iCs w:val="0"/>
          <w:sz w:val="28"/>
          <w:szCs w:val="28"/>
        </w:rPr>
      </w:pPr>
      <w:r w:rsidRPr="00097D0B">
        <w:rPr>
          <w:i w:val="0"/>
          <w:sz w:val="28"/>
          <w:szCs w:val="28"/>
        </w:rPr>
        <w:t>Inspekcijas direktora</w:t>
      </w:r>
      <w:r w:rsidR="00CE3EDA" w:rsidRPr="00097D0B">
        <w:rPr>
          <w:i w:val="0"/>
          <w:iCs w:val="0"/>
          <w:sz w:val="28"/>
          <w:szCs w:val="28"/>
        </w:rPr>
        <w:t xml:space="preserve"> </w:t>
      </w:r>
      <w:smartTag w:uri="schemas-tilde-lv/tildestengine" w:element="veidnes">
        <w:smartTagPr>
          <w:attr w:name="text" w:val="pilnvaras"/>
          <w:attr w:name="id" w:val="-1"/>
          <w:attr w:name="baseform" w:val="pilnvar|a"/>
        </w:smartTagPr>
        <w:r w:rsidR="00CE3EDA" w:rsidRPr="00097D0B">
          <w:rPr>
            <w:i w:val="0"/>
            <w:iCs w:val="0"/>
            <w:sz w:val="28"/>
            <w:szCs w:val="28"/>
          </w:rPr>
          <w:t>pilnvaras</w:t>
        </w:r>
      </w:smartTag>
      <w:r w:rsidR="00CE3EDA" w:rsidRPr="00097D0B">
        <w:rPr>
          <w:i w:val="0"/>
          <w:iCs w:val="0"/>
          <w:sz w:val="28"/>
          <w:szCs w:val="28"/>
        </w:rPr>
        <w:t xml:space="preserve"> izbeidzas</w:t>
      </w:r>
      <w:r w:rsidR="00927FF7" w:rsidRPr="00097D0B">
        <w:rPr>
          <w:i w:val="0"/>
          <w:iCs w:val="0"/>
          <w:sz w:val="28"/>
          <w:szCs w:val="28"/>
        </w:rPr>
        <w:t xml:space="preserve"> </w:t>
      </w:r>
      <w:r w:rsidR="00D63241" w:rsidRPr="00097D0B">
        <w:rPr>
          <w:i w:val="0"/>
          <w:iCs w:val="0"/>
          <w:sz w:val="28"/>
          <w:szCs w:val="28"/>
        </w:rPr>
        <w:t xml:space="preserve">sakarā </w:t>
      </w:r>
      <w:r w:rsidR="00927FF7" w:rsidRPr="00097D0B">
        <w:rPr>
          <w:i w:val="0"/>
          <w:iCs w:val="0"/>
          <w:sz w:val="28"/>
          <w:szCs w:val="28"/>
        </w:rPr>
        <w:t>ar</w:t>
      </w:r>
      <w:r w:rsidR="00CE3EDA" w:rsidRPr="00097D0B">
        <w:rPr>
          <w:i w:val="0"/>
          <w:iCs w:val="0"/>
          <w:sz w:val="28"/>
          <w:szCs w:val="28"/>
        </w:rPr>
        <w:t>:</w:t>
      </w:r>
    </w:p>
    <w:p w:rsidR="002F5F31" w:rsidRPr="00097D0B" w:rsidRDefault="002F5F31" w:rsidP="00CE3EDA">
      <w:pPr>
        <w:pStyle w:val="Pamatteksts2"/>
        <w:ind w:firstLine="720"/>
        <w:rPr>
          <w:i w:val="0"/>
          <w:iCs w:val="0"/>
          <w:sz w:val="28"/>
          <w:szCs w:val="28"/>
        </w:rPr>
      </w:pPr>
      <w:r w:rsidRPr="00097D0B">
        <w:rPr>
          <w:i w:val="0"/>
          <w:sz w:val="28"/>
          <w:szCs w:val="28"/>
        </w:rPr>
        <w:t>1) Inspekcijas direktora</w:t>
      </w:r>
      <w:r w:rsidRPr="00097D0B">
        <w:rPr>
          <w:i w:val="0"/>
          <w:iCs w:val="0"/>
          <w:sz w:val="28"/>
          <w:szCs w:val="28"/>
        </w:rPr>
        <w:t xml:space="preserve"> pilnvaru termiņa izbeigšanos;</w:t>
      </w:r>
    </w:p>
    <w:p w:rsidR="00CE3EDA" w:rsidRPr="00097D0B" w:rsidRDefault="002F5F31" w:rsidP="00CE3EDA">
      <w:pPr>
        <w:pStyle w:val="Pamatteksts2"/>
        <w:ind w:firstLine="720"/>
        <w:rPr>
          <w:i w:val="0"/>
          <w:sz w:val="28"/>
          <w:szCs w:val="28"/>
        </w:rPr>
      </w:pPr>
      <w:r w:rsidRPr="00097D0B">
        <w:rPr>
          <w:i w:val="0"/>
          <w:iCs w:val="0"/>
          <w:sz w:val="28"/>
          <w:szCs w:val="28"/>
        </w:rPr>
        <w:t>2</w:t>
      </w:r>
      <w:r w:rsidR="00CE3EDA" w:rsidRPr="00097D0B">
        <w:rPr>
          <w:i w:val="0"/>
          <w:iCs w:val="0"/>
          <w:sz w:val="28"/>
          <w:szCs w:val="28"/>
        </w:rPr>
        <w:t xml:space="preserve">) </w:t>
      </w:r>
      <w:r w:rsidR="00E244FD" w:rsidRPr="00097D0B">
        <w:rPr>
          <w:i w:val="0"/>
          <w:sz w:val="28"/>
          <w:szCs w:val="28"/>
        </w:rPr>
        <w:t>Inspekcijas direktora</w:t>
      </w:r>
      <w:r w:rsidR="00E244FD" w:rsidRPr="00097D0B">
        <w:rPr>
          <w:i w:val="0"/>
          <w:iCs w:val="0"/>
          <w:sz w:val="28"/>
          <w:szCs w:val="28"/>
        </w:rPr>
        <w:t xml:space="preserve"> </w:t>
      </w:r>
      <w:r w:rsidR="00CE3EDA" w:rsidRPr="00097D0B">
        <w:rPr>
          <w:i w:val="0"/>
          <w:sz w:val="28"/>
          <w:szCs w:val="28"/>
        </w:rPr>
        <w:t>atbrīvošanu no amata;</w:t>
      </w:r>
    </w:p>
    <w:p w:rsidR="00CE3EDA" w:rsidRPr="00097D0B" w:rsidRDefault="00F62ACC" w:rsidP="00CE3EDA">
      <w:pPr>
        <w:pStyle w:val="Pamatteksts2"/>
        <w:ind w:firstLine="720"/>
        <w:rPr>
          <w:i w:val="0"/>
          <w:sz w:val="28"/>
          <w:szCs w:val="28"/>
        </w:rPr>
      </w:pPr>
      <w:r w:rsidRPr="00097D0B">
        <w:rPr>
          <w:i w:val="0"/>
          <w:sz w:val="28"/>
          <w:szCs w:val="28"/>
        </w:rPr>
        <w:t>3</w:t>
      </w:r>
      <w:r w:rsidR="00CE3EDA" w:rsidRPr="00097D0B">
        <w:rPr>
          <w:i w:val="0"/>
          <w:sz w:val="28"/>
          <w:szCs w:val="28"/>
        </w:rPr>
        <w:t xml:space="preserve">) </w:t>
      </w:r>
      <w:r w:rsidR="00E244FD" w:rsidRPr="00097D0B">
        <w:rPr>
          <w:i w:val="0"/>
          <w:sz w:val="28"/>
          <w:szCs w:val="28"/>
        </w:rPr>
        <w:t>Inspekcijas direktora</w:t>
      </w:r>
      <w:r w:rsidR="00E244FD" w:rsidRPr="00097D0B">
        <w:rPr>
          <w:i w:val="0"/>
          <w:iCs w:val="0"/>
          <w:sz w:val="28"/>
          <w:szCs w:val="28"/>
        </w:rPr>
        <w:t xml:space="preserve"> </w:t>
      </w:r>
      <w:r w:rsidR="00CE3EDA" w:rsidRPr="00097D0B">
        <w:rPr>
          <w:i w:val="0"/>
          <w:sz w:val="28"/>
          <w:szCs w:val="28"/>
        </w:rPr>
        <w:t>nāvi.</w:t>
      </w:r>
    </w:p>
    <w:p w:rsidR="00CE3EDA" w:rsidRPr="00097D0B" w:rsidRDefault="00CE3EDA" w:rsidP="00CE3EDA">
      <w:pPr>
        <w:rPr>
          <w:sz w:val="28"/>
          <w:szCs w:val="28"/>
        </w:rPr>
      </w:pPr>
    </w:p>
    <w:p w:rsidR="00CE3EDA" w:rsidRPr="00097D0B" w:rsidRDefault="00576172" w:rsidP="00CE3EDA">
      <w:pPr>
        <w:pStyle w:val="Pamatteksts2"/>
        <w:ind w:firstLine="720"/>
        <w:rPr>
          <w:b/>
          <w:i w:val="0"/>
          <w:iCs w:val="0"/>
          <w:sz w:val="28"/>
          <w:szCs w:val="28"/>
        </w:rPr>
      </w:pPr>
      <w:r w:rsidRPr="00097D0B">
        <w:rPr>
          <w:b/>
          <w:i w:val="0"/>
          <w:iCs w:val="0"/>
          <w:sz w:val="28"/>
          <w:szCs w:val="28"/>
        </w:rPr>
        <w:t>1</w:t>
      </w:r>
      <w:r w:rsidR="003174DA">
        <w:rPr>
          <w:b/>
          <w:i w:val="0"/>
          <w:iCs w:val="0"/>
          <w:sz w:val="28"/>
          <w:szCs w:val="28"/>
        </w:rPr>
        <w:t>3</w:t>
      </w:r>
      <w:r w:rsidR="00CE3EDA" w:rsidRPr="00097D0B">
        <w:rPr>
          <w:b/>
          <w:i w:val="0"/>
          <w:iCs w:val="0"/>
          <w:sz w:val="28"/>
          <w:szCs w:val="28"/>
        </w:rPr>
        <w:t xml:space="preserve">.pants. </w:t>
      </w:r>
      <w:r w:rsidR="00EB53F8" w:rsidRPr="00097D0B">
        <w:rPr>
          <w:b/>
          <w:i w:val="0"/>
          <w:sz w:val="28"/>
          <w:szCs w:val="28"/>
        </w:rPr>
        <w:t>Inspekcijas direktora</w:t>
      </w:r>
      <w:r w:rsidR="00EB53F8" w:rsidRPr="00097D0B">
        <w:rPr>
          <w:i w:val="0"/>
          <w:iCs w:val="0"/>
          <w:sz w:val="28"/>
          <w:szCs w:val="28"/>
        </w:rPr>
        <w:t xml:space="preserve"> </w:t>
      </w:r>
      <w:r w:rsidR="00CE3EDA" w:rsidRPr="00097D0B">
        <w:rPr>
          <w:b/>
          <w:i w:val="0"/>
          <w:iCs w:val="0"/>
          <w:sz w:val="28"/>
          <w:szCs w:val="28"/>
        </w:rPr>
        <w:t>atbrīvošana no amata</w:t>
      </w:r>
    </w:p>
    <w:p w:rsidR="00C72944" w:rsidRPr="00097D0B" w:rsidRDefault="00C72944" w:rsidP="00C72944">
      <w:pPr>
        <w:ind w:firstLine="720"/>
        <w:jc w:val="both"/>
        <w:rPr>
          <w:sz w:val="28"/>
          <w:szCs w:val="28"/>
        </w:rPr>
      </w:pPr>
      <w:r w:rsidRPr="00097D0B">
        <w:rPr>
          <w:sz w:val="28"/>
          <w:szCs w:val="28"/>
        </w:rPr>
        <w:t>Saeima Inspekcijas direktoru atbrīvo no amata pirms viņa pilnvaru termiņa beigām, ja viņš:</w:t>
      </w:r>
    </w:p>
    <w:p w:rsidR="00C72944" w:rsidRPr="00097D0B" w:rsidRDefault="00C72944" w:rsidP="00C72944">
      <w:pPr>
        <w:ind w:firstLine="720"/>
        <w:jc w:val="both"/>
        <w:rPr>
          <w:sz w:val="28"/>
          <w:szCs w:val="28"/>
        </w:rPr>
      </w:pPr>
      <w:r w:rsidRPr="00097D0B">
        <w:rPr>
          <w:sz w:val="28"/>
          <w:szCs w:val="28"/>
        </w:rPr>
        <w:t>1) atstāj amatu pēc paša vēlēšanās, rakstveidā par to paziņojot Saeimai;</w:t>
      </w:r>
    </w:p>
    <w:p w:rsidR="00C72944" w:rsidRPr="00002EE7" w:rsidRDefault="003114AF" w:rsidP="00C72944">
      <w:pPr>
        <w:ind w:firstLine="720"/>
        <w:jc w:val="both"/>
        <w:rPr>
          <w:sz w:val="28"/>
          <w:szCs w:val="28"/>
        </w:rPr>
      </w:pPr>
      <w:r>
        <w:rPr>
          <w:sz w:val="28"/>
          <w:szCs w:val="28"/>
        </w:rPr>
        <w:lastRenderedPageBreak/>
        <w:t>2</w:t>
      </w:r>
      <w:r w:rsidR="00C72944" w:rsidRPr="00002EE7">
        <w:rPr>
          <w:sz w:val="28"/>
          <w:szCs w:val="28"/>
        </w:rPr>
        <w:t>) ir ievēlēts vai iecelts citā amatā;</w:t>
      </w:r>
    </w:p>
    <w:p w:rsidR="00A44008" w:rsidRPr="00002EE7" w:rsidRDefault="003114AF" w:rsidP="00C72944">
      <w:pPr>
        <w:ind w:firstLine="720"/>
        <w:jc w:val="both"/>
        <w:rPr>
          <w:sz w:val="28"/>
          <w:szCs w:val="28"/>
        </w:rPr>
      </w:pPr>
      <w:r>
        <w:rPr>
          <w:sz w:val="28"/>
          <w:szCs w:val="28"/>
        </w:rPr>
        <w:t>3</w:t>
      </w:r>
      <w:r w:rsidR="00A44008" w:rsidRPr="00002EE7">
        <w:rPr>
          <w:sz w:val="28"/>
          <w:szCs w:val="28"/>
        </w:rPr>
        <w:t xml:space="preserve">) </w:t>
      </w:r>
      <w:r w:rsidR="00002EE7" w:rsidRPr="00002EE7">
        <w:rPr>
          <w:sz w:val="28"/>
          <w:szCs w:val="28"/>
        </w:rPr>
        <w:t>pildot pienākumus, ir pieļāvis tīšu likumpārkāpumu vai nolaidību, kā rezultātā radīts būtisks kaitējums valstij vai personai</w:t>
      </w:r>
      <w:r w:rsidR="00A44008" w:rsidRPr="00002EE7">
        <w:rPr>
          <w:sz w:val="28"/>
          <w:szCs w:val="28"/>
        </w:rPr>
        <w:t>;</w:t>
      </w:r>
    </w:p>
    <w:p w:rsidR="00002EE7" w:rsidRPr="00002EE7" w:rsidRDefault="003114AF" w:rsidP="00C72944">
      <w:pPr>
        <w:ind w:firstLine="720"/>
        <w:jc w:val="both"/>
        <w:rPr>
          <w:sz w:val="28"/>
          <w:szCs w:val="28"/>
        </w:rPr>
      </w:pPr>
      <w:r>
        <w:rPr>
          <w:sz w:val="28"/>
          <w:szCs w:val="28"/>
        </w:rPr>
        <w:t>4</w:t>
      </w:r>
      <w:r w:rsidR="00002EE7" w:rsidRPr="00002EE7">
        <w:rPr>
          <w:sz w:val="28"/>
          <w:szCs w:val="28"/>
        </w:rPr>
        <w:t xml:space="preserve">) nav ievērojis </w:t>
      </w:r>
      <w:r w:rsidR="00002EE7" w:rsidRPr="00A12373">
        <w:rPr>
          <w:sz w:val="28"/>
          <w:szCs w:val="28"/>
        </w:rPr>
        <w:t xml:space="preserve">likumā "Par interešu konflikta novēršanu valsts amatpersonu darbībā" noteiktos ierobežojumus </w:t>
      </w:r>
      <w:r w:rsidR="00002EE7" w:rsidRPr="00002EE7">
        <w:rPr>
          <w:sz w:val="28"/>
          <w:szCs w:val="28"/>
        </w:rPr>
        <w:t>un aizliegumus, kā rezultātā radīts kaitējums valstij vai persona</w:t>
      </w:r>
      <w:r w:rsidR="00A12373">
        <w:rPr>
          <w:sz w:val="28"/>
          <w:szCs w:val="28"/>
        </w:rPr>
        <w:t>i</w:t>
      </w:r>
      <w:r w:rsidR="00002EE7" w:rsidRPr="00002EE7">
        <w:rPr>
          <w:sz w:val="28"/>
          <w:szCs w:val="28"/>
        </w:rPr>
        <w:t>;</w:t>
      </w:r>
    </w:p>
    <w:p w:rsidR="00C72944" w:rsidRDefault="003114AF" w:rsidP="00C72944">
      <w:pPr>
        <w:ind w:firstLine="720"/>
        <w:jc w:val="both"/>
        <w:rPr>
          <w:sz w:val="28"/>
          <w:szCs w:val="28"/>
        </w:rPr>
      </w:pPr>
      <w:r>
        <w:rPr>
          <w:sz w:val="28"/>
          <w:szCs w:val="28"/>
        </w:rPr>
        <w:t>5</w:t>
      </w:r>
      <w:r w:rsidR="00C72944" w:rsidRPr="00097D0B">
        <w:rPr>
          <w:sz w:val="28"/>
          <w:szCs w:val="28"/>
        </w:rPr>
        <w:t>) ir atklājies va</w:t>
      </w:r>
      <w:r w:rsidR="004D60F2">
        <w:rPr>
          <w:sz w:val="28"/>
          <w:szCs w:val="28"/>
        </w:rPr>
        <w:t xml:space="preserve">i iestājies kāds no šā likuma </w:t>
      </w:r>
      <w:r w:rsidR="004D60F2" w:rsidRPr="004D60F2">
        <w:rPr>
          <w:sz w:val="28"/>
          <w:szCs w:val="28"/>
          <w:highlight w:val="yellow"/>
        </w:rPr>
        <w:t>11</w:t>
      </w:r>
      <w:r w:rsidR="00C72944" w:rsidRPr="004D60F2">
        <w:rPr>
          <w:sz w:val="28"/>
          <w:szCs w:val="28"/>
          <w:highlight w:val="yellow"/>
        </w:rPr>
        <w:t>.</w:t>
      </w:r>
      <w:r w:rsidR="00C72944" w:rsidRPr="00097D0B">
        <w:rPr>
          <w:sz w:val="28"/>
          <w:szCs w:val="28"/>
        </w:rPr>
        <w:t> pantā noteiktajiem ierobežojumiem.</w:t>
      </w:r>
    </w:p>
    <w:p w:rsidR="006F497D" w:rsidRPr="00097D0B" w:rsidRDefault="006F497D" w:rsidP="006F497D">
      <w:pPr>
        <w:ind w:firstLine="720"/>
        <w:jc w:val="both"/>
        <w:rPr>
          <w:sz w:val="28"/>
          <w:szCs w:val="28"/>
        </w:rPr>
      </w:pPr>
    </w:p>
    <w:p w:rsidR="006F497D" w:rsidRPr="00097D0B" w:rsidRDefault="004F7E5F" w:rsidP="006F497D">
      <w:pPr>
        <w:ind w:firstLine="720"/>
        <w:jc w:val="both"/>
        <w:rPr>
          <w:b/>
          <w:sz w:val="28"/>
          <w:szCs w:val="28"/>
        </w:rPr>
      </w:pPr>
      <w:r w:rsidRPr="00097D0B">
        <w:rPr>
          <w:b/>
          <w:sz w:val="28"/>
          <w:szCs w:val="28"/>
        </w:rPr>
        <w:t>1</w:t>
      </w:r>
      <w:r w:rsidR="00A44008">
        <w:rPr>
          <w:b/>
          <w:sz w:val="28"/>
          <w:szCs w:val="28"/>
        </w:rPr>
        <w:t>4</w:t>
      </w:r>
      <w:r w:rsidR="006F497D" w:rsidRPr="00097D0B">
        <w:rPr>
          <w:b/>
          <w:sz w:val="28"/>
          <w:szCs w:val="28"/>
        </w:rPr>
        <w:t xml:space="preserve">.pants. Inspekcijas </w:t>
      </w:r>
      <w:smartTag w:uri="schemas-tilde-lv/tildestengine" w:element="veidnes">
        <w:smartTagPr>
          <w:attr w:name="text" w:val="nolikums"/>
          <w:attr w:name="id" w:val="-1"/>
          <w:attr w:name="baseform" w:val="nolikum|s"/>
        </w:smartTagPr>
        <w:r w:rsidR="006F497D" w:rsidRPr="00097D0B">
          <w:rPr>
            <w:b/>
            <w:sz w:val="28"/>
            <w:szCs w:val="28"/>
          </w:rPr>
          <w:t>nolikums</w:t>
        </w:r>
      </w:smartTag>
    </w:p>
    <w:p w:rsidR="006F497D" w:rsidRPr="00097D0B" w:rsidRDefault="006F497D" w:rsidP="006F497D">
      <w:pPr>
        <w:ind w:firstLine="720"/>
        <w:jc w:val="both"/>
        <w:rPr>
          <w:sz w:val="28"/>
          <w:szCs w:val="28"/>
        </w:rPr>
      </w:pPr>
      <w:r w:rsidRPr="00097D0B">
        <w:rPr>
          <w:sz w:val="28"/>
          <w:szCs w:val="28"/>
        </w:rPr>
        <w:t>Inspekcijas struktūru un iekšējās darbības noteikumus reglamentē Inspekcijas nolikums, kuru apstiprina Inspekcijas direktors.</w:t>
      </w:r>
    </w:p>
    <w:p w:rsidR="006F497D" w:rsidRPr="00097D0B" w:rsidRDefault="006F497D" w:rsidP="00307B90">
      <w:pPr>
        <w:ind w:firstLine="720"/>
        <w:jc w:val="both"/>
        <w:rPr>
          <w:sz w:val="28"/>
          <w:szCs w:val="28"/>
        </w:rPr>
      </w:pPr>
    </w:p>
    <w:p w:rsidR="00A1748E" w:rsidRPr="00097D0B" w:rsidRDefault="006D56DE" w:rsidP="00046C6F">
      <w:pPr>
        <w:ind w:firstLine="720"/>
        <w:jc w:val="both"/>
        <w:rPr>
          <w:b/>
          <w:sz w:val="28"/>
          <w:szCs w:val="28"/>
        </w:rPr>
      </w:pPr>
      <w:r>
        <w:rPr>
          <w:b/>
          <w:sz w:val="28"/>
          <w:szCs w:val="28"/>
        </w:rPr>
        <w:t>1</w:t>
      </w:r>
      <w:r w:rsidR="004715C4">
        <w:rPr>
          <w:b/>
          <w:sz w:val="28"/>
          <w:szCs w:val="28"/>
        </w:rPr>
        <w:t>5</w:t>
      </w:r>
      <w:r w:rsidR="00A1748E" w:rsidRPr="00097D0B">
        <w:rPr>
          <w:b/>
          <w:sz w:val="28"/>
          <w:szCs w:val="28"/>
        </w:rPr>
        <w:t>.pants. Darbības pārskati</w:t>
      </w:r>
    </w:p>
    <w:p w:rsidR="00046C6F" w:rsidRPr="00097D0B" w:rsidRDefault="00046C6F" w:rsidP="00046C6F">
      <w:pPr>
        <w:pStyle w:val="naisf"/>
        <w:spacing w:before="0" w:beforeAutospacing="0" w:after="0" w:afterAutospacing="0"/>
        <w:ind w:firstLine="720"/>
        <w:jc w:val="both"/>
        <w:rPr>
          <w:sz w:val="28"/>
          <w:szCs w:val="28"/>
        </w:rPr>
      </w:pPr>
      <w:r w:rsidRPr="00097D0B">
        <w:rPr>
          <w:sz w:val="28"/>
          <w:szCs w:val="28"/>
        </w:rPr>
        <w:t>Inspekcija</w:t>
      </w:r>
      <w:r w:rsidR="00A97DF1" w:rsidRPr="00097D0B">
        <w:rPr>
          <w:sz w:val="28"/>
          <w:szCs w:val="28"/>
        </w:rPr>
        <w:t xml:space="preserve"> </w:t>
      </w:r>
      <w:r w:rsidRPr="00097D0B">
        <w:rPr>
          <w:sz w:val="28"/>
          <w:szCs w:val="28"/>
        </w:rPr>
        <w:t xml:space="preserve">reizi gadā sniedz </w:t>
      </w:r>
      <w:r w:rsidR="004715C4">
        <w:rPr>
          <w:sz w:val="28"/>
          <w:szCs w:val="28"/>
        </w:rPr>
        <w:t>Inspekcijas gada pārskatu</w:t>
      </w:r>
      <w:r w:rsidR="004715C4" w:rsidRPr="00097D0B">
        <w:rPr>
          <w:sz w:val="28"/>
          <w:szCs w:val="28"/>
        </w:rPr>
        <w:t xml:space="preserve"> </w:t>
      </w:r>
      <w:r w:rsidRPr="00097D0B">
        <w:rPr>
          <w:sz w:val="28"/>
          <w:szCs w:val="28"/>
        </w:rPr>
        <w:t>Saeimai</w:t>
      </w:r>
      <w:r w:rsidR="00462A75">
        <w:rPr>
          <w:sz w:val="28"/>
          <w:szCs w:val="28"/>
        </w:rPr>
        <w:t xml:space="preserve">, </w:t>
      </w:r>
      <w:r w:rsidR="001B5415">
        <w:rPr>
          <w:sz w:val="28"/>
          <w:szCs w:val="28"/>
        </w:rPr>
        <w:t>Ministru kabinetam</w:t>
      </w:r>
      <w:r w:rsidR="004715C4">
        <w:rPr>
          <w:sz w:val="28"/>
          <w:szCs w:val="28"/>
        </w:rPr>
        <w:t xml:space="preserve"> un</w:t>
      </w:r>
      <w:r w:rsidR="00462A75">
        <w:rPr>
          <w:sz w:val="28"/>
          <w:szCs w:val="28"/>
        </w:rPr>
        <w:t xml:space="preserve"> </w:t>
      </w:r>
      <w:r w:rsidR="004715C4">
        <w:rPr>
          <w:sz w:val="28"/>
          <w:szCs w:val="28"/>
        </w:rPr>
        <w:t>Augstākajai tiesai,</w:t>
      </w:r>
      <w:r w:rsidR="001B5415">
        <w:rPr>
          <w:sz w:val="28"/>
          <w:szCs w:val="28"/>
        </w:rPr>
        <w:t xml:space="preserve"> </w:t>
      </w:r>
      <w:r w:rsidR="00462A75">
        <w:rPr>
          <w:sz w:val="28"/>
          <w:szCs w:val="28"/>
        </w:rPr>
        <w:t xml:space="preserve">kā arī ievieto </w:t>
      </w:r>
      <w:r w:rsidR="004715C4">
        <w:rPr>
          <w:sz w:val="28"/>
          <w:szCs w:val="28"/>
        </w:rPr>
        <w:t xml:space="preserve">to </w:t>
      </w:r>
      <w:r w:rsidR="00462A75">
        <w:rPr>
          <w:sz w:val="28"/>
          <w:szCs w:val="28"/>
        </w:rPr>
        <w:t>oficiālajā tīmekļa vietnē</w:t>
      </w:r>
      <w:r w:rsidRPr="00097D0B">
        <w:rPr>
          <w:sz w:val="28"/>
          <w:szCs w:val="28"/>
        </w:rPr>
        <w:t>.</w:t>
      </w:r>
    </w:p>
    <w:p w:rsidR="006E3933" w:rsidRPr="00097D0B" w:rsidRDefault="006E3933" w:rsidP="00046C6F">
      <w:pPr>
        <w:pStyle w:val="naisf"/>
        <w:spacing w:before="0" w:beforeAutospacing="0" w:after="0" w:afterAutospacing="0"/>
        <w:ind w:firstLine="720"/>
        <w:jc w:val="both"/>
        <w:rPr>
          <w:sz w:val="28"/>
          <w:szCs w:val="28"/>
        </w:rPr>
      </w:pPr>
    </w:p>
    <w:p w:rsidR="00024CF2" w:rsidRPr="00097D0B" w:rsidRDefault="00024CF2" w:rsidP="005221B5">
      <w:pPr>
        <w:ind w:firstLine="709"/>
        <w:rPr>
          <w:b/>
          <w:sz w:val="28"/>
          <w:szCs w:val="28"/>
        </w:rPr>
      </w:pPr>
      <w:r w:rsidRPr="00097D0B">
        <w:rPr>
          <w:b/>
          <w:sz w:val="28"/>
          <w:szCs w:val="28"/>
        </w:rPr>
        <w:t>1</w:t>
      </w:r>
      <w:r w:rsidR="009546C6">
        <w:rPr>
          <w:b/>
          <w:sz w:val="28"/>
          <w:szCs w:val="28"/>
        </w:rPr>
        <w:t>6</w:t>
      </w:r>
      <w:r w:rsidRPr="00097D0B">
        <w:rPr>
          <w:b/>
          <w:sz w:val="28"/>
          <w:szCs w:val="28"/>
        </w:rPr>
        <w:t xml:space="preserve">.pants. </w:t>
      </w:r>
      <w:r w:rsidR="005221B5" w:rsidRPr="00097D0B">
        <w:rPr>
          <w:b/>
          <w:sz w:val="28"/>
          <w:szCs w:val="28"/>
        </w:rPr>
        <w:t>Inspekcijas</w:t>
      </w:r>
      <w:r w:rsidRPr="00097D0B">
        <w:rPr>
          <w:b/>
          <w:sz w:val="28"/>
          <w:szCs w:val="28"/>
        </w:rPr>
        <w:t xml:space="preserve"> </w:t>
      </w:r>
      <w:r w:rsidR="005221B5" w:rsidRPr="00097D0B">
        <w:rPr>
          <w:b/>
          <w:sz w:val="28"/>
          <w:szCs w:val="28"/>
        </w:rPr>
        <w:t xml:space="preserve">darbinieku </w:t>
      </w:r>
      <w:r w:rsidRPr="00097D0B">
        <w:rPr>
          <w:b/>
          <w:sz w:val="28"/>
          <w:szCs w:val="28"/>
        </w:rPr>
        <w:t>tiesisk</w:t>
      </w:r>
      <w:r w:rsidR="005221B5" w:rsidRPr="00097D0B">
        <w:rPr>
          <w:b/>
          <w:sz w:val="28"/>
          <w:szCs w:val="28"/>
        </w:rPr>
        <w:t>ais</w:t>
      </w:r>
      <w:r w:rsidRPr="00097D0B">
        <w:rPr>
          <w:b/>
          <w:sz w:val="28"/>
          <w:szCs w:val="28"/>
        </w:rPr>
        <w:t xml:space="preserve"> </w:t>
      </w:r>
      <w:r w:rsidR="005221B5" w:rsidRPr="00097D0B">
        <w:rPr>
          <w:b/>
          <w:sz w:val="28"/>
          <w:szCs w:val="28"/>
        </w:rPr>
        <w:t>status</w:t>
      </w:r>
      <w:r w:rsidR="009546C6">
        <w:rPr>
          <w:b/>
          <w:sz w:val="28"/>
          <w:szCs w:val="28"/>
        </w:rPr>
        <w:t>s</w:t>
      </w:r>
      <w:r w:rsidR="005221B5" w:rsidRPr="00097D0B">
        <w:rPr>
          <w:b/>
          <w:sz w:val="28"/>
          <w:szCs w:val="28"/>
        </w:rPr>
        <w:t xml:space="preserve"> </w:t>
      </w:r>
      <w:r w:rsidRPr="00097D0B">
        <w:rPr>
          <w:b/>
          <w:sz w:val="28"/>
          <w:szCs w:val="28"/>
        </w:rPr>
        <w:t xml:space="preserve">un </w:t>
      </w:r>
      <w:r w:rsidR="004D1E6F" w:rsidRPr="00097D0B">
        <w:rPr>
          <w:b/>
          <w:sz w:val="28"/>
          <w:szCs w:val="28"/>
        </w:rPr>
        <w:t>kompetence</w:t>
      </w:r>
    </w:p>
    <w:p w:rsidR="00024CF2" w:rsidRPr="00097D0B" w:rsidRDefault="005221B5" w:rsidP="005221B5">
      <w:pPr>
        <w:ind w:firstLine="709"/>
        <w:jc w:val="both"/>
        <w:rPr>
          <w:sz w:val="28"/>
          <w:szCs w:val="28"/>
        </w:rPr>
      </w:pPr>
      <w:r w:rsidRPr="00097D0B">
        <w:rPr>
          <w:sz w:val="28"/>
          <w:szCs w:val="28"/>
        </w:rPr>
        <w:t>Inspekcijas darbiniek</w:t>
      </w:r>
      <w:r w:rsidR="004D1E6F" w:rsidRPr="00097D0B">
        <w:rPr>
          <w:sz w:val="28"/>
          <w:szCs w:val="28"/>
        </w:rPr>
        <w:t>i</w:t>
      </w:r>
      <w:r w:rsidRPr="00097D0B">
        <w:rPr>
          <w:sz w:val="28"/>
          <w:szCs w:val="28"/>
        </w:rPr>
        <w:t xml:space="preserve"> </w:t>
      </w:r>
      <w:r w:rsidR="00024CF2" w:rsidRPr="00097D0B">
        <w:rPr>
          <w:sz w:val="28"/>
          <w:szCs w:val="28"/>
        </w:rPr>
        <w:t>ir valsts varas pārstāv</w:t>
      </w:r>
      <w:r w:rsidR="004D1E6F" w:rsidRPr="00097D0B">
        <w:rPr>
          <w:sz w:val="28"/>
          <w:szCs w:val="28"/>
        </w:rPr>
        <w:t>j</w:t>
      </w:r>
      <w:r w:rsidR="00024CF2" w:rsidRPr="00097D0B">
        <w:rPr>
          <w:sz w:val="28"/>
          <w:szCs w:val="28"/>
        </w:rPr>
        <w:t xml:space="preserve">i, </w:t>
      </w:r>
      <w:r w:rsidRPr="00097D0B">
        <w:rPr>
          <w:sz w:val="28"/>
          <w:szCs w:val="28"/>
        </w:rPr>
        <w:t>kur</w:t>
      </w:r>
      <w:r w:rsidR="004D1E6F" w:rsidRPr="00097D0B">
        <w:rPr>
          <w:sz w:val="28"/>
          <w:szCs w:val="28"/>
        </w:rPr>
        <w:t>i</w:t>
      </w:r>
      <w:r w:rsidRPr="00097D0B">
        <w:rPr>
          <w:sz w:val="28"/>
          <w:szCs w:val="28"/>
        </w:rPr>
        <w:t xml:space="preserve"> </w:t>
      </w:r>
      <w:r w:rsidR="004D1E6F" w:rsidRPr="00097D0B">
        <w:rPr>
          <w:sz w:val="28"/>
          <w:szCs w:val="28"/>
        </w:rPr>
        <w:t xml:space="preserve">saskaņā ar </w:t>
      </w:r>
      <w:r w:rsidR="00944A3E">
        <w:rPr>
          <w:sz w:val="28"/>
          <w:szCs w:val="28"/>
        </w:rPr>
        <w:t>I</w:t>
      </w:r>
      <w:r w:rsidR="004D1E6F" w:rsidRPr="00097D0B">
        <w:rPr>
          <w:sz w:val="28"/>
          <w:szCs w:val="28"/>
        </w:rPr>
        <w:t xml:space="preserve">nspekcijai noteiktajām tiesībām </w:t>
      </w:r>
      <w:r w:rsidRPr="00097D0B">
        <w:rPr>
          <w:sz w:val="28"/>
          <w:szCs w:val="28"/>
        </w:rPr>
        <w:t xml:space="preserve">nodrošina </w:t>
      </w:r>
      <w:r w:rsidR="00944A3E">
        <w:rPr>
          <w:sz w:val="28"/>
          <w:szCs w:val="28"/>
        </w:rPr>
        <w:t>I</w:t>
      </w:r>
      <w:r w:rsidRPr="00097D0B">
        <w:rPr>
          <w:sz w:val="28"/>
          <w:szCs w:val="28"/>
        </w:rPr>
        <w:t xml:space="preserve">nspekcijai </w:t>
      </w:r>
      <w:r w:rsidR="004D1E6F" w:rsidRPr="00097D0B">
        <w:rPr>
          <w:sz w:val="28"/>
          <w:szCs w:val="28"/>
        </w:rPr>
        <w:t xml:space="preserve">paredzēto </w:t>
      </w:r>
      <w:r w:rsidRPr="00097D0B">
        <w:rPr>
          <w:sz w:val="28"/>
          <w:szCs w:val="28"/>
        </w:rPr>
        <w:t>uzdevumu izpildi</w:t>
      </w:r>
      <w:r w:rsidR="004D1E6F" w:rsidRPr="00097D0B">
        <w:rPr>
          <w:sz w:val="28"/>
          <w:szCs w:val="28"/>
        </w:rPr>
        <w:t xml:space="preserve">. </w:t>
      </w:r>
    </w:p>
    <w:p w:rsidR="00024CF2" w:rsidRPr="00097D0B" w:rsidRDefault="00024CF2" w:rsidP="00276681">
      <w:pPr>
        <w:ind w:firstLine="720"/>
        <w:jc w:val="both"/>
        <w:rPr>
          <w:sz w:val="28"/>
          <w:szCs w:val="28"/>
        </w:rPr>
      </w:pPr>
    </w:p>
    <w:p w:rsidR="00BA0D92" w:rsidRPr="00097D0B" w:rsidRDefault="000178AE" w:rsidP="00BA0D92">
      <w:pPr>
        <w:pStyle w:val="Pamatteksts2"/>
        <w:ind w:firstLine="720"/>
        <w:rPr>
          <w:b/>
          <w:i w:val="0"/>
          <w:iCs w:val="0"/>
          <w:sz w:val="28"/>
          <w:szCs w:val="28"/>
        </w:rPr>
      </w:pPr>
      <w:r w:rsidRPr="00097D0B">
        <w:rPr>
          <w:b/>
          <w:i w:val="0"/>
          <w:iCs w:val="0"/>
          <w:sz w:val="28"/>
          <w:szCs w:val="28"/>
        </w:rPr>
        <w:t>1</w:t>
      </w:r>
      <w:r w:rsidR="00A12373">
        <w:rPr>
          <w:b/>
          <w:i w:val="0"/>
          <w:iCs w:val="0"/>
          <w:sz w:val="28"/>
          <w:szCs w:val="28"/>
        </w:rPr>
        <w:t>7</w:t>
      </w:r>
      <w:r w:rsidR="00BA0D92" w:rsidRPr="00097D0B">
        <w:rPr>
          <w:b/>
          <w:i w:val="0"/>
          <w:iCs w:val="0"/>
          <w:sz w:val="28"/>
          <w:szCs w:val="28"/>
        </w:rPr>
        <w:t>.pants.</w:t>
      </w:r>
      <w:r w:rsidR="00426153" w:rsidRPr="00097D0B">
        <w:rPr>
          <w:b/>
          <w:i w:val="0"/>
          <w:iCs w:val="0"/>
          <w:sz w:val="28"/>
          <w:szCs w:val="28"/>
        </w:rPr>
        <w:t xml:space="preserve"> Ierobežojumi inspekcijas </w:t>
      </w:r>
      <w:r w:rsidR="00A21387" w:rsidRPr="00097D0B">
        <w:rPr>
          <w:b/>
          <w:i w:val="0"/>
          <w:iCs w:val="0"/>
          <w:sz w:val="28"/>
          <w:szCs w:val="28"/>
        </w:rPr>
        <w:t>darbiniekiem</w:t>
      </w:r>
    </w:p>
    <w:p w:rsidR="00BA0D92" w:rsidRPr="00097D0B" w:rsidRDefault="00426153" w:rsidP="00BA0D92">
      <w:pPr>
        <w:pStyle w:val="Pamatteksts2"/>
        <w:tabs>
          <w:tab w:val="num" w:pos="0"/>
        </w:tabs>
        <w:ind w:firstLine="720"/>
        <w:rPr>
          <w:i w:val="0"/>
          <w:sz w:val="28"/>
          <w:szCs w:val="28"/>
        </w:rPr>
      </w:pPr>
      <w:bookmarkStart w:id="1" w:name="bkm2"/>
      <w:r w:rsidRPr="00097D0B">
        <w:rPr>
          <w:i w:val="0"/>
          <w:iCs w:val="0"/>
          <w:sz w:val="28"/>
          <w:szCs w:val="28"/>
          <w:lang w:eastAsia="lv-LV"/>
        </w:rPr>
        <w:t xml:space="preserve">Inspekcijas </w:t>
      </w:r>
      <w:r w:rsidR="00A12373">
        <w:rPr>
          <w:i w:val="0"/>
          <w:iCs w:val="0"/>
          <w:sz w:val="28"/>
          <w:szCs w:val="28"/>
          <w:lang w:eastAsia="lv-LV"/>
        </w:rPr>
        <w:t xml:space="preserve">direktora un </w:t>
      </w:r>
      <w:r w:rsidR="00A21387" w:rsidRPr="00097D0B">
        <w:rPr>
          <w:i w:val="0"/>
          <w:iCs w:val="0"/>
          <w:sz w:val="28"/>
          <w:szCs w:val="28"/>
          <w:lang w:eastAsia="lv-LV"/>
        </w:rPr>
        <w:t>darbinieku</w:t>
      </w:r>
      <w:r w:rsidR="00333ECF" w:rsidRPr="00097D0B">
        <w:rPr>
          <w:i w:val="0"/>
          <w:iCs w:val="0"/>
          <w:sz w:val="28"/>
          <w:szCs w:val="28"/>
          <w:lang w:eastAsia="lv-LV"/>
        </w:rPr>
        <w:t>, k</w:t>
      </w:r>
      <w:r w:rsidR="00944A3E">
        <w:rPr>
          <w:i w:val="0"/>
          <w:iCs w:val="0"/>
          <w:sz w:val="28"/>
          <w:szCs w:val="28"/>
          <w:lang w:eastAsia="lv-LV"/>
        </w:rPr>
        <w:t>uras</w:t>
      </w:r>
      <w:r w:rsidR="00333ECF" w:rsidRPr="00097D0B">
        <w:rPr>
          <w:i w:val="0"/>
          <w:iCs w:val="0"/>
          <w:sz w:val="28"/>
          <w:szCs w:val="28"/>
          <w:lang w:eastAsia="lv-LV"/>
        </w:rPr>
        <w:t xml:space="preserve"> ir valsts amatpersonas</w:t>
      </w:r>
      <w:r w:rsidR="005F639F" w:rsidRPr="00097D0B">
        <w:rPr>
          <w:i w:val="0"/>
          <w:iCs w:val="0"/>
          <w:sz w:val="28"/>
          <w:szCs w:val="28"/>
          <w:lang w:eastAsia="lv-LV"/>
        </w:rPr>
        <w:t>,</w:t>
      </w:r>
      <w:r w:rsidR="00333ECF" w:rsidRPr="00097D0B">
        <w:rPr>
          <w:i w:val="0"/>
          <w:iCs w:val="0"/>
          <w:sz w:val="28"/>
          <w:szCs w:val="28"/>
          <w:lang w:eastAsia="lv-LV"/>
        </w:rPr>
        <w:t xml:space="preserve"> </w:t>
      </w:r>
      <w:r w:rsidRPr="00097D0B">
        <w:rPr>
          <w:i w:val="0"/>
          <w:iCs w:val="0"/>
          <w:sz w:val="28"/>
          <w:szCs w:val="28"/>
          <w:lang w:eastAsia="lv-LV"/>
        </w:rPr>
        <w:t>ienākumu gūšanas, amatu savienošanas un darba pildīšanas ierobežojumus, kā arī citus ar tiem saistītos ierobežojum</w:t>
      </w:r>
      <w:r w:rsidR="00C24981" w:rsidRPr="00097D0B">
        <w:rPr>
          <w:i w:val="0"/>
          <w:iCs w:val="0"/>
          <w:sz w:val="28"/>
          <w:szCs w:val="28"/>
          <w:lang w:eastAsia="lv-LV"/>
        </w:rPr>
        <w:t>us un pienākumus nosaka likums „</w:t>
      </w:r>
      <w:r w:rsidRPr="00097D0B">
        <w:rPr>
          <w:i w:val="0"/>
          <w:iCs w:val="0"/>
          <w:sz w:val="28"/>
          <w:szCs w:val="28"/>
          <w:lang w:eastAsia="lv-LV"/>
        </w:rPr>
        <w:t>Par interešu konflikta novēršanu valsts amatpersonu darbībā”</w:t>
      </w:r>
      <w:bookmarkEnd w:id="1"/>
      <w:r w:rsidR="00BA0D92" w:rsidRPr="00097D0B">
        <w:rPr>
          <w:i w:val="0"/>
          <w:sz w:val="28"/>
          <w:szCs w:val="28"/>
        </w:rPr>
        <w:t>.</w:t>
      </w:r>
    </w:p>
    <w:p w:rsidR="00426153" w:rsidRPr="00097D0B" w:rsidRDefault="00426153" w:rsidP="00BA0D92">
      <w:pPr>
        <w:pStyle w:val="Pamatteksts2"/>
        <w:tabs>
          <w:tab w:val="num" w:pos="0"/>
        </w:tabs>
        <w:ind w:firstLine="720"/>
        <w:rPr>
          <w:i w:val="0"/>
          <w:iCs w:val="0"/>
          <w:sz w:val="28"/>
          <w:szCs w:val="28"/>
        </w:rPr>
      </w:pPr>
    </w:p>
    <w:p w:rsidR="00080CC0" w:rsidRPr="00097D0B" w:rsidRDefault="000178AE" w:rsidP="00080CC0">
      <w:pPr>
        <w:ind w:firstLine="720"/>
        <w:jc w:val="both"/>
        <w:rPr>
          <w:b/>
          <w:sz w:val="28"/>
          <w:szCs w:val="28"/>
        </w:rPr>
      </w:pPr>
      <w:r w:rsidRPr="00097D0B">
        <w:rPr>
          <w:b/>
          <w:sz w:val="28"/>
          <w:szCs w:val="28"/>
        </w:rPr>
        <w:t>1</w:t>
      </w:r>
      <w:r w:rsidR="00A12373">
        <w:rPr>
          <w:b/>
          <w:sz w:val="28"/>
          <w:szCs w:val="28"/>
        </w:rPr>
        <w:t>8</w:t>
      </w:r>
      <w:r w:rsidR="00080CC0" w:rsidRPr="00097D0B">
        <w:rPr>
          <w:b/>
          <w:sz w:val="28"/>
          <w:szCs w:val="28"/>
        </w:rPr>
        <w:t>.pants. Informācijas izpaušanas aizliegums</w:t>
      </w:r>
    </w:p>
    <w:p w:rsidR="00862764" w:rsidRPr="00097D0B" w:rsidRDefault="005F639F" w:rsidP="00DA4BE8">
      <w:pPr>
        <w:ind w:firstLine="720"/>
        <w:jc w:val="both"/>
        <w:rPr>
          <w:sz w:val="28"/>
          <w:szCs w:val="28"/>
        </w:rPr>
      </w:pPr>
      <w:r w:rsidRPr="00097D0B">
        <w:rPr>
          <w:sz w:val="28"/>
          <w:szCs w:val="28"/>
        </w:rPr>
        <w:t xml:space="preserve">Inspekcijas darbinieki, kuru darba pienākumu izpilde ir saistīta ar informācijas iegūšanu un apstrādi, nodrošina iegūtās informācijas neizpaušanu, izņemot publiski pieejamo informāciju. </w:t>
      </w:r>
      <w:r w:rsidR="00080CC0" w:rsidRPr="00097D0B">
        <w:rPr>
          <w:sz w:val="28"/>
          <w:szCs w:val="28"/>
        </w:rPr>
        <w:t>Šis aizliegums ir spēkā arī pēc tam, kad darbinieks beidzis pildīt amata pienākumus.</w:t>
      </w:r>
    </w:p>
    <w:p w:rsidR="00CC43C1" w:rsidRPr="00097D0B" w:rsidRDefault="00CC43C1" w:rsidP="00DA4BE8">
      <w:pPr>
        <w:ind w:firstLine="720"/>
        <w:jc w:val="both"/>
        <w:rPr>
          <w:sz w:val="28"/>
          <w:szCs w:val="28"/>
        </w:rPr>
      </w:pPr>
    </w:p>
    <w:p w:rsidR="005F639F" w:rsidRPr="00097D0B" w:rsidRDefault="00A12373" w:rsidP="005F639F">
      <w:pPr>
        <w:pStyle w:val="Pamatteksts2"/>
        <w:ind w:firstLine="720"/>
        <w:rPr>
          <w:b/>
          <w:i w:val="0"/>
          <w:sz w:val="28"/>
          <w:szCs w:val="28"/>
        </w:rPr>
      </w:pPr>
      <w:r>
        <w:rPr>
          <w:b/>
          <w:i w:val="0"/>
          <w:sz w:val="28"/>
          <w:szCs w:val="28"/>
        </w:rPr>
        <w:t>19</w:t>
      </w:r>
      <w:r w:rsidR="005F639F" w:rsidRPr="00097D0B">
        <w:rPr>
          <w:b/>
          <w:i w:val="0"/>
          <w:sz w:val="28"/>
          <w:szCs w:val="28"/>
        </w:rPr>
        <w:t>. pants. Inspekcijas darbinieku disciplināratbildība</w:t>
      </w:r>
    </w:p>
    <w:p w:rsidR="002F79D0" w:rsidRDefault="005F639F" w:rsidP="005F639F">
      <w:pPr>
        <w:ind w:firstLine="720"/>
        <w:jc w:val="both"/>
        <w:rPr>
          <w:sz w:val="28"/>
          <w:szCs w:val="28"/>
        </w:rPr>
      </w:pPr>
      <w:r w:rsidRPr="00097D0B">
        <w:rPr>
          <w:sz w:val="28"/>
          <w:szCs w:val="28"/>
        </w:rPr>
        <w:t xml:space="preserve">Inspekcijas darbinieku disciplināratbildības pamats, disciplinārpārkāpumu veidi un piemērojamie disciplinārsodi, kā arī disciplinārlietu izskatīšanas kārtība tiek noteikta saskaņā ar </w:t>
      </w:r>
      <w:r w:rsidR="000233D3">
        <w:rPr>
          <w:sz w:val="28"/>
          <w:szCs w:val="28"/>
        </w:rPr>
        <w:t>v</w:t>
      </w:r>
      <w:r w:rsidRPr="00097D0B">
        <w:rPr>
          <w:sz w:val="28"/>
          <w:szCs w:val="28"/>
        </w:rPr>
        <w:t>alsts civildiene</w:t>
      </w:r>
      <w:r w:rsidR="000233D3">
        <w:rPr>
          <w:sz w:val="28"/>
          <w:szCs w:val="28"/>
        </w:rPr>
        <w:t>sta ierēdņu disciplināratbildību</w:t>
      </w:r>
      <w:r w:rsidRPr="00097D0B">
        <w:rPr>
          <w:sz w:val="28"/>
          <w:szCs w:val="28"/>
        </w:rPr>
        <w:t xml:space="preserve"> </w:t>
      </w:r>
      <w:r w:rsidR="000233D3">
        <w:rPr>
          <w:sz w:val="28"/>
          <w:szCs w:val="28"/>
        </w:rPr>
        <w:t>regulējošiem normatīvajiem aktiem</w:t>
      </w:r>
      <w:r w:rsidRPr="00097D0B">
        <w:rPr>
          <w:sz w:val="28"/>
          <w:szCs w:val="28"/>
        </w:rPr>
        <w:t>.</w:t>
      </w:r>
    </w:p>
    <w:p w:rsidR="00A44008" w:rsidRDefault="00A44008" w:rsidP="005F639F">
      <w:pPr>
        <w:ind w:firstLine="720"/>
        <w:jc w:val="both"/>
        <w:rPr>
          <w:sz w:val="28"/>
          <w:szCs w:val="28"/>
        </w:rPr>
      </w:pPr>
    </w:p>
    <w:p w:rsidR="0094140E" w:rsidRPr="00097D0B" w:rsidRDefault="000233D3" w:rsidP="0094140E">
      <w:pPr>
        <w:pStyle w:val="Pamatteksts2"/>
        <w:tabs>
          <w:tab w:val="num" w:pos="0"/>
        </w:tabs>
        <w:ind w:firstLine="720"/>
        <w:jc w:val="center"/>
        <w:rPr>
          <w:b/>
          <w:i w:val="0"/>
          <w:iCs w:val="0"/>
          <w:sz w:val="28"/>
          <w:szCs w:val="28"/>
        </w:rPr>
      </w:pPr>
      <w:r>
        <w:rPr>
          <w:b/>
          <w:i w:val="0"/>
          <w:iCs w:val="0"/>
          <w:sz w:val="28"/>
          <w:szCs w:val="28"/>
        </w:rPr>
        <w:t>I</w:t>
      </w:r>
      <w:r w:rsidR="00CE61B6" w:rsidRPr="00575E94">
        <w:rPr>
          <w:b/>
          <w:i w:val="0"/>
          <w:iCs w:val="0"/>
          <w:sz w:val="28"/>
          <w:szCs w:val="28"/>
        </w:rPr>
        <w:t>V</w:t>
      </w:r>
      <w:r w:rsidR="0094140E" w:rsidRPr="00575E94">
        <w:rPr>
          <w:b/>
          <w:i w:val="0"/>
          <w:iCs w:val="0"/>
          <w:sz w:val="28"/>
          <w:szCs w:val="28"/>
        </w:rPr>
        <w:t xml:space="preserve"> nodaļa. Inspekc</w:t>
      </w:r>
      <w:r w:rsidR="005353DB" w:rsidRPr="00575E94">
        <w:rPr>
          <w:b/>
          <w:i w:val="0"/>
          <w:iCs w:val="0"/>
          <w:sz w:val="28"/>
          <w:szCs w:val="28"/>
        </w:rPr>
        <w:t>ijas finansēšanas un gada finanš</w:t>
      </w:r>
      <w:r w:rsidR="0094140E" w:rsidRPr="00575E94">
        <w:rPr>
          <w:b/>
          <w:i w:val="0"/>
          <w:iCs w:val="0"/>
          <w:sz w:val="28"/>
          <w:szCs w:val="28"/>
        </w:rPr>
        <w:t>u pārskata revīzijas kārtība</w:t>
      </w:r>
      <w:r w:rsidR="00012DBC" w:rsidRPr="00097D0B">
        <w:rPr>
          <w:b/>
          <w:i w:val="0"/>
          <w:iCs w:val="0"/>
          <w:sz w:val="28"/>
          <w:szCs w:val="28"/>
        </w:rPr>
        <w:t xml:space="preserve"> </w:t>
      </w:r>
    </w:p>
    <w:p w:rsidR="0094140E" w:rsidRPr="00097D0B" w:rsidRDefault="0094140E" w:rsidP="0094140E">
      <w:pPr>
        <w:pStyle w:val="Pamatteksts2"/>
        <w:tabs>
          <w:tab w:val="num" w:pos="0"/>
        </w:tabs>
        <w:ind w:firstLine="720"/>
        <w:rPr>
          <w:i w:val="0"/>
          <w:iCs w:val="0"/>
          <w:sz w:val="28"/>
          <w:szCs w:val="28"/>
        </w:rPr>
      </w:pPr>
    </w:p>
    <w:p w:rsidR="0094140E" w:rsidRPr="00097D0B" w:rsidRDefault="000178AE" w:rsidP="0094140E">
      <w:pPr>
        <w:pStyle w:val="Pamatteksts2"/>
        <w:tabs>
          <w:tab w:val="num" w:pos="0"/>
        </w:tabs>
        <w:ind w:firstLine="720"/>
        <w:rPr>
          <w:b/>
          <w:i w:val="0"/>
          <w:iCs w:val="0"/>
          <w:sz w:val="28"/>
          <w:szCs w:val="28"/>
        </w:rPr>
      </w:pPr>
      <w:r w:rsidRPr="00097D0B">
        <w:rPr>
          <w:b/>
          <w:i w:val="0"/>
          <w:iCs w:val="0"/>
          <w:sz w:val="28"/>
          <w:szCs w:val="28"/>
        </w:rPr>
        <w:t>2</w:t>
      </w:r>
      <w:r w:rsidR="000233D3">
        <w:rPr>
          <w:b/>
          <w:i w:val="0"/>
          <w:iCs w:val="0"/>
          <w:sz w:val="28"/>
          <w:szCs w:val="28"/>
        </w:rPr>
        <w:t>1</w:t>
      </w:r>
      <w:r w:rsidR="0094140E" w:rsidRPr="00097D0B">
        <w:rPr>
          <w:b/>
          <w:i w:val="0"/>
          <w:iCs w:val="0"/>
          <w:sz w:val="28"/>
          <w:szCs w:val="28"/>
        </w:rPr>
        <w:t>.pants. Inspekcijas finansēšana</w:t>
      </w:r>
    </w:p>
    <w:p w:rsidR="0094140E" w:rsidRPr="00097D0B" w:rsidRDefault="0094140E" w:rsidP="0094140E">
      <w:pPr>
        <w:pStyle w:val="Pamatteksts2"/>
        <w:tabs>
          <w:tab w:val="num" w:pos="0"/>
        </w:tabs>
        <w:ind w:firstLine="720"/>
        <w:rPr>
          <w:i w:val="0"/>
          <w:sz w:val="28"/>
          <w:szCs w:val="28"/>
        </w:rPr>
      </w:pPr>
      <w:r w:rsidRPr="00097D0B">
        <w:rPr>
          <w:i w:val="0"/>
          <w:sz w:val="28"/>
          <w:szCs w:val="28"/>
        </w:rPr>
        <w:t>Inspekciju finansē no valsts budžeta.</w:t>
      </w:r>
    </w:p>
    <w:p w:rsidR="0094140E" w:rsidRPr="00097D0B" w:rsidRDefault="0094140E" w:rsidP="0094140E">
      <w:pPr>
        <w:pStyle w:val="Pamatteksts2"/>
        <w:tabs>
          <w:tab w:val="num" w:pos="0"/>
        </w:tabs>
        <w:ind w:firstLine="720"/>
        <w:rPr>
          <w:i w:val="0"/>
          <w:sz w:val="28"/>
          <w:szCs w:val="28"/>
        </w:rPr>
      </w:pPr>
    </w:p>
    <w:p w:rsidR="0094140E" w:rsidRPr="00097D0B" w:rsidRDefault="000178AE" w:rsidP="0094140E">
      <w:pPr>
        <w:pStyle w:val="Pamatteksts2"/>
        <w:tabs>
          <w:tab w:val="num" w:pos="0"/>
        </w:tabs>
        <w:ind w:firstLine="720"/>
        <w:rPr>
          <w:b/>
          <w:i w:val="0"/>
          <w:iCs w:val="0"/>
          <w:sz w:val="28"/>
          <w:szCs w:val="28"/>
        </w:rPr>
      </w:pPr>
      <w:r w:rsidRPr="00097D0B">
        <w:rPr>
          <w:b/>
          <w:i w:val="0"/>
          <w:sz w:val="28"/>
          <w:szCs w:val="28"/>
        </w:rPr>
        <w:t>2</w:t>
      </w:r>
      <w:r w:rsidR="000233D3">
        <w:rPr>
          <w:b/>
          <w:i w:val="0"/>
          <w:sz w:val="28"/>
          <w:szCs w:val="28"/>
        </w:rPr>
        <w:t>2</w:t>
      </w:r>
      <w:r w:rsidR="0094140E" w:rsidRPr="00097D0B">
        <w:rPr>
          <w:b/>
          <w:i w:val="0"/>
          <w:sz w:val="28"/>
          <w:szCs w:val="28"/>
        </w:rPr>
        <w:t>.pants. Inspekcijas g</w:t>
      </w:r>
      <w:r w:rsidR="0094140E" w:rsidRPr="00097D0B">
        <w:rPr>
          <w:b/>
          <w:i w:val="0"/>
          <w:iCs w:val="0"/>
          <w:sz w:val="28"/>
          <w:szCs w:val="28"/>
        </w:rPr>
        <w:t>ada finan</w:t>
      </w:r>
      <w:r w:rsidR="005353DB" w:rsidRPr="00097D0B">
        <w:rPr>
          <w:b/>
          <w:i w:val="0"/>
          <w:iCs w:val="0"/>
          <w:sz w:val="28"/>
          <w:szCs w:val="28"/>
        </w:rPr>
        <w:t>š</w:t>
      </w:r>
      <w:r w:rsidR="0094140E" w:rsidRPr="00097D0B">
        <w:rPr>
          <w:b/>
          <w:i w:val="0"/>
          <w:iCs w:val="0"/>
          <w:sz w:val="28"/>
          <w:szCs w:val="28"/>
        </w:rPr>
        <w:t>u pārskata revīzija</w:t>
      </w:r>
    </w:p>
    <w:p w:rsidR="0094140E" w:rsidRPr="00097D0B" w:rsidRDefault="005353DB" w:rsidP="0094140E">
      <w:pPr>
        <w:pStyle w:val="Pamatteksts2"/>
        <w:tabs>
          <w:tab w:val="num" w:pos="0"/>
        </w:tabs>
        <w:ind w:firstLine="720"/>
        <w:rPr>
          <w:i w:val="0"/>
          <w:sz w:val="28"/>
          <w:szCs w:val="28"/>
        </w:rPr>
      </w:pPr>
      <w:r w:rsidRPr="00097D0B">
        <w:rPr>
          <w:i w:val="0"/>
          <w:sz w:val="28"/>
          <w:szCs w:val="28"/>
        </w:rPr>
        <w:t>(1) Inspekcijā gada finanš</w:t>
      </w:r>
      <w:r w:rsidR="0094140E" w:rsidRPr="00097D0B">
        <w:rPr>
          <w:i w:val="0"/>
          <w:sz w:val="28"/>
          <w:szCs w:val="28"/>
        </w:rPr>
        <w:t>u pārskata revīziju veic zvērināts revidents vai zvērinātu revidentu komercsabiedrība.</w:t>
      </w:r>
    </w:p>
    <w:p w:rsidR="0094140E" w:rsidRPr="00097D0B" w:rsidRDefault="005353DB" w:rsidP="0094140E">
      <w:pPr>
        <w:pStyle w:val="Pamatteksts2"/>
        <w:tabs>
          <w:tab w:val="num" w:pos="0"/>
        </w:tabs>
        <w:ind w:firstLine="720"/>
        <w:rPr>
          <w:i w:val="0"/>
          <w:sz w:val="28"/>
          <w:szCs w:val="28"/>
        </w:rPr>
      </w:pPr>
      <w:r w:rsidRPr="00097D0B">
        <w:rPr>
          <w:i w:val="0"/>
          <w:sz w:val="28"/>
          <w:szCs w:val="28"/>
        </w:rPr>
        <w:t>(2) Inspekcija savu gada finanš</w:t>
      </w:r>
      <w:r w:rsidR="0094140E" w:rsidRPr="00097D0B">
        <w:rPr>
          <w:i w:val="0"/>
          <w:sz w:val="28"/>
          <w:szCs w:val="28"/>
        </w:rPr>
        <w:t>u pārskatu kopā ar zvērināta revidenta (zvērinātu revidentu komercsabiedrības) atzinumu iesniedz Saeimai,</w:t>
      </w:r>
      <w:r w:rsidR="0087515F">
        <w:rPr>
          <w:i w:val="0"/>
          <w:sz w:val="28"/>
          <w:szCs w:val="28"/>
        </w:rPr>
        <w:t xml:space="preserve"> Valsts kontrolei,</w:t>
      </w:r>
      <w:r w:rsidR="0094140E" w:rsidRPr="00097D0B">
        <w:rPr>
          <w:i w:val="0"/>
          <w:sz w:val="28"/>
          <w:szCs w:val="28"/>
        </w:rPr>
        <w:t xml:space="preserve"> kā arī Valsts kasei saimnieciskā gada pārskata sastādīšanai.</w:t>
      </w:r>
      <w:r w:rsidR="00012DBC" w:rsidRPr="00097D0B">
        <w:rPr>
          <w:i w:val="0"/>
          <w:sz w:val="28"/>
          <w:szCs w:val="28"/>
        </w:rPr>
        <w:t xml:space="preserve"> </w:t>
      </w:r>
    </w:p>
    <w:p w:rsidR="00A1748E" w:rsidRPr="00097D0B" w:rsidRDefault="00A1748E" w:rsidP="0094140E">
      <w:pPr>
        <w:pStyle w:val="Pamatteksts2"/>
        <w:tabs>
          <w:tab w:val="num" w:pos="0"/>
        </w:tabs>
        <w:ind w:firstLine="720"/>
        <w:rPr>
          <w:i w:val="0"/>
          <w:sz w:val="28"/>
          <w:szCs w:val="28"/>
        </w:rPr>
      </w:pPr>
    </w:p>
    <w:p w:rsidR="00EA0A74" w:rsidRPr="009161D4" w:rsidRDefault="00EA0A74" w:rsidP="009161D4">
      <w:pPr>
        <w:pStyle w:val="Pamatteksts2"/>
        <w:tabs>
          <w:tab w:val="num" w:pos="0"/>
        </w:tabs>
        <w:ind w:firstLine="720"/>
        <w:rPr>
          <w:i w:val="0"/>
          <w:sz w:val="28"/>
          <w:szCs w:val="28"/>
        </w:rPr>
      </w:pPr>
    </w:p>
    <w:p w:rsidR="00EA0A74" w:rsidRPr="009161D4" w:rsidRDefault="00575E94" w:rsidP="009161D4">
      <w:pPr>
        <w:pStyle w:val="Pamatteksts2"/>
        <w:tabs>
          <w:tab w:val="num" w:pos="0"/>
        </w:tabs>
        <w:jc w:val="center"/>
        <w:rPr>
          <w:b/>
          <w:i w:val="0"/>
          <w:sz w:val="28"/>
          <w:szCs w:val="28"/>
        </w:rPr>
      </w:pPr>
      <w:r w:rsidRPr="009161D4">
        <w:rPr>
          <w:b/>
          <w:i w:val="0"/>
          <w:sz w:val="28"/>
          <w:szCs w:val="28"/>
        </w:rPr>
        <w:t>V</w:t>
      </w:r>
      <w:r w:rsidR="00EA0A74" w:rsidRPr="009161D4">
        <w:rPr>
          <w:b/>
          <w:i w:val="0"/>
          <w:sz w:val="28"/>
          <w:szCs w:val="28"/>
        </w:rPr>
        <w:t xml:space="preserve">. Datu aizsardzības </w:t>
      </w:r>
      <w:r w:rsidR="00B238C2" w:rsidRPr="009161D4">
        <w:rPr>
          <w:b/>
          <w:i w:val="0"/>
          <w:sz w:val="28"/>
          <w:szCs w:val="28"/>
        </w:rPr>
        <w:t>speciālists</w:t>
      </w:r>
    </w:p>
    <w:p w:rsidR="00575E94" w:rsidRPr="009161D4" w:rsidRDefault="00575E94" w:rsidP="009161D4">
      <w:pPr>
        <w:pStyle w:val="Pamatteksts2"/>
        <w:tabs>
          <w:tab w:val="num" w:pos="0"/>
        </w:tabs>
        <w:rPr>
          <w:b/>
          <w:i w:val="0"/>
          <w:sz w:val="28"/>
          <w:szCs w:val="28"/>
        </w:rPr>
      </w:pPr>
    </w:p>
    <w:p w:rsidR="00D65937" w:rsidRDefault="000B4A42" w:rsidP="009161D4">
      <w:pPr>
        <w:pStyle w:val="Pamatteksts2"/>
        <w:tabs>
          <w:tab w:val="num" w:pos="0"/>
        </w:tabs>
        <w:rPr>
          <w:b/>
          <w:i w:val="0"/>
          <w:sz w:val="28"/>
          <w:szCs w:val="28"/>
        </w:rPr>
      </w:pPr>
      <w:r w:rsidRPr="009161D4">
        <w:rPr>
          <w:b/>
          <w:i w:val="0"/>
          <w:sz w:val="28"/>
          <w:szCs w:val="28"/>
        </w:rPr>
        <w:tab/>
        <w:t>23.pants. Datu aizsardzības speciālist</w:t>
      </w:r>
      <w:r w:rsidR="003E6EA9" w:rsidRPr="009161D4">
        <w:rPr>
          <w:b/>
          <w:i w:val="0"/>
          <w:sz w:val="28"/>
          <w:szCs w:val="28"/>
        </w:rPr>
        <w:t>s</w:t>
      </w:r>
    </w:p>
    <w:p w:rsidR="00EA0A74" w:rsidRPr="007A1DED" w:rsidRDefault="000B4A42" w:rsidP="009161D4">
      <w:pPr>
        <w:pStyle w:val="Pamatteksts2"/>
        <w:tabs>
          <w:tab w:val="num" w:pos="0"/>
        </w:tabs>
        <w:rPr>
          <w:i w:val="0"/>
          <w:sz w:val="28"/>
          <w:szCs w:val="28"/>
        </w:rPr>
      </w:pPr>
      <w:r w:rsidRPr="009161D4">
        <w:rPr>
          <w:i w:val="0"/>
          <w:sz w:val="28"/>
          <w:szCs w:val="28"/>
        </w:rPr>
        <w:tab/>
      </w:r>
      <w:r w:rsidR="007A1DED">
        <w:rPr>
          <w:i w:val="0"/>
          <w:sz w:val="28"/>
          <w:szCs w:val="28"/>
        </w:rPr>
        <w:t xml:space="preserve">(1) </w:t>
      </w:r>
      <w:r w:rsidR="009161D4" w:rsidRPr="007A1DED">
        <w:rPr>
          <w:i w:val="0"/>
          <w:sz w:val="28"/>
          <w:szCs w:val="28"/>
        </w:rPr>
        <w:t>Datu aizsardzības speciālists ir persona, k</w:t>
      </w:r>
      <w:r w:rsidR="00944A3E">
        <w:rPr>
          <w:i w:val="0"/>
          <w:sz w:val="28"/>
          <w:szCs w:val="28"/>
        </w:rPr>
        <w:t>ura</w:t>
      </w:r>
      <w:r w:rsidR="009161D4" w:rsidRPr="007A1DED">
        <w:rPr>
          <w:i w:val="0"/>
          <w:sz w:val="28"/>
          <w:szCs w:val="28"/>
        </w:rPr>
        <w:t xml:space="preserve"> šajā likumā noteiktajā kārtībā iekļauta Inspekcijas Datu aizsardzības speciālistu sarakstā un sniedz pakalpojumus personas datu aizsardzības jomā. </w:t>
      </w:r>
    </w:p>
    <w:p w:rsidR="007A1DED" w:rsidRPr="007A1DED" w:rsidRDefault="007A1DED" w:rsidP="009161D4">
      <w:pPr>
        <w:pStyle w:val="Pamatteksts2"/>
        <w:tabs>
          <w:tab w:val="num" w:pos="0"/>
        </w:tabs>
        <w:rPr>
          <w:i w:val="0"/>
          <w:sz w:val="28"/>
          <w:szCs w:val="28"/>
        </w:rPr>
      </w:pPr>
      <w:r w:rsidRPr="007A1DED">
        <w:rPr>
          <w:i w:val="0"/>
          <w:sz w:val="28"/>
          <w:szCs w:val="28"/>
        </w:rPr>
        <w:tab/>
        <w:t xml:space="preserve">(2) </w:t>
      </w:r>
      <w:r w:rsidR="00944A3E">
        <w:rPr>
          <w:i w:val="0"/>
          <w:sz w:val="28"/>
          <w:szCs w:val="28"/>
        </w:rPr>
        <w:t>D</w:t>
      </w:r>
      <w:r w:rsidRPr="007A1DED">
        <w:rPr>
          <w:i w:val="0"/>
          <w:sz w:val="28"/>
          <w:szCs w:val="28"/>
        </w:rPr>
        <w:t>atu aizsardzības speciālistu pakalpojumus</w:t>
      </w:r>
      <w:r w:rsidR="00944A3E">
        <w:rPr>
          <w:i w:val="0"/>
          <w:sz w:val="28"/>
          <w:szCs w:val="28"/>
        </w:rPr>
        <w:t xml:space="preserve"> ir tiesības piedāvāt personai, kura atbilst šī panta pirmajai daļai.</w:t>
      </w:r>
    </w:p>
    <w:p w:rsidR="003E6EA9" w:rsidRPr="009161D4" w:rsidRDefault="003E6EA9" w:rsidP="009161D4">
      <w:pPr>
        <w:pStyle w:val="Pamatteksts2"/>
        <w:tabs>
          <w:tab w:val="num" w:pos="0"/>
        </w:tabs>
        <w:rPr>
          <w:b/>
          <w:i w:val="0"/>
          <w:sz w:val="28"/>
          <w:szCs w:val="28"/>
        </w:rPr>
      </w:pPr>
    </w:p>
    <w:p w:rsidR="003E6EA9" w:rsidRPr="009161D4" w:rsidRDefault="009161D4" w:rsidP="009161D4">
      <w:pPr>
        <w:pStyle w:val="Pamatteksts2"/>
        <w:tabs>
          <w:tab w:val="num" w:pos="0"/>
        </w:tabs>
        <w:rPr>
          <w:b/>
          <w:i w:val="0"/>
          <w:sz w:val="28"/>
          <w:szCs w:val="28"/>
        </w:rPr>
      </w:pPr>
      <w:r>
        <w:rPr>
          <w:b/>
          <w:i w:val="0"/>
          <w:sz w:val="28"/>
          <w:szCs w:val="28"/>
        </w:rPr>
        <w:tab/>
      </w:r>
      <w:r w:rsidR="003E6EA9" w:rsidRPr="009161D4">
        <w:rPr>
          <w:b/>
          <w:i w:val="0"/>
          <w:sz w:val="28"/>
          <w:szCs w:val="28"/>
        </w:rPr>
        <w:t>24.pants. Datu aizsardzība</w:t>
      </w:r>
      <w:r w:rsidR="0096763D">
        <w:rPr>
          <w:b/>
          <w:i w:val="0"/>
          <w:sz w:val="28"/>
          <w:szCs w:val="28"/>
        </w:rPr>
        <w:t>s</w:t>
      </w:r>
      <w:r w:rsidR="003E6EA9" w:rsidRPr="009161D4">
        <w:rPr>
          <w:b/>
          <w:i w:val="0"/>
          <w:sz w:val="28"/>
          <w:szCs w:val="28"/>
        </w:rPr>
        <w:t xml:space="preserve"> speciālistu saraksts</w:t>
      </w:r>
    </w:p>
    <w:p w:rsidR="003E6EA9" w:rsidRPr="00987321" w:rsidRDefault="00B93DC1" w:rsidP="009161D4">
      <w:pPr>
        <w:pStyle w:val="Pamatteksts2"/>
        <w:tabs>
          <w:tab w:val="num" w:pos="0"/>
        </w:tabs>
        <w:rPr>
          <w:i w:val="0"/>
          <w:sz w:val="28"/>
          <w:szCs w:val="28"/>
        </w:rPr>
      </w:pPr>
      <w:r>
        <w:rPr>
          <w:i w:val="0"/>
          <w:sz w:val="28"/>
          <w:szCs w:val="28"/>
        </w:rPr>
        <w:tab/>
      </w:r>
      <w:r w:rsidR="00987321" w:rsidRPr="00987321">
        <w:rPr>
          <w:i w:val="0"/>
          <w:sz w:val="28"/>
          <w:szCs w:val="28"/>
        </w:rPr>
        <w:t>(1) Inspekcija</w:t>
      </w:r>
      <w:r w:rsidR="003E6EA9" w:rsidRPr="00987321">
        <w:rPr>
          <w:i w:val="0"/>
          <w:sz w:val="28"/>
          <w:szCs w:val="28"/>
        </w:rPr>
        <w:t xml:space="preserve"> </w:t>
      </w:r>
      <w:r w:rsidR="00944A3E">
        <w:rPr>
          <w:i w:val="0"/>
          <w:sz w:val="28"/>
          <w:szCs w:val="28"/>
        </w:rPr>
        <w:t>uztur</w:t>
      </w:r>
      <w:r w:rsidR="00944A3E" w:rsidRPr="00987321">
        <w:rPr>
          <w:i w:val="0"/>
          <w:sz w:val="28"/>
          <w:szCs w:val="28"/>
        </w:rPr>
        <w:t xml:space="preserve"> </w:t>
      </w:r>
      <w:r w:rsidR="00987321" w:rsidRPr="00987321">
        <w:rPr>
          <w:i w:val="0"/>
          <w:sz w:val="28"/>
          <w:szCs w:val="28"/>
        </w:rPr>
        <w:t>datu aizsardzības speciālistu</w:t>
      </w:r>
      <w:r w:rsidR="003E6EA9" w:rsidRPr="00987321">
        <w:rPr>
          <w:i w:val="0"/>
          <w:sz w:val="28"/>
          <w:szCs w:val="28"/>
        </w:rPr>
        <w:t xml:space="preserve"> sarakstu</w:t>
      </w:r>
      <w:r w:rsidR="00987321" w:rsidRPr="00987321">
        <w:rPr>
          <w:i w:val="0"/>
          <w:sz w:val="28"/>
          <w:szCs w:val="28"/>
        </w:rPr>
        <w:t>.</w:t>
      </w:r>
    </w:p>
    <w:p w:rsidR="003E6EA9" w:rsidRPr="00987321" w:rsidRDefault="00B93DC1" w:rsidP="009161D4">
      <w:pPr>
        <w:pStyle w:val="Pamatteksts2"/>
        <w:tabs>
          <w:tab w:val="num" w:pos="0"/>
        </w:tabs>
        <w:rPr>
          <w:i w:val="0"/>
          <w:sz w:val="28"/>
          <w:szCs w:val="28"/>
        </w:rPr>
      </w:pPr>
      <w:r>
        <w:rPr>
          <w:i w:val="0"/>
          <w:sz w:val="28"/>
          <w:szCs w:val="28"/>
        </w:rPr>
        <w:tab/>
      </w:r>
      <w:r w:rsidR="003E6EA9" w:rsidRPr="00987321">
        <w:rPr>
          <w:i w:val="0"/>
          <w:sz w:val="28"/>
          <w:szCs w:val="28"/>
        </w:rPr>
        <w:t>(2) </w:t>
      </w:r>
      <w:r w:rsidR="00987321" w:rsidRPr="00987321">
        <w:rPr>
          <w:i w:val="0"/>
          <w:sz w:val="28"/>
          <w:szCs w:val="28"/>
        </w:rPr>
        <w:t>Datu aizsardzības speciālistu</w:t>
      </w:r>
      <w:r w:rsidR="003E6EA9" w:rsidRPr="00987321">
        <w:rPr>
          <w:i w:val="0"/>
          <w:sz w:val="28"/>
          <w:szCs w:val="28"/>
        </w:rPr>
        <w:t xml:space="preserve"> sarakstā iekļauj</w:t>
      </w:r>
      <w:r w:rsidR="00987321" w:rsidRPr="00987321">
        <w:rPr>
          <w:i w:val="0"/>
          <w:sz w:val="28"/>
          <w:szCs w:val="28"/>
        </w:rPr>
        <w:t xml:space="preserve"> šādus datus par fiziskām personām:</w:t>
      </w:r>
    </w:p>
    <w:p w:rsidR="00987321" w:rsidRPr="00987321" w:rsidRDefault="00987321" w:rsidP="00B93DC1">
      <w:pPr>
        <w:pStyle w:val="Pamatteksts2"/>
        <w:tabs>
          <w:tab w:val="num" w:pos="0"/>
        </w:tabs>
        <w:ind w:left="720"/>
        <w:rPr>
          <w:i w:val="0"/>
          <w:sz w:val="28"/>
          <w:szCs w:val="28"/>
        </w:rPr>
      </w:pPr>
      <w:r w:rsidRPr="00987321">
        <w:rPr>
          <w:i w:val="0"/>
          <w:sz w:val="28"/>
          <w:szCs w:val="28"/>
        </w:rPr>
        <w:t>1)vārds, uzv</w:t>
      </w:r>
      <w:r w:rsidR="00736DAD">
        <w:rPr>
          <w:i w:val="0"/>
          <w:sz w:val="28"/>
          <w:szCs w:val="28"/>
        </w:rPr>
        <w:t>ārds un</w:t>
      </w:r>
      <w:r w:rsidRPr="00987321">
        <w:rPr>
          <w:i w:val="0"/>
          <w:sz w:val="28"/>
          <w:szCs w:val="28"/>
        </w:rPr>
        <w:t xml:space="preserve"> personas kods</w:t>
      </w:r>
      <w:r>
        <w:rPr>
          <w:i w:val="0"/>
          <w:sz w:val="28"/>
          <w:szCs w:val="28"/>
        </w:rPr>
        <w:t>;</w:t>
      </w:r>
    </w:p>
    <w:p w:rsidR="00987321" w:rsidRPr="00987321" w:rsidRDefault="00987321" w:rsidP="00B93DC1">
      <w:pPr>
        <w:pStyle w:val="Pamatteksts2"/>
        <w:tabs>
          <w:tab w:val="num" w:pos="0"/>
        </w:tabs>
        <w:ind w:left="720"/>
        <w:rPr>
          <w:i w:val="0"/>
          <w:sz w:val="28"/>
          <w:szCs w:val="28"/>
        </w:rPr>
      </w:pPr>
      <w:r w:rsidRPr="00987321">
        <w:rPr>
          <w:i w:val="0"/>
          <w:sz w:val="28"/>
          <w:szCs w:val="28"/>
        </w:rPr>
        <w:t xml:space="preserve">2) </w:t>
      </w:r>
      <w:r w:rsidR="007923C1">
        <w:rPr>
          <w:i w:val="0"/>
          <w:sz w:val="28"/>
          <w:szCs w:val="28"/>
        </w:rPr>
        <w:t>apliecības</w:t>
      </w:r>
      <w:r w:rsidRPr="00987321">
        <w:rPr>
          <w:i w:val="0"/>
          <w:sz w:val="28"/>
          <w:szCs w:val="28"/>
        </w:rPr>
        <w:t xml:space="preserve"> numur</w:t>
      </w:r>
      <w:r w:rsidR="0096695B">
        <w:rPr>
          <w:i w:val="0"/>
          <w:sz w:val="28"/>
          <w:szCs w:val="28"/>
        </w:rPr>
        <w:t>s</w:t>
      </w:r>
      <w:r w:rsidRPr="00987321">
        <w:rPr>
          <w:i w:val="0"/>
          <w:sz w:val="28"/>
          <w:szCs w:val="28"/>
        </w:rPr>
        <w:t>, izsnieg</w:t>
      </w:r>
      <w:r w:rsidR="0096695B">
        <w:rPr>
          <w:i w:val="0"/>
          <w:sz w:val="28"/>
          <w:szCs w:val="28"/>
        </w:rPr>
        <w:t>šanas datums</w:t>
      </w:r>
      <w:r>
        <w:rPr>
          <w:i w:val="0"/>
          <w:sz w:val="28"/>
          <w:szCs w:val="28"/>
        </w:rPr>
        <w:t>;</w:t>
      </w:r>
    </w:p>
    <w:p w:rsidR="00987321" w:rsidRDefault="00987321" w:rsidP="00B93DC1">
      <w:pPr>
        <w:pStyle w:val="Pamatteksts2"/>
        <w:tabs>
          <w:tab w:val="num" w:pos="0"/>
        </w:tabs>
        <w:ind w:left="720"/>
        <w:rPr>
          <w:i w:val="0"/>
          <w:sz w:val="28"/>
          <w:szCs w:val="28"/>
        </w:rPr>
      </w:pPr>
      <w:r w:rsidRPr="00987321">
        <w:rPr>
          <w:i w:val="0"/>
          <w:sz w:val="28"/>
          <w:szCs w:val="28"/>
        </w:rPr>
        <w:t>3) sarakstei ar Inspekciju un trešajām personām –</w:t>
      </w:r>
      <w:r w:rsidR="0096695B">
        <w:rPr>
          <w:i w:val="0"/>
          <w:sz w:val="28"/>
          <w:szCs w:val="28"/>
        </w:rPr>
        <w:t xml:space="preserve"> elektroniskā</w:t>
      </w:r>
      <w:r w:rsidRPr="00987321">
        <w:rPr>
          <w:i w:val="0"/>
          <w:sz w:val="28"/>
          <w:szCs w:val="28"/>
        </w:rPr>
        <w:t xml:space="preserve"> </w:t>
      </w:r>
      <w:r w:rsidR="00736DAD">
        <w:rPr>
          <w:i w:val="0"/>
          <w:sz w:val="28"/>
          <w:szCs w:val="28"/>
        </w:rPr>
        <w:t>a</w:t>
      </w:r>
      <w:r w:rsidR="0096695B">
        <w:rPr>
          <w:i w:val="0"/>
          <w:sz w:val="28"/>
          <w:szCs w:val="28"/>
        </w:rPr>
        <w:t>drese</w:t>
      </w:r>
      <w:r w:rsidRPr="00987321">
        <w:rPr>
          <w:i w:val="0"/>
          <w:sz w:val="28"/>
          <w:szCs w:val="28"/>
        </w:rPr>
        <w:t xml:space="preserve">, </w:t>
      </w:r>
      <w:r w:rsidRPr="0041140E">
        <w:rPr>
          <w:i w:val="0"/>
          <w:sz w:val="28"/>
          <w:szCs w:val="28"/>
        </w:rPr>
        <w:t>tālru</w:t>
      </w:r>
      <w:r w:rsidR="0096695B" w:rsidRPr="0041140E">
        <w:rPr>
          <w:i w:val="0"/>
          <w:sz w:val="28"/>
          <w:szCs w:val="28"/>
        </w:rPr>
        <w:t>ņa numurs</w:t>
      </w:r>
      <w:r w:rsidR="00E4145E">
        <w:rPr>
          <w:i w:val="0"/>
          <w:sz w:val="28"/>
          <w:szCs w:val="28"/>
        </w:rPr>
        <w:t>;</w:t>
      </w:r>
    </w:p>
    <w:p w:rsidR="00E4145E" w:rsidRPr="0041140E" w:rsidRDefault="00E4145E" w:rsidP="00B93DC1">
      <w:pPr>
        <w:pStyle w:val="Pamatteksts2"/>
        <w:tabs>
          <w:tab w:val="num" w:pos="0"/>
        </w:tabs>
        <w:ind w:left="720"/>
        <w:rPr>
          <w:i w:val="0"/>
          <w:sz w:val="28"/>
          <w:szCs w:val="28"/>
        </w:rPr>
      </w:pPr>
      <w:r>
        <w:rPr>
          <w:i w:val="0"/>
          <w:sz w:val="28"/>
          <w:szCs w:val="28"/>
        </w:rPr>
        <w:t>4) informācija par pagaidu profesionālo darbību.</w:t>
      </w:r>
    </w:p>
    <w:p w:rsidR="003E6EA9" w:rsidRPr="0041140E" w:rsidRDefault="0041140E" w:rsidP="0041140E">
      <w:pPr>
        <w:pStyle w:val="Pamatteksts2"/>
        <w:tabs>
          <w:tab w:val="num" w:pos="0"/>
        </w:tabs>
        <w:rPr>
          <w:i w:val="0"/>
          <w:sz w:val="28"/>
          <w:szCs w:val="28"/>
        </w:rPr>
      </w:pPr>
      <w:r w:rsidRPr="0041140E">
        <w:rPr>
          <w:i w:val="0"/>
          <w:sz w:val="28"/>
          <w:szCs w:val="28"/>
        </w:rPr>
        <w:tab/>
      </w:r>
      <w:r w:rsidR="00C83B45" w:rsidRPr="0041140E">
        <w:rPr>
          <w:i w:val="0"/>
          <w:sz w:val="28"/>
          <w:szCs w:val="28"/>
        </w:rPr>
        <w:t>(3</w:t>
      </w:r>
      <w:r w:rsidR="003E6EA9" w:rsidRPr="0041140E">
        <w:rPr>
          <w:i w:val="0"/>
          <w:sz w:val="28"/>
          <w:szCs w:val="28"/>
        </w:rPr>
        <w:t>)</w:t>
      </w:r>
      <w:r w:rsidR="00736DAD" w:rsidRPr="0041140E">
        <w:rPr>
          <w:i w:val="0"/>
          <w:sz w:val="28"/>
          <w:szCs w:val="28"/>
        </w:rPr>
        <w:t xml:space="preserve"> Datu aizsardzības speciālists</w:t>
      </w:r>
      <w:r w:rsidR="003E6EA9" w:rsidRPr="0041140E">
        <w:rPr>
          <w:i w:val="0"/>
          <w:sz w:val="28"/>
          <w:szCs w:val="28"/>
        </w:rPr>
        <w:t xml:space="preserve"> nekavējoties rakstveidā paziņo </w:t>
      </w:r>
      <w:r w:rsidR="00736DAD" w:rsidRPr="0041140E">
        <w:rPr>
          <w:i w:val="0"/>
          <w:sz w:val="28"/>
          <w:szCs w:val="28"/>
        </w:rPr>
        <w:t>Inspekcijai</w:t>
      </w:r>
      <w:r w:rsidR="003E6EA9" w:rsidRPr="0041140E">
        <w:rPr>
          <w:i w:val="0"/>
          <w:sz w:val="28"/>
          <w:szCs w:val="28"/>
        </w:rPr>
        <w:t xml:space="preserve"> par konstatētajām kļūdām un jebkuriem grozījumiem ziņās, kas attiecībā uz viņu iekļautas </w:t>
      </w:r>
      <w:r w:rsidR="00736DAD" w:rsidRPr="0041140E">
        <w:rPr>
          <w:i w:val="0"/>
          <w:sz w:val="28"/>
          <w:szCs w:val="28"/>
        </w:rPr>
        <w:t>Datu aizsardzības speciālistu</w:t>
      </w:r>
      <w:r w:rsidR="003E6EA9" w:rsidRPr="0041140E">
        <w:rPr>
          <w:i w:val="0"/>
          <w:sz w:val="28"/>
          <w:szCs w:val="28"/>
        </w:rPr>
        <w:t xml:space="preserve"> sarakstā</w:t>
      </w:r>
      <w:r w:rsidR="00944A3E">
        <w:rPr>
          <w:i w:val="0"/>
          <w:sz w:val="28"/>
          <w:szCs w:val="28"/>
        </w:rPr>
        <w:t>.</w:t>
      </w:r>
      <w:r w:rsidR="003E6EA9" w:rsidRPr="0041140E">
        <w:rPr>
          <w:i w:val="0"/>
          <w:sz w:val="28"/>
          <w:szCs w:val="28"/>
        </w:rPr>
        <w:t>.</w:t>
      </w:r>
    </w:p>
    <w:p w:rsidR="003E6EA9" w:rsidRPr="00736DAD" w:rsidRDefault="00B93DC1" w:rsidP="009161D4">
      <w:pPr>
        <w:pStyle w:val="Pamatteksts2"/>
        <w:tabs>
          <w:tab w:val="num" w:pos="0"/>
        </w:tabs>
        <w:rPr>
          <w:i w:val="0"/>
          <w:sz w:val="28"/>
          <w:szCs w:val="28"/>
        </w:rPr>
      </w:pPr>
      <w:r>
        <w:rPr>
          <w:i w:val="0"/>
          <w:sz w:val="28"/>
          <w:szCs w:val="28"/>
        </w:rPr>
        <w:tab/>
      </w:r>
      <w:r w:rsidR="003E6EA9" w:rsidRPr="00736DAD">
        <w:rPr>
          <w:i w:val="0"/>
          <w:sz w:val="28"/>
          <w:szCs w:val="28"/>
        </w:rPr>
        <w:t>(4) </w:t>
      </w:r>
      <w:r w:rsidR="00736DAD" w:rsidRPr="00736DAD">
        <w:rPr>
          <w:i w:val="0"/>
          <w:sz w:val="28"/>
          <w:szCs w:val="28"/>
        </w:rPr>
        <w:t>Datu aizsardzības speciālistu</w:t>
      </w:r>
      <w:r w:rsidR="003E6EA9" w:rsidRPr="00736DAD">
        <w:rPr>
          <w:i w:val="0"/>
          <w:sz w:val="28"/>
          <w:szCs w:val="28"/>
        </w:rPr>
        <w:t xml:space="preserve"> saraksts ir pieejams jebkurai ieinteresētai personai</w:t>
      </w:r>
      <w:r w:rsidR="0096695B">
        <w:rPr>
          <w:i w:val="0"/>
          <w:sz w:val="28"/>
          <w:szCs w:val="28"/>
        </w:rPr>
        <w:t xml:space="preserve">, izņemot informāciju par </w:t>
      </w:r>
      <w:r w:rsidR="0096763D">
        <w:rPr>
          <w:i w:val="0"/>
          <w:sz w:val="28"/>
          <w:szCs w:val="28"/>
        </w:rPr>
        <w:t xml:space="preserve">datu aizsardzības speciālista </w:t>
      </w:r>
      <w:r w:rsidR="0096695B">
        <w:rPr>
          <w:i w:val="0"/>
          <w:sz w:val="28"/>
          <w:szCs w:val="28"/>
        </w:rPr>
        <w:t>personas kodu</w:t>
      </w:r>
      <w:r w:rsidR="003E6EA9" w:rsidRPr="00736DAD">
        <w:rPr>
          <w:i w:val="0"/>
          <w:sz w:val="28"/>
          <w:szCs w:val="28"/>
        </w:rPr>
        <w:t xml:space="preserve">. </w:t>
      </w:r>
      <w:r w:rsidR="00736DAD" w:rsidRPr="00736DAD">
        <w:rPr>
          <w:i w:val="0"/>
          <w:sz w:val="28"/>
          <w:szCs w:val="28"/>
        </w:rPr>
        <w:t>Datu aizsardzības speciālistu</w:t>
      </w:r>
      <w:r w:rsidR="003E6EA9" w:rsidRPr="00736DAD">
        <w:rPr>
          <w:i w:val="0"/>
          <w:sz w:val="28"/>
          <w:szCs w:val="28"/>
        </w:rPr>
        <w:t xml:space="preserve"> sarakstu, kā arī jebkurus grozījumus tajā </w:t>
      </w:r>
      <w:r w:rsidR="00736DAD" w:rsidRPr="00736DAD">
        <w:rPr>
          <w:i w:val="0"/>
          <w:sz w:val="28"/>
          <w:szCs w:val="28"/>
        </w:rPr>
        <w:t>Inspekcija</w:t>
      </w:r>
      <w:r w:rsidR="003E6EA9" w:rsidRPr="00736DAD">
        <w:rPr>
          <w:i w:val="0"/>
          <w:sz w:val="28"/>
          <w:szCs w:val="28"/>
        </w:rPr>
        <w:t xml:space="preserve"> publisko savā tīmekļa vietnē</w:t>
      </w:r>
      <w:r w:rsidR="00736DAD" w:rsidRPr="00736DAD">
        <w:rPr>
          <w:i w:val="0"/>
          <w:sz w:val="28"/>
          <w:szCs w:val="28"/>
        </w:rPr>
        <w:t>.</w:t>
      </w:r>
    </w:p>
    <w:p w:rsidR="009161D4" w:rsidRDefault="009161D4" w:rsidP="009161D4">
      <w:pPr>
        <w:pStyle w:val="Pamatteksts2"/>
        <w:tabs>
          <w:tab w:val="num" w:pos="0"/>
        </w:tabs>
        <w:rPr>
          <w:sz w:val="28"/>
          <w:szCs w:val="28"/>
        </w:rPr>
      </w:pPr>
    </w:p>
    <w:p w:rsidR="009161D4" w:rsidRPr="009161D4" w:rsidRDefault="009161D4" w:rsidP="009161D4">
      <w:pPr>
        <w:pStyle w:val="Pamatteksts2"/>
        <w:tabs>
          <w:tab w:val="num" w:pos="0"/>
        </w:tabs>
        <w:rPr>
          <w:b/>
          <w:i w:val="0"/>
          <w:sz w:val="28"/>
          <w:szCs w:val="28"/>
        </w:rPr>
      </w:pPr>
      <w:r>
        <w:rPr>
          <w:b/>
          <w:i w:val="0"/>
          <w:sz w:val="28"/>
          <w:szCs w:val="28"/>
        </w:rPr>
        <w:tab/>
        <w:t>25</w:t>
      </w:r>
      <w:r w:rsidRPr="009161D4">
        <w:rPr>
          <w:b/>
          <w:i w:val="0"/>
          <w:sz w:val="28"/>
          <w:szCs w:val="28"/>
        </w:rPr>
        <w:t>.pants. Datu aizsardzība</w:t>
      </w:r>
      <w:r w:rsidR="0096763D">
        <w:rPr>
          <w:b/>
          <w:i w:val="0"/>
          <w:sz w:val="28"/>
          <w:szCs w:val="28"/>
        </w:rPr>
        <w:t>s</w:t>
      </w:r>
      <w:r w:rsidRPr="009161D4">
        <w:rPr>
          <w:b/>
          <w:i w:val="0"/>
          <w:sz w:val="28"/>
          <w:szCs w:val="28"/>
        </w:rPr>
        <w:t xml:space="preserve"> speciālistu kvalifikācijas eksāmens</w:t>
      </w:r>
    </w:p>
    <w:p w:rsidR="009161D4" w:rsidRDefault="0096763D" w:rsidP="009161D4">
      <w:pPr>
        <w:pStyle w:val="Pamatteksts2"/>
        <w:tabs>
          <w:tab w:val="num" w:pos="0"/>
        </w:tabs>
        <w:rPr>
          <w:i w:val="0"/>
          <w:sz w:val="28"/>
          <w:szCs w:val="28"/>
        </w:rPr>
      </w:pPr>
      <w:r>
        <w:rPr>
          <w:i w:val="0"/>
          <w:sz w:val="28"/>
          <w:szCs w:val="28"/>
        </w:rPr>
        <w:tab/>
        <w:t>(1)</w:t>
      </w:r>
      <w:r w:rsidR="00F05E2B">
        <w:rPr>
          <w:i w:val="0"/>
          <w:sz w:val="28"/>
          <w:szCs w:val="28"/>
        </w:rPr>
        <w:t xml:space="preserve"> </w:t>
      </w:r>
      <w:r w:rsidRPr="0096763D">
        <w:rPr>
          <w:i w:val="0"/>
          <w:sz w:val="28"/>
          <w:szCs w:val="28"/>
        </w:rPr>
        <w:t>Datu aizsardzības speciālistu</w:t>
      </w:r>
      <w:r w:rsidR="00987321" w:rsidRPr="0096763D">
        <w:rPr>
          <w:i w:val="0"/>
          <w:sz w:val="28"/>
          <w:szCs w:val="28"/>
        </w:rPr>
        <w:t xml:space="preserve"> pretendentu zināšanu pārbaudi veic </w:t>
      </w:r>
      <w:r w:rsidRPr="0096763D">
        <w:rPr>
          <w:i w:val="0"/>
          <w:sz w:val="28"/>
          <w:szCs w:val="28"/>
        </w:rPr>
        <w:t>Inspekcija.</w:t>
      </w:r>
    </w:p>
    <w:p w:rsidR="009161D4" w:rsidRDefault="0041140E" w:rsidP="009161D4">
      <w:pPr>
        <w:pStyle w:val="Pamatteksts2"/>
        <w:tabs>
          <w:tab w:val="num" w:pos="0"/>
        </w:tabs>
        <w:rPr>
          <w:i w:val="0"/>
          <w:sz w:val="28"/>
          <w:szCs w:val="28"/>
        </w:rPr>
      </w:pPr>
      <w:r>
        <w:rPr>
          <w:i w:val="0"/>
          <w:sz w:val="28"/>
          <w:szCs w:val="28"/>
        </w:rPr>
        <w:tab/>
        <w:t>(</w:t>
      </w:r>
      <w:r w:rsidRPr="0041140E">
        <w:rPr>
          <w:i w:val="0"/>
          <w:sz w:val="28"/>
          <w:szCs w:val="28"/>
        </w:rPr>
        <w:t xml:space="preserve">2) </w:t>
      </w:r>
      <w:r>
        <w:rPr>
          <w:i w:val="0"/>
          <w:sz w:val="28"/>
          <w:szCs w:val="28"/>
        </w:rPr>
        <w:t xml:space="preserve">Pēc eksāmena nokārtošanas </w:t>
      </w:r>
      <w:r w:rsidRPr="0041140E">
        <w:rPr>
          <w:i w:val="0"/>
          <w:sz w:val="28"/>
          <w:szCs w:val="28"/>
        </w:rPr>
        <w:t>Inspekcijas direktors pieņem lēmumu par speciālista kvalifikācijas piešķi</w:t>
      </w:r>
      <w:r>
        <w:rPr>
          <w:i w:val="0"/>
          <w:sz w:val="28"/>
          <w:szCs w:val="28"/>
        </w:rPr>
        <w:t>ršanu un apliecības izsniegšanu.</w:t>
      </w:r>
    </w:p>
    <w:p w:rsidR="0041140E" w:rsidRPr="0041140E" w:rsidRDefault="0041140E" w:rsidP="009161D4">
      <w:pPr>
        <w:pStyle w:val="Pamatteksts2"/>
        <w:tabs>
          <w:tab w:val="num" w:pos="0"/>
        </w:tabs>
        <w:rPr>
          <w:i w:val="0"/>
          <w:sz w:val="28"/>
          <w:szCs w:val="28"/>
        </w:rPr>
      </w:pPr>
    </w:p>
    <w:p w:rsidR="009161D4" w:rsidRPr="00F05E2B" w:rsidRDefault="00F05E2B" w:rsidP="009161D4">
      <w:pPr>
        <w:pStyle w:val="Pamatteksts2"/>
        <w:tabs>
          <w:tab w:val="num" w:pos="0"/>
        </w:tabs>
        <w:rPr>
          <w:b/>
          <w:i w:val="0"/>
          <w:sz w:val="28"/>
          <w:szCs w:val="28"/>
        </w:rPr>
      </w:pPr>
      <w:r>
        <w:rPr>
          <w:b/>
          <w:i w:val="0"/>
          <w:sz w:val="28"/>
          <w:szCs w:val="28"/>
        </w:rPr>
        <w:tab/>
      </w:r>
      <w:r w:rsidR="009161D4" w:rsidRPr="00F05E2B">
        <w:rPr>
          <w:b/>
          <w:i w:val="0"/>
          <w:sz w:val="28"/>
          <w:szCs w:val="28"/>
        </w:rPr>
        <w:t>26.pants. Datu aizsardzība</w:t>
      </w:r>
      <w:r>
        <w:rPr>
          <w:b/>
          <w:i w:val="0"/>
          <w:sz w:val="28"/>
          <w:szCs w:val="28"/>
        </w:rPr>
        <w:t>s</w:t>
      </w:r>
      <w:r w:rsidR="009161D4" w:rsidRPr="00F05E2B">
        <w:rPr>
          <w:b/>
          <w:i w:val="0"/>
          <w:sz w:val="28"/>
          <w:szCs w:val="28"/>
        </w:rPr>
        <w:t xml:space="preserve"> speciālistu saraksta uzturēšana un kvalifikācijas eksāmena kārtība</w:t>
      </w:r>
    </w:p>
    <w:p w:rsidR="009161D4" w:rsidRDefault="00F05E2B" w:rsidP="009161D4">
      <w:pPr>
        <w:pStyle w:val="Pamatteksts2"/>
        <w:tabs>
          <w:tab w:val="num" w:pos="0"/>
        </w:tabs>
        <w:rPr>
          <w:i w:val="0"/>
          <w:sz w:val="28"/>
          <w:szCs w:val="28"/>
        </w:rPr>
      </w:pPr>
      <w:r>
        <w:rPr>
          <w:i w:val="0"/>
          <w:sz w:val="28"/>
          <w:szCs w:val="28"/>
        </w:rPr>
        <w:lastRenderedPageBreak/>
        <w:tab/>
      </w:r>
      <w:r w:rsidR="009161D4" w:rsidRPr="00F05E2B">
        <w:rPr>
          <w:i w:val="0"/>
          <w:sz w:val="28"/>
          <w:szCs w:val="28"/>
        </w:rPr>
        <w:t xml:space="preserve">Ministru kabinets izdod noteikumus, kuros noteic </w:t>
      </w:r>
      <w:r w:rsidR="0096763D" w:rsidRPr="00F05E2B">
        <w:rPr>
          <w:i w:val="0"/>
          <w:sz w:val="28"/>
          <w:szCs w:val="28"/>
        </w:rPr>
        <w:t xml:space="preserve">datu aizsardzības speciālistu </w:t>
      </w:r>
      <w:r w:rsidR="009161D4" w:rsidRPr="00F05E2B">
        <w:rPr>
          <w:i w:val="0"/>
          <w:sz w:val="28"/>
          <w:szCs w:val="28"/>
        </w:rPr>
        <w:t xml:space="preserve">saraksta uzturēšanas kārtību un </w:t>
      </w:r>
      <w:r w:rsidR="0096763D" w:rsidRPr="00F05E2B">
        <w:rPr>
          <w:i w:val="0"/>
          <w:sz w:val="28"/>
          <w:szCs w:val="28"/>
        </w:rPr>
        <w:t xml:space="preserve">datu aizsardzības speciālistu </w:t>
      </w:r>
      <w:r w:rsidR="009161D4" w:rsidRPr="00F05E2B">
        <w:rPr>
          <w:i w:val="0"/>
          <w:sz w:val="28"/>
          <w:szCs w:val="28"/>
        </w:rPr>
        <w:t xml:space="preserve">kvalifikācijas eksāmena kārtību, Eiropas Savienības dalībvalsts </w:t>
      </w:r>
      <w:r w:rsidR="0096763D" w:rsidRPr="00F05E2B">
        <w:rPr>
          <w:i w:val="0"/>
          <w:sz w:val="28"/>
          <w:szCs w:val="28"/>
        </w:rPr>
        <w:t>datu aizsardzības speciālista</w:t>
      </w:r>
      <w:r w:rsidR="009161D4" w:rsidRPr="00F05E2B">
        <w:rPr>
          <w:i w:val="0"/>
          <w:sz w:val="28"/>
          <w:szCs w:val="28"/>
        </w:rPr>
        <w:t xml:space="preserve"> kvalifikācijas izvērtēšanas kārtību tā iekļaušanai </w:t>
      </w:r>
      <w:r w:rsidR="0096763D" w:rsidRPr="00F05E2B">
        <w:rPr>
          <w:i w:val="0"/>
          <w:sz w:val="28"/>
          <w:szCs w:val="28"/>
        </w:rPr>
        <w:t xml:space="preserve">datu aizsardzības speciālistu </w:t>
      </w:r>
      <w:r w:rsidR="009161D4" w:rsidRPr="00F05E2B">
        <w:rPr>
          <w:i w:val="0"/>
          <w:sz w:val="28"/>
          <w:szCs w:val="28"/>
        </w:rPr>
        <w:t xml:space="preserve">sarakstā, maksas apmēru par kvalifikācijas eksāmena kārtošanu un par grozījumu izdarīšanu </w:t>
      </w:r>
      <w:r w:rsidRPr="00F05E2B">
        <w:rPr>
          <w:i w:val="0"/>
          <w:sz w:val="28"/>
          <w:szCs w:val="28"/>
        </w:rPr>
        <w:t xml:space="preserve">datu aizsardzības speciālistu </w:t>
      </w:r>
      <w:r w:rsidR="009161D4" w:rsidRPr="00F05E2B">
        <w:rPr>
          <w:i w:val="0"/>
          <w:sz w:val="28"/>
          <w:szCs w:val="28"/>
        </w:rPr>
        <w:t>saraksta ziņās, kā arī minēto maksu samaksas kārtību</w:t>
      </w:r>
      <w:r w:rsidRPr="00F05E2B">
        <w:rPr>
          <w:i w:val="0"/>
          <w:sz w:val="28"/>
          <w:szCs w:val="28"/>
        </w:rPr>
        <w:t xml:space="preserve">. </w:t>
      </w:r>
    </w:p>
    <w:p w:rsidR="00F875F1" w:rsidRDefault="00F875F1" w:rsidP="009161D4">
      <w:pPr>
        <w:pStyle w:val="Pamatteksts2"/>
        <w:tabs>
          <w:tab w:val="num" w:pos="0"/>
        </w:tabs>
        <w:rPr>
          <w:i w:val="0"/>
          <w:sz w:val="28"/>
          <w:szCs w:val="28"/>
        </w:rPr>
      </w:pPr>
    </w:p>
    <w:p w:rsidR="00F875F1" w:rsidRPr="00773DA4" w:rsidRDefault="00773DA4" w:rsidP="009161D4">
      <w:pPr>
        <w:pStyle w:val="Pamatteksts2"/>
        <w:tabs>
          <w:tab w:val="num" w:pos="0"/>
        </w:tabs>
        <w:rPr>
          <w:b/>
          <w:i w:val="0"/>
          <w:sz w:val="28"/>
          <w:szCs w:val="28"/>
        </w:rPr>
      </w:pPr>
      <w:r w:rsidRPr="00773DA4">
        <w:rPr>
          <w:b/>
          <w:i w:val="0"/>
          <w:sz w:val="28"/>
          <w:szCs w:val="28"/>
        </w:rPr>
        <w:t>27.pants Izslēgšana no datu aizsardzības speciālistu saraksta</w:t>
      </w:r>
    </w:p>
    <w:p w:rsidR="00773DA4" w:rsidRPr="00773DA4" w:rsidRDefault="00773DA4" w:rsidP="00773DA4">
      <w:pPr>
        <w:suppressAutoHyphens/>
        <w:ind w:firstLine="720"/>
        <w:jc w:val="both"/>
        <w:rPr>
          <w:sz w:val="28"/>
          <w:szCs w:val="28"/>
        </w:rPr>
      </w:pPr>
      <w:r w:rsidRPr="00773DA4">
        <w:rPr>
          <w:i/>
          <w:sz w:val="28"/>
          <w:szCs w:val="28"/>
        </w:rPr>
        <w:t xml:space="preserve">(1) </w:t>
      </w:r>
      <w:r w:rsidRPr="00773DA4">
        <w:rPr>
          <w:sz w:val="28"/>
          <w:szCs w:val="28"/>
        </w:rPr>
        <w:t>No datu aizsardzības speciālistu saraksta ar Inspekcijas direktora lēmumu datu aizsardzības speciāli</w:t>
      </w:r>
      <w:r>
        <w:rPr>
          <w:sz w:val="28"/>
          <w:szCs w:val="28"/>
        </w:rPr>
        <w:t>s</w:t>
      </w:r>
      <w:r w:rsidRPr="00773DA4">
        <w:rPr>
          <w:sz w:val="28"/>
          <w:szCs w:val="28"/>
        </w:rPr>
        <w:t>tu izslēdz:</w:t>
      </w:r>
    </w:p>
    <w:p w:rsidR="00773DA4" w:rsidRPr="00773DA4" w:rsidRDefault="00773DA4" w:rsidP="00773DA4">
      <w:pPr>
        <w:suppressAutoHyphens/>
        <w:ind w:left="720"/>
        <w:jc w:val="both"/>
        <w:rPr>
          <w:sz w:val="28"/>
          <w:szCs w:val="28"/>
        </w:rPr>
      </w:pPr>
      <w:r w:rsidRPr="00773DA4">
        <w:rPr>
          <w:sz w:val="28"/>
          <w:szCs w:val="28"/>
        </w:rPr>
        <w:t>1) ja tas iesniedz rakstveida lūgumu to izslēgt;</w:t>
      </w:r>
    </w:p>
    <w:p w:rsidR="00773DA4" w:rsidRPr="00773DA4" w:rsidRDefault="00773DA4" w:rsidP="00773DA4">
      <w:pPr>
        <w:suppressAutoHyphens/>
        <w:ind w:left="720"/>
        <w:jc w:val="both"/>
        <w:rPr>
          <w:sz w:val="28"/>
          <w:szCs w:val="28"/>
        </w:rPr>
      </w:pPr>
      <w:r w:rsidRPr="00773DA4">
        <w:rPr>
          <w:sz w:val="28"/>
          <w:szCs w:val="28"/>
        </w:rPr>
        <w:t xml:space="preserve">2) </w:t>
      </w:r>
      <w:r w:rsidR="009E37FD">
        <w:rPr>
          <w:sz w:val="28"/>
          <w:szCs w:val="28"/>
        </w:rPr>
        <w:t>ja tiesa viņam nodibinājusi aizgādnību</w:t>
      </w:r>
      <w:r w:rsidRPr="00773DA4">
        <w:rPr>
          <w:sz w:val="28"/>
          <w:szCs w:val="28"/>
        </w:rPr>
        <w:t>;</w:t>
      </w:r>
    </w:p>
    <w:p w:rsidR="00773DA4" w:rsidRPr="00773DA4" w:rsidRDefault="00773DA4" w:rsidP="00773DA4">
      <w:pPr>
        <w:suppressAutoHyphens/>
        <w:ind w:left="720"/>
        <w:jc w:val="both"/>
        <w:rPr>
          <w:sz w:val="28"/>
          <w:szCs w:val="28"/>
        </w:rPr>
      </w:pPr>
      <w:r w:rsidRPr="00773DA4">
        <w:rPr>
          <w:sz w:val="28"/>
          <w:szCs w:val="28"/>
        </w:rPr>
        <w:t xml:space="preserve">3) ja tā sarakstes adrese vairs neatbilst šā likuma 24.panta otrās daļas 3.punkta prasībām; </w:t>
      </w:r>
    </w:p>
    <w:p w:rsidR="00773DA4" w:rsidRPr="00773DA4" w:rsidRDefault="00773DA4" w:rsidP="00773DA4">
      <w:pPr>
        <w:suppressAutoHyphens/>
        <w:ind w:left="720"/>
        <w:jc w:val="both"/>
        <w:rPr>
          <w:sz w:val="28"/>
          <w:szCs w:val="28"/>
        </w:rPr>
      </w:pPr>
      <w:r w:rsidRPr="00773DA4">
        <w:rPr>
          <w:sz w:val="28"/>
          <w:szCs w:val="28"/>
        </w:rPr>
        <w:t>4) ja tam ar tiesas spriedumu ir atņemtas tiesības</w:t>
      </w:r>
      <w:r w:rsidRPr="00773DA4">
        <w:rPr>
          <w:rFonts w:ascii="Verdana" w:hAnsi="Verdana"/>
          <w:sz w:val="28"/>
          <w:szCs w:val="28"/>
        </w:rPr>
        <w:t xml:space="preserve"> </w:t>
      </w:r>
      <w:r w:rsidRPr="00773DA4">
        <w:rPr>
          <w:sz w:val="28"/>
          <w:szCs w:val="28"/>
        </w:rPr>
        <w:t>darboties par datu aizsardzības speciālistu vai noteikti citādi ierobežojumi, kas neļauj pildīt profesionālos pienākumus;</w:t>
      </w:r>
    </w:p>
    <w:p w:rsidR="00773DA4" w:rsidRPr="00773DA4" w:rsidRDefault="00773DA4" w:rsidP="00773DA4">
      <w:pPr>
        <w:pStyle w:val="Pamatteksts2"/>
        <w:tabs>
          <w:tab w:val="num" w:pos="0"/>
        </w:tabs>
        <w:ind w:left="720"/>
        <w:rPr>
          <w:i w:val="0"/>
          <w:sz w:val="28"/>
          <w:szCs w:val="28"/>
        </w:rPr>
      </w:pPr>
      <w:r w:rsidRPr="00773DA4">
        <w:rPr>
          <w:i w:val="0"/>
          <w:sz w:val="28"/>
          <w:szCs w:val="28"/>
        </w:rPr>
        <w:t>5) ja tas miris vai atzīts par bezvēsts prombūtnē esošu.</w:t>
      </w:r>
    </w:p>
    <w:p w:rsidR="009E37FD" w:rsidRPr="009E37FD" w:rsidRDefault="009E37FD" w:rsidP="009E37FD">
      <w:pPr>
        <w:suppressAutoHyphens/>
        <w:overflowPunct w:val="0"/>
        <w:autoSpaceDE w:val="0"/>
        <w:autoSpaceDN w:val="0"/>
        <w:adjustRightInd w:val="0"/>
        <w:spacing w:after="120"/>
        <w:ind w:firstLine="720"/>
        <w:jc w:val="both"/>
        <w:textAlignment w:val="baseline"/>
        <w:rPr>
          <w:sz w:val="28"/>
          <w:szCs w:val="20"/>
          <w:lang w:eastAsia="lv-LV"/>
        </w:rPr>
      </w:pPr>
      <w:r>
        <w:rPr>
          <w:sz w:val="28"/>
          <w:szCs w:val="20"/>
          <w:lang w:eastAsia="lv-LV"/>
        </w:rPr>
        <w:t xml:space="preserve">(2) </w:t>
      </w:r>
      <w:r w:rsidRPr="009E37FD">
        <w:rPr>
          <w:sz w:val="28"/>
          <w:szCs w:val="20"/>
          <w:lang w:eastAsia="lv-LV"/>
        </w:rPr>
        <w:t xml:space="preserve">Ja persona no </w:t>
      </w:r>
      <w:bookmarkStart w:id="2" w:name="_Hlk490763105"/>
      <w:r w:rsidRPr="00773DA4">
        <w:rPr>
          <w:sz w:val="28"/>
          <w:szCs w:val="28"/>
        </w:rPr>
        <w:t xml:space="preserve">datu aizsardzības speciālistu </w:t>
      </w:r>
      <w:bookmarkEnd w:id="2"/>
      <w:r w:rsidRPr="009E37FD">
        <w:rPr>
          <w:sz w:val="28"/>
          <w:szCs w:val="20"/>
          <w:lang w:eastAsia="lv-LV"/>
        </w:rPr>
        <w:t>saraksta bijusi izslēgta saskaņā ar šā panta pirmās daļas 1., 2.</w:t>
      </w:r>
      <w:r>
        <w:rPr>
          <w:sz w:val="28"/>
          <w:szCs w:val="20"/>
          <w:lang w:eastAsia="lv-LV"/>
        </w:rPr>
        <w:t xml:space="preserve"> vai 3.</w:t>
      </w:r>
      <w:r w:rsidRPr="009E37FD">
        <w:rPr>
          <w:sz w:val="28"/>
          <w:szCs w:val="20"/>
          <w:lang w:eastAsia="lv-LV"/>
        </w:rPr>
        <w:t xml:space="preserve">punkta noteikumiem, tā var lūgt to atjaunot sarakstā, kad novērsti iemesli, kuru dēļ persona tika izslēgta. </w:t>
      </w:r>
      <w:r>
        <w:rPr>
          <w:sz w:val="28"/>
          <w:szCs w:val="20"/>
          <w:lang w:eastAsia="lv-LV"/>
        </w:rPr>
        <w:t>Datu aizsardzības speciālista</w:t>
      </w:r>
      <w:r w:rsidRPr="009E37FD">
        <w:rPr>
          <w:sz w:val="28"/>
          <w:szCs w:val="20"/>
          <w:lang w:eastAsia="lv-LV"/>
        </w:rPr>
        <w:t xml:space="preserve"> eksāmens šādai personai jākārto, ja pārtraukums tās profesionālajā darbībā ir bijis četri gadi vai ilgāks. </w:t>
      </w:r>
    </w:p>
    <w:p w:rsidR="003E1EA7" w:rsidRDefault="0040186E" w:rsidP="009E37FD">
      <w:pPr>
        <w:pStyle w:val="Pamatteksts2"/>
        <w:tabs>
          <w:tab w:val="num" w:pos="0"/>
        </w:tabs>
        <w:rPr>
          <w:i w:val="0"/>
          <w:iCs w:val="0"/>
          <w:sz w:val="28"/>
          <w:szCs w:val="20"/>
          <w:lang w:eastAsia="lv-LV"/>
        </w:rPr>
      </w:pPr>
      <w:r>
        <w:rPr>
          <w:i w:val="0"/>
          <w:iCs w:val="0"/>
          <w:sz w:val="28"/>
          <w:szCs w:val="20"/>
          <w:lang w:eastAsia="lv-LV"/>
        </w:rPr>
        <w:tab/>
      </w:r>
      <w:r w:rsidR="009E37FD" w:rsidRPr="009E37FD">
        <w:rPr>
          <w:i w:val="0"/>
          <w:iCs w:val="0"/>
          <w:sz w:val="28"/>
          <w:szCs w:val="20"/>
          <w:lang w:eastAsia="lv-LV"/>
        </w:rPr>
        <w:t xml:space="preserve">(3) Ja persona no </w:t>
      </w:r>
      <w:r w:rsidR="003E1EA7" w:rsidRPr="003E1EA7">
        <w:rPr>
          <w:i w:val="0"/>
          <w:iCs w:val="0"/>
          <w:sz w:val="28"/>
          <w:szCs w:val="20"/>
          <w:lang w:eastAsia="lv-LV"/>
        </w:rPr>
        <w:t xml:space="preserve">datu aizsardzības speciālistu </w:t>
      </w:r>
      <w:r w:rsidR="009E37FD" w:rsidRPr="009E37FD">
        <w:rPr>
          <w:i w:val="0"/>
          <w:iCs w:val="0"/>
          <w:sz w:val="28"/>
          <w:szCs w:val="20"/>
          <w:lang w:eastAsia="lv-LV"/>
        </w:rPr>
        <w:t xml:space="preserve">saraksta bijusi izslēgta saskaņā ar šā panta pirmās daļas </w:t>
      </w:r>
      <w:r w:rsidR="003E1EA7">
        <w:rPr>
          <w:i w:val="0"/>
          <w:iCs w:val="0"/>
          <w:sz w:val="28"/>
          <w:szCs w:val="20"/>
          <w:lang w:eastAsia="lv-LV"/>
        </w:rPr>
        <w:t>4</w:t>
      </w:r>
      <w:r w:rsidR="009E37FD" w:rsidRPr="009E37FD">
        <w:rPr>
          <w:i w:val="0"/>
          <w:iCs w:val="0"/>
          <w:sz w:val="28"/>
          <w:szCs w:val="20"/>
          <w:lang w:eastAsia="lv-LV"/>
        </w:rPr>
        <w:t>.punkta noteikumiem, tā var lūgt to atjaunot sarakstā ne agrāk kā pēc četriem gadiem no izslēgšanas dienas, ja novērsti iemesli, kuru dēļ perso</w:t>
      </w:r>
      <w:r w:rsidR="003E1EA7">
        <w:rPr>
          <w:i w:val="0"/>
          <w:iCs w:val="0"/>
          <w:sz w:val="28"/>
          <w:szCs w:val="20"/>
          <w:lang w:eastAsia="lv-LV"/>
        </w:rPr>
        <w:t xml:space="preserve">na tika izslēgta, </w:t>
      </w:r>
      <w:r w:rsidR="009E37FD" w:rsidRPr="009E37FD">
        <w:rPr>
          <w:i w:val="0"/>
          <w:iCs w:val="0"/>
          <w:sz w:val="28"/>
          <w:szCs w:val="20"/>
          <w:lang w:eastAsia="lv-LV"/>
        </w:rPr>
        <w:t xml:space="preserve">kā arī nokārtots </w:t>
      </w:r>
      <w:r w:rsidR="003E1EA7" w:rsidRPr="003E1EA7">
        <w:rPr>
          <w:i w:val="0"/>
          <w:iCs w:val="0"/>
          <w:sz w:val="28"/>
          <w:szCs w:val="20"/>
          <w:lang w:eastAsia="lv-LV"/>
        </w:rPr>
        <w:t xml:space="preserve">datu aizsardzības speciālistu </w:t>
      </w:r>
      <w:r w:rsidR="009E37FD" w:rsidRPr="009E37FD">
        <w:rPr>
          <w:i w:val="0"/>
          <w:iCs w:val="0"/>
          <w:sz w:val="28"/>
          <w:szCs w:val="20"/>
          <w:lang w:eastAsia="lv-LV"/>
        </w:rPr>
        <w:t xml:space="preserve">kvalifikācijas eksāmens. Ja persona no </w:t>
      </w:r>
      <w:r w:rsidR="003E1EA7" w:rsidRPr="003E1EA7">
        <w:rPr>
          <w:i w:val="0"/>
          <w:iCs w:val="0"/>
          <w:sz w:val="28"/>
          <w:szCs w:val="20"/>
          <w:lang w:eastAsia="lv-LV"/>
        </w:rPr>
        <w:t xml:space="preserve">datu aizsardzības speciālistu </w:t>
      </w:r>
      <w:r w:rsidR="009E37FD" w:rsidRPr="009E37FD">
        <w:rPr>
          <w:i w:val="0"/>
          <w:iCs w:val="0"/>
          <w:sz w:val="28"/>
          <w:szCs w:val="20"/>
          <w:lang w:eastAsia="lv-LV"/>
        </w:rPr>
        <w:t xml:space="preserve">saraksta minēto pamatojumu dēļ izslēgta atkārtoti, tās dalību </w:t>
      </w:r>
      <w:r w:rsidR="003E1EA7" w:rsidRPr="003E1EA7">
        <w:rPr>
          <w:i w:val="0"/>
          <w:iCs w:val="0"/>
          <w:sz w:val="28"/>
          <w:szCs w:val="20"/>
          <w:lang w:eastAsia="lv-LV"/>
        </w:rPr>
        <w:t xml:space="preserve">datu aizsardzības speciālistu </w:t>
      </w:r>
      <w:r w:rsidR="009E37FD" w:rsidRPr="009E37FD">
        <w:rPr>
          <w:i w:val="0"/>
          <w:iCs w:val="0"/>
          <w:sz w:val="28"/>
          <w:szCs w:val="20"/>
          <w:lang w:eastAsia="lv-LV"/>
        </w:rPr>
        <w:t>sarakstā neatjauno</w:t>
      </w:r>
      <w:r w:rsidR="003E1EA7">
        <w:rPr>
          <w:i w:val="0"/>
          <w:iCs w:val="0"/>
          <w:sz w:val="28"/>
          <w:szCs w:val="20"/>
          <w:lang w:eastAsia="lv-LV"/>
        </w:rPr>
        <w:t>.</w:t>
      </w:r>
    </w:p>
    <w:p w:rsidR="003E1EA7" w:rsidRDefault="003E1EA7" w:rsidP="009E37FD">
      <w:pPr>
        <w:pStyle w:val="Pamatteksts2"/>
        <w:tabs>
          <w:tab w:val="num" w:pos="0"/>
        </w:tabs>
        <w:rPr>
          <w:i w:val="0"/>
          <w:iCs w:val="0"/>
          <w:sz w:val="28"/>
          <w:szCs w:val="20"/>
          <w:lang w:eastAsia="lv-LV"/>
        </w:rPr>
      </w:pPr>
    </w:p>
    <w:p w:rsidR="003E1EA7" w:rsidRPr="003E1EA7" w:rsidRDefault="003E1EA7" w:rsidP="003E1EA7">
      <w:pPr>
        <w:pStyle w:val="Pamatteksts2"/>
        <w:tabs>
          <w:tab w:val="num" w:pos="0"/>
        </w:tabs>
        <w:rPr>
          <w:b/>
          <w:i w:val="0"/>
          <w:iCs w:val="0"/>
          <w:sz w:val="28"/>
          <w:szCs w:val="20"/>
          <w:lang w:eastAsia="lv-LV"/>
        </w:rPr>
      </w:pPr>
      <w:r w:rsidRPr="003E1EA7">
        <w:rPr>
          <w:b/>
          <w:i w:val="0"/>
          <w:iCs w:val="0"/>
          <w:sz w:val="28"/>
          <w:szCs w:val="20"/>
          <w:lang w:eastAsia="lv-LV"/>
        </w:rPr>
        <w:t>28.pants.</w:t>
      </w:r>
      <w:r w:rsidRPr="003E1EA7">
        <w:rPr>
          <w:b/>
          <w:i w:val="0"/>
        </w:rPr>
        <w:t xml:space="preserve"> Eiropas Savienības dalībvalstu datu aizsardzības speci</w:t>
      </w:r>
      <w:r>
        <w:rPr>
          <w:b/>
          <w:i w:val="0"/>
        </w:rPr>
        <w:t>āl</w:t>
      </w:r>
      <w:r w:rsidRPr="003E1EA7">
        <w:rPr>
          <w:b/>
          <w:i w:val="0"/>
        </w:rPr>
        <w:t>i</w:t>
      </w:r>
      <w:r>
        <w:rPr>
          <w:b/>
          <w:i w:val="0"/>
        </w:rPr>
        <w:t>s</w:t>
      </w:r>
      <w:r w:rsidRPr="003E1EA7">
        <w:rPr>
          <w:b/>
          <w:i w:val="0"/>
        </w:rPr>
        <w:t>tu darbība Latvijā</w:t>
      </w:r>
    </w:p>
    <w:p w:rsidR="00773DA4" w:rsidRDefault="000E13B9" w:rsidP="00773DA4">
      <w:pPr>
        <w:pStyle w:val="Pamatteksts2"/>
        <w:tabs>
          <w:tab w:val="num" w:pos="0"/>
        </w:tabs>
        <w:rPr>
          <w:i w:val="0"/>
          <w:sz w:val="28"/>
          <w:szCs w:val="28"/>
        </w:rPr>
      </w:pPr>
      <w:r>
        <w:rPr>
          <w:i w:val="0"/>
          <w:sz w:val="28"/>
          <w:szCs w:val="28"/>
        </w:rPr>
        <w:tab/>
      </w:r>
      <w:r w:rsidR="00D50F9F">
        <w:rPr>
          <w:i w:val="0"/>
          <w:sz w:val="28"/>
          <w:szCs w:val="28"/>
        </w:rPr>
        <w:t>(1)</w:t>
      </w:r>
      <w:r w:rsidR="00D50F9F" w:rsidRPr="00D50F9F">
        <w:rPr>
          <w:i w:val="0"/>
          <w:iCs w:val="0"/>
          <w:sz w:val="28"/>
          <w:szCs w:val="20"/>
          <w:lang w:eastAsia="lv-LV"/>
        </w:rPr>
        <w:t xml:space="preserve"> Ja Eiropas Savienības dalībvalsts </w:t>
      </w:r>
      <w:r w:rsidR="00D50F9F">
        <w:rPr>
          <w:i w:val="0"/>
          <w:iCs w:val="0"/>
          <w:sz w:val="28"/>
          <w:szCs w:val="20"/>
          <w:lang w:eastAsia="lv-LV"/>
        </w:rPr>
        <w:t>datu aizsardzības speciālists</w:t>
      </w:r>
      <w:r w:rsidR="00D50F9F" w:rsidRPr="00D50F9F">
        <w:rPr>
          <w:i w:val="0"/>
          <w:iCs w:val="0"/>
          <w:sz w:val="28"/>
          <w:szCs w:val="20"/>
          <w:lang w:eastAsia="lv-LV"/>
        </w:rPr>
        <w:t xml:space="preserve"> iesniedz </w:t>
      </w:r>
      <w:r w:rsidR="00AA75C2">
        <w:rPr>
          <w:i w:val="0"/>
          <w:iCs w:val="0"/>
          <w:sz w:val="28"/>
          <w:szCs w:val="20"/>
          <w:lang w:eastAsia="lv-LV"/>
        </w:rPr>
        <w:t xml:space="preserve">Inspekcijai </w:t>
      </w:r>
      <w:r w:rsidR="00D50F9F" w:rsidRPr="00D50F9F">
        <w:rPr>
          <w:i w:val="0"/>
          <w:iCs w:val="0"/>
          <w:sz w:val="28"/>
          <w:szCs w:val="20"/>
          <w:lang w:eastAsia="lv-LV"/>
        </w:rPr>
        <w:t xml:space="preserve">attiecīgu lūgumu un dokumentus, kas apliecina šīs personas tiesības darboties par </w:t>
      </w:r>
      <w:r w:rsidR="00D50F9F">
        <w:rPr>
          <w:i w:val="0"/>
          <w:iCs w:val="0"/>
          <w:sz w:val="28"/>
          <w:szCs w:val="20"/>
          <w:lang w:eastAsia="lv-LV"/>
        </w:rPr>
        <w:t xml:space="preserve">datu aizsardzības speciālistu </w:t>
      </w:r>
      <w:r w:rsidR="00D50F9F" w:rsidRPr="00D50F9F">
        <w:rPr>
          <w:i w:val="0"/>
          <w:iCs w:val="0"/>
          <w:sz w:val="28"/>
          <w:szCs w:val="20"/>
          <w:lang w:eastAsia="lv-LV"/>
        </w:rPr>
        <w:t xml:space="preserve">citā Eiropas Savienības dalībvalstī saskaņā ar šīs valsts normatīvajiem aktiem, </w:t>
      </w:r>
      <w:r w:rsidR="00D50F9F">
        <w:rPr>
          <w:i w:val="0"/>
          <w:iCs w:val="0"/>
          <w:sz w:val="28"/>
          <w:szCs w:val="20"/>
          <w:lang w:eastAsia="lv-LV"/>
        </w:rPr>
        <w:t>Inspekcijas</w:t>
      </w:r>
      <w:r w:rsidR="00D50F9F" w:rsidRPr="00D50F9F">
        <w:rPr>
          <w:i w:val="0"/>
          <w:iCs w:val="0"/>
          <w:sz w:val="28"/>
          <w:szCs w:val="20"/>
          <w:lang w:eastAsia="lv-LV"/>
        </w:rPr>
        <w:t xml:space="preserve"> direktors šo personu iekļauj </w:t>
      </w:r>
      <w:r w:rsidR="00D50F9F">
        <w:rPr>
          <w:i w:val="0"/>
          <w:iCs w:val="0"/>
          <w:sz w:val="28"/>
          <w:szCs w:val="20"/>
          <w:lang w:eastAsia="lv-LV"/>
        </w:rPr>
        <w:t>datu aizsardzības speciālist</w:t>
      </w:r>
      <w:r w:rsidR="00AA75C2">
        <w:rPr>
          <w:i w:val="0"/>
          <w:iCs w:val="0"/>
          <w:sz w:val="28"/>
          <w:szCs w:val="20"/>
          <w:lang w:eastAsia="lv-LV"/>
        </w:rPr>
        <w:t>u</w:t>
      </w:r>
      <w:r w:rsidR="00D50F9F" w:rsidRPr="00D50F9F">
        <w:rPr>
          <w:i w:val="0"/>
          <w:iCs w:val="0"/>
          <w:sz w:val="28"/>
          <w:szCs w:val="20"/>
          <w:lang w:eastAsia="lv-LV"/>
        </w:rPr>
        <w:t xml:space="preserve"> </w:t>
      </w:r>
      <w:r w:rsidR="00AA75C2">
        <w:rPr>
          <w:i w:val="0"/>
          <w:iCs w:val="0"/>
          <w:sz w:val="28"/>
          <w:szCs w:val="20"/>
          <w:lang w:eastAsia="lv-LV"/>
        </w:rPr>
        <w:t>sarakstā</w:t>
      </w:r>
      <w:r w:rsidR="00D50F9F" w:rsidRPr="00D50F9F">
        <w:rPr>
          <w:i w:val="0"/>
          <w:iCs w:val="0"/>
          <w:sz w:val="28"/>
          <w:szCs w:val="20"/>
          <w:lang w:eastAsia="lv-LV"/>
        </w:rPr>
        <w:t xml:space="preserve">, piešķirot tiesības uz pagaidu profesionālo darbību Latvijā. Tiesības uz pagaidu profesionālo darbību Latvijā </w:t>
      </w:r>
      <w:r w:rsidR="00D50F9F">
        <w:rPr>
          <w:i w:val="0"/>
          <w:iCs w:val="0"/>
          <w:sz w:val="28"/>
          <w:szCs w:val="20"/>
          <w:lang w:eastAsia="lv-LV"/>
        </w:rPr>
        <w:t xml:space="preserve">piešķir uz sešiem mēnešiem. </w:t>
      </w:r>
    </w:p>
    <w:p w:rsidR="003E1EA7" w:rsidRDefault="000E13B9" w:rsidP="00773DA4">
      <w:pPr>
        <w:pStyle w:val="Pamatteksts2"/>
        <w:tabs>
          <w:tab w:val="num" w:pos="0"/>
        </w:tabs>
        <w:rPr>
          <w:i w:val="0"/>
          <w:sz w:val="28"/>
          <w:szCs w:val="28"/>
        </w:rPr>
      </w:pPr>
      <w:r>
        <w:rPr>
          <w:i w:val="0"/>
          <w:sz w:val="28"/>
          <w:szCs w:val="28"/>
        </w:rPr>
        <w:tab/>
      </w:r>
      <w:r w:rsidR="00D50F9F">
        <w:rPr>
          <w:i w:val="0"/>
          <w:sz w:val="28"/>
          <w:szCs w:val="28"/>
        </w:rPr>
        <w:t xml:space="preserve">(2) </w:t>
      </w:r>
      <w:r w:rsidR="00D50F9F" w:rsidRPr="00D50F9F">
        <w:rPr>
          <w:i w:val="0"/>
          <w:iCs w:val="0"/>
          <w:sz w:val="28"/>
          <w:szCs w:val="20"/>
          <w:lang w:eastAsia="lv-LV"/>
        </w:rPr>
        <w:t xml:space="preserve">Ja </w:t>
      </w:r>
      <w:r w:rsidR="00D50F9F">
        <w:rPr>
          <w:i w:val="0"/>
          <w:iCs w:val="0"/>
          <w:sz w:val="28"/>
          <w:szCs w:val="20"/>
          <w:lang w:eastAsia="lv-LV"/>
        </w:rPr>
        <w:t>datu aizsardzības speci</w:t>
      </w:r>
      <w:r w:rsidR="00246CDF">
        <w:rPr>
          <w:i w:val="0"/>
          <w:iCs w:val="0"/>
          <w:sz w:val="28"/>
          <w:szCs w:val="20"/>
          <w:lang w:eastAsia="lv-LV"/>
        </w:rPr>
        <w:t>ālistu</w:t>
      </w:r>
      <w:r w:rsidR="00D50F9F" w:rsidRPr="00D50F9F">
        <w:rPr>
          <w:i w:val="0"/>
          <w:iCs w:val="0"/>
          <w:sz w:val="28"/>
          <w:szCs w:val="20"/>
          <w:lang w:eastAsia="lv-LV"/>
        </w:rPr>
        <w:t xml:space="preserve"> kvalifikācijas eksāmena komisija atzīst, ka Eiropas Savienības dalībvalsts </w:t>
      </w:r>
      <w:r w:rsidR="00D50F9F">
        <w:rPr>
          <w:i w:val="0"/>
          <w:iCs w:val="0"/>
          <w:sz w:val="28"/>
          <w:szCs w:val="20"/>
          <w:lang w:eastAsia="lv-LV"/>
        </w:rPr>
        <w:t>datu aizsardzības speciālistam</w:t>
      </w:r>
      <w:r w:rsidR="00D50F9F" w:rsidRPr="00D50F9F">
        <w:rPr>
          <w:i w:val="0"/>
          <w:iCs w:val="0"/>
          <w:sz w:val="28"/>
          <w:szCs w:val="20"/>
          <w:lang w:eastAsia="lv-LV"/>
        </w:rPr>
        <w:t xml:space="preserve"> ir p</w:t>
      </w:r>
      <w:r w:rsidR="00246CDF">
        <w:rPr>
          <w:i w:val="0"/>
          <w:iCs w:val="0"/>
          <w:sz w:val="28"/>
          <w:szCs w:val="20"/>
          <w:lang w:eastAsia="lv-LV"/>
        </w:rPr>
        <w:t>ietiekama valsts valodas prasme un</w:t>
      </w:r>
      <w:r w:rsidR="00D50F9F" w:rsidRPr="00D50F9F">
        <w:rPr>
          <w:i w:val="0"/>
          <w:iCs w:val="0"/>
          <w:sz w:val="28"/>
          <w:szCs w:val="20"/>
          <w:lang w:eastAsia="lv-LV"/>
        </w:rPr>
        <w:t xml:space="preserve"> profesionālai darbībai nepieciešamās </w:t>
      </w:r>
      <w:r w:rsidR="00D50F9F" w:rsidRPr="00D50F9F">
        <w:rPr>
          <w:i w:val="0"/>
          <w:iCs w:val="0"/>
          <w:sz w:val="28"/>
          <w:szCs w:val="20"/>
          <w:lang w:eastAsia="lv-LV"/>
        </w:rPr>
        <w:lastRenderedPageBreak/>
        <w:t>Latvijas normatīvo aktu zināšanas</w:t>
      </w:r>
      <w:r w:rsidR="00246CDF">
        <w:rPr>
          <w:i w:val="0"/>
          <w:iCs w:val="0"/>
          <w:sz w:val="28"/>
          <w:szCs w:val="20"/>
          <w:lang w:eastAsia="lv-LV"/>
        </w:rPr>
        <w:t>,</w:t>
      </w:r>
      <w:r w:rsidR="00D50F9F" w:rsidRPr="00D50F9F">
        <w:rPr>
          <w:i w:val="0"/>
          <w:iCs w:val="0"/>
          <w:sz w:val="28"/>
          <w:szCs w:val="20"/>
          <w:lang w:eastAsia="lv-LV"/>
        </w:rPr>
        <w:t xml:space="preserve"> </w:t>
      </w:r>
      <w:r w:rsidR="00D50F9F">
        <w:rPr>
          <w:i w:val="0"/>
          <w:iCs w:val="0"/>
          <w:sz w:val="28"/>
          <w:szCs w:val="20"/>
          <w:lang w:eastAsia="lv-LV"/>
        </w:rPr>
        <w:t>personu</w:t>
      </w:r>
      <w:r w:rsidR="00D50F9F" w:rsidRPr="00D50F9F">
        <w:rPr>
          <w:i w:val="0"/>
          <w:iCs w:val="0"/>
          <w:sz w:val="28"/>
          <w:szCs w:val="20"/>
          <w:lang w:eastAsia="lv-LV"/>
        </w:rPr>
        <w:t xml:space="preserve"> iekļauj </w:t>
      </w:r>
      <w:r w:rsidR="00D50F9F">
        <w:rPr>
          <w:i w:val="0"/>
          <w:iCs w:val="0"/>
          <w:sz w:val="28"/>
          <w:szCs w:val="20"/>
          <w:lang w:eastAsia="lv-LV"/>
        </w:rPr>
        <w:t>datu aizsardzības speciālistu</w:t>
      </w:r>
      <w:r w:rsidR="00D50F9F" w:rsidRPr="00D50F9F">
        <w:rPr>
          <w:i w:val="0"/>
          <w:iCs w:val="0"/>
          <w:sz w:val="28"/>
          <w:szCs w:val="20"/>
          <w:lang w:eastAsia="lv-LV"/>
        </w:rPr>
        <w:t xml:space="preserve"> sarakstā un tam ir tādas pašas tiesības un pienākumi kā Latvijas </w:t>
      </w:r>
      <w:r w:rsidR="00D50F9F">
        <w:rPr>
          <w:i w:val="0"/>
          <w:iCs w:val="0"/>
          <w:sz w:val="28"/>
          <w:szCs w:val="20"/>
          <w:lang w:eastAsia="lv-LV"/>
        </w:rPr>
        <w:t xml:space="preserve">datu aizsardzības speciālistam. </w:t>
      </w:r>
    </w:p>
    <w:p w:rsidR="009161D4" w:rsidRDefault="009161D4" w:rsidP="00773DA4">
      <w:pPr>
        <w:pStyle w:val="Pamatteksts2"/>
        <w:tabs>
          <w:tab w:val="num" w:pos="0"/>
        </w:tabs>
        <w:rPr>
          <w:b/>
          <w:i w:val="0"/>
          <w:sz w:val="28"/>
          <w:szCs w:val="28"/>
        </w:rPr>
      </w:pPr>
    </w:p>
    <w:p w:rsidR="000701C1" w:rsidRDefault="00621E6F" w:rsidP="00097D0B">
      <w:pPr>
        <w:pStyle w:val="Pamatteksts2"/>
        <w:tabs>
          <w:tab w:val="num" w:pos="0"/>
        </w:tabs>
        <w:jc w:val="center"/>
        <w:rPr>
          <w:b/>
          <w:i w:val="0"/>
          <w:sz w:val="28"/>
          <w:szCs w:val="28"/>
        </w:rPr>
      </w:pPr>
      <w:r>
        <w:rPr>
          <w:b/>
          <w:i w:val="0"/>
          <w:sz w:val="28"/>
          <w:szCs w:val="28"/>
        </w:rPr>
        <w:t xml:space="preserve">VI. Sertifikācija </w:t>
      </w:r>
      <w:r w:rsidR="000701C1">
        <w:rPr>
          <w:b/>
          <w:i w:val="0"/>
          <w:sz w:val="28"/>
          <w:szCs w:val="28"/>
        </w:rPr>
        <w:t>un rīcības kodeksi</w:t>
      </w:r>
    </w:p>
    <w:p w:rsidR="000701C1" w:rsidRDefault="000701C1" w:rsidP="00097D0B">
      <w:pPr>
        <w:pStyle w:val="Pamatteksts2"/>
        <w:tabs>
          <w:tab w:val="num" w:pos="0"/>
        </w:tabs>
        <w:jc w:val="center"/>
        <w:rPr>
          <w:b/>
          <w:i w:val="0"/>
          <w:sz w:val="28"/>
          <w:szCs w:val="28"/>
        </w:rPr>
      </w:pPr>
    </w:p>
    <w:p w:rsidR="000701C1" w:rsidRDefault="00743FC2" w:rsidP="00743FC2">
      <w:pPr>
        <w:pStyle w:val="Pamatteksts2"/>
        <w:tabs>
          <w:tab w:val="num" w:pos="0"/>
        </w:tabs>
        <w:rPr>
          <w:b/>
          <w:i w:val="0"/>
          <w:sz w:val="28"/>
          <w:szCs w:val="28"/>
        </w:rPr>
      </w:pPr>
      <w:r>
        <w:rPr>
          <w:b/>
          <w:i w:val="0"/>
          <w:sz w:val="28"/>
          <w:szCs w:val="28"/>
        </w:rPr>
        <w:t>29.pants</w:t>
      </w:r>
      <w:r w:rsidR="004677DC">
        <w:rPr>
          <w:b/>
          <w:i w:val="0"/>
          <w:sz w:val="28"/>
          <w:szCs w:val="28"/>
        </w:rPr>
        <w:t xml:space="preserve">. Sertifikācijas </w:t>
      </w:r>
      <w:r w:rsidR="00A22338">
        <w:rPr>
          <w:b/>
          <w:i w:val="0"/>
          <w:sz w:val="28"/>
          <w:szCs w:val="28"/>
        </w:rPr>
        <w:t>institūcijas akreditācija</w:t>
      </w:r>
    </w:p>
    <w:p w:rsidR="004677DC" w:rsidRDefault="004677DC" w:rsidP="004677DC">
      <w:pPr>
        <w:pStyle w:val="Pamatteksts2"/>
        <w:tabs>
          <w:tab w:val="num" w:pos="0"/>
        </w:tabs>
        <w:rPr>
          <w:i w:val="0"/>
          <w:sz w:val="28"/>
          <w:szCs w:val="28"/>
        </w:rPr>
      </w:pPr>
      <w:r w:rsidRPr="00721547">
        <w:rPr>
          <w:i w:val="0"/>
          <w:sz w:val="28"/>
          <w:szCs w:val="28"/>
        </w:rPr>
        <w:t>(</w:t>
      </w:r>
      <w:r>
        <w:rPr>
          <w:i w:val="0"/>
          <w:sz w:val="28"/>
          <w:szCs w:val="28"/>
        </w:rPr>
        <w:t>1</w:t>
      </w:r>
      <w:r w:rsidRPr="00721547">
        <w:rPr>
          <w:i w:val="0"/>
          <w:sz w:val="28"/>
          <w:szCs w:val="28"/>
        </w:rPr>
        <w:t xml:space="preserve">) </w:t>
      </w:r>
      <w:r w:rsidR="00944A3E">
        <w:rPr>
          <w:i w:val="0"/>
          <w:sz w:val="28"/>
          <w:szCs w:val="28"/>
        </w:rPr>
        <w:t>I</w:t>
      </w:r>
      <w:r w:rsidRPr="00721547">
        <w:rPr>
          <w:i w:val="0"/>
          <w:sz w:val="28"/>
          <w:szCs w:val="28"/>
        </w:rPr>
        <w:t xml:space="preserve">nspekcija atbilstoši Regulas 42.panta 5.punktam apstiprina datu aizsardzības sertifikāta vai zīmoga izsniegšanas </w:t>
      </w:r>
      <w:r w:rsidR="00AB323D">
        <w:rPr>
          <w:i w:val="0"/>
          <w:sz w:val="28"/>
          <w:szCs w:val="28"/>
        </w:rPr>
        <w:t>noteikumus (kritērijus)</w:t>
      </w:r>
      <w:r w:rsidRPr="00721547">
        <w:rPr>
          <w:i w:val="0"/>
          <w:sz w:val="28"/>
          <w:szCs w:val="28"/>
        </w:rPr>
        <w:t>.</w:t>
      </w:r>
    </w:p>
    <w:p w:rsidR="00721547" w:rsidRDefault="004677DC" w:rsidP="004677DC">
      <w:pPr>
        <w:pStyle w:val="Pamatteksts2"/>
        <w:tabs>
          <w:tab w:val="num" w:pos="0"/>
        </w:tabs>
        <w:rPr>
          <w:i w:val="0"/>
          <w:sz w:val="28"/>
          <w:szCs w:val="28"/>
        </w:rPr>
      </w:pPr>
      <w:r>
        <w:rPr>
          <w:i w:val="0"/>
          <w:sz w:val="28"/>
          <w:szCs w:val="28"/>
        </w:rPr>
        <w:t>(2</w:t>
      </w:r>
      <w:r w:rsidR="00721547" w:rsidRPr="00721547">
        <w:rPr>
          <w:i w:val="0"/>
          <w:sz w:val="28"/>
          <w:szCs w:val="28"/>
        </w:rPr>
        <w:t xml:space="preserve">) </w:t>
      </w:r>
      <w:r w:rsidR="00944A3E">
        <w:rPr>
          <w:i w:val="0"/>
          <w:sz w:val="28"/>
          <w:szCs w:val="28"/>
        </w:rPr>
        <w:t xml:space="preserve">Inspekcija </w:t>
      </w:r>
      <w:r>
        <w:rPr>
          <w:i w:val="0"/>
          <w:sz w:val="28"/>
          <w:szCs w:val="28"/>
        </w:rPr>
        <w:t xml:space="preserve">saskaņā ar Regulas 43.panta 1.punktu </w:t>
      </w:r>
      <w:r w:rsidR="00AB323D">
        <w:rPr>
          <w:i w:val="0"/>
          <w:sz w:val="28"/>
          <w:szCs w:val="28"/>
        </w:rPr>
        <w:t xml:space="preserve">uz pieciem gadiem </w:t>
      </w:r>
      <w:r>
        <w:rPr>
          <w:i w:val="0"/>
          <w:sz w:val="28"/>
          <w:szCs w:val="28"/>
        </w:rPr>
        <w:t>izsniedz licenci sertifikācijas institūcijai, kura izsniedz datu aizsardzības sertifikātu vai zīmogu.</w:t>
      </w:r>
    </w:p>
    <w:p w:rsidR="00A22338" w:rsidRDefault="00A22338" w:rsidP="004677DC">
      <w:pPr>
        <w:pStyle w:val="Pamatteksts2"/>
        <w:tabs>
          <w:tab w:val="num" w:pos="0"/>
        </w:tabs>
        <w:rPr>
          <w:i w:val="0"/>
          <w:sz w:val="28"/>
          <w:szCs w:val="28"/>
        </w:rPr>
      </w:pPr>
      <w:r>
        <w:rPr>
          <w:i w:val="0"/>
          <w:sz w:val="28"/>
          <w:szCs w:val="28"/>
        </w:rPr>
        <w:t xml:space="preserve">(3) </w:t>
      </w:r>
      <w:r w:rsidRPr="008177ED">
        <w:rPr>
          <w:i w:val="0"/>
          <w:sz w:val="28"/>
          <w:szCs w:val="28"/>
        </w:rPr>
        <w:t>Ministru kabinets nosaka prasības licences s</w:t>
      </w:r>
      <w:r>
        <w:rPr>
          <w:i w:val="0"/>
          <w:sz w:val="28"/>
          <w:szCs w:val="28"/>
        </w:rPr>
        <w:t xml:space="preserve">aņemšanai </w:t>
      </w:r>
      <w:r w:rsidRPr="008177ED">
        <w:rPr>
          <w:i w:val="0"/>
          <w:sz w:val="28"/>
          <w:szCs w:val="28"/>
        </w:rPr>
        <w:t>un licences izsniegšanas kārtīb</w:t>
      </w:r>
      <w:r w:rsidR="00E94903">
        <w:rPr>
          <w:i w:val="0"/>
          <w:sz w:val="28"/>
          <w:szCs w:val="28"/>
        </w:rPr>
        <w:t>u, kā arī licences apturēšanas u</w:t>
      </w:r>
      <w:r w:rsidRPr="008177ED">
        <w:rPr>
          <w:i w:val="0"/>
          <w:sz w:val="28"/>
          <w:szCs w:val="28"/>
        </w:rPr>
        <w:t xml:space="preserve">n anulēšanas </w:t>
      </w:r>
      <w:r w:rsidR="00F65DB5">
        <w:rPr>
          <w:i w:val="0"/>
          <w:sz w:val="28"/>
          <w:szCs w:val="28"/>
        </w:rPr>
        <w:t xml:space="preserve">nosacījumus un </w:t>
      </w:r>
      <w:r w:rsidRPr="008177ED">
        <w:rPr>
          <w:i w:val="0"/>
          <w:sz w:val="28"/>
          <w:szCs w:val="28"/>
        </w:rPr>
        <w:t>kārtību</w:t>
      </w:r>
      <w:r w:rsidR="00944A3E">
        <w:rPr>
          <w:i w:val="0"/>
          <w:sz w:val="28"/>
          <w:szCs w:val="28"/>
        </w:rPr>
        <w:t>.</w:t>
      </w:r>
      <w:r>
        <w:rPr>
          <w:i w:val="0"/>
          <w:sz w:val="28"/>
          <w:szCs w:val="28"/>
        </w:rPr>
        <w:t>.</w:t>
      </w:r>
    </w:p>
    <w:p w:rsidR="00A22338" w:rsidRDefault="00A22338" w:rsidP="004677DC">
      <w:pPr>
        <w:pStyle w:val="Pamatteksts2"/>
        <w:tabs>
          <w:tab w:val="num" w:pos="0"/>
        </w:tabs>
        <w:rPr>
          <w:i w:val="0"/>
          <w:sz w:val="28"/>
          <w:szCs w:val="28"/>
        </w:rPr>
      </w:pPr>
      <w:r>
        <w:rPr>
          <w:i w:val="0"/>
          <w:sz w:val="28"/>
          <w:szCs w:val="28"/>
        </w:rPr>
        <w:t>(4)</w:t>
      </w:r>
      <w:r w:rsidRPr="00A22338">
        <w:rPr>
          <w:i w:val="0"/>
          <w:sz w:val="28"/>
          <w:szCs w:val="28"/>
        </w:rPr>
        <w:t xml:space="preserve"> </w:t>
      </w:r>
      <w:r w:rsidRPr="008177ED">
        <w:rPr>
          <w:i w:val="0"/>
          <w:sz w:val="28"/>
          <w:szCs w:val="28"/>
        </w:rPr>
        <w:t xml:space="preserve">Par licences izsniegšanu </w:t>
      </w:r>
      <w:r>
        <w:rPr>
          <w:i w:val="0"/>
          <w:sz w:val="28"/>
          <w:szCs w:val="28"/>
        </w:rPr>
        <w:t>sertifikācijas institūcija</w:t>
      </w:r>
      <w:r w:rsidRPr="008177ED">
        <w:rPr>
          <w:i w:val="0"/>
          <w:sz w:val="28"/>
          <w:szCs w:val="28"/>
        </w:rPr>
        <w:t xml:space="preserve"> maksā valsts nodevu. Par </w:t>
      </w:r>
      <w:r>
        <w:rPr>
          <w:i w:val="0"/>
          <w:sz w:val="28"/>
          <w:szCs w:val="28"/>
        </w:rPr>
        <w:t>sertifikācijas institūcijas</w:t>
      </w:r>
      <w:r w:rsidRPr="008177ED">
        <w:rPr>
          <w:i w:val="0"/>
          <w:sz w:val="28"/>
          <w:szCs w:val="28"/>
        </w:rPr>
        <w:t xml:space="preserve"> darbības uzraudzību </w:t>
      </w:r>
      <w:r>
        <w:rPr>
          <w:i w:val="0"/>
          <w:sz w:val="28"/>
          <w:szCs w:val="28"/>
        </w:rPr>
        <w:t>sertifikācijas institūcija</w:t>
      </w:r>
      <w:r w:rsidRPr="008177ED">
        <w:rPr>
          <w:i w:val="0"/>
          <w:sz w:val="28"/>
          <w:szCs w:val="28"/>
        </w:rPr>
        <w:t xml:space="preserve"> maksā ikgadēju valsts nodevu. Valsts nodevu apmēru un maksāšanas kārtību nosaka Ministru kabinets</w:t>
      </w:r>
      <w:r>
        <w:rPr>
          <w:i w:val="0"/>
          <w:sz w:val="28"/>
          <w:szCs w:val="28"/>
        </w:rPr>
        <w:t>.</w:t>
      </w:r>
    </w:p>
    <w:p w:rsidR="00A22338" w:rsidRPr="008177ED" w:rsidRDefault="00A22338" w:rsidP="00A22338">
      <w:pPr>
        <w:pStyle w:val="Pamatteksts2"/>
        <w:tabs>
          <w:tab w:val="num" w:pos="0"/>
        </w:tabs>
        <w:rPr>
          <w:i w:val="0"/>
          <w:sz w:val="28"/>
          <w:szCs w:val="28"/>
        </w:rPr>
      </w:pPr>
      <w:r>
        <w:rPr>
          <w:i w:val="0"/>
          <w:sz w:val="28"/>
          <w:szCs w:val="28"/>
        </w:rPr>
        <w:t xml:space="preserve">(5) </w:t>
      </w:r>
      <w:r w:rsidRPr="008177ED">
        <w:rPr>
          <w:i w:val="0"/>
          <w:sz w:val="28"/>
          <w:szCs w:val="28"/>
        </w:rPr>
        <w:t xml:space="preserve">Datu valsts inspekcija savā tīmekļa vietnē par </w:t>
      </w:r>
      <w:r>
        <w:rPr>
          <w:i w:val="0"/>
          <w:sz w:val="28"/>
          <w:szCs w:val="28"/>
        </w:rPr>
        <w:t>sertifikācijas institūciju</w:t>
      </w:r>
      <w:r w:rsidRPr="008177ED">
        <w:rPr>
          <w:i w:val="0"/>
          <w:sz w:val="28"/>
          <w:szCs w:val="28"/>
        </w:rPr>
        <w:t xml:space="preserve"> publicē un aktualizē šādu informāciju:</w:t>
      </w:r>
    </w:p>
    <w:p w:rsidR="00A22338" w:rsidRPr="008177ED" w:rsidRDefault="003B0273" w:rsidP="00A22338">
      <w:pPr>
        <w:pStyle w:val="Pamatteksts2"/>
        <w:tabs>
          <w:tab w:val="num" w:pos="0"/>
        </w:tabs>
        <w:rPr>
          <w:i w:val="0"/>
          <w:sz w:val="28"/>
          <w:szCs w:val="28"/>
        </w:rPr>
      </w:pPr>
      <w:r>
        <w:rPr>
          <w:i w:val="0"/>
          <w:sz w:val="28"/>
          <w:szCs w:val="28"/>
        </w:rPr>
        <w:t>1</w:t>
      </w:r>
      <w:r w:rsidR="00A22338" w:rsidRPr="008177ED">
        <w:rPr>
          <w:i w:val="0"/>
          <w:sz w:val="28"/>
          <w:szCs w:val="28"/>
        </w:rPr>
        <w:t>) nosaukums;</w:t>
      </w:r>
    </w:p>
    <w:p w:rsidR="00A22338" w:rsidRPr="008177ED" w:rsidRDefault="003B0273" w:rsidP="00A22338">
      <w:pPr>
        <w:pStyle w:val="Pamatteksts2"/>
        <w:tabs>
          <w:tab w:val="num" w:pos="0"/>
        </w:tabs>
        <w:rPr>
          <w:i w:val="0"/>
          <w:sz w:val="28"/>
          <w:szCs w:val="28"/>
        </w:rPr>
      </w:pPr>
      <w:r>
        <w:rPr>
          <w:i w:val="0"/>
          <w:sz w:val="28"/>
          <w:szCs w:val="28"/>
        </w:rPr>
        <w:t>2</w:t>
      </w:r>
      <w:r w:rsidR="00A22338" w:rsidRPr="008177ED">
        <w:rPr>
          <w:i w:val="0"/>
          <w:sz w:val="28"/>
          <w:szCs w:val="28"/>
        </w:rPr>
        <w:t>) reģistrācijas numurs;</w:t>
      </w:r>
    </w:p>
    <w:p w:rsidR="00A22338" w:rsidRPr="008177ED" w:rsidRDefault="003B0273" w:rsidP="00A22338">
      <w:pPr>
        <w:pStyle w:val="Pamatteksts2"/>
        <w:tabs>
          <w:tab w:val="num" w:pos="0"/>
        </w:tabs>
        <w:rPr>
          <w:i w:val="0"/>
          <w:sz w:val="28"/>
          <w:szCs w:val="28"/>
        </w:rPr>
      </w:pPr>
      <w:r>
        <w:rPr>
          <w:i w:val="0"/>
          <w:sz w:val="28"/>
          <w:szCs w:val="28"/>
        </w:rPr>
        <w:t>3)</w:t>
      </w:r>
      <w:r w:rsidR="00A22338" w:rsidRPr="008177ED">
        <w:rPr>
          <w:i w:val="0"/>
          <w:sz w:val="28"/>
          <w:szCs w:val="28"/>
        </w:rPr>
        <w:t xml:space="preserve"> kontaktinformācija (juridiskā adrese un pasta adrese, tālrunis, elektroniskā pasta adrese);</w:t>
      </w:r>
    </w:p>
    <w:p w:rsidR="00A22338" w:rsidRPr="008177ED" w:rsidRDefault="003B0273" w:rsidP="00A22338">
      <w:pPr>
        <w:pStyle w:val="Pamatteksts2"/>
        <w:tabs>
          <w:tab w:val="num" w:pos="0"/>
        </w:tabs>
        <w:rPr>
          <w:i w:val="0"/>
          <w:sz w:val="28"/>
          <w:szCs w:val="28"/>
        </w:rPr>
      </w:pPr>
      <w:r>
        <w:rPr>
          <w:i w:val="0"/>
          <w:sz w:val="28"/>
          <w:szCs w:val="28"/>
        </w:rPr>
        <w:t>4</w:t>
      </w:r>
      <w:r w:rsidR="00A22338" w:rsidRPr="008177ED">
        <w:rPr>
          <w:i w:val="0"/>
          <w:sz w:val="28"/>
          <w:szCs w:val="28"/>
        </w:rPr>
        <w:t>) licences piešķiršanas datums;</w:t>
      </w:r>
    </w:p>
    <w:p w:rsidR="00A22338" w:rsidRPr="008177ED" w:rsidRDefault="003B0273" w:rsidP="00A22338">
      <w:pPr>
        <w:pStyle w:val="Pamatteksts2"/>
        <w:tabs>
          <w:tab w:val="num" w:pos="0"/>
        </w:tabs>
        <w:rPr>
          <w:i w:val="0"/>
          <w:sz w:val="28"/>
          <w:szCs w:val="28"/>
        </w:rPr>
      </w:pPr>
      <w:r>
        <w:rPr>
          <w:i w:val="0"/>
          <w:sz w:val="28"/>
          <w:szCs w:val="28"/>
        </w:rPr>
        <w:t>5</w:t>
      </w:r>
      <w:r w:rsidR="00A22338">
        <w:rPr>
          <w:i w:val="0"/>
          <w:sz w:val="28"/>
          <w:szCs w:val="28"/>
        </w:rPr>
        <w:t>)</w:t>
      </w:r>
      <w:r w:rsidR="00A22338" w:rsidRPr="008177ED">
        <w:rPr>
          <w:i w:val="0"/>
          <w:sz w:val="28"/>
          <w:szCs w:val="28"/>
        </w:rPr>
        <w:t xml:space="preserve"> licences apturēšanas vai anulēšanas datums.</w:t>
      </w:r>
    </w:p>
    <w:p w:rsidR="00A22338" w:rsidRDefault="003B0273" w:rsidP="00A22338">
      <w:pPr>
        <w:pStyle w:val="Pamatteksts2"/>
        <w:tabs>
          <w:tab w:val="num" w:pos="0"/>
        </w:tabs>
        <w:rPr>
          <w:i w:val="0"/>
          <w:sz w:val="28"/>
          <w:szCs w:val="28"/>
        </w:rPr>
      </w:pPr>
      <w:r>
        <w:rPr>
          <w:i w:val="0"/>
          <w:sz w:val="28"/>
          <w:szCs w:val="28"/>
        </w:rPr>
        <w:t>(6</w:t>
      </w:r>
      <w:r w:rsidR="00A22338" w:rsidRPr="008177ED">
        <w:rPr>
          <w:i w:val="0"/>
          <w:sz w:val="28"/>
          <w:szCs w:val="28"/>
        </w:rPr>
        <w:t xml:space="preserve">) Ja mainās kāda no šā panta </w:t>
      </w:r>
      <w:r>
        <w:rPr>
          <w:i w:val="0"/>
          <w:sz w:val="28"/>
          <w:szCs w:val="28"/>
        </w:rPr>
        <w:t>piektās daļas 1., 2. vai 3</w:t>
      </w:r>
      <w:r w:rsidR="00A22338" w:rsidRPr="008177ED">
        <w:rPr>
          <w:i w:val="0"/>
          <w:sz w:val="28"/>
          <w:szCs w:val="28"/>
        </w:rPr>
        <w:t xml:space="preserve">.punktā minētajām ziņām, </w:t>
      </w:r>
      <w:r>
        <w:rPr>
          <w:i w:val="0"/>
          <w:sz w:val="28"/>
          <w:szCs w:val="28"/>
        </w:rPr>
        <w:t>sertifikācijas institūcija</w:t>
      </w:r>
      <w:r w:rsidRPr="008177ED">
        <w:rPr>
          <w:i w:val="0"/>
          <w:sz w:val="28"/>
          <w:szCs w:val="28"/>
        </w:rPr>
        <w:t xml:space="preserve"> </w:t>
      </w:r>
      <w:r>
        <w:rPr>
          <w:i w:val="0"/>
          <w:sz w:val="28"/>
          <w:szCs w:val="28"/>
        </w:rPr>
        <w:t>piecu</w:t>
      </w:r>
      <w:r w:rsidR="00A22338" w:rsidRPr="008177ED">
        <w:rPr>
          <w:i w:val="0"/>
          <w:sz w:val="28"/>
          <w:szCs w:val="28"/>
        </w:rPr>
        <w:t xml:space="preserve"> darbdienu laikā pēc izmaiņu stāšanās spēkā iesniedz Datu valsts inspekcijai iesniegumu par izmaiņām. Datu valsts inspekcija piecu darbdienu laikā pēc iesnieguma saņemšanas aktualizē attiecīgo informāciju savā tīmekļa vietnē</w:t>
      </w:r>
      <w:r>
        <w:rPr>
          <w:i w:val="0"/>
          <w:sz w:val="28"/>
          <w:szCs w:val="28"/>
        </w:rPr>
        <w:t xml:space="preserve">. </w:t>
      </w:r>
    </w:p>
    <w:p w:rsidR="00A22338" w:rsidRDefault="00A22338" w:rsidP="004677DC">
      <w:pPr>
        <w:pStyle w:val="Pamatteksts2"/>
        <w:tabs>
          <w:tab w:val="num" w:pos="0"/>
        </w:tabs>
        <w:rPr>
          <w:i w:val="0"/>
          <w:sz w:val="28"/>
          <w:szCs w:val="28"/>
        </w:rPr>
      </w:pPr>
    </w:p>
    <w:p w:rsidR="00AD5800" w:rsidRPr="00AD5800" w:rsidRDefault="00AD5800" w:rsidP="004677DC">
      <w:pPr>
        <w:pStyle w:val="Pamatteksts2"/>
        <w:tabs>
          <w:tab w:val="num" w:pos="0"/>
        </w:tabs>
        <w:rPr>
          <w:b/>
          <w:i w:val="0"/>
          <w:sz w:val="28"/>
          <w:szCs w:val="28"/>
        </w:rPr>
      </w:pPr>
      <w:r w:rsidRPr="00AD5800">
        <w:rPr>
          <w:b/>
          <w:i w:val="0"/>
          <w:sz w:val="28"/>
          <w:szCs w:val="28"/>
        </w:rPr>
        <w:t>30.pants.Sertifikācijas procedūra</w:t>
      </w:r>
    </w:p>
    <w:p w:rsidR="00A22338" w:rsidRDefault="00A22338" w:rsidP="00A22338">
      <w:pPr>
        <w:pStyle w:val="Pamatteksts2"/>
        <w:tabs>
          <w:tab w:val="num" w:pos="0"/>
        </w:tabs>
        <w:rPr>
          <w:i w:val="0"/>
          <w:sz w:val="28"/>
          <w:szCs w:val="28"/>
        </w:rPr>
      </w:pPr>
      <w:r>
        <w:rPr>
          <w:i w:val="0"/>
          <w:sz w:val="28"/>
          <w:szCs w:val="28"/>
        </w:rPr>
        <w:t>(</w:t>
      </w:r>
      <w:r w:rsidR="00AD5800">
        <w:rPr>
          <w:i w:val="0"/>
          <w:sz w:val="28"/>
          <w:szCs w:val="28"/>
        </w:rPr>
        <w:t>1</w:t>
      </w:r>
      <w:r>
        <w:rPr>
          <w:i w:val="0"/>
          <w:sz w:val="28"/>
          <w:szCs w:val="28"/>
        </w:rPr>
        <w:t xml:space="preserve">) Sertifikācijas institūcija </w:t>
      </w:r>
      <w:r w:rsidRPr="00A22338">
        <w:rPr>
          <w:i w:val="0"/>
          <w:sz w:val="28"/>
          <w:szCs w:val="28"/>
        </w:rPr>
        <w:t>izsniedz vai atsaka izsniegt</w:t>
      </w:r>
      <w:r>
        <w:rPr>
          <w:i w:val="0"/>
          <w:sz w:val="28"/>
          <w:szCs w:val="28"/>
        </w:rPr>
        <w:t xml:space="preserve"> datu aizsardzības sertifikātu vai zīmogu (turpmāk – datu sertifikāts)</w:t>
      </w:r>
      <w:r w:rsidRPr="00A22338">
        <w:rPr>
          <w:i w:val="0"/>
          <w:sz w:val="28"/>
          <w:szCs w:val="28"/>
        </w:rPr>
        <w:t>, aptur</w:t>
      </w:r>
      <w:r>
        <w:rPr>
          <w:i w:val="0"/>
          <w:sz w:val="28"/>
          <w:szCs w:val="28"/>
        </w:rPr>
        <w:t>,</w:t>
      </w:r>
      <w:r w:rsidRPr="00A22338">
        <w:rPr>
          <w:i w:val="0"/>
          <w:sz w:val="28"/>
          <w:szCs w:val="28"/>
        </w:rPr>
        <w:t xml:space="preserve"> atjauno </w:t>
      </w:r>
      <w:r>
        <w:rPr>
          <w:i w:val="0"/>
          <w:sz w:val="28"/>
          <w:szCs w:val="28"/>
        </w:rPr>
        <w:t xml:space="preserve">vai anulē datu sertifikāta darbību. </w:t>
      </w:r>
    </w:p>
    <w:p w:rsidR="00A22338" w:rsidRDefault="00A22338" w:rsidP="00A22338">
      <w:pPr>
        <w:pStyle w:val="Pamatteksts2"/>
        <w:tabs>
          <w:tab w:val="num" w:pos="0"/>
        </w:tabs>
        <w:rPr>
          <w:i w:val="0"/>
          <w:sz w:val="28"/>
          <w:szCs w:val="28"/>
        </w:rPr>
      </w:pPr>
      <w:r>
        <w:rPr>
          <w:i w:val="0"/>
          <w:sz w:val="28"/>
          <w:szCs w:val="28"/>
        </w:rPr>
        <w:t>(</w:t>
      </w:r>
      <w:r w:rsidR="00AD5800">
        <w:rPr>
          <w:i w:val="0"/>
          <w:sz w:val="28"/>
          <w:szCs w:val="28"/>
        </w:rPr>
        <w:t>2</w:t>
      </w:r>
      <w:r>
        <w:rPr>
          <w:i w:val="0"/>
          <w:sz w:val="28"/>
          <w:szCs w:val="28"/>
        </w:rPr>
        <w:t>)</w:t>
      </w:r>
      <w:r w:rsidRPr="00A22338">
        <w:rPr>
          <w:i w:val="0"/>
          <w:sz w:val="28"/>
          <w:szCs w:val="28"/>
        </w:rPr>
        <w:t xml:space="preserve"> </w:t>
      </w:r>
      <w:r w:rsidRPr="00AB323D">
        <w:rPr>
          <w:i w:val="0"/>
          <w:sz w:val="28"/>
          <w:szCs w:val="28"/>
        </w:rPr>
        <w:t xml:space="preserve">Šā panta </w:t>
      </w:r>
      <w:r>
        <w:rPr>
          <w:i w:val="0"/>
          <w:sz w:val="28"/>
          <w:szCs w:val="28"/>
        </w:rPr>
        <w:t>trešajā</w:t>
      </w:r>
      <w:r w:rsidRPr="00AB323D">
        <w:rPr>
          <w:i w:val="0"/>
          <w:sz w:val="28"/>
          <w:szCs w:val="28"/>
        </w:rPr>
        <w:t xml:space="preserve"> daļā minētos sertifi</w:t>
      </w:r>
      <w:r>
        <w:rPr>
          <w:i w:val="0"/>
          <w:sz w:val="28"/>
          <w:szCs w:val="28"/>
        </w:rPr>
        <w:t>kācijas</w:t>
      </w:r>
      <w:r w:rsidRPr="00AB323D">
        <w:rPr>
          <w:i w:val="0"/>
          <w:sz w:val="28"/>
          <w:szCs w:val="28"/>
        </w:rPr>
        <w:t xml:space="preserve"> institūcijas izdotos administratīvos aktus var apstrīdēt </w:t>
      </w:r>
      <w:r>
        <w:rPr>
          <w:i w:val="0"/>
          <w:sz w:val="28"/>
          <w:szCs w:val="28"/>
        </w:rPr>
        <w:t>Datu valsts inspekcijā</w:t>
      </w:r>
      <w:r w:rsidRPr="00AB323D">
        <w:rPr>
          <w:i w:val="0"/>
          <w:sz w:val="28"/>
          <w:szCs w:val="28"/>
        </w:rPr>
        <w:t xml:space="preserve">. </w:t>
      </w:r>
      <w:r w:rsidR="00AD5800">
        <w:rPr>
          <w:i w:val="0"/>
          <w:sz w:val="28"/>
          <w:szCs w:val="28"/>
        </w:rPr>
        <w:t>Datu valsts inspekcijas</w:t>
      </w:r>
      <w:r w:rsidRPr="00AB323D">
        <w:rPr>
          <w:i w:val="0"/>
          <w:sz w:val="28"/>
          <w:szCs w:val="28"/>
        </w:rPr>
        <w:t xml:space="preserve"> lēmumu var pārsūdzēt Administratīvajā rajona tiesā </w:t>
      </w:r>
      <w:r w:rsidRPr="00AD5800">
        <w:rPr>
          <w:i w:val="0"/>
          <w:sz w:val="28"/>
          <w:szCs w:val="28"/>
        </w:rPr>
        <w:t>Administratīvā procesa likumā</w:t>
      </w:r>
      <w:r w:rsidRPr="00AB323D">
        <w:rPr>
          <w:i w:val="0"/>
          <w:sz w:val="28"/>
          <w:szCs w:val="28"/>
        </w:rPr>
        <w:t xml:space="preserve"> noteiktajā kārtībā. Lēmuma apstrīdēšana vai pārsūdzēšana neaptur tā darbību un izpildi</w:t>
      </w:r>
    </w:p>
    <w:p w:rsidR="00AB323D" w:rsidRPr="00AD5800" w:rsidRDefault="00A22338" w:rsidP="00AB323D">
      <w:pPr>
        <w:pStyle w:val="Pamatteksts2"/>
        <w:tabs>
          <w:tab w:val="num" w:pos="0"/>
        </w:tabs>
        <w:rPr>
          <w:i w:val="0"/>
          <w:sz w:val="28"/>
          <w:szCs w:val="28"/>
        </w:rPr>
      </w:pPr>
      <w:r w:rsidRPr="00AD5800">
        <w:rPr>
          <w:i w:val="0"/>
          <w:sz w:val="28"/>
          <w:szCs w:val="28"/>
        </w:rPr>
        <w:lastRenderedPageBreak/>
        <w:t>(</w:t>
      </w:r>
      <w:r w:rsidR="00AD5800" w:rsidRPr="00AD5800">
        <w:rPr>
          <w:i w:val="0"/>
          <w:sz w:val="28"/>
          <w:szCs w:val="28"/>
        </w:rPr>
        <w:t>3</w:t>
      </w:r>
      <w:r w:rsidRPr="00AD5800">
        <w:rPr>
          <w:i w:val="0"/>
          <w:sz w:val="28"/>
          <w:szCs w:val="28"/>
        </w:rPr>
        <w:t>)</w:t>
      </w:r>
      <w:r w:rsidR="00AB323D" w:rsidRPr="00AD5800">
        <w:rPr>
          <w:i w:val="0"/>
          <w:sz w:val="28"/>
          <w:szCs w:val="28"/>
        </w:rPr>
        <w:t xml:space="preserve"> Datu sertifikāta</w:t>
      </w:r>
      <w:r w:rsidR="00D34028">
        <w:rPr>
          <w:i w:val="0"/>
          <w:sz w:val="28"/>
          <w:szCs w:val="28"/>
        </w:rPr>
        <w:t xml:space="preserve"> vai zīmoga</w:t>
      </w:r>
      <w:r w:rsidR="00AB323D" w:rsidRPr="00AD5800">
        <w:rPr>
          <w:i w:val="0"/>
          <w:sz w:val="28"/>
          <w:szCs w:val="28"/>
        </w:rPr>
        <w:t xml:space="preserve"> izsniegšanas un reģistrēšanas, darbības apturēšanas un atjaunošanas, darbības termiņa pagarināšanas</w:t>
      </w:r>
      <w:r w:rsidR="00D34028">
        <w:rPr>
          <w:i w:val="0"/>
          <w:sz w:val="28"/>
          <w:szCs w:val="28"/>
        </w:rPr>
        <w:t>,</w:t>
      </w:r>
      <w:r w:rsidR="00AB323D" w:rsidRPr="00AD5800">
        <w:rPr>
          <w:i w:val="0"/>
          <w:sz w:val="28"/>
          <w:szCs w:val="28"/>
        </w:rPr>
        <w:t xml:space="preserve"> anulēšanas kārtību un darbības uzraudzības kārtību nosaka Ministru kabinets.</w:t>
      </w:r>
    </w:p>
    <w:p w:rsidR="008177ED" w:rsidRDefault="008177ED" w:rsidP="008177ED">
      <w:pPr>
        <w:pStyle w:val="Pamatteksts2"/>
        <w:tabs>
          <w:tab w:val="num" w:pos="0"/>
        </w:tabs>
        <w:rPr>
          <w:i w:val="0"/>
          <w:sz w:val="28"/>
          <w:szCs w:val="28"/>
        </w:rPr>
      </w:pPr>
    </w:p>
    <w:p w:rsidR="00712439" w:rsidRPr="006F753C" w:rsidRDefault="006F753C" w:rsidP="008177ED">
      <w:pPr>
        <w:pStyle w:val="Pamatteksts2"/>
        <w:tabs>
          <w:tab w:val="num" w:pos="0"/>
        </w:tabs>
        <w:rPr>
          <w:b/>
          <w:i w:val="0"/>
          <w:sz w:val="28"/>
          <w:szCs w:val="28"/>
        </w:rPr>
      </w:pPr>
      <w:r w:rsidRPr="006F753C">
        <w:rPr>
          <w:b/>
          <w:i w:val="0"/>
          <w:sz w:val="28"/>
          <w:szCs w:val="28"/>
        </w:rPr>
        <w:t>31.pants. Rīcības kodeksa pārraudzības institūcijas akreditācija</w:t>
      </w:r>
    </w:p>
    <w:p w:rsidR="00E94903" w:rsidRDefault="00E94903" w:rsidP="00E94903">
      <w:pPr>
        <w:pStyle w:val="Pamatteksts2"/>
        <w:tabs>
          <w:tab w:val="num" w:pos="0"/>
        </w:tabs>
        <w:rPr>
          <w:i w:val="0"/>
          <w:sz w:val="28"/>
          <w:szCs w:val="28"/>
        </w:rPr>
      </w:pPr>
      <w:r>
        <w:rPr>
          <w:i w:val="0"/>
          <w:sz w:val="28"/>
          <w:szCs w:val="28"/>
        </w:rPr>
        <w:t>(</w:t>
      </w:r>
      <w:r w:rsidR="00A16C4E">
        <w:rPr>
          <w:i w:val="0"/>
          <w:sz w:val="28"/>
          <w:szCs w:val="28"/>
        </w:rPr>
        <w:t>1</w:t>
      </w:r>
      <w:r w:rsidRPr="00721547">
        <w:rPr>
          <w:i w:val="0"/>
          <w:sz w:val="28"/>
          <w:szCs w:val="28"/>
        </w:rPr>
        <w:t xml:space="preserve">) </w:t>
      </w:r>
      <w:r w:rsidR="00D34028">
        <w:rPr>
          <w:i w:val="0"/>
          <w:sz w:val="28"/>
          <w:szCs w:val="28"/>
        </w:rPr>
        <w:t xml:space="preserve">Inspekcija </w:t>
      </w:r>
      <w:r>
        <w:rPr>
          <w:i w:val="0"/>
          <w:sz w:val="28"/>
          <w:szCs w:val="28"/>
        </w:rPr>
        <w:t>saskaņ</w:t>
      </w:r>
      <w:r w:rsidR="00A16C4E">
        <w:rPr>
          <w:i w:val="0"/>
          <w:sz w:val="28"/>
          <w:szCs w:val="28"/>
        </w:rPr>
        <w:t>ā ar Regulas 41</w:t>
      </w:r>
      <w:r>
        <w:rPr>
          <w:i w:val="0"/>
          <w:sz w:val="28"/>
          <w:szCs w:val="28"/>
        </w:rPr>
        <w:t xml:space="preserve">.panta 1.punktu uz pieciem gadiem izsniedz licenci </w:t>
      </w:r>
      <w:r w:rsidR="00A16C4E">
        <w:rPr>
          <w:i w:val="0"/>
          <w:sz w:val="28"/>
          <w:szCs w:val="28"/>
        </w:rPr>
        <w:t>rīcības kodeksa pārraudzības institūcijai</w:t>
      </w:r>
      <w:r>
        <w:rPr>
          <w:i w:val="0"/>
          <w:sz w:val="28"/>
          <w:szCs w:val="28"/>
        </w:rPr>
        <w:t xml:space="preserve">, kura </w:t>
      </w:r>
      <w:r w:rsidR="00A16C4E">
        <w:rPr>
          <w:i w:val="0"/>
          <w:sz w:val="28"/>
          <w:szCs w:val="28"/>
        </w:rPr>
        <w:t>pienācīgi pārzina rīcības kodeksa tematiku un pārrauga kodeksa izpildi.</w:t>
      </w:r>
    </w:p>
    <w:p w:rsidR="00E94903" w:rsidRDefault="00E94903" w:rsidP="00E94903">
      <w:pPr>
        <w:pStyle w:val="Pamatteksts2"/>
        <w:tabs>
          <w:tab w:val="num" w:pos="0"/>
        </w:tabs>
        <w:rPr>
          <w:i w:val="0"/>
          <w:sz w:val="28"/>
          <w:szCs w:val="28"/>
        </w:rPr>
      </w:pPr>
      <w:r>
        <w:rPr>
          <w:i w:val="0"/>
          <w:sz w:val="28"/>
          <w:szCs w:val="28"/>
        </w:rPr>
        <w:t xml:space="preserve">(3) </w:t>
      </w:r>
      <w:r w:rsidRPr="008177ED">
        <w:rPr>
          <w:i w:val="0"/>
          <w:sz w:val="28"/>
          <w:szCs w:val="28"/>
        </w:rPr>
        <w:t>Ministru kabinets nosaka prasības licences s</w:t>
      </w:r>
      <w:r>
        <w:rPr>
          <w:i w:val="0"/>
          <w:sz w:val="28"/>
          <w:szCs w:val="28"/>
        </w:rPr>
        <w:t xml:space="preserve">aņemšanai </w:t>
      </w:r>
      <w:r w:rsidRPr="008177ED">
        <w:rPr>
          <w:i w:val="0"/>
          <w:sz w:val="28"/>
          <w:szCs w:val="28"/>
        </w:rPr>
        <w:t>un licences izsniegšanas kārtīb</w:t>
      </w:r>
      <w:r w:rsidR="00A16C4E">
        <w:rPr>
          <w:i w:val="0"/>
          <w:sz w:val="28"/>
          <w:szCs w:val="28"/>
        </w:rPr>
        <w:t>u, kā arī licences apturēšanas u</w:t>
      </w:r>
      <w:r w:rsidRPr="008177ED">
        <w:rPr>
          <w:i w:val="0"/>
          <w:sz w:val="28"/>
          <w:szCs w:val="28"/>
        </w:rPr>
        <w:t>n anulēšanas kārtību</w:t>
      </w:r>
      <w:r w:rsidR="00D34028">
        <w:rPr>
          <w:i w:val="0"/>
          <w:sz w:val="28"/>
          <w:szCs w:val="28"/>
        </w:rPr>
        <w:t>.</w:t>
      </w:r>
      <w:r>
        <w:rPr>
          <w:i w:val="0"/>
          <w:sz w:val="28"/>
          <w:szCs w:val="28"/>
        </w:rPr>
        <w:t>.</w:t>
      </w:r>
    </w:p>
    <w:p w:rsidR="00E94903" w:rsidRDefault="00E94903" w:rsidP="00E94903">
      <w:pPr>
        <w:pStyle w:val="Pamatteksts2"/>
        <w:tabs>
          <w:tab w:val="num" w:pos="0"/>
        </w:tabs>
        <w:rPr>
          <w:i w:val="0"/>
          <w:sz w:val="28"/>
          <w:szCs w:val="28"/>
        </w:rPr>
      </w:pPr>
      <w:r>
        <w:rPr>
          <w:i w:val="0"/>
          <w:sz w:val="28"/>
          <w:szCs w:val="28"/>
        </w:rPr>
        <w:t>(4)</w:t>
      </w:r>
      <w:r w:rsidRPr="00A22338">
        <w:rPr>
          <w:i w:val="0"/>
          <w:sz w:val="28"/>
          <w:szCs w:val="28"/>
        </w:rPr>
        <w:t xml:space="preserve"> </w:t>
      </w:r>
      <w:r w:rsidRPr="008177ED">
        <w:rPr>
          <w:i w:val="0"/>
          <w:sz w:val="28"/>
          <w:szCs w:val="28"/>
        </w:rPr>
        <w:t xml:space="preserve">Par licences izsniegšanu </w:t>
      </w:r>
      <w:r w:rsidR="00A16C4E">
        <w:rPr>
          <w:i w:val="0"/>
          <w:sz w:val="28"/>
          <w:szCs w:val="28"/>
        </w:rPr>
        <w:t>pārraudzības institūcija</w:t>
      </w:r>
      <w:r w:rsidRPr="008177ED">
        <w:rPr>
          <w:i w:val="0"/>
          <w:sz w:val="28"/>
          <w:szCs w:val="28"/>
        </w:rPr>
        <w:t xml:space="preserve"> maksā valsts nodevu. Valsts nodev</w:t>
      </w:r>
      <w:r w:rsidR="00A16C4E">
        <w:rPr>
          <w:i w:val="0"/>
          <w:sz w:val="28"/>
          <w:szCs w:val="28"/>
        </w:rPr>
        <w:t>as</w:t>
      </w:r>
      <w:r w:rsidRPr="008177ED">
        <w:rPr>
          <w:i w:val="0"/>
          <w:sz w:val="28"/>
          <w:szCs w:val="28"/>
        </w:rPr>
        <w:t xml:space="preserve"> apmēru un maksāšanas kārtību nosaka Ministru kabinets</w:t>
      </w:r>
      <w:r>
        <w:rPr>
          <w:i w:val="0"/>
          <w:sz w:val="28"/>
          <w:szCs w:val="28"/>
        </w:rPr>
        <w:t>.</w:t>
      </w:r>
    </w:p>
    <w:p w:rsidR="00E94903" w:rsidRPr="008177ED" w:rsidRDefault="00E94903" w:rsidP="00E94903">
      <w:pPr>
        <w:pStyle w:val="Pamatteksts2"/>
        <w:tabs>
          <w:tab w:val="num" w:pos="0"/>
        </w:tabs>
        <w:rPr>
          <w:i w:val="0"/>
          <w:sz w:val="28"/>
          <w:szCs w:val="28"/>
        </w:rPr>
      </w:pPr>
      <w:r>
        <w:rPr>
          <w:i w:val="0"/>
          <w:sz w:val="28"/>
          <w:szCs w:val="28"/>
        </w:rPr>
        <w:t xml:space="preserve">(5) </w:t>
      </w:r>
      <w:r w:rsidRPr="008177ED">
        <w:rPr>
          <w:i w:val="0"/>
          <w:sz w:val="28"/>
          <w:szCs w:val="28"/>
        </w:rPr>
        <w:t xml:space="preserve"> </w:t>
      </w:r>
      <w:r w:rsidR="00D34028">
        <w:rPr>
          <w:i w:val="0"/>
          <w:sz w:val="28"/>
          <w:szCs w:val="28"/>
        </w:rPr>
        <w:t>I</w:t>
      </w:r>
      <w:r w:rsidR="00D34028" w:rsidRPr="008177ED">
        <w:rPr>
          <w:i w:val="0"/>
          <w:sz w:val="28"/>
          <w:szCs w:val="28"/>
        </w:rPr>
        <w:t xml:space="preserve">nspekcija </w:t>
      </w:r>
      <w:r w:rsidRPr="008177ED">
        <w:rPr>
          <w:i w:val="0"/>
          <w:sz w:val="28"/>
          <w:szCs w:val="28"/>
        </w:rPr>
        <w:t xml:space="preserve">savā tīmekļa vietnē par </w:t>
      </w:r>
      <w:r w:rsidR="00A16C4E">
        <w:rPr>
          <w:i w:val="0"/>
          <w:sz w:val="28"/>
          <w:szCs w:val="28"/>
        </w:rPr>
        <w:t>pārraudzības</w:t>
      </w:r>
      <w:r>
        <w:rPr>
          <w:i w:val="0"/>
          <w:sz w:val="28"/>
          <w:szCs w:val="28"/>
        </w:rPr>
        <w:t xml:space="preserve"> institūciju</w:t>
      </w:r>
      <w:r w:rsidRPr="008177ED">
        <w:rPr>
          <w:i w:val="0"/>
          <w:sz w:val="28"/>
          <w:szCs w:val="28"/>
        </w:rPr>
        <w:t xml:space="preserve"> publicē un aktualizē šādu informāciju:</w:t>
      </w:r>
    </w:p>
    <w:p w:rsidR="00E94903" w:rsidRPr="008177ED" w:rsidRDefault="00E94903" w:rsidP="00E94903">
      <w:pPr>
        <w:pStyle w:val="Pamatteksts2"/>
        <w:tabs>
          <w:tab w:val="num" w:pos="0"/>
        </w:tabs>
        <w:rPr>
          <w:i w:val="0"/>
          <w:sz w:val="28"/>
          <w:szCs w:val="28"/>
        </w:rPr>
      </w:pPr>
      <w:r>
        <w:rPr>
          <w:i w:val="0"/>
          <w:sz w:val="28"/>
          <w:szCs w:val="28"/>
        </w:rPr>
        <w:t>1</w:t>
      </w:r>
      <w:r w:rsidRPr="008177ED">
        <w:rPr>
          <w:i w:val="0"/>
          <w:sz w:val="28"/>
          <w:szCs w:val="28"/>
        </w:rPr>
        <w:t>) nosaukums;</w:t>
      </w:r>
    </w:p>
    <w:p w:rsidR="00E94903" w:rsidRPr="008177ED" w:rsidRDefault="00E94903" w:rsidP="00E94903">
      <w:pPr>
        <w:pStyle w:val="Pamatteksts2"/>
        <w:tabs>
          <w:tab w:val="num" w:pos="0"/>
        </w:tabs>
        <w:rPr>
          <w:i w:val="0"/>
          <w:sz w:val="28"/>
          <w:szCs w:val="28"/>
        </w:rPr>
      </w:pPr>
      <w:r>
        <w:rPr>
          <w:i w:val="0"/>
          <w:sz w:val="28"/>
          <w:szCs w:val="28"/>
        </w:rPr>
        <w:t>2</w:t>
      </w:r>
      <w:r w:rsidRPr="008177ED">
        <w:rPr>
          <w:i w:val="0"/>
          <w:sz w:val="28"/>
          <w:szCs w:val="28"/>
        </w:rPr>
        <w:t>) reģistrācijas numurs;</w:t>
      </w:r>
    </w:p>
    <w:p w:rsidR="00E94903" w:rsidRPr="008177ED" w:rsidRDefault="00E94903" w:rsidP="00E94903">
      <w:pPr>
        <w:pStyle w:val="Pamatteksts2"/>
        <w:tabs>
          <w:tab w:val="num" w:pos="0"/>
        </w:tabs>
        <w:rPr>
          <w:i w:val="0"/>
          <w:sz w:val="28"/>
          <w:szCs w:val="28"/>
        </w:rPr>
      </w:pPr>
      <w:r>
        <w:rPr>
          <w:i w:val="0"/>
          <w:sz w:val="28"/>
          <w:szCs w:val="28"/>
        </w:rPr>
        <w:t>3)</w:t>
      </w:r>
      <w:r w:rsidRPr="008177ED">
        <w:rPr>
          <w:i w:val="0"/>
          <w:sz w:val="28"/>
          <w:szCs w:val="28"/>
        </w:rPr>
        <w:t xml:space="preserve"> kontaktinformācija (juridiskā adrese un pasta adrese, tālrunis, elektroniskā pasta adrese);</w:t>
      </w:r>
    </w:p>
    <w:p w:rsidR="00E94903" w:rsidRPr="008177ED" w:rsidRDefault="00E94903" w:rsidP="00E94903">
      <w:pPr>
        <w:pStyle w:val="Pamatteksts2"/>
        <w:tabs>
          <w:tab w:val="num" w:pos="0"/>
        </w:tabs>
        <w:rPr>
          <w:i w:val="0"/>
          <w:sz w:val="28"/>
          <w:szCs w:val="28"/>
        </w:rPr>
      </w:pPr>
      <w:r>
        <w:rPr>
          <w:i w:val="0"/>
          <w:sz w:val="28"/>
          <w:szCs w:val="28"/>
        </w:rPr>
        <w:t>4</w:t>
      </w:r>
      <w:r w:rsidRPr="008177ED">
        <w:rPr>
          <w:i w:val="0"/>
          <w:sz w:val="28"/>
          <w:szCs w:val="28"/>
        </w:rPr>
        <w:t>) licences piešķiršanas datums;</w:t>
      </w:r>
    </w:p>
    <w:p w:rsidR="00E94903" w:rsidRPr="008177ED" w:rsidRDefault="00E94903" w:rsidP="00E94903">
      <w:pPr>
        <w:pStyle w:val="Pamatteksts2"/>
        <w:tabs>
          <w:tab w:val="num" w:pos="0"/>
        </w:tabs>
        <w:rPr>
          <w:i w:val="0"/>
          <w:sz w:val="28"/>
          <w:szCs w:val="28"/>
        </w:rPr>
      </w:pPr>
      <w:r>
        <w:rPr>
          <w:i w:val="0"/>
          <w:sz w:val="28"/>
          <w:szCs w:val="28"/>
        </w:rPr>
        <w:t>5)</w:t>
      </w:r>
      <w:r w:rsidRPr="008177ED">
        <w:rPr>
          <w:i w:val="0"/>
          <w:sz w:val="28"/>
          <w:szCs w:val="28"/>
        </w:rPr>
        <w:t xml:space="preserve"> licences apturēšanas vai anulēšanas datums.</w:t>
      </w:r>
    </w:p>
    <w:p w:rsidR="00AD5800" w:rsidRDefault="00E94903" w:rsidP="00E94903">
      <w:pPr>
        <w:pStyle w:val="Pamatteksts2"/>
        <w:tabs>
          <w:tab w:val="num" w:pos="0"/>
        </w:tabs>
        <w:rPr>
          <w:i w:val="0"/>
          <w:sz w:val="28"/>
          <w:szCs w:val="28"/>
        </w:rPr>
      </w:pPr>
      <w:r>
        <w:rPr>
          <w:i w:val="0"/>
          <w:sz w:val="28"/>
          <w:szCs w:val="28"/>
        </w:rPr>
        <w:t>(6</w:t>
      </w:r>
      <w:r w:rsidRPr="008177ED">
        <w:rPr>
          <w:i w:val="0"/>
          <w:sz w:val="28"/>
          <w:szCs w:val="28"/>
        </w:rPr>
        <w:t xml:space="preserve">) Ja mainās kāda no šā panta </w:t>
      </w:r>
      <w:r>
        <w:rPr>
          <w:i w:val="0"/>
          <w:sz w:val="28"/>
          <w:szCs w:val="28"/>
        </w:rPr>
        <w:t>piektās daļas 1., 2. vai 3</w:t>
      </w:r>
      <w:r w:rsidRPr="008177ED">
        <w:rPr>
          <w:i w:val="0"/>
          <w:sz w:val="28"/>
          <w:szCs w:val="28"/>
        </w:rPr>
        <w:t xml:space="preserve">.punktā minētajām ziņām, </w:t>
      </w:r>
      <w:r w:rsidR="00A16C4E">
        <w:rPr>
          <w:i w:val="0"/>
          <w:sz w:val="28"/>
          <w:szCs w:val="28"/>
        </w:rPr>
        <w:t>pārraudzības</w:t>
      </w:r>
      <w:r>
        <w:rPr>
          <w:i w:val="0"/>
          <w:sz w:val="28"/>
          <w:szCs w:val="28"/>
        </w:rPr>
        <w:t xml:space="preserve"> institūcija</w:t>
      </w:r>
      <w:r w:rsidRPr="008177ED">
        <w:rPr>
          <w:i w:val="0"/>
          <w:sz w:val="28"/>
          <w:szCs w:val="28"/>
        </w:rPr>
        <w:t xml:space="preserve"> </w:t>
      </w:r>
      <w:r>
        <w:rPr>
          <w:i w:val="0"/>
          <w:sz w:val="28"/>
          <w:szCs w:val="28"/>
        </w:rPr>
        <w:t>piecu</w:t>
      </w:r>
      <w:r w:rsidRPr="008177ED">
        <w:rPr>
          <w:i w:val="0"/>
          <w:sz w:val="28"/>
          <w:szCs w:val="28"/>
        </w:rPr>
        <w:t xml:space="preserve"> darbdienu laikā pēc izmaiņu stāšanās spēkā iesniedz </w:t>
      </w:r>
      <w:r w:rsidR="00D34028">
        <w:rPr>
          <w:i w:val="0"/>
          <w:sz w:val="28"/>
          <w:szCs w:val="28"/>
        </w:rPr>
        <w:t>I</w:t>
      </w:r>
      <w:r w:rsidR="00D34028" w:rsidRPr="008177ED">
        <w:rPr>
          <w:i w:val="0"/>
          <w:sz w:val="28"/>
          <w:szCs w:val="28"/>
        </w:rPr>
        <w:t xml:space="preserve">nspekcijai </w:t>
      </w:r>
      <w:r w:rsidRPr="008177ED">
        <w:rPr>
          <w:i w:val="0"/>
          <w:sz w:val="28"/>
          <w:szCs w:val="28"/>
        </w:rPr>
        <w:t xml:space="preserve">iesniegumu par izmaiņām. </w:t>
      </w:r>
      <w:r w:rsidR="00D34028">
        <w:rPr>
          <w:i w:val="0"/>
          <w:sz w:val="28"/>
          <w:szCs w:val="28"/>
        </w:rPr>
        <w:t>I</w:t>
      </w:r>
      <w:r w:rsidR="00D34028" w:rsidRPr="008177ED">
        <w:rPr>
          <w:i w:val="0"/>
          <w:sz w:val="28"/>
          <w:szCs w:val="28"/>
        </w:rPr>
        <w:t xml:space="preserve">nspekcija </w:t>
      </w:r>
      <w:r w:rsidRPr="008177ED">
        <w:rPr>
          <w:i w:val="0"/>
          <w:sz w:val="28"/>
          <w:szCs w:val="28"/>
        </w:rPr>
        <w:t>piecu darbdienu laikā pēc iesnieguma saņemšanas aktualizē attiecīgo informāciju savā tīmekļa vietnē</w:t>
      </w:r>
      <w:r>
        <w:rPr>
          <w:i w:val="0"/>
          <w:sz w:val="28"/>
          <w:szCs w:val="28"/>
        </w:rPr>
        <w:t>.</w:t>
      </w:r>
    </w:p>
    <w:p w:rsidR="00AD5800" w:rsidRDefault="00AD5800" w:rsidP="008177ED">
      <w:pPr>
        <w:pStyle w:val="Pamatteksts2"/>
        <w:tabs>
          <w:tab w:val="num" w:pos="0"/>
        </w:tabs>
        <w:rPr>
          <w:i w:val="0"/>
          <w:sz w:val="28"/>
          <w:szCs w:val="28"/>
        </w:rPr>
      </w:pPr>
    </w:p>
    <w:p w:rsidR="008177ED" w:rsidRPr="00A16C4E" w:rsidRDefault="00A16C4E" w:rsidP="008177ED">
      <w:pPr>
        <w:pStyle w:val="Pamatteksts2"/>
        <w:tabs>
          <w:tab w:val="num" w:pos="0"/>
        </w:tabs>
        <w:rPr>
          <w:b/>
          <w:i w:val="0"/>
          <w:sz w:val="28"/>
          <w:szCs w:val="28"/>
        </w:rPr>
      </w:pPr>
      <w:r w:rsidRPr="00A16C4E">
        <w:rPr>
          <w:b/>
          <w:i w:val="0"/>
          <w:sz w:val="28"/>
          <w:szCs w:val="28"/>
        </w:rPr>
        <w:t>32.pants. Rīcības kodeksa pārraudzības institūcijas kompetence</w:t>
      </w:r>
    </w:p>
    <w:p w:rsidR="00022E8A" w:rsidRDefault="00DD74E1" w:rsidP="00022E8A">
      <w:pPr>
        <w:pStyle w:val="Pamatteksts2"/>
        <w:tabs>
          <w:tab w:val="num" w:pos="0"/>
        </w:tabs>
        <w:rPr>
          <w:i w:val="0"/>
          <w:sz w:val="28"/>
          <w:szCs w:val="28"/>
        </w:rPr>
      </w:pPr>
      <w:r>
        <w:rPr>
          <w:i w:val="0"/>
          <w:sz w:val="28"/>
          <w:szCs w:val="28"/>
        </w:rPr>
        <w:tab/>
      </w:r>
      <w:r w:rsidR="00022E8A">
        <w:rPr>
          <w:i w:val="0"/>
          <w:sz w:val="28"/>
          <w:szCs w:val="28"/>
        </w:rPr>
        <w:t xml:space="preserve">(1) </w:t>
      </w:r>
      <w:r w:rsidR="004F59BB">
        <w:rPr>
          <w:i w:val="0"/>
          <w:sz w:val="28"/>
          <w:szCs w:val="28"/>
        </w:rPr>
        <w:t>Pārraudzības institūcija novērtē vai attiecīgie pārziņi un apstrādātāji ir tiesīgi piemērot kodeksu, pārrauga, kā tie ievēro kodeksa noteikumus. Ja pārzinis vai apstrādātājs izdara rīcības kodeksa pārkāpumu, pārraudzības institūcija aptur vai izslēdz pārzini vai apstrādātāju no attiecīgā kodeksa, kā arī atjauno to</w:t>
      </w:r>
      <w:r w:rsidR="00022E8A">
        <w:rPr>
          <w:i w:val="0"/>
          <w:sz w:val="28"/>
          <w:szCs w:val="28"/>
        </w:rPr>
        <w:t xml:space="preserve">. </w:t>
      </w:r>
    </w:p>
    <w:p w:rsidR="00022E8A" w:rsidRDefault="00DD74E1" w:rsidP="00022E8A">
      <w:pPr>
        <w:pStyle w:val="Pamatteksts2"/>
        <w:tabs>
          <w:tab w:val="num" w:pos="0"/>
        </w:tabs>
        <w:rPr>
          <w:i w:val="0"/>
          <w:sz w:val="28"/>
          <w:szCs w:val="28"/>
        </w:rPr>
      </w:pPr>
      <w:r>
        <w:rPr>
          <w:i w:val="0"/>
          <w:sz w:val="28"/>
          <w:szCs w:val="28"/>
        </w:rPr>
        <w:tab/>
      </w:r>
      <w:r w:rsidR="00022E8A">
        <w:rPr>
          <w:i w:val="0"/>
          <w:sz w:val="28"/>
          <w:szCs w:val="28"/>
        </w:rPr>
        <w:t>(2)</w:t>
      </w:r>
      <w:r w:rsidR="00022E8A" w:rsidRPr="00A22338">
        <w:rPr>
          <w:i w:val="0"/>
          <w:sz w:val="28"/>
          <w:szCs w:val="28"/>
        </w:rPr>
        <w:t xml:space="preserve"> </w:t>
      </w:r>
      <w:r w:rsidR="00022E8A" w:rsidRPr="00AB323D">
        <w:rPr>
          <w:i w:val="0"/>
          <w:sz w:val="28"/>
          <w:szCs w:val="28"/>
        </w:rPr>
        <w:t xml:space="preserve">Šā panta </w:t>
      </w:r>
      <w:r w:rsidR="004F59BB">
        <w:rPr>
          <w:i w:val="0"/>
          <w:sz w:val="28"/>
          <w:szCs w:val="28"/>
        </w:rPr>
        <w:t>pirmajā</w:t>
      </w:r>
      <w:r w:rsidR="00022E8A" w:rsidRPr="00AB323D">
        <w:rPr>
          <w:i w:val="0"/>
          <w:sz w:val="28"/>
          <w:szCs w:val="28"/>
        </w:rPr>
        <w:t xml:space="preserve"> daļā minētos </w:t>
      </w:r>
      <w:r w:rsidR="004F59BB">
        <w:rPr>
          <w:i w:val="0"/>
          <w:sz w:val="28"/>
          <w:szCs w:val="28"/>
        </w:rPr>
        <w:t>pārraudzības</w:t>
      </w:r>
      <w:r w:rsidR="00022E8A" w:rsidRPr="00AB323D">
        <w:rPr>
          <w:i w:val="0"/>
          <w:sz w:val="28"/>
          <w:szCs w:val="28"/>
        </w:rPr>
        <w:t xml:space="preserve"> institūcijas izdotos administratīvos aktus var apstrīdēt </w:t>
      </w:r>
      <w:r w:rsidR="00D34028">
        <w:rPr>
          <w:i w:val="0"/>
          <w:sz w:val="28"/>
          <w:szCs w:val="28"/>
        </w:rPr>
        <w:t>Inspekcijā</w:t>
      </w:r>
      <w:r w:rsidR="00022E8A" w:rsidRPr="00AB323D">
        <w:rPr>
          <w:i w:val="0"/>
          <w:sz w:val="28"/>
          <w:szCs w:val="28"/>
        </w:rPr>
        <w:t xml:space="preserve">. </w:t>
      </w:r>
      <w:r w:rsidR="00D34028">
        <w:rPr>
          <w:i w:val="0"/>
          <w:sz w:val="28"/>
          <w:szCs w:val="28"/>
        </w:rPr>
        <w:t>I</w:t>
      </w:r>
      <w:r w:rsidR="00022E8A">
        <w:rPr>
          <w:i w:val="0"/>
          <w:sz w:val="28"/>
          <w:szCs w:val="28"/>
        </w:rPr>
        <w:t>nspekcijas</w:t>
      </w:r>
      <w:r w:rsidR="00022E8A" w:rsidRPr="00AB323D">
        <w:rPr>
          <w:i w:val="0"/>
          <w:sz w:val="28"/>
          <w:szCs w:val="28"/>
        </w:rPr>
        <w:t xml:space="preserve"> lēmumu var pārsūdzēt Administratīvajā rajona tiesā </w:t>
      </w:r>
      <w:r w:rsidR="00022E8A" w:rsidRPr="00AD5800">
        <w:rPr>
          <w:i w:val="0"/>
          <w:sz w:val="28"/>
          <w:szCs w:val="28"/>
        </w:rPr>
        <w:t>Administratīvā procesa likumā</w:t>
      </w:r>
      <w:r w:rsidR="00022E8A" w:rsidRPr="00AB323D">
        <w:rPr>
          <w:i w:val="0"/>
          <w:sz w:val="28"/>
          <w:szCs w:val="28"/>
        </w:rPr>
        <w:t xml:space="preserve"> noteiktajā kārtībā. Lēmuma apstrīdēšana vai pārsūdzēšana neaptur tā darbību un izpildi</w:t>
      </w:r>
    </w:p>
    <w:p w:rsidR="00246B09" w:rsidRPr="008177ED" w:rsidRDefault="00246B09" w:rsidP="008177ED">
      <w:pPr>
        <w:pStyle w:val="Pamatteksts2"/>
        <w:tabs>
          <w:tab w:val="num" w:pos="0"/>
        </w:tabs>
        <w:rPr>
          <w:i w:val="0"/>
          <w:sz w:val="28"/>
          <w:szCs w:val="28"/>
        </w:rPr>
      </w:pPr>
    </w:p>
    <w:p w:rsidR="000701C1" w:rsidRDefault="000701C1" w:rsidP="00097D0B">
      <w:pPr>
        <w:pStyle w:val="Pamatteksts2"/>
        <w:tabs>
          <w:tab w:val="num" w:pos="0"/>
        </w:tabs>
        <w:jc w:val="center"/>
        <w:rPr>
          <w:b/>
          <w:i w:val="0"/>
          <w:sz w:val="28"/>
          <w:szCs w:val="28"/>
        </w:rPr>
      </w:pPr>
      <w:r>
        <w:rPr>
          <w:b/>
          <w:i w:val="0"/>
          <w:sz w:val="28"/>
          <w:szCs w:val="28"/>
        </w:rPr>
        <w:t xml:space="preserve">VII. </w:t>
      </w:r>
      <w:r w:rsidR="00DD74E1">
        <w:rPr>
          <w:b/>
          <w:i w:val="0"/>
          <w:sz w:val="28"/>
          <w:szCs w:val="28"/>
        </w:rPr>
        <w:t xml:space="preserve">Tiesību aizsardzības līdzekļi un sankcijas </w:t>
      </w:r>
    </w:p>
    <w:p w:rsidR="000701C1" w:rsidRDefault="000701C1" w:rsidP="00097D0B">
      <w:pPr>
        <w:pStyle w:val="Pamatteksts2"/>
        <w:tabs>
          <w:tab w:val="num" w:pos="0"/>
        </w:tabs>
        <w:jc w:val="center"/>
        <w:rPr>
          <w:b/>
          <w:i w:val="0"/>
          <w:sz w:val="28"/>
          <w:szCs w:val="28"/>
        </w:rPr>
      </w:pPr>
    </w:p>
    <w:p w:rsidR="00DD74E1" w:rsidRDefault="0009058C" w:rsidP="0009058C">
      <w:pPr>
        <w:pStyle w:val="Pamatteksts2"/>
        <w:tabs>
          <w:tab w:val="num" w:pos="0"/>
        </w:tabs>
        <w:rPr>
          <w:b/>
          <w:i w:val="0"/>
          <w:sz w:val="28"/>
          <w:szCs w:val="28"/>
        </w:rPr>
      </w:pPr>
      <w:r w:rsidRPr="00426454">
        <w:rPr>
          <w:b/>
          <w:i w:val="0"/>
          <w:sz w:val="28"/>
          <w:szCs w:val="28"/>
        </w:rPr>
        <w:t>3</w:t>
      </w:r>
      <w:r w:rsidR="00DD74E1">
        <w:rPr>
          <w:b/>
          <w:i w:val="0"/>
          <w:sz w:val="28"/>
          <w:szCs w:val="28"/>
        </w:rPr>
        <w:t>2</w:t>
      </w:r>
      <w:r w:rsidRPr="00426454">
        <w:rPr>
          <w:b/>
          <w:i w:val="0"/>
          <w:sz w:val="28"/>
          <w:szCs w:val="28"/>
        </w:rPr>
        <w:t xml:space="preserve">.pants. </w:t>
      </w:r>
      <w:r w:rsidR="00DD74E1">
        <w:rPr>
          <w:b/>
          <w:i w:val="0"/>
          <w:sz w:val="28"/>
          <w:szCs w:val="28"/>
        </w:rPr>
        <w:t>Lēmumu pieņemšana</w:t>
      </w:r>
    </w:p>
    <w:p w:rsidR="00DD74E1" w:rsidRDefault="00DD74E1" w:rsidP="0009058C">
      <w:pPr>
        <w:pStyle w:val="Pamatteksts2"/>
        <w:tabs>
          <w:tab w:val="num" w:pos="0"/>
        </w:tabs>
        <w:rPr>
          <w:i w:val="0"/>
          <w:sz w:val="28"/>
          <w:szCs w:val="28"/>
        </w:rPr>
      </w:pPr>
      <w:r>
        <w:rPr>
          <w:i w:val="0"/>
          <w:sz w:val="28"/>
          <w:szCs w:val="28"/>
        </w:rPr>
        <w:t xml:space="preserve">Inspekcija, pieņemot </w:t>
      </w:r>
      <w:r w:rsidR="00F84DAB">
        <w:rPr>
          <w:i w:val="0"/>
          <w:sz w:val="28"/>
          <w:szCs w:val="28"/>
        </w:rPr>
        <w:t>Datu r</w:t>
      </w:r>
      <w:r>
        <w:rPr>
          <w:i w:val="0"/>
          <w:sz w:val="28"/>
          <w:szCs w:val="28"/>
        </w:rPr>
        <w:t xml:space="preserve">egulas 83.pantā noteiktos lēmumus, piemēro Administratīvā procesa likuma noteikumus ciktāl šis likums </w:t>
      </w:r>
      <w:r w:rsidR="00D34028">
        <w:rPr>
          <w:i w:val="0"/>
          <w:sz w:val="28"/>
          <w:szCs w:val="28"/>
        </w:rPr>
        <w:t xml:space="preserve">un Datu regula </w:t>
      </w:r>
      <w:r>
        <w:rPr>
          <w:i w:val="0"/>
          <w:sz w:val="28"/>
          <w:szCs w:val="28"/>
        </w:rPr>
        <w:t xml:space="preserve">nenosaka citādi. </w:t>
      </w:r>
    </w:p>
    <w:p w:rsidR="00DD74E1" w:rsidRDefault="00DD74E1" w:rsidP="0009058C">
      <w:pPr>
        <w:pStyle w:val="Pamatteksts2"/>
        <w:tabs>
          <w:tab w:val="num" w:pos="0"/>
        </w:tabs>
        <w:rPr>
          <w:i w:val="0"/>
          <w:sz w:val="28"/>
          <w:szCs w:val="28"/>
        </w:rPr>
      </w:pPr>
    </w:p>
    <w:p w:rsidR="00DD74E1" w:rsidRPr="00097D0B" w:rsidRDefault="00DD74E1" w:rsidP="00DD74E1">
      <w:pPr>
        <w:jc w:val="both"/>
        <w:rPr>
          <w:b/>
          <w:sz w:val="28"/>
          <w:szCs w:val="28"/>
        </w:rPr>
      </w:pPr>
      <w:r>
        <w:rPr>
          <w:b/>
          <w:sz w:val="28"/>
          <w:szCs w:val="28"/>
        </w:rPr>
        <w:t>33.pants. Inspekcijas</w:t>
      </w:r>
      <w:r w:rsidRPr="00097D0B">
        <w:rPr>
          <w:b/>
          <w:sz w:val="28"/>
          <w:szCs w:val="28"/>
        </w:rPr>
        <w:t xml:space="preserve"> pieņemto lēmumu pārsūdzēšana</w:t>
      </w:r>
    </w:p>
    <w:p w:rsidR="00DD74E1" w:rsidRPr="00097D0B" w:rsidRDefault="00DD74E1" w:rsidP="00DD74E1">
      <w:pPr>
        <w:pStyle w:val="naisf"/>
        <w:spacing w:before="0" w:beforeAutospacing="0" w:after="0" w:afterAutospacing="0"/>
        <w:ind w:firstLine="720"/>
        <w:jc w:val="both"/>
        <w:rPr>
          <w:sz w:val="28"/>
          <w:szCs w:val="28"/>
        </w:rPr>
      </w:pPr>
      <w:r w:rsidRPr="00097D0B">
        <w:rPr>
          <w:sz w:val="28"/>
          <w:szCs w:val="28"/>
        </w:rPr>
        <w:lastRenderedPageBreak/>
        <w:t>(1) Inspekcijas</w:t>
      </w:r>
      <w:r w:rsidRPr="00097D0B">
        <w:rPr>
          <w:iCs/>
          <w:sz w:val="28"/>
          <w:szCs w:val="28"/>
        </w:rPr>
        <w:t xml:space="preserve"> amatpersonas izdoto administratīvo aktu un faktisko rīcību </w:t>
      </w:r>
      <w:r w:rsidRPr="00097D0B">
        <w:rPr>
          <w:sz w:val="28"/>
          <w:szCs w:val="28"/>
        </w:rPr>
        <w:t>var apstrīdēt Inspekcijas direktoram mēneša laika no tā spēka stāšanas dienas.</w:t>
      </w:r>
    </w:p>
    <w:p w:rsidR="00DD74E1" w:rsidRPr="00097D0B" w:rsidRDefault="00DD74E1" w:rsidP="00DD74E1">
      <w:pPr>
        <w:pStyle w:val="naisf"/>
        <w:spacing w:before="0" w:beforeAutospacing="0" w:after="0" w:afterAutospacing="0"/>
        <w:ind w:firstLine="720"/>
        <w:jc w:val="both"/>
        <w:rPr>
          <w:sz w:val="28"/>
          <w:szCs w:val="28"/>
        </w:rPr>
      </w:pPr>
      <w:r w:rsidRPr="00097D0B">
        <w:rPr>
          <w:sz w:val="28"/>
          <w:szCs w:val="28"/>
        </w:rPr>
        <w:t>(2) Inspekcijas</w:t>
      </w:r>
      <w:r w:rsidRPr="00097D0B">
        <w:rPr>
          <w:iCs/>
          <w:sz w:val="28"/>
          <w:szCs w:val="28"/>
        </w:rPr>
        <w:t xml:space="preserve"> </w:t>
      </w:r>
      <w:r w:rsidRPr="00097D0B">
        <w:rPr>
          <w:sz w:val="28"/>
          <w:szCs w:val="28"/>
        </w:rPr>
        <w:t xml:space="preserve">direktora izdoto </w:t>
      </w:r>
      <w:r w:rsidRPr="00097D0B">
        <w:rPr>
          <w:iCs/>
          <w:sz w:val="28"/>
          <w:szCs w:val="28"/>
        </w:rPr>
        <w:t>administratīvo aktu un faktisko rīcību</w:t>
      </w:r>
      <w:r w:rsidRPr="00097D0B">
        <w:rPr>
          <w:sz w:val="28"/>
          <w:szCs w:val="28"/>
        </w:rPr>
        <w:t xml:space="preserve"> var pārsūdzēt Administratīvajā rajona tiesā. </w:t>
      </w:r>
    </w:p>
    <w:p w:rsidR="00DD74E1" w:rsidRDefault="00DD74E1" w:rsidP="0009058C">
      <w:pPr>
        <w:pStyle w:val="Pamatteksts2"/>
        <w:tabs>
          <w:tab w:val="num" w:pos="0"/>
        </w:tabs>
        <w:rPr>
          <w:b/>
          <w:i w:val="0"/>
          <w:sz w:val="28"/>
          <w:szCs w:val="28"/>
        </w:rPr>
      </w:pPr>
    </w:p>
    <w:p w:rsidR="00DD74E1" w:rsidRDefault="0083779F" w:rsidP="0009058C">
      <w:pPr>
        <w:pStyle w:val="Pamatteksts2"/>
        <w:tabs>
          <w:tab w:val="num" w:pos="0"/>
        </w:tabs>
        <w:rPr>
          <w:b/>
          <w:i w:val="0"/>
          <w:sz w:val="28"/>
          <w:szCs w:val="28"/>
        </w:rPr>
      </w:pPr>
      <w:r>
        <w:rPr>
          <w:b/>
          <w:i w:val="0"/>
          <w:sz w:val="28"/>
          <w:szCs w:val="28"/>
        </w:rPr>
        <w:t>34.</w:t>
      </w:r>
      <w:r w:rsidR="00DD74E1">
        <w:rPr>
          <w:b/>
          <w:i w:val="0"/>
          <w:sz w:val="28"/>
          <w:szCs w:val="28"/>
        </w:rPr>
        <w:t xml:space="preserve">pants. </w:t>
      </w:r>
      <w:r>
        <w:rPr>
          <w:b/>
          <w:i w:val="0"/>
          <w:sz w:val="28"/>
          <w:szCs w:val="28"/>
        </w:rPr>
        <w:t>Amatpersonu administratīvā atbildība personas datu aizsardzības jomā</w:t>
      </w:r>
    </w:p>
    <w:p w:rsidR="005B4560" w:rsidRPr="005B4560" w:rsidRDefault="005B4560" w:rsidP="005B4560">
      <w:pPr>
        <w:pStyle w:val="Pamatteksts2"/>
        <w:ind w:firstLine="720"/>
        <w:rPr>
          <w:i w:val="0"/>
          <w:sz w:val="28"/>
          <w:szCs w:val="28"/>
        </w:rPr>
      </w:pPr>
      <w:r>
        <w:rPr>
          <w:i w:val="0"/>
          <w:sz w:val="28"/>
          <w:szCs w:val="28"/>
        </w:rPr>
        <w:t xml:space="preserve">(1) </w:t>
      </w:r>
      <w:r w:rsidRPr="005B4560">
        <w:rPr>
          <w:i w:val="0"/>
          <w:sz w:val="28"/>
          <w:szCs w:val="28"/>
        </w:rPr>
        <w:t>P</w:t>
      </w:r>
      <w:r w:rsidR="0009058C" w:rsidRPr="005B4560">
        <w:rPr>
          <w:i w:val="0"/>
          <w:sz w:val="28"/>
          <w:szCs w:val="28"/>
        </w:rPr>
        <w:t>ar nelikumīgām darbībām ar personas datiem, tas ir, par jebkurām nelikumīgām darbībām ar fiziskās personas datiem, ieskaitot datu vākšanu, reģistrēšanu, ievadīšanu, glabāšanu, sakārtošanu, pārveidošanu, izmantošanu, nodošanu, pārraidīšanu, i</w:t>
      </w:r>
      <w:r w:rsidR="00EF1C06" w:rsidRPr="005B4560">
        <w:rPr>
          <w:i w:val="0"/>
          <w:sz w:val="28"/>
          <w:szCs w:val="28"/>
        </w:rPr>
        <w:t>zpaušanu, bloķēšanu vai dzēšanu piemēro naudas sodu amatperson</w:t>
      </w:r>
      <w:r w:rsidRPr="005B4560">
        <w:rPr>
          <w:i w:val="0"/>
          <w:sz w:val="28"/>
          <w:szCs w:val="28"/>
        </w:rPr>
        <w:t xml:space="preserve">ai līdz divsimt naudas soda vienībām. </w:t>
      </w:r>
    </w:p>
    <w:p w:rsidR="005B4560" w:rsidRDefault="005B4560" w:rsidP="005B4560">
      <w:pPr>
        <w:pStyle w:val="Pamatteksts2"/>
        <w:ind w:firstLine="720"/>
        <w:rPr>
          <w:i w:val="0"/>
          <w:sz w:val="28"/>
          <w:szCs w:val="28"/>
        </w:rPr>
      </w:pPr>
      <w:r>
        <w:rPr>
          <w:i w:val="0"/>
          <w:sz w:val="28"/>
          <w:szCs w:val="28"/>
        </w:rPr>
        <w:t xml:space="preserve">(2) </w:t>
      </w:r>
      <w:r w:rsidRPr="005B4560">
        <w:rPr>
          <w:i w:val="0"/>
          <w:sz w:val="28"/>
          <w:szCs w:val="28"/>
        </w:rPr>
        <w:t>Par fiziskās personas datu bloķēšanas, kļūdaini vai nelikumīgi iegūtu datu izdzēšanas vai iznīcināšanas rīkojuma neizpildīšanu, kā arī par fiziskās personas datu apstrādes turpināšanu pēc tam, kad apstrādei noteikts pastāvīgs vai pagaidu aizliegums piemēro naudas sodu amatpersonai līdz divsimt naudas soda vienībām.</w:t>
      </w:r>
    </w:p>
    <w:p w:rsidR="005B4560" w:rsidRPr="005B4560" w:rsidRDefault="005B4560" w:rsidP="005B4560">
      <w:pPr>
        <w:pStyle w:val="Pamatteksts2"/>
        <w:ind w:firstLine="720"/>
        <w:rPr>
          <w:i w:val="0"/>
          <w:sz w:val="28"/>
          <w:szCs w:val="28"/>
        </w:rPr>
      </w:pPr>
      <w:r>
        <w:rPr>
          <w:i w:val="0"/>
          <w:sz w:val="28"/>
          <w:szCs w:val="28"/>
        </w:rPr>
        <w:t xml:space="preserve">(3) </w:t>
      </w:r>
      <w:r w:rsidRPr="005B4560">
        <w:rPr>
          <w:i w:val="0"/>
          <w:sz w:val="28"/>
          <w:szCs w:val="28"/>
        </w:rPr>
        <w:t xml:space="preserve">Par likumā paredzētās informācijas nesniegšanu vai nepatiesas informācijas sniegšanu Inspekcijai piemēro naudas sodu amatpersonai līdz simts piecdesmit naudas soda vienībām. </w:t>
      </w:r>
    </w:p>
    <w:p w:rsidR="0009058C" w:rsidRPr="00426454" w:rsidRDefault="0009058C" w:rsidP="005B4560">
      <w:pPr>
        <w:pStyle w:val="Pamatteksts2"/>
        <w:rPr>
          <w:i w:val="0"/>
          <w:sz w:val="28"/>
          <w:szCs w:val="28"/>
        </w:rPr>
      </w:pPr>
    </w:p>
    <w:p w:rsidR="0009058C" w:rsidRPr="0083779F" w:rsidRDefault="00B809BE" w:rsidP="0009058C">
      <w:pPr>
        <w:pStyle w:val="Pamatteksts2"/>
        <w:tabs>
          <w:tab w:val="num" w:pos="0"/>
        </w:tabs>
        <w:rPr>
          <w:b/>
          <w:i w:val="0"/>
          <w:sz w:val="28"/>
          <w:szCs w:val="28"/>
        </w:rPr>
      </w:pPr>
      <w:r w:rsidRPr="0083779F">
        <w:rPr>
          <w:b/>
          <w:i w:val="0"/>
          <w:sz w:val="28"/>
          <w:szCs w:val="28"/>
        </w:rPr>
        <w:t xml:space="preserve">35.pants. </w:t>
      </w:r>
      <w:r w:rsidR="0083779F" w:rsidRPr="0083779F">
        <w:rPr>
          <w:b/>
          <w:i w:val="0"/>
          <w:color w:val="000000"/>
          <w:sz w:val="28"/>
          <w:szCs w:val="28"/>
        </w:rPr>
        <w:t>Kompetence sodu piemērošanā</w:t>
      </w:r>
    </w:p>
    <w:p w:rsidR="0009058C" w:rsidRPr="0083779F" w:rsidRDefault="007303F7" w:rsidP="0009058C">
      <w:pPr>
        <w:pStyle w:val="Pamatteksts2"/>
        <w:tabs>
          <w:tab w:val="num" w:pos="0"/>
        </w:tabs>
        <w:rPr>
          <w:i w:val="0"/>
          <w:sz w:val="28"/>
          <w:szCs w:val="28"/>
        </w:rPr>
      </w:pPr>
      <w:r w:rsidRPr="0083779F">
        <w:rPr>
          <w:i w:val="0"/>
          <w:color w:val="000000"/>
          <w:sz w:val="28"/>
          <w:szCs w:val="28"/>
        </w:rPr>
        <w:t xml:space="preserve">Administratīvā pārkāpuma procesu par šā likuma </w:t>
      </w:r>
      <w:r w:rsidR="0083779F">
        <w:rPr>
          <w:i w:val="0"/>
          <w:color w:val="000000"/>
          <w:sz w:val="28"/>
          <w:szCs w:val="28"/>
        </w:rPr>
        <w:t>3</w:t>
      </w:r>
      <w:r w:rsidRPr="0083779F">
        <w:rPr>
          <w:i w:val="0"/>
          <w:color w:val="000000"/>
          <w:sz w:val="28"/>
          <w:szCs w:val="28"/>
        </w:rPr>
        <w:t>4.</w:t>
      </w:r>
      <w:r w:rsidRPr="0083779F">
        <w:rPr>
          <w:b/>
          <w:i w:val="0"/>
          <w:color w:val="000000"/>
          <w:sz w:val="28"/>
          <w:szCs w:val="28"/>
        </w:rPr>
        <w:t> </w:t>
      </w:r>
      <w:r w:rsidRPr="0083779F">
        <w:rPr>
          <w:i w:val="0"/>
          <w:color w:val="000000"/>
          <w:sz w:val="28"/>
          <w:szCs w:val="28"/>
        </w:rPr>
        <w:t xml:space="preserve">pantā minētajiem pārkāpumiem veic </w:t>
      </w:r>
      <w:r w:rsidR="00D34028">
        <w:rPr>
          <w:i w:val="0"/>
          <w:color w:val="000000"/>
          <w:sz w:val="28"/>
          <w:szCs w:val="28"/>
        </w:rPr>
        <w:t>I</w:t>
      </w:r>
      <w:r w:rsidR="0083779F">
        <w:rPr>
          <w:i w:val="0"/>
          <w:color w:val="000000"/>
          <w:sz w:val="28"/>
          <w:szCs w:val="28"/>
        </w:rPr>
        <w:t xml:space="preserve">nspekcija. </w:t>
      </w:r>
    </w:p>
    <w:p w:rsidR="0009058C" w:rsidRPr="0009058C" w:rsidRDefault="0009058C" w:rsidP="0009058C">
      <w:pPr>
        <w:pStyle w:val="Pamatteksts2"/>
        <w:tabs>
          <w:tab w:val="num" w:pos="0"/>
        </w:tabs>
        <w:rPr>
          <w:i w:val="0"/>
          <w:sz w:val="28"/>
          <w:szCs w:val="28"/>
        </w:rPr>
      </w:pPr>
    </w:p>
    <w:p w:rsidR="000701C1" w:rsidRPr="000701C1" w:rsidRDefault="000701C1" w:rsidP="00097D0B">
      <w:pPr>
        <w:pStyle w:val="Pamatteksts2"/>
        <w:tabs>
          <w:tab w:val="num" w:pos="0"/>
        </w:tabs>
        <w:jc w:val="center"/>
        <w:rPr>
          <w:b/>
          <w:i w:val="0"/>
          <w:sz w:val="28"/>
          <w:szCs w:val="28"/>
        </w:rPr>
      </w:pPr>
      <w:r w:rsidRPr="000701C1">
        <w:rPr>
          <w:b/>
          <w:i w:val="0"/>
          <w:sz w:val="28"/>
          <w:szCs w:val="28"/>
        </w:rPr>
        <w:t>VIII.</w:t>
      </w:r>
      <w:r w:rsidRPr="000701C1">
        <w:rPr>
          <w:b/>
          <w:sz w:val="28"/>
          <w:szCs w:val="28"/>
        </w:rPr>
        <w:t xml:space="preserve"> </w:t>
      </w:r>
      <w:r w:rsidR="002412A2">
        <w:rPr>
          <w:b/>
          <w:i w:val="0"/>
          <w:sz w:val="28"/>
          <w:szCs w:val="28"/>
        </w:rPr>
        <w:t>Īpašas apstrādes situācijas</w:t>
      </w:r>
      <w:r w:rsidR="002412A2">
        <w:rPr>
          <w:b/>
          <w:sz w:val="28"/>
          <w:szCs w:val="28"/>
        </w:rPr>
        <w:t xml:space="preserve"> </w:t>
      </w:r>
    </w:p>
    <w:p w:rsidR="00575E94" w:rsidRDefault="00575E94" w:rsidP="009567EF">
      <w:pPr>
        <w:pStyle w:val="Pamatteksts2"/>
        <w:tabs>
          <w:tab w:val="num" w:pos="0"/>
        </w:tabs>
        <w:jc w:val="center"/>
        <w:rPr>
          <w:b/>
          <w:i w:val="0"/>
          <w:sz w:val="28"/>
          <w:szCs w:val="28"/>
        </w:rPr>
      </w:pPr>
    </w:p>
    <w:p w:rsidR="004B0062" w:rsidRPr="004B0062" w:rsidRDefault="00042D98" w:rsidP="000701C1">
      <w:pPr>
        <w:jc w:val="both"/>
        <w:rPr>
          <w:b/>
          <w:sz w:val="28"/>
          <w:szCs w:val="28"/>
        </w:rPr>
      </w:pPr>
      <w:r>
        <w:rPr>
          <w:b/>
          <w:sz w:val="28"/>
          <w:szCs w:val="28"/>
        </w:rPr>
        <w:t>36</w:t>
      </w:r>
      <w:r w:rsidR="004B0062" w:rsidRPr="004B0062">
        <w:rPr>
          <w:b/>
          <w:sz w:val="28"/>
          <w:szCs w:val="28"/>
        </w:rPr>
        <w:t>.pants. I</w:t>
      </w:r>
      <w:r w:rsidR="00D12149">
        <w:rPr>
          <w:b/>
          <w:sz w:val="28"/>
          <w:szCs w:val="28"/>
        </w:rPr>
        <w:t xml:space="preserve">zņēmumi </w:t>
      </w:r>
      <w:r w:rsidR="00C5422D">
        <w:rPr>
          <w:b/>
          <w:sz w:val="28"/>
          <w:szCs w:val="28"/>
        </w:rPr>
        <w:t>attiecībā uz datu subjekta tiesībām</w:t>
      </w:r>
    </w:p>
    <w:p w:rsidR="004F3301" w:rsidRDefault="00FD38EE" w:rsidP="00FD38EE">
      <w:pPr>
        <w:ind w:firstLine="720"/>
        <w:jc w:val="both"/>
        <w:rPr>
          <w:sz w:val="28"/>
          <w:szCs w:val="28"/>
        </w:rPr>
      </w:pPr>
      <w:r>
        <w:rPr>
          <w:sz w:val="28"/>
          <w:szCs w:val="28"/>
        </w:rPr>
        <w:t>(1)</w:t>
      </w:r>
      <w:r w:rsidR="00EA2C61">
        <w:rPr>
          <w:sz w:val="28"/>
          <w:szCs w:val="28"/>
        </w:rPr>
        <w:t>Normatīva</w:t>
      </w:r>
      <w:r>
        <w:rPr>
          <w:sz w:val="28"/>
          <w:szCs w:val="28"/>
        </w:rPr>
        <w:t xml:space="preserve">jos aktos var noteikt izņēmumus attiecībā uz pārziņa vai apstrādātāja pienākumiem un uzdevumiem, kas </w:t>
      </w:r>
      <w:r w:rsidRPr="004F3301">
        <w:rPr>
          <w:sz w:val="28"/>
          <w:szCs w:val="28"/>
        </w:rPr>
        <w:t xml:space="preserve">paredzēti </w:t>
      </w:r>
      <w:r w:rsidR="00F84DAB">
        <w:rPr>
          <w:sz w:val="28"/>
          <w:szCs w:val="28"/>
        </w:rPr>
        <w:t>Datu r</w:t>
      </w:r>
      <w:r>
        <w:rPr>
          <w:sz w:val="28"/>
          <w:szCs w:val="28"/>
        </w:rPr>
        <w:t>egulas 12. līdz 22.pantam un 34.</w:t>
      </w:r>
      <w:r w:rsidRPr="004F3301">
        <w:rPr>
          <w:sz w:val="28"/>
          <w:szCs w:val="28"/>
        </w:rPr>
        <w:t xml:space="preserve">pantā, kā arī 5. pantā, ciktāl tā noteikumi </w:t>
      </w:r>
      <w:r>
        <w:rPr>
          <w:sz w:val="28"/>
          <w:szCs w:val="28"/>
        </w:rPr>
        <w:t xml:space="preserve">attiecināmi uz </w:t>
      </w:r>
      <w:r w:rsidR="00F84DAB">
        <w:rPr>
          <w:sz w:val="28"/>
          <w:szCs w:val="28"/>
        </w:rPr>
        <w:t>Datu r</w:t>
      </w:r>
      <w:r>
        <w:rPr>
          <w:sz w:val="28"/>
          <w:szCs w:val="28"/>
        </w:rPr>
        <w:t xml:space="preserve">egulas 12. līdz </w:t>
      </w:r>
      <w:r w:rsidRPr="004F3301">
        <w:rPr>
          <w:sz w:val="28"/>
          <w:szCs w:val="28"/>
        </w:rPr>
        <w:t>22.</w:t>
      </w:r>
      <w:r>
        <w:rPr>
          <w:sz w:val="28"/>
          <w:szCs w:val="28"/>
        </w:rPr>
        <w:t>pantam</w:t>
      </w:r>
      <w:r w:rsidRPr="004F3301">
        <w:rPr>
          <w:sz w:val="28"/>
          <w:szCs w:val="28"/>
        </w:rPr>
        <w:t xml:space="preserve"> paredzētajām tiesībām un pienākumiem</w:t>
      </w:r>
      <w:r>
        <w:rPr>
          <w:sz w:val="28"/>
          <w:szCs w:val="28"/>
        </w:rPr>
        <w:t xml:space="preserve">, </w:t>
      </w:r>
      <w:r w:rsidRPr="004F3301">
        <w:rPr>
          <w:sz w:val="28"/>
          <w:szCs w:val="28"/>
        </w:rPr>
        <w:t>ja ar šādu ierobežojumu tiek ievērota pamattiesību un pamatbrīvību būtība un tas demokrātiskā sabiedrībā ir nepieci</w:t>
      </w:r>
      <w:r>
        <w:rPr>
          <w:sz w:val="28"/>
          <w:szCs w:val="28"/>
        </w:rPr>
        <w:t xml:space="preserve">ešams un samērīgs, lai īstenotu uzdevumu, ko veic sabiedrības interesēs. </w:t>
      </w:r>
    </w:p>
    <w:p w:rsidR="00FD38EE" w:rsidRDefault="00FD38EE" w:rsidP="000701C1">
      <w:pPr>
        <w:jc w:val="both"/>
        <w:rPr>
          <w:sz w:val="28"/>
          <w:szCs w:val="28"/>
        </w:rPr>
      </w:pPr>
      <w:r>
        <w:rPr>
          <w:sz w:val="28"/>
          <w:szCs w:val="28"/>
        </w:rPr>
        <w:t>(2) Par sabiedrības interesēm šī panta ietvar</w:t>
      </w:r>
      <w:r w:rsidR="003B0886">
        <w:rPr>
          <w:sz w:val="28"/>
          <w:szCs w:val="28"/>
        </w:rPr>
        <w:t>o</w:t>
      </w:r>
      <w:r>
        <w:rPr>
          <w:sz w:val="28"/>
          <w:szCs w:val="28"/>
        </w:rPr>
        <w:t>s  uzskat</w:t>
      </w:r>
      <w:r w:rsidR="00D34028">
        <w:rPr>
          <w:sz w:val="28"/>
          <w:szCs w:val="28"/>
        </w:rPr>
        <w:t>a</w:t>
      </w:r>
      <w:r>
        <w:rPr>
          <w:sz w:val="28"/>
          <w:szCs w:val="28"/>
        </w:rPr>
        <w:t>:</w:t>
      </w:r>
    </w:p>
    <w:p w:rsidR="00FD38EE" w:rsidRDefault="00FD38EE" w:rsidP="000701C1">
      <w:pPr>
        <w:jc w:val="both"/>
        <w:rPr>
          <w:sz w:val="28"/>
          <w:szCs w:val="28"/>
        </w:rPr>
      </w:pPr>
      <w:r>
        <w:rPr>
          <w:sz w:val="28"/>
          <w:szCs w:val="28"/>
        </w:rPr>
        <w:tab/>
      </w:r>
      <w:r w:rsidR="00C64FC0">
        <w:rPr>
          <w:sz w:val="28"/>
          <w:szCs w:val="28"/>
        </w:rPr>
        <w:t>1) nacionālā valsts drošība, valsts aizsardzība un valsts starptautiskās attiecības;</w:t>
      </w:r>
    </w:p>
    <w:p w:rsidR="00C64FC0" w:rsidRDefault="00C64FC0" w:rsidP="000701C1">
      <w:pPr>
        <w:jc w:val="both"/>
        <w:rPr>
          <w:sz w:val="28"/>
          <w:szCs w:val="28"/>
        </w:rPr>
      </w:pPr>
      <w:r>
        <w:rPr>
          <w:sz w:val="28"/>
          <w:szCs w:val="28"/>
        </w:rPr>
        <w:tab/>
        <w:t xml:space="preserve">2) demokrātiskās valsts iekārtas, sabiedrības </w:t>
      </w:r>
      <w:r w:rsidR="00975C6D">
        <w:rPr>
          <w:sz w:val="28"/>
          <w:szCs w:val="28"/>
        </w:rPr>
        <w:t xml:space="preserve">labklājības, </w:t>
      </w:r>
      <w:r>
        <w:rPr>
          <w:sz w:val="28"/>
          <w:szCs w:val="28"/>
        </w:rPr>
        <w:t>drošības un sabiedriskās kārtības aizsardzība, to apdraudējuma novēršana;</w:t>
      </w:r>
    </w:p>
    <w:p w:rsidR="00975C6D" w:rsidRDefault="00975C6D" w:rsidP="000701C1">
      <w:pPr>
        <w:jc w:val="both"/>
        <w:rPr>
          <w:sz w:val="28"/>
          <w:szCs w:val="28"/>
        </w:rPr>
      </w:pPr>
      <w:r>
        <w:rPr>
          <w:sz w:val="28"/>
          <w:szCs w:val="28"/>
        </w:rPr>
        <w:tab/>
        <w:t xml:space="preserve">3) </w:t>
      </w:r>
      <w:r w:rsidRPr="00975C6D">
        <w:rPr>
          <w:sz w:val="28"/>
          <w:szCs w:val="28"/>
        </w:rPr>
        <w:t>noziedzīgu nodarījumu</w:t>
      </w:r>
      <w:r w:rsidR="000949C2">
        <w:rPr>
          <w:sz w:val="28"/>
          <w:szCs w:val="28"/>
        </w:rPr>
        <w:t xml:space="preserve"> un administratīvo pārkāpumu</w:t>
      </w:r>
      <w:r w:rsidRPr="00975C6D">
        <w:rPr>
          <w:sz w:val="28"/>
          <w:szCs w:val="28"/>
        </w:rPr>
        <w:t xml:space="preserve"> novēršan</w:t>
      </w:r>
      <w:r>
        <w:rPr>
          <w:sz w:val="28"/>
          <w:szCs w:val="28"/>
        </w:rPr>
        <w:t>as, izmeklēšanas, atklāšanas</w:t>
      </w:r>
      <w:r w:rsidRPr="00975C6D">
        <w:rPr>
          <w:sz w:val="28"/>
          <w:szCs w:val="28"/>
        </w:rPr>
        <w:t xml:space="preserve"> vai saukšan</w:t>
      </w:r>
      <w:r>
        <w:rPr>
          <w:sz w:val="28"/>
          <w:szCs w:val="28"/>
        </w:rPr>
        <w:t>as</w:t>
      </w:r>
      <w:r w:rsidRPr="00975C6D">
        <w:rPr>
          <w:sz w:val="28"/>
          <w:szCs w:val="28"/>
        </w:rPr>
        <w:t xml:space="preserve"> pie atbildības p</w:t>
      </w:r>
      <w:r>
        <w:rPr>
          <w:sz w:val="28"/>
          <w:szCs w:val="28"/>
        </w:rPr>
        <w:t xml:space="preserve">ar tiem vai </w:t>
      </w:r>
      <w:r w:rsidR="000949C2">
        <w:rPr>
          <w:sz w:val="28"/>
          <w:szCs w:val="28"/>
        </w:rPr>
        <w:t>s</w:t>
      </w:r>
      <w:r>
        <w:rPr>
          <w:sz w:val="28"/>
          <w:szCs w:val="28"/>
        </w:rPr>
        <w:t>odu izpildes nodrošināšana;</w:t>
      </w:r>
    </w:p>
    <w:p w:rsidR="00975C6D" w:rsidRDefault="00975C6D" w:rsidP="000701C1">
      <w:pPr>
        <w:jc w:val="both"/>
        <w:rPr>
          <w:sz w:val="28"/>
          <w:szCs w:val="28"/>
        </w:rPr>
      </w:pPr>
      <w:r>
        <w:rPr>
          <w:sz w:val="28"/>
          <w:szCs w:val="28"/>
        </w:rPr>
        <w:lastRenderedPageBreak/>
        <w:tab/>
        <w:t>4) noziedzīgi iegūto līdzekļu legaliz</w:t>
      </w:r>
      <w:r w:rsidR="00DE6559">
        <w:rPr>
          <w:sz w:val="28"/>
          <w:szCs w:val="28"/>
        </w:rPr>
        <w:t>ācijas</w:t>
      </w:r>
      <w:r w:rsidR="00EA56EF">
        <w:rPr>
          <w:sz w:val="28"/>
          <w:szCs w:val="28"/>
        </w:rPr>
        <w:t xml:space="preserve"> un terorisma finansē</w:t>
      </w:r>
      <w:r w:rsidR="00DE6559">
        <w:rPr>
          <w:sz w:val="28"/>
          <w:szCs w:val="28"/>
        </w:rPr>
        <w:t>šanas novēršana</w:t>
      </w:r>
      <w:r w:rsidR="00EA56EF">
        <w:rPr>
          <w:sz w:val="28"/>
          <w:szCs w:val="28"/>
        </w:rPr>
        <w:t>;</w:t>
      </w:r>
    </w:p>
    <w:p w:rsidR="000949C2" w:rsidRDefault="000949C2" w:rsidP="000701C1">
      <w:pPr>
        <w:jc w:val="both"/>
        <w:rPr>
          <w:sz w:val="28"/>
          <w:szCs w:val="28"/>
        </w:rPr>
      </w:pPr>
      <w:r>
        <w:rPr>
          <w:sz w:val="28"/>
          <w:szCs w:val="28"/>
        </w:rPr>
        <w:tab/>
        <w:t>5) tādu nodarījumu, par kuriem ir paredzētas administratīvas sankcijas</w:t>
      </w:r>
      <w:r w:rsidR="00203466">
        <w:rPr>
          <w:sz w:val="28"/>
          <w:szCs w:val="28"/>
        </w:rPr>
        <w:t xml:space="preserve"> vai civiltiesiskā atbildība</w:t>
      </w:r>
      <w:r>
        <w:rPr>
          <w:sz w:val="28"/>
          <w:szCs w:val="28"/>
        </w:rPr>
        <w:t xml:space="preserve">, </w:t>
      </w:r>
      <w:r w:rsidRPr="00975C6D">
        <w:rPr>
          <w:sz w:val="28"/>
          <w:szCs w:val="28"/>
        </w:rPr>
        <w:t>novēršan</w:t>
      </w:r>
      <w:r>
        <w:rPr>
          <w:sz w:val="28"/>
          <w:szCs w:val="28"/>
        </w:rPr>
        <w:t>as, izmeklēšanas, atklāšanas</w:t>
      </w:r>
      <w:r w:rsidRPr="00975C6D">
        <w:rPr>
          <w:sz w:val="28"/>
          <w:szCs w:val="28"/>
        </w:rPr>
        <w:t xml:space="preserve"> vai saukšan</w:t>
      </w:r>
      <w:r>
        <w:rPr>
          <w:sz w:val="28"/>
          <w:szCs w:val="28"/>
        </w:rPr>
        <w:t>as</w:t>
      </w:r>
      <w:r w:rsidRPr="00975C6D">
        <w:rPr>
          <w:sz w:val="28"/>
          <w:szCs w:val="28"/>
        </w:rPr>
        <w:t xml:space="preserve"> pie atbildības p</w:t>
      </w:r>
      <w:r>
        <w:rPr>
          <w:sz w:val="28"/>
          <w:szCs w:val="28"/>
        </w:rPr>
        <w:t xml:space="preserve">ar tiem vai </w:t>
      </w:r>
      <w:r w:rsidR="00DC591B">
        <w:rPr>
          <w:sz w:val="28"/>
          <w:szCs w:val="28"/>
        </w:rPr>
        <w:t>uzlikto pienā</w:t>
      </w:r>
      <w:r w:rsidR="00182C1F">
        <w:rPr>
          <w:sz w:val="28"/>
          <w:szCs w:val="28"/>
        </w:rPr>
        <w:t xml:space="preserve">kumu, tai skaitā civilprasību, </w:t>
      </w:r>
      <w:r w:rsidR="00DC591B">
        <w:rPr>
          <w:sz w:val="28"/>
          <w:szCs w:val="28"/>
        </w:rPr>
        <w:t>i</w:t>
      </w:r>
      <w:r>
        <w:rPr>
          <w:sz w:val="28"/>
          <w:szCs w:val="28"/>
        </w:rPr>
        <w:t>zpildes nodrošināšana;</w:t>
      </w:r>
    </w:p>
    <w:p w:rsidR="00EA56EF" w:rsidRDefault="000949C2" w:rsidP="000701C1">
      <w:pPr>
        <w:jc w:val="both"/>
        <w:rPr>
          <w:sz w:val="28"/>
          <w:szCs w:val="28"/>
        </w:rPr>
      </w:pPr>
      <w:r>
        <w:rPr>
          <w:sz w:val="28"/>
          <w:szCs w:val="28"/>
        </w:rPr>
        <w:tab/>
        <w:t xml:space="preserve">6) </w:t>
      </w:r>
      <w:r w:rsidR="00DC591B" w:rsidRPr="00DC591B">
        <w:rPr>
          <w:sz w:val="28"/>
          <w:szCs w:val="28"/>
        </w:rPr>
        <w:t>Latvijas valsts interesēm atbilstošas</w:t>
      </w:r>
      <w:r w:rsidR="00DC591B">
        <w:rPr>
          <w:sz w:val="28"/>
          <w:szCs w:val="28"/>
        </w:rPr>
        <w:t xml:space="preserve"> migrācijas politikas īstenošana;</w:t>
      </w:r>
    </w:p>
    <w:p w:rsidR="00DC591B" w:rsidRDefault="00C64FC0" w:rsidP="000701C1">
      <w:pPr>
        <w:jc w:val="both"/>
        <w:rPr>
          <w:sz w:val="28"/>
          <w:szCs w:val="28"/>
        </w:rPr>
      </w:pPr>
      <w:r>
        <w:rPr>
          <w:sz w:val="28"/>
          <w:szCs w:val="28"/>
        </w:rPr>
        <w:tab/>
      </w:r>
      <w:r w:rsidR="00DC591B">
        <w:rPr>
          <w:sz w:val="28"/>
          <w:szCs w:val="28"/>
        </w:rPr>
        <w:t>7</w:t>
      </w:r>
      <w:r>
        <w:rPr>
          <w:sz w:val="28"/>
          <w:szCs w:val="28"/>
        </w:rPr>
        <w:t xml:space="preserve">) </w:t>
      </w:r>
      <w:r w:rsidRPr="00C64FC0">
        <w:rPr>
          <w:sz w:val="28"/>
          <w:szCs w:val="28"/>
        </w:rPr>
        <w:t>svarīg</w:t>
      </w:r>
      <w:r w:rsidR="00DC591B">
        <w:rPr>
          <w:sz w:val="28"/>
          <w:szCs w:val="28"/>
        </w:rPr>
        <w:t>u</w:t>
      </w:r>
      <w:r w:rsidRPr="00C64FC0">
        <w:rPr>
          <w:sz w:val="28"/>
          <w:szCs w:val="28"/>
        </w:rPr>
        <w:t xml:space="preserve"> </w:t>
      </w:r>
      <w:r w:rsidR="00DC591B" w:rsidRPr="00C64FC0">
        <w:rPr>
          <w:sz w:val="28"/>
          <w:szCs w:val="28"/>
        </w:rPr>
        <w:t>ekonomisk</w:t>
      </w:r>
      <w:r w:rsidR="00DC591B">
        <w:rPr>
          <w:sz w:val="28"/>
          <w:szCs w:val="28"/>
        </w:rPr>
        <w:t>o</w:t>
      </w:r>
      <w:r w:rsidRPr="00C64FC0">
        <w:rPr>
          <w:sz w:val="28"/>
          <w:szCs w:val="28"/>
        </w:rPr>
        <w:t xml:space="preserve"> vai finanšu intere</w:t>
      </w:r>
      <w:r w:rsidR="00DC591B">
        <w:rPr>
          <w:sz w:val="28"/>
          <w:szCs w:val="28"/>
        </w:rPr>
        <w:t>šu</w:t>
      </w:r>
      <w:r w:rsidRPr="00C64FC0">
        <w:rPr>
          <w:sz w:val="28"/>
          <w:szCs w:val="28"/>
        </w:rPr>
        <w:t>, tostarp monetāro,</w:t>
      </w:r>
      <w:r w:rsidR="00DC591B">
        <w:rPr>
          <w:sz w:val="28"/>
          <w:szCs w:val="28"/>
        </w:rPr>
        <w:t xml:space="preserve"> budžeta un nodokļu </w:t>
      </w:r>
      <w:r w:rsidR="007951E1">
        <w:rPr>
          <w:sz w:val="28"/>
          <w:szCs w:val="28"/>
        </w:rPr>
        <w:t xml:space="preserve">vai nodevu </w:t>
      </w:r>
      <w:r w:rsidR="00DC591B">
        <w:rPr>
          <w:sz w:val="28"/>
          <w:szCs w:val="28"/>
        </w:rPr>
        <w:t>jautājumu regulējums;</w:t>
      </w:r>
    </w:p>
    <w:p w:rsidR="00DC591B" w:rsidRDefault="00DC591B" w:rsidP="000701C1">
      <w:pPr>
        <w:jc w:val="both"/>
        <w:rPr>
          <w:sz w:val="28"/>
          <w:szCs w:val="28"/>
        </w:rPr>
      </w:pPr>
      <w:r>
        <w:rPr>
          <w:sz w:val="28"/>
          <w:szCs w:val="28"/>
        </w:rPr>
        <w:tab/>
        <w:t xml:space="preserve">8) </w:t>
      </w:r>
      <w:r w:rsidR="007951E1">
        <w:rPr>
          <w:sz w:val="28"/>
          <w:szCs w:val="28"/>
        </w:rPr>
        <w:t>nodokļu un nodevu administrēšanas regulējums;</w:t>
      </w:r>
    </w:p>
    <w:p w:rsidR="00C64FC0" w:rsidRDefault="007951E1" w:rsidP="000701C1">
      <w:pPr>
        <w:jc w:val="both"/>
        <w:rPr>
          <w:sz w:val="28"/>
          <w:szCs w:val="28"/>
        </w:rPr>
      </w:pPr>
      <w:r>
        <w:rPr>
          <w:sz w:val="28"/>
          <w:szCs w:val="28"/>
        </w:rPr>
        <w:tab/>
        <w:t xml:space="preserve">9) </w:t>
      </w:r>
      <w:r w:rsidR="00C64FC0" w:rsidRPr="00C64FC0">
        <w:rPr>
          <w:sz w:val="28"/>
          <w:szCs w:val="28"/>
        </w:rPr>
        <w:t>sabiedrības veselīb</w:t>
      </w:r>
      <w:r>
        <w:rPr>
          <w:sz w:val="28"/>
          <w:szCs w:val="28"/>
        </w:rPr>
        <w:t>as un sociālas aizsardzības</w:t>
      </w:r>
      <w:r w:rsidR="00C64FC0" w:rsidRPr="00C64FC0">
        <w:rPr>
          <w:sz w:val="28"/>
          <w:szCs w:val="28"/>
        </w:rPr>
        <w:t xml:space="preserve"> no</w:t>
      </w:r>
      <w:r>
        <w:rPr>
          <w:sz w:val="28"/>
          <w:szCs w:val="28"/>
        </w:rPr>
        <w:t>drošinājums;</w:t>
      </w:r>
    </w:p>
    <w:p w:rsidR="007951E1" w:rsidRDefault="007951E1" w:rsidP="000701C1">
      <w:pPr>
        <w:jc w:val="both"/>
        <w:rPr>
          <w:sz w:val="28"/>
          <w:szCs w:val="28"/>
        </w:rPr>
      </w:pPr>
      <w:r>
        <w:rPr>
          <w:sz w:val="28"/>
          <w:szCs w:val="28"/>
        </w:rPr>
        <w:tab/>
      </w:r>
      <w:r w:rsidR="00F575B1">
        <w:rPr>
          <w:sz w:val="28"/>
          <w:szCs w:val="28"/>
        </w:rPr>
        <w:t>10) atšķirīgas attieksmes novēršana darba tiesiskajās attiecībās;</w:t>
      </w:r>
    </w:p>
    <w:p w:rsidR="00F575B1" w:rsidRDefault="00F575B1" w:rsidP="000701C1">
      <w:pPr>
        <w:jc w:val="both"/>
        <w:rPr>
          <w:sz w:val="28"/>
          <w:szCs w:val="28"/>
        </w:rPr>
      </w:pPr>
      <w:r>
        <w:rPr>
          <w:sz w:val="28"/>
          <w:szCs w:val="28"/>
        </w:rPr>
        <w:tab/>
        <w:t>11) cilvēku aizsardzība pret diskrimināciju attiecībā uz preču un pakalpojumu piedāvāšanu;</w:t>
      </w:r>
    </w:p>
    <w:p w:rsidR="00E47F20" w:rsidRDefault="00F575B1" w:rsidP="00E47F20">
      <w:pPr>
        <w:jc w:val="both"/>
        <w:rPr>
          <w:sz w:val="28"/>
          <w:szCs w:val="28"/>
        </w:rPr>
      </w:pPr>
      <w:r>
        <w:rPr>
          <w:sz w:val="28"/>
          <w:szCs w:val="28"/>
        </w:rPr>
        <w:tab/>
        <w:t xml:space="preserve">12) </w:t>
      </w:r>
      <w:r w:rsidR="00975C6D">
        <w:rPr>
          <w:sz w:val="28"/>
          <w:szCs w:val="28"/>
        </w:rPr>
        <w:t xml:space="preserve">amatpersonu un </w:t>
      </w:r>
      <w:r w:rsidR="00C64FC0" w:rsidRPr="00C64FC0">
        <w:rPr>
          <w:sz w:val="28"/>
          <w:szCs w:val="28"/>
        </w:rPr>
        <w:t xml:space="preserve">reglamentētu profesiju </w:t>
      </w:r>
      <w:r w:rsidR="00E47F20">
        <w:rPr>
          <w:sz w:val="28"/>
          <w:szCs w:val="28"/>
        </w:rPr>
        <w:t xml:space="preserve">darbības noteikumu un </w:t>
      </w:r>
      <w:r w:rsidR="00C64FC0" w:rsidRPr="00C64FC0">
        <w:rPr>
          <w:sz w:val="28"/>
          <w:szCs w:val="28"/>
        </w:rPr>
        <w:t>ētikas kodeksu pārkāpumu novēršan</w:t>
      </w:r>
      <w:r w:rsidR="00975C6D">
        <w:rPr>
          <w:sz w:val="28"/>
          <w:szCs w:val="28"/>
        </w:rPr>
        <w:t>as, izmeklēšanas, atklāšanas un saukšanas</w:t>
      </w:r>
      <w:r w:rsidR="00C64FC0" w:rsidRPr="00C64FC0">
        <w:rPr>
          <w:sz w:val="28"/>
          <w:szCs w:val="28"/>
        </w:rPr>
        <w:t xml:space="preserve"> pie atbildības par tiem</w:t>
      </w:r>
      <w:r w:rsidR="00975C6D">
        <w:rPr>
          <w:sz w:val="28"/>
          <w:szCs w:val="28"/>
        </w:rPr>
        <w:t xml:space="preserve"> nodrošināšana; </w:t>
      </w:r>
    </w:p>
    <w:p w:rsidR="00E47F20" w:rsidRDefault="00E47F20" w:rsidP="00E47F20">
      <w:pPr>
        <w:jc w:val="both"/>
        <w:rPr>
          <w:sz w:val="28"/>
          <w:szCs w:val="28"/>
        </w:rPr>
      </w:pPr>
      <w:r>
        <w:rPr>
          <w:sz w:val="28"/>
          <w:szCs w:val="28"/>
        </w:rPr>
        <w:tab/>
        <w:t xml:space="preserve">13) </w:t>
      </w:r>
      <w:r w:rsidR="0066054B">
        <w:rPr>
          <w:sz w:val="28"/>
          <w:szCs w:val="28"/>
        </w:rPr>
        <w:t xml:space="preserve">cilvēku aizsardzība pret amatpersonu vai reglamentēto profesiju pārstāvju </w:t>
      </w:r>
      <w:r w:rsidR="00CF60D0">
        <w:rPr>
          <w:sz w:val="28"/>
          <w:szCs w:val="28"/>
        </w:rPr>
        <w:t>negodprātīgās, prettiesiskās rīcības, ētikas normu pārkāpumiem vai cita veida nekompetentas rīcības;</w:t>
      </w:r>
    </w:p>
    <w:p w:rsidR="00CF60D0" w:rsidRDefault="00CF60D0" w:rsidP="00E47F20">
      <w:pPr>
        <w:jc w:val="both"/>
        <w:rPr>
          <w:sz w:val="28"/>
          <w:szCs w:val="28"/>
        </w:rPr>
      </w:pPr>
      <w:r>
        <w:rPr>
          <w:sz w:val="28"/>
          <w:szCs w:val="28"/>
        </w:rPr>
        <w:tab/>
        <w:t xml:space="preserve">14) </w:t>
      </w:r>
      <w:r w:rsidR="00F15775">
        <w:rPr>
          <w:sz w:val="28"/>
          <w:szCs w:val="28"/>
        </w:rPr>
        <w:t>valsts publisko reģistru uzturēšana;</w:t>
      </w:r>
    </w:p>
    <w:p w:rsidR="00E47F20" w:rsidRDefault="00CF60D0" w:rsidP="00E47F20">
      <w:pPr>
        <w:ind w:firstLine="720"/>
        <w:jc w:val="both"/>
        <w:rPr>
          <w:sz w:val="28"/>
          <w:szCs w:val="28"/>
        </w:rPr>
      </w:pPr>
      <w:r>
        <w:rPr>
          <w:sz w:val="28"/>
          <w:szCs w:val="28"/>
        </w:rPr>
        <w:t>15</w:t>
      </w:r>
      <w:r w:rsidR="00E47F20">
        <w:rPr>
          <w:sz w:val="28"/>
          <w:szCs w:val="28"/>
        </w:rPr>
        <w:t xml:space="preserve">) </w:t>
      </w:r>
      <w:r w:rsidR="00E47F20" w:rsidRPr="00C64FC0">
        <w:rPr>
          <w:sz w:val="28"/>
          <w:szCs w:val="28"/>
        </w:rPr>
        <w:t>tiesu neatka</w:t>
      </w:r>
      <w:r w:rsidR="0066054B">
        <w:rPr>
          <w:sz w:val="28"/>
          <w:szCs w:val="28"/>
        </w:rPr>
        <w:t>rības un tiesvedības aizsardzība;</w:t>
      </w:r>
    </w:p>
    <w:p w:rsidR="00C64FC0" w:rsidRDefault="00CF60D0" w:rsidP="00C64FC0">
      <w:pPr>
        <w:ind w:firstLine="720"/>
        <w:jc w:val="both"/>
        <w:rPr>
          <w:sz w:val="28"/>
          <w:szCs w:val="28"/>
        </w:rPr>
      </w:pPr>
      <w:r>
        <w:rPr>
          <w:sz w:val="28"/>
          <w:szCs w:val="28"/>
        </w:rPr>
        <w:t>16</w:t>
      </w:r>
      <w:r w:rsidR="00182C1F">
        <w:rPr>
          <w:sz w:val="28"/>
          <w:szCs w:val="28"/>
        </w:rPr>
        <w:t xml:space="preserve">) </w:t>
      </w:r>
      <w:r w:rsidR="00182C1F" w:rsidRPr="00C64FC0">
        <w:rPr>
          <w:sz w:val="28"/>
          <w:szCs w:val="28"/>
        </w:rPr>
        <w:t>datu subjekta aizsardzīb</w:t>
      </w:r>
      <w:r w:rsidR="00182C1F">
        <w:rPr>
          <w:sz w:val="28"/>
          <w:szCs w:val="28"/>
        </w:rPr>
        <w:t>a</w:t>
      </w:r>
      <w:r w:rsidR="00182C1F" w:rsidRPr="00C64FC0">
        <w:rPr>
          <w:sz w:val="28"/>
          <w:szCs w:val="28"/>
        </w:rPr>
        <w:t xml:space="preserve"> vai citu </w:t>
      </w:r>
      <w:r w:rsidR="00182C1F">
        <w:rPr>
          <w:sz w:val="28"/>
          <w:szCs w:val="28"/>
        </w:rPr>
        <w:t>cilvēku tiesību un brīvību aizsardzība;</w:t>
      </w:r>
    </w:p>
    <w:p w:rsidR="00C64FC0" w:rsidRDefault="00CF60D0" w:rsidP="00C64FC0">
      <w:pPr>
        <w:ind w:firstLine="720"/>
        <w:jc w:val="both"/>
        <w:rPr>
          <w:sz w:val="28"/>
          <w:szCs w:val="28"/>
        </w:rPr>
      </w:pPr>
      <w:r>
        <w:rPr>
          <w:sz w:val="28"/>
          <w:szCs w:val="28"/>
        </w:rPr>
        <w:t>17</w:t>
      </w:r>
      <w:r w:rsidR="00182C1F">
        <w:rPr>
          <w:sz w:val="28"/>
          <w:szCs w:val="28"/>
        </w:rPr>
        <w:t xml:space="preserve">) valsts noslēpuma </w:t>
      </w:r>
      <w:r w:rsidR="00B4777E">
        <w:rPr>
          <w:sz w:val="28"/>
          <w:szCs w:val="28"/>
        </w:rPr>
        <w:t>aizsardzība</w:t>
      </w:r>
      <w:r w:rsidR="00182C1F">
        <w:rPr>
          <w:sz w:val="28"/>
          <w:szCs w:val="28"/>
        </w:rPr>
        <w:t>.</w:t>
      </w:r>
    </w:p>
    <w:p w:rsidR="003B0886" w:rsidRDefault="003B0886" w:rsidP="00E8694B">
      <w:pPr>
        <w:ind w:firstLine="720"/>
        <w:jc w:val="both"/>
        <w:rPr>
          <w:sz w:val="28"/>
          <w:szCs w:val="28"/>
        </w:rPr>
      </w:pPr>
      <w:r>
        <w:rPr>
          <w:sz w:val="28"/>
          <w:szCs w:val="28"/>
        </w:rPr>
        <w:t xml:space="preserve">(3) </w:t>
      </w:r>
      <w:r w:rsidR="00CB66A2">
        <w:rPr>
          <w:sz w:val="28"/>
          <w:szCs w:val="28"/>
        </w:rPr>
        <w:t>Ieviešot š</w:t>
      </w:r>
      <w:r w:rsidR="007D05B2">
        <w:rPr>
          <w:sz w:val="28"/>
          <w:szCs w:val="28"/>
        </w:rPr>
        <w:t>ā panta pirmajā daļ</w:t>
      </w:r>
      <w:r w:rsidR="00CB66A2">
        <w:rPr>
          <w:sz w:val="28"/>
          <w:szCs w:val="28"/>
        </w:rPr>
        <w:t>ā noteikto</w:t>
      </w:r>
      <w:r w:rsidR="007D05B2">
        <w:rPr>
          <w:sz w:val="28"/>
          <w:szCs w:val="28"/>
        </w:rPr>
        <w:t>s</w:t>
      </w:r>
      <w:r w:rsidR="00CB66A2">
        <w:rPr>
          <w:sz w:val="28"/>
          <w:szCs w:val="28"/>
        </w:rPr>
        <w:t xml:space="preserve"> izņēmumus</w:t>
      </w:r>
      <w:r w:rsidR="007D05B2">
        <w:rPr>
          <w:sz w:val="28"/>
          <w:szCs w:val="28"/>
        </w:rPr>
        <w:t xml:space="preserve"> normatīvajos aktos ietv</w:t>
      </w:r>
      <w:r w:rsidR="00CB66A2">
        <w:rPr>
          <w:sz w:val="28"/>
          <w:szCs w:val="28"/>
        </w:rPr>
        <w:t>e</w:t>
      </w:r>
      <w:r w:rsidR="007D05B2">
        <w:rPr>
          <w:sz w:val="28"/>
          <w:szCs w:val="28"/>
        </w:rPr>
        <w:t>r vismaz šādu informāciju:</w:t>
      </w:r>
    </w:p>
    <w:p w:rsidR="00CB66A2" w:rsidRDefault="00CB66A2" w:rsidP="00E8694B">
      <w:pPr>
        <w:ind w:firstLine="720"/>
        <w:jc w:val="both"/>
        <w:rPr>
          <w:sz w:val="28"/>
          <w:szCs w:val="28"/>
        </w:rPr>
      </w:pPr>
      <w:r>
        <w:rPr>
          <w:sz w:val="28"/>
          <w:szCs w:val="28"/>
        </w:rPr>
        <w:t>1) nolūks, kādā veic apstrādi;</w:t>
      </w:r>
    </w:p>
    <w:p w:rsidR="00CB66A2" w:rsidRDefault="00CB66A2" w:rsidP="00E8694B">
      <w:pPr>
        <w:ind w:firstLine="720"/>
        <w:jc w:val="both"/>
        <w:rPr>
          <w:sz w:val="28"/>
          <w:szCs w:val="28"/>
        </w:rPr>
      </w:pPr>
      <w:r>
        <w:rPr>
          <w:sz w:val="28"/>
          <w:szCs w:val="28"/>
        </w:rPr>
        <w:t>2) pārzinis;</w:t>
      </w:r>
    </w:p>
    <w:p w:rsidR="00CB66A2" w:rsidRDefault="00CB66A2" w:rsidP="00E8694B">
      <w:pPr>
        <w:ind w:firstLine="720"/>
        <w:jc w:val="both"/>
        <w:rPr>
          <w:sz w:val="28"/>
          <w:szCs w:val="28"/>
        </w:rPr>
      </w:pPr>
      <w:r>
        <w:rPr>
          <w:sz w:val="28"/>
          <w:szCs w:val="28"/>
        </w:rPr>
        <w:t>3) personas datu kategorijas;</w:t>
      </w:r>
    </w:p>
    <w:p w:rsidR="00CB66A2" w:rsidRDefault="00CB66A2" w:rsidP="00E8694B">
      <w:pPr>
        <w:ind w:firstLine="720"/>
        <w:jc w:val="both"/>
        <w:rPr>
          <w:sz w:val="28"/>
          <w:szCs w:val="28"/>
        </w:rPr>
      </w:pPr>
      <w:r>
        <w:rPr>
          <w:sz w:val="28"/>
          <w:szCs w:val="28"/>
        </w:rPr>
        <w:t>4) ieviesto ierobežojumu darbības joma;</w:t>
      </w:r>
    </w:p>
    <w:p w:rsidR="00CB66A2" w:rsidRDefault="00CB66A2" w:rsidP="00E8694B">
      <w:pPr>
        <w:ind w:firstLine="720"/>
        <w:jc w:val="both"/>
        <w:rPr>
          <w:sz w:val="28"/>
          <w:szCs w:val="28"/>
        </w:rPr>
      </w:pPr>
      <w:r>
        <w:rPr>
          <w:sz w:val="28"/>
          <w:szCs w:val="28"/>
        </w:rPr>
        <w:t xml:space="preserve">5) </w:t>
      </w:r>
      <w:r w:rsidR="0003662B">
        <w:rPr>
          <w:sz w:val="28"/>
          <w:szCs w:val="28"/>
        </w:rPr>
        <w:t>personas datu glabāšanas termiņš vai tā nosacījumi;</w:t>
      </w:r>
    </w:p>
    <w:p w:rsidR="0003662B" w:rsidRDefault="0003662B" w:rsidP="00E8694B">
      <w:pPr>
        <w:ind w:firstLine="720"/>
        <w:jc w:val="both"/>
        <w:rPr>
          <w:sz w:val="28"/>
          <w:szCs w:val="28"/>
        </w:rPr>
      </w:pPr>
      <w:r>
        <w:rPr>
          <w:sz w:val="28"/>
          <w:szCs w:val="28"/>
        </w:rPr>
        <w:t>6) garantijas, lai novērstu ļaunprātīgu izmantošanu, nelikumīgu piekļuvi vai nosūtīšanu;</w:t>
      </w:r>
    </w:p>
    <w:p w:rsidR="0003662B" w:rsidRDefault="0003662B" w:rsidP="00E8694B">
      <w:pPr>
        <w:ind w:firstLine="720"/>
        <w:jc w:val="both"/>
        <w:rPr>
          <w:sz w:val="28"/>
          <w:szCs w:val="28"/>
        </w:rPr>
      </w:pPr>
      <w:r>
        <w:rPr>
          <w:sz w:val="28"/>
          <w:szCs w:val="28"/>
        </w:rPr>
        <w:t>7) riskiem attiecībā uz datu subjekta tiesībām un brīvības un datu subjekta tiesībām saņemt informāciju par i</w:t>
      </w:r>
      <w:r w:rsidR="00B32EBD">
        <w:rPr>
          <w:sz w:val="28"/>
          <w:szCs w:val="28"/>
        </w:rPr>
        <w:t>zņēmumiem</w:t>
      </w:r>
      <w:r>
        <w:rPr>
          <w:sz w:val="28"/>
          <w:szCs w:val="28"/>
        </w:rPr>
        <w:t>, ja tas ir nepieciešams.</w:t>
      </w:r>
    </w:p>
    <w:p w:rsidR="007D05B2" w:rsidRDefault="007D05B2" w:rsidP="00042D98">
      <w:pPr>
        <w:jc w:val="both"/>
        <w:rPr>
          <w:sz w:val="28"/>
          <w:szCs w:val="28"/>
        </w:rPr>
      </w:pPr>
    </w:p>
    <w:p w:rsidR="004B0062" w:rsidRPr="00C5422D" w:rsidRDefault="00042D98" w:rsidP="000701C1">
      <w:pPr>
        <w:jc w:val="both"/>
        <w:rPr>
          <w:b/>
          <w:sz w:val="28"/>
          <w:szCs w:val="28"/>
        </w:rPr>
      </w:pPr>
      <w:r>
        <w:rPr>
          <w:b/>
          <w:sz w:val="28"/>
          <w:szCs w:val="28"/>
        </w:rPr>
        <w:t>37</w:t>
      </w:r>
      <w:r w:rsidR="000701C1" w:rsidRPr="00C5422D">
        <w:rPr>
          <w:b/>
          <w:sz w:val="28"/>
          <w:szCs w:val="28"/>
        </w:rPr>
        <w:t xml:space="preserve">.pants. </w:t>
      </w:r>
      <w:r w:rsidR="004B0062" w:rsidRPr="00C5422D">
        <w:rPr>
          <w:b/>
          <w:sz w:val="28"/>
          <w:szCs w:val="28"/>
        </w:rPr>
        <w:t xml:space="preserve">Datu subjekta </w:t>
      </w:r>
      <w:r w:rsidR="002412A2">
        <w:rPr>
          <w:b/>
          <w:sz w:val="28"/>
          <w:szCs w:val="28"/>
        </w:rPr>
        <w:t>piekļuves tiesību ierobežojums</w:t>
      </w:r>
    </w:p>
    <w:p w:rsidR="000701C1" w:rsidRPr="00E37219" w:rsidRDefault="00C50AC4" w:rsidP="00C50AC4">
      <w:pPr>
        <w:ind w:firstLine="720"/>
        <w:jc w:val="both"/>
        <w:rPr>
          <w:sz w:val="28"/>
          <w:szCs w:val="28"/>
        </w:rPr>
      </w:pPr>
      <w:r w:rsidRPr="00E37219">
        <w:rPr>
          <w:sz w:val="28"/>
          <w:szCs w:val="28"/>
        </w:rPr>
        <w:t xml:space="preserve">(1) Datu subjektam nav tiesību saņemt </w:t>
      </w:r>
      <w:r w:rsidR="00F84DAB">
        <w:rPr>
          <w:sz w:val="28"/>
          <w:szCs w:val="28"/>
        </w:rPr>
        <w:t>Datu r</w:t>
      </w:r>
      <w:r w:rsidRPr="00E37219">
        <w:rPr>
          <w:sz w:val="28"/>
          <w:szCs w:val="28"/>
        </w:rPr>
        <w:t xml:space="preserve">egulas 15.pantā norādīto informāciju, ja šo informāciju aizliegts izpaust saskaņā ar likumu nacionālās drošības, valsts aizsardzības, sabiedrības drošības, krimināltiesību jomā, kā arī nolūkā nodrošināt valsts finanšu intereses nodokļu lietās vai finanšu tirgus dalībnieku uzraudzību un makroekonomisko analīzi. </w:t>
      </w:r>
    </w:p>
    <w:p w:rsidR="004B0062" w:rsidRDefault="00C50AC4" w:rsidP="00C50AC4">
      <w:pPr>
        <w:ind w:firstLine="720"/>
        <w:jc w:val="both"/>
        <w:rPr>
          <w:sz w:val="28"/>
          <w:szCs w:val="28"/>
        </w:rPr>
      </w:pPr>
      <w:r w:rsidRPr="00E37219">
        <w:rPr>
          <w:sz w:val="28"/>
          <w:szCs w:val="28"/>
        </w:rPr>
        <w:lastRenderedPageBreak/>
        <w:t xml:space="preserve">(2) Atbilstoši </w:t>
      </w:r>
      <w:r w:rsidR="00F84DAB">
        <w:rPr>
          <w:sz w:val="28"/>
          <w:szCs w:val="28"/>
        </w:rPr>
        <w:t>Datu r</w:t>
      </w:r>
      <w:r w:rsidRPr="00E37219">
        <w:rPr>
          <w:sz w:val="28"/>
          <w:szCs w:val="28"/>
        </w:rPr>
        <w:t>egulas 15.pantam datu subjektam sniedzamajā informācijā aizliegts iekļaut valsts institūcijas, kuras ir kriminālprocesa virzītāji, operatīvās darbības subjekti, vai citas institūcijas, par kurām likums aizliedz šādas ziņas izpaust.</w:t>
      </w:r>
    </w:p>
    <w:p w:rsidR="00EA7314" w:rsidRPr="00E37219" w:rsidRDefault="00EA7314" w:rsidP="00C50AC4">
      <w:pPr>
        <w:ind w:firstLine="720"/>
        <w:jc w:val="both"/>
        <w:rPr>
          <w:sz w:val="28"/>
          <w:szCs w:val="28"/>
        </w:rPr>
      </w:pPr>
    </w:p>
    <w:p w:rsidR="002412A2" w:rsidRPr="002412A2" w:rsidRDefault="002412A2" w:rsidP="002412A2">
      <w:pPr>
        <w:jc w:val="both"/>
        <w:rPr>
          <w:b/>
          <w:sz w:val="28"/>
          <w:szCs w:val="28"/>
        </w:rPr>
      </w:pPr>
      <w:r>
        <w:rPr>
          <w:sz w:val="28"/>
          <w:szCs w:val="28"/>
        </w:rPr>
        <w:tab/>
      </w:r>
      <w:r w:rsidRPr="002412A2">
        <w:rPr>
          <w:b/>
          <w:sz w:val="28"/>
          <w:szCs w:val="28"/>
        </w:rPr>
        <w:t>38.pants. Datu apstrāde oficiālajā publikācijā</w:t>
      </w:r>
    </w:p>
    <w:p w:rsidR="002412A2" w:rsidRDefault="002412A2" w:rsidP="002412A2">
      <w:pPr>
        <w:jc w:val="both"/>
        <w:rPr>
          <w:sz w:val="28"/>
          <w:szCs w:val="28"/>
        </w:rPr>
      </w:pPr>
      <w:r>
        <w:rPr>
          <w:sz w:val="28"/>
          <w:szCs w:val="28"/>
        </w:rPr>
        <w:tab/>
        <w:t xml:space="preserve">(1) </w:t>
      </w:r>
      <w:r w:rsidR="00F84DAB">
        <w:rPr>
          <w:sz w:val="28"/>
          <w:szCs w:val="28"/>
        </w:rPr>
        <w:t xml:space="preserve">Datu </w:t>
      </w:r>
      <w:r w:rsidR="006C484E">
        <w:rPr>
          <w:sz w:val="28"/>
          <w:szCs w:val="28"/>
        </w:rPr>
        <w:t>r</w:t>
      </w:r>
      <w:r>
        <w:rPr>
          <w:sz w:val="28"/>
          <w:szCs w:val="28"/>
        </w:rPr>
        <w:t>egulas 15., 16., 17., 18., 19., 20. un 21.pantu</w:t>
      </w:r>
      <w:r w:rsidRPr="002412A2">
        <w:rPr>
          <w:sz w:val="28"/>
          <w:szCs w:val="28"/>
        </w:rPr>
        <w:t xml:space="preserve"> nepiemēro, ja personas datu apstrāde tiek veikta saskaņā ar normatīvajiem aktiem oficiālās publikācijas nodrošināšanai</w:t>
      </w:r>
      <w:r>
        <w:rPr>
          <w:sz w:val="28"/>
          <w:szCs w:val="28"/>
        </w:rPr>
        <w:t xml:space="preserve">. </w:t>
      </w:r>
    </w:p>
    <w:p w:rsidR="002412A2" w:rsidRDefault="002412A2" w:rsidP="002412A2">
      <w:pPr>
        <w:ind w:firstLine="720"/>
        <w:jc w:val="both"/>
        <w:rPr>
          <w:sz w:val="28"/>
          <w:szCs w:val="28"/>
        </w:rPr>
      </w:pPr>
      <w:r>
        <w:rPr>
          <w:sz w:val="28"/>
          <w:szCs w:val="28"/>
        </w:rPr>
        <w:t xml:space="preserve">(2) </w:t>
      </w:r>
      <w:r w:rsidRPr="002412A2">
        <w:rPr>
          <w:sz w:val="28"/>
          <w:szCs w:val="28"/>
        </w:rPr>
        <w:t xml:space="preserve">Oficiālajā izdevumā publicētos personas datus oficiālā izdevuma izdevējs dzēš, pamatojoties uz </w:t>
      </w:r>
      <w:r>
        <w:rPr>
          <w:sz w:val="28"/>
          <w:szCs w:val="28"/>
        </w:rPr>
        <w:t>I</w:t>
      </w:r>
      <w:r w:rsidRPr="002412A2">
        <w:rPr>
          <w:sz w:val="28"/>
          <w:szCs w:val="28"/>
        </w:rPr>
        <w:t xml:space="preserve">nspekcijas lēmumu. </w:t>
      </w:r>
      <w:r>
        <w:rPr>
          <w:sz w:val="28"/>
          <w:szCs w:val="28"/>
        </w:rPr>
        <w:t>I</w:t>
      </w:r>
      <w:r w:rsidRPr="002412A2">
        <w:rPr>
          <w:sz w:val="28"/>
          <w:szCs w:val="28"/>
        </w:rPr>
        <w:t>nspekcija lēmumu par oficiālajā izdevumā publicēto personas datu dzēšanu var pieņemt, ja datu subjekta tiesību uz privāto dzīvi aizskārums ir lielāks nekā sabiedrības ieguvums no oficiālās publikācijas nemainīguma</w:t>
      </w:r>
      <w:r>
        <w:rPr>
          <w:sz w:val="28"/>
          <w:szCs w:val="28"/>
        </w:rPr>
        <w:t xml:space="preserve">. </w:t>
      </w:r>
    </w:p>
    <w:p w:rsidR="00EA7314" w:rsidRDefault="00EA7314" w:rsidP="002412A2">
      <w:pPr>
        <w:ind w:firstLine="720"/>
        <w:jc w:val="both"/>
        <w:rPr>
          <w:sz w:val="28"/>
          <w:szCs w:val="28"/>
        </w:rPr>
      </w:pPr>
    </w:p>
    <w:p w:rsidR="002412A2" w:rsidRPr="00336B28" w:rsidRDefault="00727BE6" w:rsidP="00C50AC4">
      <w:pPr>
        <w:ind w:firstLine="720"/>
        <w:jc w:val="both"/>
        <w:rPr>
          <w:b/>
          <w:sz w:val="28"/>
          <w:szCs w:val="28"/>
        </w:rPr>
      </w:pPr>
      <w:r w:rsidRPr="00336B28">
        <w:rPr>
          <w:b/>
          <w:sz w:val="28"/>
          <w:szCs w:val="28"/>
        </w:rPr>
        <w:t xml:space="preserve">39.pants. Datu apstrāde statistikas </w:t>
      </w:r>
      <w:r w:rsidR="00336B28" w:rsidRPr="00336B28">
        <w:rPr>
          <w:b/>
          <w:sz w:val="28"/>
          <w:szCs w:val="28"/>
        </w:rPr>
        <w:t>nolūkos</w:t>
      </w:r>
      <w:r w:rsidR="007D098A">
        <w:rPr>
          <w:b/>
          <w:sz w:val="28"/>
          <w:szCs w:val="28"/>
        </w:rPr>
        <w:t xml:space="preserve"> sabiedrības interesēs</w:t>
      </w:r>
    </w:p>
    <w:p w:rsidR="00AD27A6" w:rsidRDefault="00AD27A6" w:rsidP="00C50AC4">
      <w:pPr>
        <w:ind w:firstLine="720"/>
        <w:jc w:val="both"/>
        <w:rPr>
          <w:sz w:val="28"/>
          <w:szCs w:val="28"/>
        </w:rPr>
      </w:pPr>
      <w:r>
        <w:rPr>
          <w:sz w:val="28"/>
          <w:szCs w:val="28"/>
        </w:rPr>
        <w:t xml:space="preserve">(1) Ja personas datus apstrādā </w:t>
      </w:r>
      <w:r w:rsidR="003A765B">
        <w:rPr>
          <w:sz w:val="28"/>
          <w:szCs w:val="28"/>
        </w:rPr>
        <w:t>oficiālās statistikas nodrošināšanai /</w:t>
      </w:r>
      <w:r w:rsidRPr="003A765B">
        <w:rPr>
          <w:i/>
          <w:sz w:val="28"/>
          <w:szCs w:val="28"/>
        </w:rPr>
        <w:t>statistikas nolūkos</w:t>
      </w:r>
      <w:r w:rsidR="003A765B" w:rsidRPr="003A765B">
        <w:rPr>
          <w:i/>
          <w:sz w:val="28"/>
          <w:szCs w:val="28"/>
        </w:rPr>
        <w:t xml:space="preserve"> sabiedrības interesēs</w:t>
      </w:r>
      <w:r>
        <w:rPr>
          <w:sz w:val="28"/>
          <w:szCs w:val="28"/>
        </w:rPr>
        <w:t xml:space="preserve">, Datu regulas 15. un 16.pantā noteiktās tiesības datu subjekts īsteno atbilstoši statistikas jomu reglamentējošo normatīvo aktu noteikumiem. </w:t>
      </w:r>
    </w:p>
    <w:p w:rsidR="00727BE6" w:rsidRDefault="00AD27A6" w:rsidP="00C50AC4">
      <w:pPr>
        <w:ind w:firstLine="720"/>
        <w:jc w:val="both"/>
        <w:rPr>
          <w:sz w:val="28"/>
          <w:szCs w:val="28"/>
        </w:rPr>
      </w:pPr>
      <w:r>
        <w:rPr>
          <w:sz w:val="28"/>
          <w:szCs w:val="28"/>
        </w:rPr>
        <w:t xml:space="preserve">(2) Ja personas datus apstrādā </w:t>
      </w:r>
      <w:r w:rsidR="004F4FA3">
        <w:rPr>
          <w:sz w:val="28"/>
          <w:szCs w:val="28"/>
        </w:rPr>
        <w:t xml:space="preserve">oficiālās statistikas nodrošināšanai </w:t>
      </w:r>
      <w:r w:rsidR="004F4FA3" w:rsidRPr="003A765B">
        <w:rPr>
          <w:i/>
          <w:sz w:val="28"/>
          <w:szCs w:val="28"/>
        </w:rPr>
        <w:t>/sta</w:t>
      </w:r>
      <w:r w:rsidR="003A765B" w:rsidRPr="003A765B">
        <w:rPr>
          <w:i/>
          <w:sz w:val="28"/>
          <w:szCs w:val="28"/>
        </w:rPr>
        <w:t>ti</w:t>
      </w:r>
      <w:r w:rsidR="004F4FA3" w:rsidRPr="003A765B">
        <w:rPr>
          <w:i/>
          <w:sz w:val="28"/>
          <w:szCs w:val="28"/>
        </w:rPr>
        <w:t>stikas nolūkos sabiedrības interesēs</w:t>
      </w:r>
      <w:r>
        <w:rPr>
          <w:sz w:val="28"/>
          <w:szCs w:val="28"/>
        </w:rPr>
        <w:t xml:space="preserve">, </w:t>
      </w:r>
      <w:r w:rsidR="00F951A9">
        <w:rPr>
          <w:sz w:val="28"/>
          <w:szCs w:val="28"/>
        </w:rPr>
        <w:t>Datu regulas 18.</w:t>
      </w:r>
      <w:r w:rsidR="008D366D">
        <w:rPr>
          <w:sz w:val="28"/>
          <w:szCs w:val="28"/>
        </w:rPr>
        <w:t xml:space="preserve"> </w:t>
      </w:r>
      <w:r w:rsidR="007D098A">
        <w:rPr>
          <w:sz w:val="28"/>
          <w:szCs w:val="28"/>
        </w:rPr>
        <w:t>un 21</w:t>
      </w:r>
      <w:r>
        <w:rPr>
          <w:sz w:val="28"/>
          <w:szCs w:val="28"/>
        </w:rPr>
        <w:t>.pantā noteiktās datu subjekta tiesības netiek piemērotas.</w:t>
      </w:r>
    </w:p>
    <w:p w:rsidR="00727BE6" w:rsidRDefault="00727BE6" w:rsidP="00C50AC4">
      <w:pPr>
        <w:ind w:firstLine="720"/>
        <w:jc w:val="both"/>
        <w:rPr>
          <w:sz w:val="28"/>
          <w:szCs w:val="28"/>
        </w:rPr>
      </w:pPr>
    </w:p>
    <w:p w:rsidR="00727BE6" w:rsidRPr="00336B28" w:rsidRDefault="00727BE6" w:rsidP="00C50AC4">
      <w:pPr>
        <w:ind w:firstLine="720"/>
        <w:jc w:val="both"/>
        <w:rPr>
          <w:b/>
          <w:sz w:val="28"/>
          <w:szCs w:val="28"/>
        </w:rPr>
      </w:pPr>
      <w:r w:rsidRPr="00336B28">
        <w:rPr>
          <w:b/>
          <w:sz w:val="28"/>
          <w:szCs w:val="28"/>
        </w:rPr>
        <w:t xml:space="preserve">40.pants. Datu apstrāde </w:t>
      </w:r>
      <w:r w:rsidR="00336B28" w:rsidRPr="00336B28">
        <w:rPr>
          <w:b/>
          <w:sz w:val="28"/>
          <w:szCs w:val="28"/>
        </w:rPr>
        <w:t>arhivēšanas nolūkos</w:t>
      </w:r>
      <w:r w:rsidR="007D098A">
        <w:rPr>
          <w:b/>
          <w:sz w:val="28"/>
          <w:szCs w:val="28"/>
        </w:rPr>
        <w:t xml:space="preserve"> sabiedrības interesēs</w:t>
      </w:r>
    </w:p>
    <w:p w:rsidR="007D098A" w:rsidRDefault="007D098A" w:rsidP="007D098A">
      <w:pPr>
        <w:ind w:firstLine="720"/>
        <w:jc w:val="both"/>
        <w:rPr>
          <w:sz w:val="28"/>
          <w:szCs w:val="28"/>
        </w:rPr>
      </w:pPr>
      <w:r>
        <w:rPr>
          <w:sz w:val="28"/>
          <w:szCs w:val="28"/>
        </w:rPr>
        <w:t xml:space="preserve">(1) Ja personas datus apstrādā, </w:t>
      </w:r>
      <w:r w:rsidRPr="007D098A">
        <w:rPr>
          <w:i/>
          <w:sz w:val="28"/>
          <w:szCs w:val="28"/>
        </w:rPr>
        <w:t>arhivēšanas nolūkos sabiedrības interesēs</w:t>
      </w:r>
      <w:r>
        <w:rPr>
          <w:sz w:val="28"/>
          <w:szCs w:val="28"/>
        </w:rPr>
        <w:t xml:space="preserve"> /</w:t>
      </w:r>
      <w:r w:rsidRPr="007D098A">
        <w:rPr>
          <w:sz w:val="28"/>
          <w:szCs w:val="28"/>
        </w:rPr>
        <w:t xml:space="preserve"> </w:t>
      </w:r>
      <w:r>
        <w:rPr>
          <w:sz w:val="28"/>
          <w:szCs w:val="28"/>
        </w:rPr>
        <w:t>lai veidotu, uzkrātu, izvērtētu, saglabāt</w:t>
      </w:r>
      <w:r w:rsidRPr="007D098A">
        <w:rPr>
          <w:sz w:val="28"/>
          <w:szCs w:val="28"/>
        </w:rPr>
        <w:t>u</w:t>
      </w:r>
      <w:r>
        <w:rPr>
          <w:sz w:val="28"/>
          <w:szCs w:val="28"/>
        </w:rPr>
        <w:t xml:space="preserve"> un izmantotu</w:t>
      </w:r>
      <w:r w:rsidRPr="007D098A">
        <w:rPr>
          <w:sz w:val="28"/>
          <w:szCs w:val="28"/>
        </w:rPr>
        <w:t xml:space="preserve"> </w:t>
      </w:r>
      <w:r>
        <w:rPr>
          <w:sz w:val="28"/>
          <w:szCs w:val="28"/>
        </w:rPr>
        <w:t>nacionālo</w:t>
      </w:r>
      <w:r w:rsidRPr="007D098A">
        <w:rPr>
          <w:sz w:val="28"/>
          <w:szCs w:val="28"/>
        </w:rPr>
        <w:t xml:space="preserve"> dokumentār</w:t>
      </w:r>
      <w:r>
        <w:rPr>
          <w:sz w:val="28"/>
          <w:szCs w:val="28"/>
        </w:rPr>
        <w:t xml:space="preserve">o mantojumu, Datu regulas 15. un 16.pantā noteiktās tiesības datu subjekts īsteno atbilstoši arhīva jomu reglamentējošo normatīvo aktu noteikumiem. </w:t>
      </w:r>
    </w:p>
    <w:p w:rsidR="002412A2" w:rsidRDefault="007D098A" w:rsidP="007D098A">
      <w:pPr>
        <w:ind w:firstLine="720"/>
        <w:jc w:val="both"/>
        <w:rPr>
          <w:sz w:val="28"/>
          <w:szCs w:val="28"/>
        </w:rPr>
      </w:pPr>
      <w:r>
        <w:rPr>
          <w:sz w:val="28"/>
          <w:szCs w:val="28"/>
        </w:rPr>
        <w:t xml:space="preserve">(2) Ja personas datus apstrādā, </w:t>
      </w:r>
      <w:r w:rsidRPr="007D098A">
        <w:rPr>
          <w:i/>
          <w:sz w:val="28"/>
          <w:szCs w:val="28"/>
        </w:rPr>
        <w:t>arhivēšanas nolūkos sabiedrības interesēs</w:t>
      </w:r>
      <w:r>
        <w:rPr>
          <w:sz w:val="28"/>
          <w:szCs w:val="28"/>
        </w:rPr>
        <w:t xml:space="preserve"> /</w:t>
      </w:r>
      <w:r w:rsidRPr="007D098A">
        <w:rPr>
          <w:sz w:val="28"/>
          <w:szCs w:val="28"/>
        </w:rPr>
        <w:t xml:space="preserve"> </w:t>
      </w:r>
      <w:r>
        <w:rPr>
          <w:sz w:val="28"/>
          <w:szCs w:val="28"/>
        </w:rPr>
        <w:t>lai veidotu, uzkrātu, izvērtētu, saglabāt</w:t>
      </w:r>
      <w:r w:rsidRPr="007D098A">
        <w:rPr>
          <w:sz w:val="28"/>
          <w:szCs w:val="28"/>
        </w:rPr>
        <w:t>u</w:t>
      </w:r>
      <w:r>
        <w:rPr>
          <w:sz w:val="28"/>
          <w:szCs w:val="28"/>
        </w:rPr>
        <w:t xml:space="preserve"> un izmantotu</w:t>
      </w:r>
      <w:r w:rsidRPr="007D098A">
        <w:rPr>
          <w:sz w:val="28"/>
          <w:szCs w:val="28"/>
        </w:rPr>
        <w:t xml:space="preserve"> </w:t>
      </w:r>
      <w:r>
        <w:rPr>
          <w:sz w:val="28"/>
          <w:szCs w:val="28"/>
        </w:rPr>
        <w:t>nacionālo</w:t>
      </w:r>
      <w:r w:rsidRPr="007D098A">
        <w:rPr>
          <w:sz w:val="28"/>
          <w:szCs w:val="28"/>
        </w:rPr>
        <w:t xml:space="preserve"> dokumentār</w:t>
      </w:r>
      <w:r>
        <w:rPr>
          <w:sz w:val="28"/>
          <w:szCs w:val="28"/>
        </w:rPr>
        <w:t xml:space="preserve">o mantojumu, Datu regulas 18., </w:t>
      </w:r>
      <w:r w:rsidR="008D0369">
        <w:rPr>
          <w:sz w:val="28"/>
          <w:szCs w:val="28"/>
        </w:rPr>
        <w:t xml:space="preserve">19., </w:t>
      </w:r>
      <w:r>
        <w:rPr>
          <w:sz w:val="28"/>
          <w:szCs w:val="28"/>
        </w:rPr>
        <w:t>20. un 21.pantā noteiktās datu subjekta tiesības netiek piemērotas</w:t>
      </w:r>
      <w:r w:rsidR="009C381C">
        <w:rPr>
          <w:sz w:val="28"/>
          <w:szCs w:val="28"/>
        </w:rPr>
        <w:t xml:space="preserve">. </w:t>
      </w:r>
    </w:p>
    <w:p w:rsidR="007D098A" w:rsidRDefault="007D098A" w:rsidP="00C50AC4">
      <w:pPr>
        <w:ind w:firstLine="720"/>
        <w:jc w:val="both"/>
        <w:rPr>
          <w:sz w:val="28"/>
          <w:szCs w:val="28"/>
        </w:rPr>
      </w:pPr>
    </w:p>
    <w:p w:rsidR="002412A2" w:rsidRPr="00EA7314" w:rsidRDefault="00EA7314" w:rsidP="00C50AC4">
      <w:pPr>
        <w:ind w:firstLine="720"/>
        <w:jc w:val="both"/>
        <w:rPr>
          <w:b/>
          <w:sz w:val="28"/>
          <w:szCs w:val="28"/>
        </w:rPr>
      </w:pPr>
      <w:r w:rsidRPr="00EA7314">
        <w:rPr>
          <w:b/>
          <w:sz w:val="28"/>
          <w:szCs w:val="28"/>
        </w:rPr>
        <w:t>41.pants. Datu apstrāde zinātniskās vai vēstures pētniecības nolūkos</w:t>
      </w:r>
    </w:p>
    <w:p w:rsidR="002B4A5C" w:rsidRDefault="00C759D3" w:rsidP="002B4A5C">
      <w:pPr>
        <w:ind w:firstLine="720"/>
        <w:jc w:val="both"/>
        <w:rPr>
          <w:sz w:val="28"/>
          <w:szCs w:val="28"/>
        </w:rPr>
      </w:pPr>
      <w:r>
        <w:rPr>
          <w:sz w:val="28"/>
          <w:szCs w:val="28"/>
        </w:rPr>
        <w:t>(</w:t>
      </w:r>
      <w:r w:rsidR="002B4A5C">
        <w:rPr>
          <w:sz w:val="28"/>
          <w:szCs w:val="28"/>
        </w:rPr>
        <w:t xml:space="preserve">1) Ja personas datus apstrādā </w:t>
      </w:r>
      <w:r w:rsidR="00EA5C1A">
        <w:rPr>
          <w:sz w:val="28"/>
          <w:szCs w:val="28"/>
        </w:rPr>
        <w:t>zinātniskās vai vēsturiskās pētniecības</w:t>
      </w:r>
      <w:r w:rsidR="00001D58">
        <w:rPr>
          <w:sz w:val="28"/>
          <w:szCs w:val="28"/>
        </w:rPr>
        <w:t xml:space="preserve"> nolūk</w:t>
      </w:r>
      <w:r w:rsidR="004A56C9">
        <w:rPr>
          <w:sz w:val="28"/>
          <w:szCs w:val="28"/>
        </w:rPr>
        <w:t>os</w:t>
      </w:r>
      <w:r w:rsidR="002B4A5C">
        <w:rPr>
          <w:sz w:val="28"/>
          <w:szCs w:val="28"/>
        </w:rPr>
        <w:t xml:space="preserve"> Datu regulas 15. un 16.pantā noteiktās tiesības datu subjekts īsteno atbilstoši </w:t>
      </w:r>
      <w:r w:rsidR="004A56C9">
        <w:rPr>
          <w:sz w:val="28"/>
          <w:szCs w:val="28"/>
        </w:rPr>
        <w:t>zinātnes un pētniecības</w:t>
      </w:r>
      <w:r w:rsidR="002B4A5C">
        <w:rPr>
          <w:sz w:val="28"/>
          <w:szCs w:val="28"/>
        </w:rPr>
        <w:t xml:space="preserve"> jomu reglamentējošo normatīvo aktu noteikumiem. </w:t>
      </w:r>
    </w:p>
    <w:p w:rsidR="00EA7314" w:rsidRDefault="002B4A5C" w:rsidP="002B4A5C">
      <w:pPr>
        <w:ind w:firstLine="720"/>
        <w:jc w:val="both"/>
        <w:rPr>
          <w:sz w:val="28"/>
          <w:szCs w:val="28"/>
        </w:rPr>
      </w:pPr>
      <w:r>
        <w:rPr>
          <w:sz w:val="28"/>
          <w:szCs w:val="28"/>
        </w:rPr>
        <w:t xml:space="preserve">(2) Ja personas datus apstrādā </w:t>
      </w:r>
      <w:r w:rsidR="004A56C9">
        <w:rPr>
          <w:sz w:val="28"/>
          <w:szCs w:val="28"/>
        </w:rPr>
        <w:t>zinātniskās vai vēsturiskās pētniecības nolūkos</w:t>
      </w:r>
      <w:r w:rsidR="00C759D3">
        <w:rPr>
          <w:sz w:val="28"/>
          <w:szCs w:val="28"/>
        </w:rPr>
        <w:t xml:space="preserve"> sabiedrības interesēs</w:t>
      </w:r>
      <w:r w:rsidR="004A56C9">
        <w:rPr>
          <w:sz w:val="28"/>
          <w:szCs w:val="28"/>
        </w:rPr>
        <w:t>,</w:t>
      </w:r>
      <w:r>
        <w:rPr>
          <w:sz w:val="28"/>
          <w:szCs w:val="28"/>
        </w:rPr>
        <w:t xml:space="preserve"> Datu regulas 18. un 21.pantā noteiktās datu subjekta tiesības netiek piemērotas</w:t>
      </w:r>
      <w:r w:rsidR="004A56C9">
        <w:rPr>
          <w:sz w:val="28"/>
          <w:szCs w:val="28"/>
        </w:rPr>
        <w:t xml:space="preserve">. </w:t>
      </w:r>
    </w:p>
    <w:p w:rsidR="00EA7314" w:rsidRDefault="00EA7314" w:rsidP="00C50AC4">
      <w:pPr>
        <w:ind w:firstLine="720"/>
        <w:jc w:val="both"/>
        <w:rPr>
          <w:sz w:val="28"/>
          <w:szCs w:val="28"/>
        </w:rPr>
      </w:pPr>
    </w:p>
    <w:p w:rsidR="00EA7314" w:rsidRPr="00EA7314" w:rsidRDefault="00EA7314" w:rsidP="00C50AC4">
      <w:pPr>
        <w:ind w:firstLine="720"/>
        <w:jc w:val="both"/>
        <w:rPr>
          <w:b/>
          <w:sz w:val="28"/>
          <w:szCs w:val="28"/>
        </w:rPr>
      </w:pPr>
      <w:r w:rsidRPr="00EA7314">
        <w:rPr>
          <w:b/>
          <w:sz w:val="28"/>
          <w:szCs w:val="28"/>
        </w:rPr>
        <w:t>42.pants. Apstrāde attiecībā uz vārda un informācijas brīvību</w:t>
      </w:r>
    </w:p>
    <w:p w:rsidR="005F1620" w:rsidRDefault="00A879F1" w:rsidP="00C50AC4">
      <w:pPr>
        <w:ind w:firstLine="720"/>
        <w:jc w:val="both"/>
        <w:rPr>
          <w:sz w:val="28"/>
          <w:szCs w:val="28"/>
        </w:rPr>
      </w:pPr>
      <w:r>
        <w:rPr>
          <w:sz w:val="28"/>
          <w:szCs w:val="28"/>
        </w:rPr>
        <w:lastRenderedPageBreak/>
        <w:t xml:space="preserve">(1) </w:t>
      </w:r>
      <w:r w:rsidR="002F1905">
        <w:rPr>
          <w:sz w:val="28"/>
          <w:szCs w:val="28"/>
        </w:rPr>
        <w:t>Personai ir tiesības apstrādāt fiziskās personas datus žurnālistikas</w:t>
      </w:r>
      <w:r w:rsidR="00E65B24">
        <w:rPr>
          <w:sz w:val="28"/>
          <w:szCs w:val="28"/>
        </w:rPr>
        <w:t xml:space="preserve"> vajadzībām, ja tas tiek darīts žurnālista profesionālo uzdevumu pildīšanai, </w:t>
      </w:r>
      <w:r>
        <w:rPr>
          <w:sz w:val="28"/>
          <w:szCs w:val="28"/>
        </w:rPr>
        <w:t>mākslinieciskām vai literārām vajadzībām</w:t>
      </w:r>
      <w:r w:rsidR="008D7E84">
        <w:rPr>
          <w:sz w:val="28"/>
          <w:szCs w:val="28"/>
        </w:rPr>
        <w:t xml:space="preserve"> </w:t>
      </w:r>
      <w:r w:rsidR="00470EEB">
        <w:rPr>
          <w:sz w:val="28"/>
          <w:szCs w:val="28"/>
        </w:rPr>
        <w:t>atbilstoši</w:t>
      </w:r>
      <w:r>
        <w:rPr>
          <w:sz w:val="28"/>
          <w:szCs w:val="28"/>
        </w:rPr>
        <w:t xml:space="preserve"> normat</w:t>
      </w:r>
      <w:r w:rsidR="00470EEB">
        <w:rPr>
          <w:sz w:val="28"/>
          <w:szCs w:val="28"/>
        </w:rPr>
        <w:t>īvajos aktos noteiktajam</w:t>
      </w:r>
      <w:r>
        <w:rPr>
          <w:sz w:val="28"/>
          <w:szCs w:val="28"/>
        </w:rPr>
        <w:t xml:space="preserve">. </w:t>
      </w:r>
    </w:p>
    <w:p w:rsidR="002D4694" w:rsidRDefault="002D4694" w:rsidP="00C50AC4">
      <w:pPr>
        <w:ind w:firstLine="720"/>
        <w:jc w:val="both"/>
        <w:rPr>
          <w:sz w:val="28"/>
          <w:szCs w:val="28"/>
        </w:rPr>
      </w:pPr>
      <w:r>
        <w:rPr>
          <w:sz w:val="28"/>
          <w:szCs w:val="28"/>
        </w:rPr>
        <w:t xml:space="preserve">(2) </w:t>
      </w:r>
      <w:r w:rsidR="005F1620">
        <w:rPr>
          <w:sz w:val="28"/>
          <w:szCs w:val="28"/>
        </w:rPr>
        <w:t xml:space="preserve">Ja personas datus apstrādā žurnālistikas, mākslinieciskās vai literārām vajadzībām, Datu regulas noteikumi, izņemot Datu regulas 5.pantu, netiek piemēroti gadījumos, kad: </w:t>
      </w:r>
    </w:p>
    <w:p w:rsidR="005F1620" w:rsidRDefault="005F1620" w:rsidP="00C50AC4">
      <w:pPr>
        <w:ind w:firstLine="720"/>
        <w:jc w:val="both"/>
        <w:rPr>
          <w:sz w:val="28"/>
          <w:szCs w:val="28"/>
        </w:rPr>
      </w:pPr>
      <w:r>
        <w:rPr>
          <w:sz w:val="28"/>
          <w:szCs w:val="28"/>
        </w:rPr>
        <w:t>1) datu apstrādi veic</w:t>
      </w:r>
      <w:r w:rsidR="008E12EF">
        <w:rPr>
          <w:sz w:val="28"/>
          <w:szCs w:val="28"/>
        </w:rPr>
        <w:t xml:space="preserve"> </w:t>
      </w:r>
      <w:r w:rsidR="00A65175">
        <w:rPr>
          <w:sz w:val="28"/>
          <w:szCs w:val="28"/>
        </w:rPr>
        <w:t>žurnā</w:t>
      </w:r>
      <w:r w:rsidR="008E12EF">
        <w:rPr>
          <w:sz w:val="28"/>
          <w:szCs w:val="28"/>
        </w:rPr>
        <w:t>list</w:t>
      </w:r>
      <w:r w:rsidR="00A65175">
        <w:rPr>
          <w:sz w:val="28"/>
          <w:szCs w:val="28"/>
        </w:rPr>
        <w:t>s</w:t>
      </w:r>
      <w:r>
        <w:rPr>
          <w:sz w:val="28"/>
          <w:szCs w:val="28"/>
        </w:rPr>
        <w:t>, lai īstenotu</w:t>
      </w:r>
      <w:r w:rsidR="00351D4A">
        <w:rPr>
          <w:sz w:val="28"/>
          <w:szCs w:val="28"/>
        </w:rPr>
        <w:t xml:space="preserve"> tiesības uz</w:t>
      </w:r>
      <w:r>
        <w:rPr>
          <w:sz w:val="28"/>
          <w:szCs w:val="28"/>
        </w:rPr>
        <w:t xml:space="preserve"> vārda un informācijas brīv</w:t>
      </w:r>
      <w:r w:rsidR="009750EA">
        <w:rPr>
          <w:sz w:val="28"/>
          <w:szCs w:val="28"/>
        </w:rPr>
        <w:t>ību, un</w:t>
      </w:r>
    </w:p>
    <w:p w:rsidR="005F1620" w:rsidRDefault="005F1620" w:rsidP="00C50AC4">
      <w:pPr>
        <w:ind w:firstLine="720"/>
        <w:jc w:val="both"/>
        <w:rPr>
          <w:sz w:val="28"/>
          <w:szCs w:val="28"/>
        </w:rPr>
      </w:pPr>
      <w:r>
        <w:rPr>
          <w:sz w:val="28"/>
          <w:szCs w:val="28"/>
        </w:rPr>
        <w:t xml:space="preserve">2) Datu regulas noteikumu ievērošana </w:t>
      </w:r>
      <w:r w:rsidR="009750EA">
        <w:rPr>
          <w:sz w:val="28"/>
          <w:szCs w:val="28"/>
        </w:rPr>
        <w:t xml:space="preserve">nav savietojama vai liedz īstenot </w:t>
      </w:r>
      <w:r w:rsidR="00981B71">
        <w:rPr>
          <w:sz w:val="28"/>
          <w:szCs w:val="28"/>
        </w:rPr>
        <w:t xml:space="preserve">tiesības uz </w:t>
      </w:r>
      <w:r w:rsidR="009750EA">
        <w:rPr>
          <w:sz w:val="28"/>
          <w:szCs w:val="28"/>
        </w:rPr>
        <w:t xml:space="preserve">vārda un informācijas brīvību. </w:t>
      </w:r>
    </w:p>
    <w:p w:rsidR="00EA7314" w:rsidRDefault="00EA7314" w:rsidP="00C50AC4">
      <w:pPr>
        <w:ind w:firstLine="720"/>
        <w:jc w:val="both"/>
        <w:rPr>
          <w:sz w:val="28"/>
          <w:szCs w:val="28"/>
        </w:rPr>
      </w:pPr>
    </w:p>
    <w:p w:rsidR="00EA7314" w:rsidRPr="00EA7314" w:rsidRDefault="00EA7314" w:rsidP="00C50AC4">
      <w:pPr>
        <w:ind w:firstLine="720"/>
        <w:jc w:val="both"/>
        <w:rPr>
          <w:b/>
          <w:sz w:val="28"/>
          <w:szCs w:val="28"/>
        </w:rPr>
      </w:pPr>
      <w:r w:rsidRPr="00EA7314">
        <w:rPr>
          <w:b/>
          <w:sz w:val="28"/>
          <w:szCs w:val="28"/>
        </w:rPr>
        <w:t>43.pants</w:t>
      </w:r>
      <w:r w:rsidRPr="00EA7314">
        <w:rPr>
          <w:b/>
        </w:rPr>
        <w:t xml:space="preserve"> </w:t>
      </w:r>
      <w:r w:rsidRPr="00EA7314">
        <w:rPr>
          <w:b/>
          <w:sz w:val="28"/>
          <w:szCs w:val="28"/>
        </w:rPr>
        <w:t>Nosacījumi bērna piekrišanai attiecībā uz informācijas sabiedrības pakalpojumiem</w:t>
      </w:r>
    </w:p>
    <w:p w:rsidR="001613DC" w:rsidRDefault="001613DC" w:rsidP="00C50AC4">
      <w:pPr>
        <w:ind w:firstLine="720"/>
        <w:jc w:val="both"/>
        <w:rPr>
          <w:sz w:val="28"/>
          <w:szCs w:val="28"/>
        </w:rPr>
      </w:pPr>
      <w:r>
        <w:rPr>
          <w:sz w:val="28"/>
          <w:szCs w:val="28"/>
        </w:rPr>
        <w:t xml:space="preserve">(1) </w:t>
      </w:r>
      <w:r w:rsidR="00EA7314" w:rsidRPr="00EA7314">
        <w:rPr>
          <w:sz w:val="28"/>
          <w:szCs w:val="28"/>
        </w:rPr>
        <w:t>Ja</w:t>
      </w:r>
      <w:r>
        <w:rPr>
          <w:sz w:val="28"/>
          <w:szCs w:val="28"/>
        </w:rPr>
        <w:t xml:space="preserve"> atbilstoši Datu regulas 8.pantam</w:t>
      </w:r>
      <w:r w:rsidR="00EA7314" w:rsidRPr="00EA7314">
        <w:rPr>
          <w:sz w:val="28"/>
          <w:szCs w:val="28"/>
        </w:rPr>
        <w:t xml:space="preserve"> informācijas sabiedrī</w:t>
      </w:r>
      <w:r>
        <w:rPr>
          <w:sz w:val="28"/>
          <w:szCs w:val="28"/>
        </w:rPr>
        <w:t xml:space="preserve">bas pakalpojumu tiešai sniegšanai ir nepieciešama datu subjekta piekrišana, </w:t>
      </w:r>
      <w:r w:rsidRPr="00EA7314">
        <w:rPr>
          <w:sz w:val="28"/>
          <w:szCs w:val="28"/>
        </w:rPr>
        <w:t xml:space="preserve">bērna </w:t>
      </w:r>
      <w:r>
        <w:rPr>
          <w:sz w:val="28"/>
          <w:szCs w:val="28"/>
        </w:rPr>
        <w:t>piekrišana ir uzskatāma par pamatu datu apstrādei un bērna</w:t>
      </w:r>
      <w:r w:rsidRPr="00EA7314">
        <w:rPr>
          <w:sz w:val="28"/>
          <w:szCs w:val="28"/>
        </w:rPr>
        <w:t xml:space="preserve"> datu apstrāde ir likumīga, ja bērns ir vismaz </w:t>
      </w:r>
      <w:r>
        <w:rPr>
          <w:sz w:val="28"/>
          <w:szCs w:val="28"/>
        </w:rPr>
        <w:t>13</w:t>
      </w:r>
      <w:r w:rsidRPr="00EA7314">
        <w:rPr>
          <w:sz w:val="28"/>
          <w:szCs w:val="28"/>
        </w:rPr>
        <w:t xml:space="preserve"> gadus vec</w:t>
      </w:r>
      <w:r>
        <w:rPr>
          <w:sz w:val="28"/>
          <w:szCs w:val="28"/>
        </w:rPr>
        <w:t xml:space="preserve">s. </w:t>
      </w:r>
    </w:p>
    <w:p w:rsidR="001613DC" w:rsidRDefault="001613DC" w:rsidP="00C50AC4">
      <w:pPr>
        <w:ind w:firstLine="720"/>
        <w:jc w:val="both"/>
        <w:rPr>
          <w:b/>
          <w:sz w:val="28"/>
          <w:szCs w:val="28"/>
        </w:rPr>
      </w:pPr>
    </w:p>
    <w:p w:rsidR="000A642D" w:rsidRDefault="000A642D" w:rsidP="00C50AC4">
      <w:pPr>
        <w:ind w:firstLine="720"/>
        <w:jc w:val="both"/>
        <w:rPr>
          <w:b/>
          <w:sz w:val="28"/>
          <w:szCs w:val="28"/>
        </w:rPr>
      </w:pPr>
      <w:r>
        <w:rPr>
          <w:b/>
          <w:sz w:val="28"/>
          <w:szCs w:val="28"/>
        </w:rPr>
        <w:t xml:space="preserve">44.pants. </w:t>
      </w:r>
      <w:r w:rsidR="00CC11F8">
        <w:rPr>
          <w:b/>
          <w:sz w:val="28"/>
          <w:szCs w:val="28"/>
        </w:rPr>
        <w:t>Datu apstrāde krimināltiesību jomā</w:t>
      </w:r>
    </w:p>
    <w:p w:rsidR="00CC11F8" w:rsidRPr="00CC11F8" w:rsidRDefault="00CC11F8" w:rsidP="00CC11F8">
      <w:pPr>
        <w:ind w:firstLine="720"/>
        <w:jc w:val="both"/>
        <w:rPr>
          <w:sz w:val="28"/>
          <w:szCs w:val="28"/>
        </w:rPr>
      </w:pPr>
      <w:r>
        <w:rPr>
          <w:sz w:val="28"/>
          <w:szCs w:val="28"/>
        </w:rPr>
        <w:t xml:space="preserve">(1) </w:t>
      </w:r>
      <w:r w:rsidRPr="00CC11F8">
        <w:rPr>
          <w:sz w:val="28"/>
          <w:szCs w:val="28"/>
        </w:rPr>
        <w:t>Personas datu apstrāde sākotnēji neparedzētiem mērķiem krimināltiesību jomā ir pieļaujama:</w:t>
      </w:r>
    </w:p>
    <w:p w:rsidR="00CC11F8" w:rsidRPr="00CC11F8" w:rsidRDefault="00CC11F8" w:rsidP="00CC11F8">
      <w:pPr>
        <w:ind w:firstLine="720"/>
        <w:jc w:val="both"/>
        <w:rPr>
          <w:sz w:val="28"/>
          <w:szCs w:val="28"/>
        </w:rPr>
      </w:pPr>
      <w:r w:rsidRPr="00CC11F8">
        <w:rPr>
          <w:sz w:val="28"/>
          <w:szCs w:val="28"/>
        </w:rPr>
        <w:t xml:space="preserve">1) saskaņā ar normatīvo aktu, ar kuriem tiek ieviesta </w:t>
      </w:r>
      <w:r>
        <w:rPr>
          <w:sz w:val="28"/>
          <w:szCs w:val="28"/>
        </w:rPr>
        <w:t xml:space="preserve">Eiropas Parlamenta un Padomes direktīva (ES) 2016/680 </w:t>
      </w:r>
      <w:r w:rsidRPr="00CC11F8">
        <w:rPr>
          <w:sz w:val="28"/>
          <w:szCs w:val="28"/>
        </w:rPr>
        <w:t>par fizisku personu aizsardzību attiecībā uz personas datu apstrādi, ko veic kompetentās iestādes, lai novērstu, izmeklētu, atklātu noziedzīgus nodarījumus vai sauktu pie atbildības par tiem vai izpildītu kriminālsodus, un par šādu datu brīvu apriti, ar ko atceļ Padomes Pamatlēmumu 2008/977/TI</w:t>
      </w:r>
      <w:r>
        <w:rPr>
          <w:sz w:val="28"/>
          <w:szCs w:val="28"/>
        </w:rPr>
        <w:t xml:space="preserve">, </w:t>
      </w:r>
      <w:r w:rsidRPr="00CC11F8">
        <w:rPr>
          <w:sz w:val="28"/>
          <w:szCs w:val="28"/>
        </w:rPr>
        <w:t>noteikumiem;</w:t>
      </w:r>
    </w:p>
    <w:p w:rsidR="00CC11F8" w:rsidRPr="00CC11F8" w:rsidRDefault="00CC11F8" w:rsidP="00CC11F8">
      <w:pPr>
        <w:ind w:firstLine="720"/>
        <w:jc w:val="both"/>
        <w:rPr>
          <w:sz w:val="28"/>
          <w:szCs w:val="28"/>
        </w:rPr>
      </w:pPr>
      <w:r w:rsidRPr="00CC11F8">
        <w:rPr>
          <w:sz w:val="28"/>
          <w:szCs w:val="28"/>
        </w:rPr>
        <w:t>2) lai personas datus izmantotu administratīvajā vai civillietas tiesvedībā, kā arī ar likumu pilnvarotu valsts institūciju amatpersonu darbībā, ja tā saistīta ar noziedzīgu nodarījumu novēršanu, atklāšanu, izmeklēšanu vai kriminālvajāšanu, vai kriminālsodu izpildi;</w:t>
      </w:r>
    </w:p>
    <w:p w:rsidR="00CC11F8" w:rsidRPr="00CC11F8" w:rsidRDefault="00CC11F8" w:rsidP="00CC11F8">
      <w:pPr>
        <w:ind w:firstLine="720"/>
        <w:jc w:val="both"/>
        <w:rPr>
          <w:sz w:val="28"/>
          <w:szCs w:val="28"/>
        </w:rPr>
      </w:pPr>
      <w:r w:rsidRPr="00CC11F8">
        <w:rPr>
          <w:sz w:val="28"/>
          <w:szCs w:val="28"/>
        </w:rPr>
        <w:t>3) lai novērstu tūlītēju būtisku sabiedriskās drošības apdraudējumu;</w:t>
      </w:r>
    </w:p>
    <w:p w:rsidR="00CC11F8" w:rsidRPr="00CC11F8" w:rsidRDefault="00CC11F8" w:rsidP="00CC11F8">
      <w:pPr>
        <w:ind w:firstLine="720"/>
        <w:jc w:val="both"/>
        <w:rPr>
          <w:sz w:val="28"/>
          <w:szCs w:val="28"/>
        </w:rPr>
      </w:pPr>
      <w:r w:rsidRPr="00CC11F8">
        <w:rPr>
          <w:sz w:val="28"/>
          <w:szCs w:val="28"/>
        </w:rPr>
        <w:t xml:space="preserve">4) ja datu subjekts devis piekrišanu datu apstrādei. </w:t>
      </w:r>
    </w:p>
    <w:p w:rsidR="009241F7" w:rsidRDefault="009241F7" w:rsidP="00C50AC4">
      <w:pPr>
        <w:ind w:firstLine="720"/>
        <w:jc w:val="both"/>
        <w:rPr>
          <w:b/>
          <w:sz w:val="28"/>
          <w:szCs w:val="28"/>
        </w:rPr>
      </w:pPr>
    </w:p>
    <w:p w:rsidR="000A642D" w:rsidRPr="009241F7" w:rsidRDefault="009241F7" w:rsidP="00C50AC4">
      <w:pPr>
        <w:ind w:firstLine="720"/>
        <w:jc w:val="both"/>
        <w:rPr>
          <w:b/>
          <w:i/>
          <w:sz w:val="28"/>
          <w:szCs w:val="28"/>
        </w:rPr>
      </w:pPr>
      <w:r w:rsidRPr="009241F7">
        <w:rPr>
          <w:b/>
          <w:i/>
          <w:sz w:val="28"/>
          <w:szCs w:val="28"/>
        </w:rPr>
        <w:t>45.pants. Personas datu izsniegšana valsts institūcijām</w:t>
      </w:r>
    </w:p>
    <w:p w:rsidR="009241F7" w:rsidRPr="009241F7" w:rsidRDefault="009241F7" w:rsidP="009241F7">
      <w:pPr>
        <w:ind w:firstLine="720"/>
        <w:jc w:val="both"/>
        <w:rPr>
          <w:i/>
          <w:sz w:val="28"/>
          <w:szCs w:val="28"/>
        </w:rPr>
      </w:pPr>
      <w:r w:rsidRPr="009241F7">
        <w:rPr>
          <w:i/>
          <w:sz w:val="28"/>
          <w:szCs w:val="28"/>
        </w:rPr>
        <w:t>(1) Pārzinim ir pienākums likumā noteiktajos gadījumos izpaust personas datus valsts un pašvaldību amatpersonām. Pārzinis izpauž personas datus tikai tām valsts un pašvaldību amatpersonām, kuras pirms datu izpaušanas ir identificējis.</w:t>
      </w:r>
    </w:p>
    <w:p w:rsidR="009241F7" w:rsidRPr="009241F7" w:rsidRDefault="009241F7" w:rsidP="009241F7">
      <w:pPr>
        <w:ind w:firstLine="720"/>
        <w:jc w:val="both"/>
        <w:rPr>
          <w:i/>
          <w:sz w:val="28"/>
          <w:szCs w:val="28"/>
        </w:rPr>
      </w:pPr>
      <w:r w:rsidRPr="009241F7">
        <w:rPr>
          <w:i/>
          <w:sz w:val="28"/>
          <w:szCs w:val="28"/>
        </w:rPr>
        <w:t>(2) Personas datus var izpaust, pamatojoties uz rakstveida iesniegumu vai vienošanos, norādot datu izmantošanas mērķi, ja likumā nav noteikts citādi. Personas datu pieprasījumā norādāma informācija, kas ļauj identificēt datu pieprasītāju un datu subjektu, kā arī pieprasāmo personas datu apjoms.</w:t>
      </w:r>
    </w:p>
    <w:p w:rsidR="009241F7" w:rsidRDefault="009241F7" w:rsidP="00C50AC4">
      <w:pPr>
        <w:ind w:firstLine="720"/>
        <w:jc w:val="both"/>
        <w:rPr>
          <w:sz w:val="28"/>
          <w:szCs w:val="28"/>
        </w:rPr>
      </w:pPr>
    </w:p>
    <w:p w:rsidR="009241F7" w:rsidRPr="009241F7" w:rsidRDefault="009241F7" w:rsidP="009241F7">
      <w:pPr>
        <w:ind w:firstLine="720"/>
        <w:jc w:val="both"/>
        <w:rPr>
          <w:b/>
          <w:bCs/>
          <w:sz w:val="28"/>
          <w:szCs w:val="28"/>
        </w:rPr>
      </w:pPr>
      <w:bookmarkStart w:id="3" w:name="n3.1"/>
      <w:bookmarkEnd w:id="3"/>
      <w:r>
        <w:rPr>
          <w:b/>
          <w:bCs/>
          <w:sz w:val="28"/>
          <w:szCs w:val="28"/>
        </w:rPr>
        <w:t xml:space="preserve">46.pants. </w:t>
      </w:r>
      <w:r w:rsidRPr="009241F7">
        <w:rPr>
          <w:b/>
          <w:bCs/>
          <w:sz w:val="28"/>
          <w:szCs w:val="28"/>
        </w:rPr>
        <w:t>Datu subjekta tiesības attiecībā uz personas datu apstrādi Eirojustā un Eiropas Policijas birojā</w:t>
      </w:r>
    </w:p>
    <w:p w:rsidR="009241F7" w:rsidRPr="009241F7" w:rsidRDefault="009241F7" w:rsidP="009241F7">
      <w:pPr>
        <w:ind w:firstLine="720"/>
        <w:jc w:val="both"/>
        <w:rPr>
          <w:sz w:val="28"/>
          <w:szCs w:val="28"/>
        </w:rPr>
      </w:pPr>
      <w:bookmarkStart w:id="4" w:name="p-434842"/>
      <w:bookmarkStart w:id="5" w:name="p20.1"/>
      <w:bookmarkEnd w:id="4"/>
      <w:bookmarkEnd w:id="5"/>
      <w:r>
        <w:rPr>
          <w:sz w:val="28"/>
          <w:szCs w:val="28"/>
        </w:rPr>
        <w:t xml:space="preserve">(1) </w:t>
      </w:r>
      <w:r w:rsidRPr="009241F7">
        <w:rPr>
          <w:sz w:val="28"/>
          <w:szCs w:val="28"/>
        </w:rPr>
        <w:t xml:space="preserve">Datu subjektam ir tiesības iesniegt pieprasījumu </w:t>
      </w:r>
      <w:r>
        <w:rPr>
          <w:sz w:val="28"/>
          <w:szCs w:val="28"/>
        </w:rPr>
        <w:t>I</w:t>
      </w:r>
      <w:r w:rsidRPr="009241F7">
        <w:rPr>
          <w:sz w:val="28"/>
          <w:szCs w:val="28"/>
        </w:rPr>
        <w:t>nspekcijai par savu personas datu apstrādi vai par savu personas datu apstrādes pārbaudi Eirojustā vai Eiropas Policijas birojā.</w:t>
      </w:r>
    </w:p>
    <w:p w:rsidR="009241F7" w:rsidRDefault="009241F7" w:rsidP="009241F7">
      <w:pPr>
        <w:ind w:firstLine="720"/>
        <w:jc w:val="both"/>
        <w:rPr>
          <w:sz w:val="28"/>
          <w:szCs w:val="28"/>
        </w:rPr>
      </w:pPr>
      <w:r>
        <w:rPr>
          <w:vanish/>
          <w:sz w:val="28"/>
          <w:szCs w:val="28"/>
        </w:rPr>
        <w:t>(2)</w:t>
      </w:r>
      <w:r w:rsidRPr="009241F7">
        <w:rPr>
          <w:sz w:val="28"/>
          <w:szCs w:val="28"/>
        </w:rPr>
        <w:t xml:space="preserve"> </w:t>
      </w:r>
      <w:r>
        <w:rPr>
          <w:sz w:val="28"/>
          <w:szCs w:val="28"/>
        </w:rPr>
        <w:t>I</w:t>
      </w:r>
      <w:r w:rsidRPr="009241F7">
        <w:rPr>
          <w:sz w:val="28"/>
          <w:szCs w:val="28"/>
        </w:rPr>
        <w:t xml:space="preserve">nspekcija, saņemot šā </w:t>
      </w:r>
      <w:r>
        <w:rPr>
          <w:sz w:val="28"/>
          <w:szCs w:val="28"/>
        </w:rPr>
        <w:t>panta pirmajā daļā</w:t>
      </w:r>
      <w:r w:rsidRPr="009241F7">
        <w:rPr>
          <w:sz w:val="28"/>
          <w:szCs w:val="28"/>
        </w:rPr>
        <w:t xml:space="preserve"> minēto pieprasījumu, nekavējoties, bet ne vēlāk kā mēneša laikā no tā saņemšanas dienas pārsūta pieprasījumu attiecīgi Eirojustam vai Eiropas Policijas birojam izskatīšanai un informē par to datu subjektu</w:t>
      </w:r>
      <w:r>
        <w:rPr>
          <w:sz w:val="28"/>
          <w:szCs w:val="28"/>
        </w:rPr>
        <w:t xml:space="preserve">. </w:t>
      </w:r>
    </w:p>
    <w:p w:rsidR="009241F7" w:rsidRDefault="009241F7" w:rsidP="00C50AC4">
      <w:pPr>
        <w:ind w:firstLine="720"/>
        <w:jc w:val="both"/>
        <w:rPr>
          <w:sz w:val="28"/>
          <w:szCs w:val="28"/>
        </w:rPr>
      </w:pPr>
    </w:p>
    <w:p w:rsidR="00EA7314" w:rsidRDefault="00EA7314" w:rsidP="00C50AC4">
      <w:pPr>
        <w:ind w:firstLine="720"/>
        <w:jc w:val="both"/>
        <w:rPr>
          <w:b/>
          <w:sz w:val="28"/>
          <w:szCs w:val="28"/>
        </w:rPr>
      </w:pPr>
    </w:p>
    <w:p w:rsidR="00430D38" w:rsidRPr="00097D0B" w:rsidRDefault="00430D38" w:rsidP="00430D38">
      <w:pPr>
        <w:jc w:val="center"/>
        <w:rPr>
          <w:b/>
          <w:sz w:val="28"/>
          <w:szCs w:val="28"/>
        </w:rPr>
      </w:pPr>
      <w:r w:rsidRPr="00F909A5">
        <w:rPr>
          <w:b/>
          <w:sz w:val="28"/>
          <w:szCs w:val="28"/>
        </w:rPr>
        <w:t>Pārejas noteikumi</w:t>
      </w:r>
    </w:p>
    <w:p w:rsidR="00430D38" w:rsidRPr="00097D0B" w:rsidRDefault="00430D38" w:rsidP="00430D38">
      <w:pPr>
        <w:rPr>
          <w:sz w:val="28"/>
          <w:szCs w:val="28"/>
        </w:rPr>
      </w:pPr>
    </w:p>
    <w:p w:rsidR="00152615" w:rsidRDefault="0080678B" w:rsidP="00152615">
      <w:pPr>
        <w:ind w:firstLine="720"/>
        <w:jc w:val="both"/>
        <w:rPr>
          <w:sz w:val="28"/>
          <w:szCs w:val="28"/>
        </w:rPr>
      </w:pPr>
      <w:r w:rsidRPr="00097D0B">
        <w:rPr>
          <w:sz w:val="28"/>
          <w:szCs w:val="28"/>
        </w:rPr>
        <w:t>1. </w:t>
      </w:r>
      <w:r w:rsidR="00152615">
        <w:rPr>
          <w:sz w:val="28"/>
          <w:szCs w:val="28"/>
        </w:rPr>
        <w:t>Ar šā likuma spēkā stāšanos spēku zaudē Fizisko personu datu aizsardzības likums (</w:t>
      </w:r>
      <w:r w:rsidR="00F642DC">
        <w:rPr>
          <w:sz w:val="28"/>
          <w:szCs w:val="28"/>
        </w:rPr>
        <w:t>Latvijas Republikas Saeimas un Ministru Kabineta Ziņotājs, 2000, 9.nr.; 2002, 23.nr.; 2007, 3., 8.nr.; 2008, 7.nr.; 2009, 14.nr.; Latvijas Vēstnesis, 2010, 78.nr.; Latvijas Vēstnesis, 2012, 104.nr</w:t>
      </w:r>
      <w:r w:rsidR="00DE178F">
        <w:rPr>
          <w:sz w:val="28"/>
          <w:szCs w:val="28"/>
        </w:rPr>
        <w:t>; Latvijas Vēstnesis, 2014, 38.nr.</w:t>
      </w:r>
      <w:r w:rsidR="00152615">
        <w:rPr>
          <w:sz w:val="28"/>
          <w:szCs w:val="28"/>
        </w:rPr>
        <w:t>)</w:t>
      </w:r>
      <w:r w:rsidR="00F642DC">
        <w:rPr>
          <w:sz w:val="28"/>
          <w:szCs w:val="28"/>
        </w:rPr>
        <w:t>.</w:t>
      </w:r>
    </w:p>
    <w:p w:rsidR="00430D38" w:rsidRPr="00097D0B" w:rsidRDefault="00152615" w:rsidP="0080678B">
      <w:pPr>
        <w:ind w:left="720"/>
        <w:jc w:val="both"/>
        <w:rPr>
          <w:sz w:val="28"/>
          <w:szCs w:val="28"/>
        </w:rPr>
      </w:pPr>
      <w:r>
        <w:rPr>
          <w:sz w:val="28"/>
          <w:szCs w:val="28"/>
        </w:rPr>
        <w:t>2. I</w:t>
      </w:r>
      <w:r w:rsidR="00430D38" w:rsidRPr="00097D0B">
        <w:rPr>
          <w:sz w:val="28"/>
          <w:szCs w:val="28"/>
        </w:rPr>
        <w:t>nspekcija ir Datu valsts inspekcijas tiesību un saistību pārņēmēj</w:t>
      </w:r>
      <w:r w:rsidR="00AD0008" w:rsidRPr="00097D0B">
        <w:rPr>
          <w:sz w:val="28"/>
          <w:szCs w:val="28"/>
        </w:rPr>
        <w:t>a</w:t>
      </w:r>
      <w:r w:rsidR="00430D38" w:rsidRPr="00097D0B">
        <w:rPr>
          <w:sz w:val="28"/>
          <w:szCs w:val="28"/>
        </w:rPr>
        <w:t>.</w:t>
      </w:r>
    </w:p>
    <w:p w:rsidR="00E663CE" w:rsidRPr="00343C21" w:rsidRDefault="00152615" w:rsidP="00B90F0B">
      <w:pPr>
        <w:ind w:firstLine="720"/>
        <w:jc w:val="both"/>
        <w:rPr>
          <w:sz w:val="28"/>
          <w:szCs w:val="28"/>
        </w:rPr>
      </w:pPr>
      <w:r>
        <w:rPr>
          <w:sz w:val="28"/>
          <w:szCs w:val="28"/>
        </w:rPr>
        <w:t>3</w:t>
      </w:r>
      <w:r w:rsidR="0080678B" w:rsidRPr="00097D0B">
        <w:rPr>
          <w:sz w:val="28"/>
          <w:szCs w:val="28"/>
        </w:rPr>
        <w:t>. </w:t>
      </w:r>
      <w:r w:rsidR="00E663CE" w:rsidRPr="00097D0B">
        <w:rPr>
          <w:sz w:val="28"/>
          <w:szCs w:val="28"/>
        </w:rPr>
        <w:t xml:space="preserve">Datu valsts inspekcijas direktors pilda Inspekcijas direktora funkcijas līdz </w:t>
      </w:r>
      <w:r w:rsidR="006F52DD">
        <w:rPr>
          <w:sz w:val="28"/>
          <w:szCs w:val="28"/>
        </w:rPr>
        <w:t xml:space="preserve">pilnvaru termiņa beigām un </w:t>
      </w:r>
      <w:r w:rsidR="00E663CE" w:rsidRPr="00097D0B">
        <w:rPr>
          <w:sz w:val="28"/>
          <w:szCs w:val="28"/>
        </w:rPr>
        <w:t xml:space="preserve">Inspekcijas direktora apstiprināšanai amatā </w:t>
      </w:r>
      <w:r w:rsidR="00D33721" w:rsidRPr="00343C21">
        <w:rPr>
          <w:sz w:val="28"/>
          <w:szCs w:val="28"/>
        </w:rPr>
        <w:t xml:space="preserve">saskaņā ar šā likuma </w:t>
      </w:r>
      <w:r w:rsidR="00B40F7C" w:rsidRPr="00343C21">
        <w:rPr>
          <w:sz w:val="28"/>
          <w:szCs w:val="28"/>
          <w:highlight w:val="yellow"/>
        </w:rPr>
        <w:t>10</w:t>
      </w:r>
      <w:r w:rsidR="00E663CE" w:rsidRPr="00343C21">
        <w:rPr>
          <w:sz w:val="28"/>
          <w:szCs w:val="28"/>
          <w:highlight w:val="yellow"/>
        </w:rPr>
        <w:t>.panta</w:t>
      </w:r>
      <w:r w:rsidR="00E663CE" w:rsidRPr="00343C21">
        <w:rPr>
          <w:sz w:val="28"/>
          <w:szCs w:val="28"/>
        </w:rPr>
        <w:t xml:space="preserve"> </w:t>
      </w:r>
      <w:r w:rsidR="00D33721" w:rsidRPr="00343C21">
        <w:rPr>
          <w:sz w:val="28"/>
          <w:szCs w:val="28"/>
        </w:rPr>
        <w:t>pirmajā</w:t>
      </w:r>
      <w:r w:rsidR="00E663CE" w:rsidRPr="00343C21">
        <w:rPr>
          <w:sz w:val="28"/>
          <w:szCs w:val="28"/>
        </w:rPr>
        <w:t xml:space="preserve"> daļā noteikto kārtību.</w:t>
      </w:r>
    </w:p>
    <w:p w:rsidR="00343C21" w:rsidRDefault="00152615" w:rsidP="00B90F0B">
      <w:pPr>
        <w:ind w:firstLine="720"/>
        <w:jc w:val="both"/>
        <w:rPr>
          <w:sz w:val="28"/>
          <w:szCs w:val="28"/>
        </w:rPr>
      </w:pPr>
      <w:r>
        <w:rPr>
          <w:sz w:val="28"/>
          <w:szCs w:val="28"/>
        </w:rPr>
        <w:t>4</w:t>
      </w:r>
      <w:r w:rsidR="00343C21" w:rsidRPr="00343C21">
        <w:rPr>
          <w:sz w:val="28"/>
          <w:szCs w:val="28"/>
        </w:rPr>
        <w:t xml:space="preserve">. Personas, kuru dati ir iekļauti Datu valsts inspekcijas datu aizsardzības speciālistu reģistrā pirms šā likuma spēkā stāšanās un kuras nav no šā reģistra izslēgtas, iekļauj datu aizsardzības speciālistu sarakstā, ja tās triju mēnešu laikā no šā likuma spēkā stāšanās dienas iesniedz attiecīgu rakstveida lūgumu Inspekcijas direktoram. </w:t>
      </w:r>
    </w:p>
    <w:p w:rsidR="00182FCC" w:rsidRDefault="00152615" w:rsidP="00B90F0B">
      <w:pPr>
        <w:ind w:firstLine="720"/>
        <w:jc w:val="both"/>
        <w:rPr>
          <w:sz w:val="28"/>
          <w:szCs w:val="28"/>
        </w:rPr>
      </w:pPr>
      <w:r>
        <w:rPr>
          <w:sz w:val="28"/>
          <w:szCs w:val="28"/>
        </w:rPr>
        <w:t>5</w:t>
      </w:r>
      <w:r w:rsidR="00182FCC">
        <w:rPr>
          <w:sz w:val="28"/>
          <w:szCs w:val="28"/>
        </w:rPr>
        <w:t>.</w:t>
      </w:r>
      <w:r w:rsidR="00182FCC" w:rsidRPr="00182FCC">
        <w:rPr>
          <w:sz w:val="28"/>
          <w:szCs w:val="28"/>
        </w:rPr>
        <w:t xml:space="preserve"> </w:t>
      </w:r>
      <w:r w:rsidR="00182FCC">
        <w:rPr>
          <w:sz w:val="28"/>
          <w:szCs w:val="28"/>
        </w:rPr>
        <w:t xml:space="preserve">Šā likuma </w:t>
      </w:r>
      <w:r w:rsidR="00182FCC" w:rsidRPr="00182FCC">
        <w:rPr>
          <w:sz w:val="28"/>
          <w:szCs w:val="28"/>
          <w:highlight w:val="yellow"/>
        </w:rPr>
        <w:t>34. un 35.pants</w:t>
      </w:r>
      <w:r w:rsidR="00182FCC">
        <w:rPr>
          <w:sz w:val="28"/>
          <w:szCs w:val="28"/>
        </w:rPr>
        <w:t xml:space="preserve"> stājas spēkā vienlaikus ar Administratīvo pārkāpumu procesa likumu. </w:t>
      </w:r>
    </w:p>
    <w:p w:rsidR="00457F79" w:rsidRPr="00343C21" w:rsidRDefault="00457F79" w:rsidP="00B90F0B">
      <w:pPr>
        <w:ind w:firstLine="720"/>
        <w:jc w:val="both"/>
        <w:rPr>
          <w:sz w:val="28"/>
          <w:szCs w:val="28"/>
        </w:rPr>
      </w:pPr>
    </w:p>
    <w:p w:rsidR="00430D38" w:rsidRDefault="00430D38" w:rsidP="00430D38">
      <w:pPr>
        <w:jc w:val="both"/>
        <w:rPr>
          <w:sz w:val="28"/>
          <w:szCs w:val="28"/>
        </w:rPr>
      </w:pPr>
    </w:p>
    <w:p w:rsidR="00862764" w:rsidRPr="00097D0B" w:rsidRDefault="000701C1" w:rsidP="00430D38">
      <w:pPr>
        <w:jc w:val="both"/>
        <w:rPr>
          <w:sz w:val="28"/>
          <w:szCs w:val="28"/>
        </w:rPr>
      </w:pPr>
      <w:r>
        <w:rPr>
          <w:sz w:val="28"/>
          <w:szCs w:val="28"/>
        </w:rPr>
        <w:t xml:space="preserve">Likums stājas spēkā </w:t>
      </w:r>
      <w:r w:rsidR="009442BB">
        <w:rPr>
          <w:sz w:val="28"/>
          <w:szCs w:val="28"/>
        </w:rPr>
        <w:t xml:space="preserve">2018.gada 25.maijā. </w:t>
      </w:r>
    </w:p>
    <w:p w:rsidR="00462ACD" w:rsidRPr="00097D0B" w:rsidRDefault="00462ACD" w:rsidP="00430D38">
      <w:pPr>
        <w:jc w:val="both"/>
        <w:rPr>
          <w:sz w:val="28"/>
          <w:szCs w:val="28"/>
        </w:rPr>
      </w:pPr>
    </w:p>
    <w:p w:rsidR="00EE32C7" w:rsidRPr="00097D0B" w:rsidRDefault="00EE32C7" w:rsidP="00430D38">
      <w:pPr>
        <w:jc w:val="both"/>
        <w:rPr>
          <w:sz w:val="28"/>
          <w:szCs w:val="28"/>
        </w:rPr>
      </w:pPr>
    </w:p>
    <w:p w:rsidR="00913370" w:rsidRPr="00097D0B" w:rsidRDefault="00913370" w:rsidP="00430D38">
      <w:pPr>
        <w:rPr>
          <w:sz w:val="28"/>
          <w:szCs w:val="28"/>
        </w:rPr>
      </w:pPr>
    </w:p>
    <w:p w:rsidR="00EE32C7" w:rsidRPr="00097D0B" w:rsidRDefault="000701C1" w:rsidP="00EE32C7">
      <w:pPr>
        <w:jc w:val="both"/>
        <w:rPr>
          <w:sz w:val="28"/>
          <w:szCs w:val="28"/>
        </w:rPr>
      </w:pPr>
      <w:r>
        <w:rPr>
          <w:sz w:val="28"/>
          <w:szCs w:val="28"/>
        </w:rPr>
        <w:t>Tieslietu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Dzintars Rasnačs</w:t>
      </w:r>
    </w:p>
    <w:p w:rsidR="00EE32C7" w:rsidRPr="00097D0B" w:rsidRDefault="00EE32C7" w:rsidP="00EE32C7">
      <w:pPr>
        <w:jc w:val="both"/>
        <w:rPr>
          <w:sz w:val="28"/>
          <w:szCs w:val="28"/>
        </w:rPr>
      </w:pPr>
    </w:p>
    <w:p w:rsidR="000701C1" w:rsidRDefault="000701C1" w:rsidP="00EE32C7">
      <w:pPr>
        <w:rPr>
          <w:sz w:val="28"/>
          <w:szCs w:val="28"/>
        </w:rPr>
      </w:pPr>
    </w:p>
    <w:p w:rsidR="00EE32C7" w:rsidRPr="00097D0B" w:rsidRDefault="00EE32C7" w:rsidP="00EE32C7">
      <w:pPr>
        <w:rPr>
          <w:sz w:val="28"/>
          <w:szCs w:val="28"/>
        </w:rPr>
      </w:pPr>
      <w:r w:rsidRPr="00097D0B">
        <w:rPr>
          <w:sz w:val="28"/>
          <w:szCs w:val="28"/>
        </w:rPr>
        <w:t>Valsts sekretārs</w:t>
      </w:r>
      <w:r w:rsidRPr="00097D0B">
        <w:rPr>
          <w:sz w:val="28"/>
          <w:szCs w:val="28"/>
        </w:rPr>
        <w:tab/>
      </w:r>
      <w:r w:rsidRPr="00097D0B">
        <w:rPr>
          <w:sz w:val="28"/>
          <w:szCs w:val="28"/>
        </w:rPr>
        <w:tab/>
      </w:r>
      <w:r w:rsidRPr="00097D0B">
        <w:rPr>
          <w:sz w:val="28"/>
          <w:szCs w:val="28"/>
        </w:rPr>
        <w:tab/>
      </w:r>
      <w:r w:rsidRPr="00097D0B">
        <w:rPr>
          <w:sz w:val="28"/>
          <w:szCs w:val="28"/>
        </w:rPr>
        <w:tab/>
      </w:r>
      <w:r w:rsidRPr="00097D0B">
        <w:rPr>
          <w:sz w:val="28"/>
          <w:szCs w:val="28"/>
        </w:rPr>
        <w:tab/>
      </w:r>
      <w:r w:rsidRPr="00097D0B">
        <w:rPr>
          <w:sz w:val="28"/>
          <w:szCs w:val="28"/>
        </w:rPr>
        <w:tab/>
      </w:r>
      <w:r w:rsidRPr="00097D0B">
        <w:rPr>
          <w:sz w:val="28"/>
          <w:szCs w:val="28"/>
        </w:rPr>
        <w:tab/>
      </w:r>
      <w:r w:rsidR="000701C1">
        <w:rPr>
          <w:sz w:val="28"/>
          <w:szCs w:val="28"/>
        </w:rPr>
        <w:t xml:space="preserve">        Raivis Kronbergs</w:t>
      </w:r>
    </w:p>
    <w:p w:rsidR="00EE32C7" w:rsidRDefault="00EE32C7" w:rsidP="00430D38">
      <w:pPr>
        <w:rPr>
          <w:sz w:val="28"/>
          <w:szCs w:val="28"/>
        </w:rPr>
      </w:pPr>
    </w:p>
    <w:p w:rsidR="000701C1" w:rsidRPr="00097D0B" w:rsidRDefault="000701C1" w:rsidP="00430D38">
      <w:pPr>
        <w:rPr>
          <w:sz w:val="28"/>
          <w:szCs w:val="28"/>
        </w:rPr>
      </w:pPr>
    </w:p>
    <w:sectPr w:rsidR="000701C1" w:rsidRPr="00097D0B" w:rsidSect="00FF7637">
      <w:headerReference w:type="even" r:id="rId8"/>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737" w:rsidRDefault="002B2737">
      <w:r>
        <w:separator/>
      </w:r>
    </w:p>
  </w:endnote>
  <w:endnote w:type="continuationSeparator" w:id="0">
    <w:p w:rsidR="002B2737" w:rsidRDefault="002B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905" w:rsidRPr="00862764" w:rsidRDefault="002F1905" w:rsidP="00862764">
    <w:pPr>
      <w:pStyle w:val="Galvene"/>
      <w:rPr>
        <w:sz w:val="20"/>
        <w:szCs w:val="20"/>
      </w:rPr>
    </w:pPr>
    <w:r>
      <w:rPr>
        <w:sz w:val="20"/>
        <w:szCs w:val="20"/>
      </w:rPr>
      <w:t>TMLik_</w:t>
    </w:r>
    <w:r w:rsidR="00F65DB5">
      <w:rPr>
        <w:sz w:val="20"/>
        <w:szCs w:val="20"/>
      </w:rPr>
      <w:t>1009</w:t>
    </w:r>
    <w:r>
      <w:rPr>
        <w:sz w:val="20"/>
        <w:szCs w:val="20"/>
      </w:rPr>
      <w:t>17_dati;</w:t>
    </w:r>
    <w:r w:rsidRPr="00862764">
      <w:rPr>
        <w:sz w:val="20"/>
        <w:szCs w:val="20"/>
      </w:rPr>
      <w:t xml:space="preserve"> Likumprojekts „</w:t>
    </w:r>
    <w:r>
      <w:rPr>
        <w:sz w:val="20"/>
        <w:szCs w:val="20"/>
      </w:rPr>
      <w:t>Personas datu apstrādes</w:t>
    </w:r>
    <w:r w:rsidRPr="00862764">
      <w:rPr>
        <w:sz w:val="20"/>
        <w:szCs w:val="20"/>
      </w:rPr>
      <w:t xml:space="preserve"> likums”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905" w:rsidRPr="00862764" w:rsidRDefault="002F1905" w:rsidP="00862764">
    <w:pPr>
      <w:pStyle w:val="Galvene"/>
      <w:rPr>
        <w:sz w:val="20"/>
        <w:szCs w:val="20"/>
      </w:rPr>
    </w:pPr>
    <w:r>
      <w:rPr>
        <w:sz w:val="20"/>
        <w:szCs w:val="20"/>
      </w:rPr>
      <w:t>TMLik_</w:t>
    </w:r>
    <w:r w:rsidR="00F65DB5">
      <w:rPr>
        <w:sz w:val="20"/>
        <w:szCs w:val="20"/>
      </w:rPr>
      <w:t>100917</w:t>
    </w:r>
    <w:r>
      <w:rPr>
        <w:sz w:val="20"/>
        <w:szCs w:val="20"/>
      </w:rPr>
      <w:t>_dati</w:t>
    </w:r>
    <w:r w:rsidRPr="00862764">
      <w:rPr>
        <w:sz w:val="20"/>
        <w:szCs w:val="20"/>
      </w:rPr>
      <w:t>; Likumprojekts „</w:t>
    </w:r>
    <w:r>
      <w:rPr>
        <w:sz w:val="20"/>
        <w:szCs w:val="20"/>
      </w:rPr>
      <w:t>Personas datu apstrādes</w:t>
    </w:r>
    <w:r w:rsidRPr="00862764">
      <w:rPr>
        <w:sz w:val="20"/>
        <w:szCs w:val="20"/>
      </w:rPr>
      <w:t xml:space="preserve"> likums”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737" w:rsidRDefault="002B2737">
      <w:r>
        <w:separator/>
      </w:r>
    </w:p>
  </w:footnote>
  <w:footnote w:type="continuationSeparator" w:id="0">
    <w:p w:rsidR="002B2737" w:rsidRDefault="002B2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905" w:rsidRDefault="002F1905" w:rsidP="000A725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F1905" w:rsidRDefault="002F190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905" w:rsidRDefault="002F1905" w:rsidP="000A725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96E4C">
      <w:rPr>
        <w:rStyle w:val="Lappusesnumurs"/>
        <w:noProof/>
      </w:rPr>
      <w:t>2</w:t>
    </w:r>
    <w:r>
      <w:rPr>
        <w:rStyle w:val="Lappusesnumurs"/>
      </w:rPr>
      <w:fldChar w:fldCharType="end"/>
    </w:r>
  </w:p>
  <w:p w:rsidR="002F1905" w:rsidRDefault="002F190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2356"/>
    <w:multiLevelType w:val="hybridMultilevel"/>
    <w:tmpl w:val="8166CB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AF2B50"/>
    <w:multiLevelType w:val="hybridMultilevel"/>
    <w:tmpl w:val="F9AA981A"/>
    <w:lvl w:ilvl="0" w:tplc="56DA8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5373B4"/>
    <w:multiLevelType w:val="hybridMultilevel"/>
    <w:tmpl w:val="EFD2E8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5D1F42"/>
    <w:multiLevelType w:val="hybridMultilevel"/>
    <w:tmpl w:val="974CEE3C"/>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4" w15:restartNumberingAfterBreak="0">
    <w:nsid w:val="2296037D"/>
    <w:multiLevelType w:val="hybridMultilevel"/>
    <w:tmpl w:val="1A58FE68"/>
    <w:lvl w:ilvl="0" w:tplc="582E3672">
      <w:start w:val="16"/>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3E24843"/>
    <w:multiLevelType w:val="hybridMultilevel"/>
    <w:tmpl w:val="DF821BAE"/>
    <w:lvl w:ilvl="0" w:tplc="E91EBD90">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DD309F"/>
    <w:multiLevelType w:val="hybridMultilevel"/>
    <w:tmpl w:val="EB9C5C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04450D"/>
    <w:multiLevelType w:val="hybridMultilevel"/>
    <w:tmpl w:val="88885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207982"/>
    <w:multiLevelType w:val="hybridMultilevel"/>
    <w:tmpl w:val="0C78CCC4"/>
    <w:lvl w:ilvl="0" w:tplc="AAAC0C74">
      <w:start w:val="1"/>
      <w:numFmt w:val="decimal"/>
      <w:lvlText w:val="%1)"/>
      <w:lvlJc w:val="left"/>
      <w:pPr>
        <w:tabs>
          <w:tab w:val="num" w:pos="928"/>
        </w:tabs>
        <w:ind w:left="928" w:hanging="360"/>
      </w:pPr>
      <w:rPr>
        <w:rFonts w:hint="default"/>
      </w:rPr>
    </w:lvl>
    <w:lvl w:ilvl="1" w:tplc="1D5809B6">
      <w:start w:val="1"/>
      <w:numFmt w:val="decimal"/>
      <w:lvlText w:val="(%2)"/>
      <w:lvlJc w:val="left"/>
      <w:pPr>
        <w:tabs>
          <w:tab w:val="num" w:pos="1978"/>
        </w:tabs>
        <w:ind w:left="1978" w:hanging="510"/>
      </w:pPr>
      <w:rPr>
        <w:rFonts w:hint="default"/>
      </w:rPr>
    </w:lvl>
    <w:lvl w:ilvl="2" w:tplc="0426001B" w:tentative="1">
      <w:start w:val="1"/>
      <w:numFmt w:val="lowerRoman"/>
      <w:lvlText w:val="%3."/>
      <w:lvlJc w:val="right"/>
      <w:pPr>
        <w:tabs>
          <w:tab w:val="num" w:pos="2548"/>
        </w:tabs>
        <w:ind w:left="2548" w:hanging="180"/>
      </w:pPr>
    </w:lvl>
    <w:lvl w:ilvl="3" w:tplc="0426000F" w:tentative="1">
      <w:start w:val="1"/>
      <w:numFmt w:val="decimal"/>
      <w:lvlText w:val="%4."/>
      <w:lvlJc w:val="left"/>
      <w:pPr>
        <w:tabs>
          <w:tab w:val="num" w:pos="3268"/>
        </w:tabs>
        <w:ind w:left="3268" w:hanging="360"/>
      </w:pPr>
    </w:lvl>
    <w:lvl w:ilvl="4" w:tplc="04260019" w:tentative="1">
      <w:start w:val="1"/>
      <w:numFmt w:val="lowerLetter"/>
      <w:lvlText w:val="%5."/>
      <w:lvlJc w:val="left"/>
      <w:pPr>
        <w:tabs>
          <w:tab w:val="num" w:pos="3988"/>
        </w:tabs>
        <w:ind w:left="3988" w:hanging="360"/>
      </w:pPr>
    </w:lvl>
    <w:lvl w:ilvl="5" w:tplc="0426001B" w:tentative="1">
      <w:start w:val="1"/>
      <w:numFmt w:val="lowerRoman"/>
      <w:lvlText w:val="%6."/>
      <w:lvlJc w:val="right"/>
      <w:pPr>
        <w:tabs>
          <w:tab w:val="num" w:pos="4708"/>
        </w:tabs>
        <w:ind w:left="4708" w:hanging="180"/>
      </w:pPr>
    </w:lvl>
    <w:lvl w:ilvl="6" w:tplc="0426000F" w:tentative="1">
      <w:start w:val="1"/>
      <w:numFmt w:val="decimal"/>
      <w:lvlText w:val="%7."/>
      <w:lvlJc w:val="left"/>
      <w:pPr>
        <w:tabs>
          <w:tab w:val="num" w:pos="5428"/>
        </w:tabs>
        <w:ind w:left="5428" w:hanging="360"/>
      </w:pPr>
    </w:lvl>
    <w:lvl w:ilvl="7" w:tplc="04260019" w:tentative="1">
      <w:start w:val="1"/>
      <w:numFmt w:val="lowerLetter"/>
      <w:lvlText w:val="%8."/>
      <w:lvlJc w:val="left"/>
      <w:pPr>
        <w:tabs>
          <w:tab w:val="num" w:pos="6148"/>
        </w:tabs>
        <w:ind w:left="6148" w:hanging="360"/>
      </w:pPr>
    </w:lvl>
    <w:lvl w:ilvl="8" w:tplc="0426001B" w:tentative="1">
      <w:start w:val="1"/>
      <w:numFmt w:val="lowerRoman"/>
      <w:lvlText w:val="%9."/>
      <w:lvlJc w:val="right"/>
      <w:pPr>
        <w:tabs>
          <w:tab w:val="num" w:pos="6868"/>
        </w:tabs>
        <w:ind w:left="6868" w:hanging="180"/>
      </w:pPr>
    </w:lvl>
  </w:abstractNum>
  <w:abstractNum w:abstractNumId="9" w15:restartNumberingAfterBreak="0">
    <w:nsid w:val="50E7795A"/>
    <w:multiLevelType w:val="hybridMultilevel"/>
    <w:tmpl w:val="7D9E80D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63D53411"/>
    <w:multiLevelType w:val="hybridMultilevel"/>
    <w:tmpl w:val="702E1286"/>
    <w:lvl w:ilvl="0" w:tplc="989C2EE4">
      <w:start w:val="1"/>
      <w:numFmt w:val="decimal"/>
      <w:lvlText w:val="(%1)"/>
      <w:lvlJc w:val="left"/>
      <w:pPr>
        <w:ind w:left="750" w:hanging="39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99B3CB4"/>
    <w:multiLevelType w:val="hybridMultilevel"/>
    <w:tmpl w:val="B5AC3130"/>
    <w:lvl w:ilvl="0" w:tplc="8F8424A8">
      <w:start w:val="1"/>
      <w:numFmt w:val="decimal"/>
      <w:lvlText w:val="%1)"/>
      <w:lvlJc w:val="left"/>
      <w:pPr>
        <w:ind w:left="1725" w:hanging="10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E317F74"/>
    <w:multiLevelType w:val="hybridMultilevel"/>
    <w:tmpl w:val="25B88D14"/>
    <w:lvl w:ilvl="0" w:tplc="04260011">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8"/>
  </w:num>
  <w:num w:numId="2">
    <w:abstractNumId w:val="6"/>
  </w:num>
  <w:num w:numId="3">
    <w:abstractNumId w:val="12"/>
  </w:num>
  <w:num w:numId="4">
    <w:abstractNumId w:val="7"/>
  </w:num>
  <w:num w:numId="5">
    <w:abstractNumId w:val="2"/>
  </w:num>
  <w:num w:numId="6">
    <w:abstractNumId w:val="5"/>
  </w:num>
  <w:num w:numId="7">
    <w:abstractNumId w:val="9"/>
  </w:num>
  <w:num w:numId="8">
    <w:abstractNumId w:val="0"/>
  </w:num>
  <w:num w:numId="9">
    <w:abstractNumId w:val="3"/>
  </w:num>
  <w:num w:numId="10">
    <w:abstractNumId w:val="4"/>
  </w:num>
  <w:num w:numId="11">
    <w:abstractNumId w:val="11"/>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24"/>
    <w:rsid w:val="00001D58"/>
    <w:rsid w:val="00002C61"/>
    <w:rsid w:val="00002EE7"/>
    <w:rsid w:val="000031FF"/>
    <w:rsid w:val="0000580A"/>
    <w:rsid w:val="0000776F"/>
    <w:rsid w:val="00012DBC"/>
    <w:rsid w:val="00014509"/>
    <w:rsid w:val="0001468E"/>
    <w:rsid w:val="00014F13"/>
    <w:rsid w:val="00016FC0"/>
    <w:rsid w:val="00017570"/>
    <w:rsid w:val="000178AE"/>
    <w:rsid w:val="00020E7E"/>
    <w:rsid w:val="00021199"/>
    <w:rsid w:val="00022E8A"/>
    <w:rsid w:val="000233D3"/>
    <w:rsid w:val="000235C2"/>
    <w:rsid w:val="00024426"/>
    <w:rsid w:val="00024CF2"/>
    <w:rsid w:val="000278BE"/>
    <w:rsid w:val="00030D68"/>
    <w:rsid w:val="00032E9B"/>
    <w:rsid w:val="00033B7F"/>
    <w:rsid w:val="0003662B"/>
    <w:rsid w:val="00040F87"/>
    <w:rsid w:val="00042093"/>
    <w:rsid w:val="00042D98"/>
    <w:rsid w:val="00043048"/>
    <w:rsid w:val="00045431"/>
    <w:rsid w:val="000457F4"/>
    <w:rsid w:val="00046C6F"/>
    <w:rsid w:val="00047C2D"/>
    <w:rsid w:val="00051717"/>
    <w:rsid w:val="00053FD4"/>
    <w:rsid w:val="0005405E"/>
    <w:rsid w:val="00055052"/>
    <w:rsid w:val="000571BF"/>
    <w:rsid w:val="000578C6"/>
    <w:rsid w:val="00065D27"/>
    <w:rsid w:val="00066E80"/>
    <w:rsid w:val="00067042"/>
    <w:rsid w:val="00067924"/>
    <w:rsid w:val="000701C1"/>
    <w:rsid w:val="0007068A"/>
    <w:rsid w:val="00072BA1"/>
    <w:rsid w:val="000747C7"/>
    <w:rsid w:val="00080CC0"/>
    <w:rsid w:val="00082189"/>
    <w:rsid w:val="00083BE9"/>
    <w:rsid w:val="00084544"/>
    <w:rsid w:val="00086713"/>
    <w:rsid w:val="00090214"/>
    <w:rsid w:val="000904A8"/>
    <w:rsid w:val="0009058C"/>
    <w:rsid w:val="00092649"/>
    <w:rsid w:val="0009274F"/>
    <w:rsid w:val="00093329"/>
    <w:rsid w:val="000949C2"/>
    <w:rsid w:val="00094A6F"/>
    <w:rsid w:val="00094DC2"/>
    <w:rsid w:val="0009504F"/>
    <w:rsid w:val="00095388"/>
    <w:rsid w:val="000975E8"/>
    <w:rsid w:val="00097939"/>
    <w:rsid w:val="00097D0B"/>
    <w:rsid w:val="000A080E"/>
    <w:rsid w:val="000A0D89"/>
    <w:rsid w:val="000A4622"/>
    <w:rsid w:val="000A544F"/>
    <w:rsid w:val="000A642D"/>
    <w:rsid w:val="000A712B"/>
    <w:rsid w:val="000A725C"/>
    <w:rsid w:val="000B1211"/>
    <w:rsid w:val="000B227C"/>
    <w:rsid w:val="000B3362"/>
    <w:rsid w:val="000B3556"/>
    <w:rsid w:val="000B4A42"/>
    <w:rsid w:val="000B591F"/>
    <w:rsid w:val="000B6480"/>
    <w:rsid w:val="000C046B"/>
    <w:rsid w:val="000C0A3C"/>
    <w:rsid w:val="000C2173"/>
    <w:rsid w:val="000D1813"/>
    <w:rsid w:val="000D1885"/>
    <w:rsid w:val="000D2A20"/>
    <w:rsid w:val="000D555B"/>
    <w:rsid w:val="000E13B9"/>
    <w:rsid w:val="000E1530"/>
    <w:rsid w:val="000E47DD"/>
    <w:rsid w:val="000F354C"/>
    <w:rsid w:val="000F7410"/>
    <w:rsid w:val="00103CC1"/>
    <w:rsid w:val="00104E1B"/>
    <w:rsid w:val="00107AC9"/>
    <w:rsid w:val="00112270"/>
    <w:rsid w:val="001146FE"/>
    <w:rsid w:val="00114F4C"/>
    <w:rsid w:val="001175E0"/>
    <w:rsid w:val="001179A2"/>
    <w:rsid w:val="00125B87"/>
    <w:rsid w:val="001263F2"/>
    <w:rsid w:val="00127447"/>
    <w:rsid w:val="00130D7B"/>
    <w:rsid w:val="00133824"/>
    <w:rsid w:val="00133F9A"/>
    <w:rsid w:val="00134D02"/>
    <w:rsid w:val="00135244"/>
    <w:rsid w:val="00137560"/>
    <w:rsid w:val="001421F1"/>
    <w:rsid w:val="00142FF1"/>
    <w:rsid w:val="001460DF"/>
    <w:rsid w:val="0015087E"/>
    <w:rsid w:val="00150BC9"/>
    <w:rsid w:val="00152615"/>
    <w:rsid w:val="001536A1"/>
    <w:rsid w:val="0015383B"/>
    <w:rsid w:val="001543C2"/>
    <w:rsid w:val="001554B0"/>
    <w:rsid w:val="00156967"/>
    <w:rsid w:val="001578F0"/>
    <w:rsid w:val="001613DC"/>
    <w:rsid w:val="001626EF"/>
    <w:rsid w:val="001637B5"/>
    <w:rsid w:val="001643A8"/>
    <w:rsid w:val="00164876"/>
    <w:rsid w:val="00165C0A"/>
    <w:rsid w:val="00165D68"/>
    <w:rsid w:val="001662C4"/>
    <w:rsid w:val="0017064D"/>
    <w:rsid w:val="001727BA"/>
    <w:rsid w:val="00174AB0"/>
    <w:rsid w:val="001763D4"/>
    <w:rsid w:val="00177736"/>
    <w:rsid w:val="00181366"/>
    <w:rsid w:val="00182C1F"/>
    <w:rsid w:val="00182FCC"/>
    <w:rsid w:val="001842D9"/>
    <w:rsid w:val="00184655"/>
    <w:rsid w:val="00184AF9"/>
    <w:rsid w:val="001852E0"/>
    <w:rsid w:val="00186FE7"/>
    <w:rsid w:val="001878E4"/>
    <w:rsid w:val="00194086"/>
    <w:rsid w:val="00194B3D"/>
    <w:rsid w:val="00194E4A"/>
    <w:rsid w:val="00197B3E"/>
    <w:rsid w:val="001A01DA"/>
    <w:rsid w:val="001A4A76"/>
    <w:rsid w:val="001B03A9"/>
    <w:rsid w:val="001B2E5B"/>
    <w:rsid w:val="001B4E24"/>
    <w:rsid w:val="001B5314"/>
    <w:rsid w:val="001B5415"/>
    <w:rsid w:val="001B59E2"/>
    <w:rsid w:val="001C37CB"/>
    <w:rsid w:val="001C44F3"/>
    <w:rsid w:val="001D2831"/>
    <w:rsid w:val="001D411D"/>
    <w:rsid w:val="001D5076"/>
    <w:rsid w:val="001D62B7"/>
    <w:rsid w:val="001D62CA"/>
    <w:rsid w:val="001D77D7"/>
    <w:rsid w:val="001E1033"/>
    <w:rsid w:val="001E2FAC"/>
    <w:rsid w:val="001E3FC1"/>
    <w:rsid w:val="001E449D"/>
    <w:rsid w:val="001E6DE8"/>
    <w:rsid w:val="001F0BB9"/>
    <w:rsid w:val="001F0CB3"/>
    <w:rsid w:val="001F243A"/>
    <w:rsid w:val="001F301B"/>
    <w:rsid w:val="001F50F6"/>
    <w:rsid w:val="001F5CB4"/>
    <w:rsid w:val="00201079"/>
    <w:rsid w:val="00203466"/>
    <w:rsid w:val="00204DD1"/>
    <w:rsid w:val="00206EDE"/>
    <w:rsid w:val="0021061A"/>
    <w:rsid w:val="0021231E"/>
    <w:rsid w:val="002156BD"/>
    <w:rsid w:val="002161F7"/>
    <w:rsid w:val="00217A66"/>
    <w:rsid w:val="00223D80"/>
    <w:rsid w:val="0023046E"/>
    <w:rsid w:val="00231672"/>
    <w:rsid w:val="00231E4E"/>
    <w:rsid w:val="00233F7A"/>
    <w:rsid w:val="00236C3C"/>
    <w:rsid w:val="00240256"/>
    <w:rsid w:val="00240640"/>
    <w:rsid w:val="002412A2"/>
    <w:rsid w:val="0024280D"/>
    <w:rsid w:val="00244A19"/>
    <w:rsid w:val="00246B09"/>
    <w:rsid w:val="00246CDF"/>
    <w:rsid w:val="00246F5C"/>
    <w:rsid w:val="00257A02"/>
    <w:rsid w:val="00257EA8"/>
    <w:rsid w:val="00261CE5"/>
    <w:rsid w:val="00262875"/>
    <w:rsid w:val="002672B0"/>
    <w:rsid w:val="00270DFF"/>
    <w:rsid w:val="0027134C"/>
    <w:rsid w:val="00271CAB"/>
    <w:rsid w:val="002731D3"/>
    <w:rsid w:val="002763C9"/>
    <w:rsid w:val="00276681"/>
    <w:rsid w:val="00283662"/>
    <w:rsid w:val="00284147"/>
    <w:rsid w:val="002849D2"/>
    <w:rsid w:val="0028577E"/>
    <w:rsid w:val="002861D7"/>
    <w:rsid w:val="0028740A"/>
    <w:rsid w:val="002910F1"/>
    <w:rsid w:val="0029195A"/>
    <w:rsid w:val="00291D6E"/>
    <w:rsid w:val="002929F1"/>
    <w:rsid w:val="00294DA0"/>
    <w:rsid w:val="00297E71"/>
    <w:rsid w:val="002A0CCD"/>
    <w:rsid w:val="002A1B45"/>
    <w:rsid w:val="002A54F7"/>
    <w:rsid w:val="002A68EE"/>
    <w:rsid w:val="002A7C3A"/>
    <w:rsid w:val="002B0A8B"/>
    <w:rsid w:val="002B0D2A"/>
    <w:rsid w:val="002B1160"/>
    <w:rsid w:val="002B1FF4"/>
    <w:rsid w:val="002B2250"/>
    <w:rsid w:val="002B2737"/>
    <w:rsid w:val="002B2C3D"/>
    <w:rsid w:val="002B3EF0"/>
    <w:rsid w:val="002B46AF"/>
    <w:rsid w:val="002B47CE"/>
    <w:rsid w:val="002B4A5C"/>
    <w:rsid w:val="002B5568"/>
    <w:rsid w:val="002C0518"/>
    <w:rsid w:val="002C09BD"/>
    <w:rsid w:val="002C17B8"/>
    <w:rsid w:val="002C45E0"/>
    <w:rsid w:val="002C542A"/>
    <w:rsid w:val="002C7E3C"/>
    <w:rsid w:val="002D370B"/>
    <w:rsid w:val="002D4694"/>
    <w:rsid w:val="002E35B9"/>
    <w:rsid w:val="002E78B1"/>
    <w:rsid w:val="002F1437"/>
    <w:rsid w:val="002F1905"/>
    <w:rsid w:val="002F35FF"/>
    <w:rsid w:val="002F5F31"/>
    <w:rsid w:val="002F658D"/>
    <w:rsid w:val="002F70FC"/>
    <w:rsid w:val="002F79D0"/>
    <w:rsid w:val="002F7E4C"/>
    <w:rsid w:val="0030420E"/>
    <w:rsid w:val="00304D5D"/>
    <w:rsid w:val="00306C0F"/>
    <w:rsid w:val="00307B90"/>
    <w:rsid w:val="00311390"/>
    <w:rsid w:val="003114AF"/>
    <w:rsid w:val="00311EB2"/>
    <w:rsid w:val="00313511"/>
    <w:rsid w:val="003174DA"/>
    <w:rsid w:val="00321D84"/>
    <w:rsid w:val="0032457E"/>
    <w:rsid w:val="00325142"/>
    <w:rsid w:val="003251C4"/>
    <w:rsid w:val="003301A1"/>
    <w:rsid w:val="00333ECF"/>
    <w:rsid w:val="0033447B"/>
    <w:rsid w:val="003354E5"/>
    <w:rsid w:val="0033608E"/>
    <w:rsid w:val="00336B28"/>
    <w:rsid w:val="003378D1"/>
    <w:rsid w:val="00337B4C"/>
    <w:rsid w:val="00337E02"/>
    <w:rsid w:val="00342A64"/>
    <w:rsid w:val="00343C21"/>
    <w:rsid w:val="003443F8"/>
    <w:rsid w:val="00344F56"/>
    <w:rsid w:val="0034682A"/>
    <w:rsid w:val="003478A5"/>
    <w:rsid w:val="0035055B"/>
    <w:rsid w:val="003512B7"/>
    <w:rsid w:val="00351D4A"/>
    <w:rsid w:val="003558DB"/>
    <w:rsid w:val="00355BB6"/>
    <w:rsid w:val="00356DA6"/>
    <w:rsid w:val="00357A10"/>
    <w:rsid w:val="003611A6"/>
    <w:rsid w:val="00364DCB"/>
    <w:rsid w:val="0036505D"/>
    <w:rsid w:val="00365B2D"/>
    <w:rsid w:val="003660E4"/>
    <w:rsid w:val="00366179"/>
    <w:rsid w:val="00366889"/>
    <w:rsid w:val="00370DCB"/>
    <w:rsid w:val="003718C8"/>
    <w:rsid w:val="003734A7"/>
    <w:rsid w:val="00374CA1"/>
    <w:rsid w:val="00374E28"/>
    <w:rsid w:val="00375120"/>
    <w:rsid w:val="00375D65"/>
    <w:rsid w:val="003764AB"/>
    <w:rsid w:val="00376506"/>
    <w:rsid w:val="00377962"/>
    <w:rsid w:val="003801DA"/>
    <w:rsid w:val="00380FAC"/>
    <w:rsid w:val="003811A1"/>
    <w:rsid w:val="00381D60"/>
    <w:rsid w:val="0038209B"/>
    <w:rsid w:val="00383175"/>
    <w:rsid w:val="003836C5"/>
    <w:rsid w:val="00384AC9"/>
    <w:rsid w:val="00391CC0"/>
    <w:rsid w:val="003922FF"/>
    <w:rsid w:val="003927FF"/>
    <w:rsid w:val="00395CB9"/>
    <w:rsid w:val="00396E69"/>
    <w:rsid w:val="00397296"/>
    <w:rsid w:val="003A0C41"/>
    <w:rsid w:val="003A1BE8"/>
    <w:rsid w:val="003A2141"/>
    <w:rsid w:val="003A2FA4"/>
    <w:rsid w:val="003A461C"/>
    <w:rsid w:val="003A5347"/>
    <w:rsid w:val="003A6096"/>
    <w:rsid w:val="003A765B"/>
    <w:rsid w:val="003B0273"/>
    <w:rsid w:val="003B0886"/>
    <w:rsid w:val="003B0928"/>
    <w:rsid w:val="003B22FB"/>
    <w:rsid w:val="003B29A9"/>
    <w:rsid w:val="003B49D7"/>
    <w:rsid w:val="003B5813"/>
    <w:rsid w:val="003C2B18"/>
    <w:rsid w:val="003C400D"/>
    <w:rsid w:val="003C56A1"/>
    <w:rsid w:val="003D1F39"/>
    <w:rsid w:val="003D4091"/>
    <w:rsid w:val="003D461B"/>
    <w:rsid w:val="003D6690"/>
    <w:rsid w:val="003D789B"/>
    <w:rsid w:val="003D7B01"/>
    <w:rsid w:val="003E1524"/>
    <w:rsid w:val="003E1EA7"/>
    <w:rsid w:val="003E20A7"/>
    <w:rsid w:val="003E3B91"/>
    <w:rsid w:val="003E491B"/>
    <w:rsid w:val="003E6C72"/>
    <w:rsid w:val="003E6EA9"/>
    <w:rsid w:val="003E794F"/>
    <w:rsid w:val="003F12B5"/>
    <w:rsid w:val="003F1C6A"/>
    <w:rsid w:val="003F35ED"/>
    <w:rsid w:val="003F7803"/>
    <w:rsid w:val="00400E44"/>
    <w:rsid w:val="0040186E"/>
    <w:rsid w:val="00404551"/>
    <w:rsid w:val="0040499E"/>
    <w:rsid w:val="004053C4"/>
    <w:rsid w:val="004059CE"/>
    <w:rsid w:val="00406357"/>
    <w:rsid w:val="004076E2"/>
    <w:rsid w:val="00407E84"/>
    <w:rsid w:val="00410108"/>
    <w:rsid w:val="0041140E"/>
    <w:rsid w:val="00411647"/>
    <w:rsid w:val="00412B7B"/>
    <w:rsid w:val="00414364"/>
    <w:rsid w:val="004146C8"/>
    <w:rsid w:val="00415935"/>
    <w:rsid w:val="00415BD0"/>
    <w:rsid w:val="00416DAB"/>
    <w:rsid w:val="004173F2"/>
    <w:rsid w:val="004201B2"/>
    <w:rsid w:val="00426153"/>
    <w:rsid w:val="00426454"/>
    <w:rsid w:val="00426CD7"/>
    <w:rsid w:val="00427706"/>
    <w:rsid w:val="00430D38"/>
    <w:rsid w:val="00431479"/>
    <w:rsid w:val="004327BE"/>
    <w:rsid w:val="00435382"/>
    <w:rsid w:val="00437EED"/>
    <w:rsid w:val="00440855"/>
    <w:rsid w:val="004432EB"/>
    <w:rsid w:val="00444BF6"/>
    <w:rsid w:val="004514FF"/>
    <w:rsid w:val="00451BEA"/>
    <w:rsid w:val="00453E56"/>
    <w:rsid w:val="00455672"/>
    <w:rsid w:val="00457F79"/>
    <w:rsid w:val="004613B3"/>
    <w:rsid w:val="00462383"/>
    <w:rsid w:val="00462A75"/>
    <w:rsid w:val="00462ACD"/>
    <w:rsid w:val="0046480A"/>
    <w:rsid w:val="004677DC"/>
    <w:rsid w:val="00470646"/>
    <w:rsid w:val="00470EEB"/>
    <w:rsid w:val="004715C4"/>
    <w:rsid w:val="0047160F"/>
    <w:rsid w:val="00472F56"/>
    <w:rsid w:val="004736CD"/>
    <w:rsid w:val="00475930"/>
    <w:rsid w:val="0048123C"/>
    <w:rsid w:val="00482AD0"/>
    <w:rsid w:val="0048380C"/>
    <w:rsid w:val="004845EC"/>
    <w:rsid w:val="00484DDD"/>
    <w:rsid w:val="004855DC"/>
    <w:rsid w:val="00485FA2"/>
    <w:rsid w:val="00486DC0"/>
    <w:rsid w:val="0048763A"/>
    <w:rsid w:val="00497426"/>
    <w:rsid w:val="004A07C2"/>
    <w:rsid w:val="004A0F91"/>
    <w:rsid w:val="004A2284"/>
    <w:rsid w:val="004A244E"/>
    <w:rsid w:val="004A564D"/>
    <w:rsid w:val="004A56C9"/>
    <w:rsid w:val="004A64DD"/>
    <w:rsid w:val="004A6BAC"/>
    <w:rsid w:val="004A7811"/>
    <w:rsid w:val="004B0062"/>
    <w:rsid w:val="004B1391"/>
    <w:rsid w:val="004B26CB"/>
    <w:rsid w:val="004B29AF"/>
    <w:rsid w:val="004B3DEB"/>
    <w:rsid w:val="004B4567"/>
    <w:rsid w:val="004B5000"/>
    <w:rsid w:val="004B5B69"/>
    <w:rsid w:val="004C019C"/>
    <w:rsid w:val="004C07DF"/>
    <w:rsid w:val="004C0F99"/>
    <w:rsid w:val="004C2D4C"/>
    <w:rsid w:val="004C34EE"/>
    <w:rsid w:val="004C4CCC"/>
    <w:rsid w:val="004C5F97"/>
    <w:rsid w:val="004C75A1"/>
    <w:rsid w:val="004D0F25"/>
    <w:rsid w:val="004D1313"/>
    <w:rsid w:val="004D1E6F"/>
    <w:rsid w:val="004D60F2"/>
    <w:rsid w:val="004E1DEE"/>
    <w:rsid w:val="004E276E"/>
    <w:rsid w:val="004E4E50"/>
    <w:rsid w:val="004E6495"/>
    <w:rsid w:val="004E7869"/>
    <w:rsid w:val="004F07BD"/>
    <w:rsid w:val="004F3118"/>
    <w:rsid w:val="004F3301"/>
    <w:rsid w:val="004F4FA3"/>
    <w:rsid w:val="004F50F8"/>
    <w:rsid w:val="004F59BB"/>
    <w:rsid w:val="004F682B"/>
    <w:rsid w:val="004F69CE"/>
    <w:rsid w:val="004F7E5F"/>
    <w:rsid w:val="00502739"/>
    <w:rsid w:val="0050298C"/>
    <w:rsid w:val="00503192"/>
    <w:rsid w:val="00510C5A"/>
    <w:rsid w:val="00511794"/>
    <w:rsid w:val="00512015"/>
    <w:rsid w:val="00513485"/>
    <w:rsid w:val="00514806"/>
    <w:rsid w:val="00514B1C"/>
    <w:rsid w:val="00514BD5"/>
    <w:rsid w:val="00517885"/>
    <w:rsid w:val="005207C7"/>
    <w:rsid w:val="00521A2D"/>
    <w:rsid w:val="005221B5"/>
    <w:rsid w:val="005224EB"/>
    <w:rsid w:val="00524097"/>
    <w:rsid w:val="0052411E"/>
    <w:rsid w:val="00525FA0"/>
    <w:rsid w:val="005266C8"/>
    <w:rsid w:val="00526BC9"/>
    <w:rsid w:val="00530215"/>
    <w:rsid w:val="0053200D"/>
    <w:rsid w:val="0053281E"/>
    <w:rsid w:val="00533DD2"/>
    <w:rsid w:val="00535110"/>
    <w:rsid w:val="005353DB"/>
    <w:rsid w:val="00544A86"/>
    <w:rsid w:val="00547BAB"/>
    <w:rsid w:val="00550060"/>
    <w:rsid w:val="005518CE"/>
    <w:rsid w:val="00552773"/>
    <w:rsid w:val="00553655"/>
    <w:rsid w:val="005543F6"/>
    <w:rsid w:val="00556D1E"/>
    <w:rsid w:val="00557C3E"/>
    <w:rsid w:val="005611BD"/>
    <w:rsid w:val="005625CA"/>
    <w:rsid w:val="005644F0"/>
    <w:rsid w:val="00566BC9"/>
    <w:rsid w:val="00567127"/>
    <w:rsid w:val="005676BF"/>
    <w:rsid w:val="00570295"/>
    <w:rsid w:val="0057157A"/>
    <w:rsid w:val="00571BAC"/>
    <w:rsid w:val="00572956"/>
    <w:rsid w:val="005745C9"/>
    <w:rsid w:val="00575E94"/>
    <w:rsid w:val="00576172"/>
    <w:rsid w:val="0058019F"/>
    <w:rsid w:val="005803C9"/>
    <w:rsid w:val="005807E9"/>
    <w:rsid w:val="0058157F"/>
    <w:rsid w:val="005818D5"/>
    <w:rsid w:val="005819A3"/>
    <w:rsid w:val="00593AF0"/>
    <w:rsid w:val="00593D0D"/>
    <w:rsid w:val="00594B9E"/>
    <w:rsid w:val="00594FD4"/>
    <w:rsid w:val="00597E87"/>
    <w:rsid w:val="005A33D2"/>
    <w:rsid w:val="005A5C29"/>
    <w:rsid w:val="005B09DF"/>
    <w:rsid w:val="005B2418"/>
    <w:rsid w:val="005B2C78"/>
    <w:rsid w:val="005B3450"/>
    <w:rsid w:val="005B4210"/>
    <w:rsid w:val="005B4560"/>
    <w:rsid w:val="005C2B47"/>
    <w:rsid w:val="005C2E6C"/>
    <w:rsid w:val="005C2FE5"/>
    <w:rsid w:val="005C3104"/>
    <w:rsid w:val="005C3491"/>
    <w:rsid w:val="005C3D41"/>
    <w:rsid w:val="005C4455"/>
    <w:rsid w:val="005C4D20"/>
    <w:rsid w:val="005C59A1"/>
    <w:rsid w:val="005D25AA"/>
    <w:rsid w:val="005E0361"/>
    <w:rsid w:val="005E0E94"/>
    <w:rsid w:val="005E0EEC"/>
    <w:rsid w:val="005E31C7"/>
    <w:rsid w:val="005E5973"/>
    <w:rsid w:val="005F1620"/>
    <w:rsid w:val="005F4003"/>
    <w:rsid w:val="005F461C"/>
    <w:rsid w:val="005F4CCF"/>
    <w:rsid w:val="005F5391"/>
    <w:rsid w:val="005F639F"/>
    <w:rsid w:val="005F682B"/>
    <w:rsid w:val="00600801"/>
    <w:rsid w:val="00601F9E"/>
    <w:rsid w:val="00604896"/>
    <w:rsid w:val="00606B7B"/>
    <w:rsid w:val="00612FEF"/>
    <w:rsid w:val="00616AD3"/>
    <w:rsid w:val="00616B69"/>
    <w:rsid w:val="00620D13"/>
    <w:rsid w:val="006213B2"/>
    <w:rsid w:val="00621E6F"/>
    <w:rsid w:val="00621FF6"/>
    <w:rsid w:val="006223D7"/>
    <w:rsid w:val="00624EDC"/>
    <w:rsid w:val="00625029"/>
    <w:rsid w:val="0062502F"/>
    <w:rsid w:val="00626E20"/>
    <w:rsid w:val="00630EC4"/>
    <w:rsid w:val="0063233A"/>
    <w:rsid w:val="0063261B"/>
    <w:rsid w:val="00637694"/>
    <w:rsid w:val="00643698"/>
    <w:rsid w:val="00643EEF"/>
    <w:rsid w:val="00643FD9"/>
    <w:rsid w:val="00646F26"/>
    <w:rsid w:val="006507D8"/>
    <w:rsid w:val="006565C3"/>
    <w:rsid w:val="00657C13"/>
    <w:rsid w:val="00657D8F"/>
    <w:rsid w:val="0066054B"/>
    <w:rsid w:val="006605D5"/>
    <w:rsid w:val="00661122"/>
    <w:rsid w:val="00663954"/>
    <w:rsid w:val="00663E6C"/>
    <w:rsid w:val="00663F8D"/>
    <w:rsid w:val="006649CE"/>
    <w:rsid w:val="00665A27"/>
    <w:rsid w:val="00665CA9"/>
    <w:rsid w:val="00665D28"/>
    <w:rsid w:val="006673DC"/>
    <w:rsid w:val="00673849"/>
    <w:rsid w:val="00674846"/>
    <w:rsid w:val="006749FB"/>
    <w:rsid w:val="00675C2E"/>
    <w:rsid w:val="00676145"/>
    <w:rsid w:val="00676C61"/>
    <w:rsid w:val="0067756C"/>
    <w:rsid w:val="00684339"/>
    <w:rsid w:val="0068486A"/>
    <w:rsid w:val="00684B71"/>
    <w:rsid w:val="00684FC0"/>
    <w:rsid w:val="006876DE"/>
    <w:rsid w:val="006919D9"/>
    <w:rsid w:val="00691F1C"/>
    <w:rsid w:val="00693427"/>
    <w:rsid w:val="00695227"/>
    <w:rsid w:val="0069556C"/>
    <w:rsid w:val="00696048"/>
    <w:rsid w:val="006A2EB0"/>
    <w:rsid w:val="006A38F8"/>
    <w:rsid w:val="006A46DE"/>
    <w:rsid w:val="006A7DE7"/>
    <w:rsid w:val="006B245B"/>
    <w:rsid w:val="006B31AC"/>
    <w:rsid w:val="006B3B92"/>
    <w:rsid w:val="006B520F"/>
    <w:rsid w:val="006B6418"/>
    <w:rsid w:val="006B66B1"/>
    <w:rsid w:val="006B6E74"/>
    <w:rsid w:val="006B7CD4"/>
    <w:rsid w:val="006C1E0C"/>
    <w:rsid w:val="006C254A"/>
    <w:rsid w:val="006C3AA2"/>
    <w:rsid w:val="006C484E"/>
    <w:rsid w:val="006C6B26"/>
    <w:rsid w:val="006C7803"/>
    <w:rsid w:val="006D0E9B"/>
    <w:rsid w:val="006D56DE"/>
    <w:rsid w:val="006E141F"/>
    <w:rsid w:val="006E2685"/>
    <w:rsid w:val="006E3933"/>
    <w:rsid w:val="006E5D92"/>
    <w:rsid w:val="006F414F"/>
    <w:rsid w:val="006F497D"/>
    <w:rsid w:val="006F4FC7"/>
    <w:rsid w:val="006F52DD"/>
    <w:rsid w:val="006F5C6B"/>
    <w:rsid w:val="006F753C"/>
    <w:rsid w:val="006F775E"/>
    <w:rsid w:val="00700D0D"/>
    <w:rsid w:val="007042F4"/>
    <w:rsid w:val="00707232"/>
    <w:rsid w:val="00712439"/>
    <w:rsid w:val="0071257B"/>
    <w:rsid w:val="00712EAD"/>
    <w:rsid w:val="00714CE9"/>
    <w:rsid w:val="00717AD6"/>
    <w:rsid w:val="00720615"/>
    <w:rsid w:val="00721547"/>
    <w:rsid w:val="007227C0"/>
    <w:rsid w:val="0072484A"/>
    <w:rsid w:val="00727BE6"/>
    <w:rsid w:val="007303F7"/>
    <w:rsid w:val="00733374"/>
    <w:rsid w:val="00735AAC"/>
    <w:rsid w:val="00735EAF"/>
    <w:rsid w:val="00736DAD"/>
    <w:rsid w:val="00743FC2"/>
    <w:rsid w:val="00745257"/>
    <w:rsid w:val="00747453"/>
    <w:rsid w:val="00750868"/>
    <w:rsid w:val="007514F1"/>
    <w:rsid w:val="00751F32"/>
    <w:rsid w:val="00752933"/>
    <w:rsid w:val="00753E2B"/>
    <w:rsid w:val="007541D4"/>
    <w:rsid w:val="00757F46"/>
    <w:rsid w:val="00761411"/>
    <w:rsid w:val="007639CA"/>
    <w:rsid w:val="00763E82"/>
    <w:rsid w:val="00764BCB"/>
    <w:rsid w:val="00764D05"/>
    <w:rsid w:val="00765AD7"/>
    <w:rsid w:val="00767AB8"/>
    <w:rsid w:val="00771779"/>
    <w:rsid w:val="00771CDE"/>
    <w:rsid w:val="00771F91"/>
    <w:rsid w:val="00773DA4"/>
    <w:rsid w:val="00777373"/>
    <w:rsid w:val="007774F1"/>
    <w:rsid w:val="007821C7"/>
    <w:rsid w:val="00786162"/>
    <w:rsid w:val="0079197A"/>
    <w:rsid w:val="00791C03"/>
    <w:rsid w:val="007923C1"/>
    <w:rsid w:val="00792731"/>
    <w:rsid w:val="007930A0"/>
    <w:rsid w:val="0079463D"/>
    <w:rsid w:val="00794798"/>
    <w:rsid w:val="00794B4D"/>
    <w:rsid w:val="007951E1"/>
    <w:rsid w:val="00796E4C"/>
    <w:rsid w:val="007A1DED"/>
    <w:rsid w:val="007A4169"/>
    <w:rsid w:val="007A4552"/>
    <w:rsid w:val="007A4786"/>
    <w:rsid w:val="007A4945"/>
    <w:rsid w:val="007A5BF3"/>
    <w:rsid w:val="007A783B"/>
    <w:rsid w:val="007B020E"/>
    <w:rsid w:val="007B1D90"/>
    <w:rsid w:val="007B1DF5"/>
    <w:rsid w:val="007B251C"/>
    <w:rsid w:val="007B46D9"/>
    <w:rsid w:val="007C27B0"/>
    <w:rsid w:val="007C5CC4"/>
    <w:rsid w:val="007D05B2"/>
    <w:rsid w:val="007D098A"/>
    <w:rsid w:val="007D1916"/>
    <w:rsid w:val="007D29D7"/>
    <w:rsid w:val="007D772D"/>
    <w:rsid w:val="007E058F"/>
    <w:rsid w:val="007E1486"/>
    <w:rsid w:val="007E1FDA"/>
    <w:rsid w:val="007E2130"/>
    <w:rsid w:val="007E532B"/>
    <w:rsid w:val="007E557A"/>
    <w:rsid w:val="007E62C0"/>
    <w:rsid w:val="007E6847"/>
    <w:rsid w:val="007E7B75"/>
    <w:rsid w:val="007F1192"/>
    <w:rsid w:val="0080093B"/>
    <w:rsid w:val="00802343"/>
    <w:rsid w:val="0080678B"/>
    <w:rsid w:val="00811833"/>
    <w:rsid w:val="008130A4"/>
    <w:rsid w:val="008159A5"/>
    <w:rsid w:val="00815CBD"/>
    <w:rsid w:val="00815E06"/>
    <w:rsid w:val="00816B68"/>
    <w:rsid w:val="00816F3E"/>
    <w:rsid w:val="008176CC"/>
    <w:rsid w:val="008177ED"/>
    <w:rsid w:val="008230D6"/>
    <w:rsid w:val="0082432B"/>
    <w:rsid w:val="0083009A"/>
    <w:rsid w:val="00834DE6"/>
    <w:rsid w:val="00834F05"/>
    <w:rsid w:val="0083540E"/>
    <w:rsid w:val="0083779F"/>
    <w:rsid w:val="00837D5E"/>
    <w:rsid w:val="0084287F"/>
    <w:rsid w:val="00842D86"/>
    <w:rsid w:val="00843FBE"/>
    <w:rsid w:val="00845234"/>
    <w:rsid w:val="008464B8"/>
    <w:rsid w:val="008474D7"/>
    <w:rsid w:val="00853356"/>
    <w:rsid w:val="00856845"/>
    <w:rsid w:val="008620AC"/>
    <w:rsid w:val="00862764"/>
    <w:rsid w:val="00862FB7"/>
    <w:rsid w:val="00866F78"/>
    <w:rsid w:val="00867544"/>
    <w:rsid w:val="0087258F"/>
    <w:rsid w:val="0087515F"/>
    <w:rsid w:val="0087582F"/>
    <w:rsid w:val="008758A1"/>
    <w:rsid w:val="00880368"/>
    <w:rsid w:val="008815CA"/>
    <w:rsid w:val="0088660D"/>
    <w:rsid w:val="00886F7A"/>
    <w:rsid w:val="00887BEC"/>
    <w:rsid w:val="0089663B"/>
    <w:rsid w:val="008A1A88"/>
    <w:rsid w:val="008A1DA7"/>
    <w:rsid w:val="008A20AA"/>
    <w:rsid w:val="008A4B6F"/>
    <w:rsid w:val="008A5F8E"/>
    <w:rsid w:val="008A702C"/>
    <w:rsid w:val="008B002F"/>
    <w:rsid w:val="008B0416"/>
    <w:rsid w:val="008B08A2"/>
    <w:rsid w:val="008B27F4"/>
    <w:rsid w:val="008B6220"/>
    <w:rsid w:val="008B646E"/>
    <w:rsid w:val="008B6773"/>
    <w:rsid w:val="008B683A"/>
    <w:rsid w:val="008C3A3A"/>
    <w:rsid w:val="008C5897"/>
    <w:rsid w:val="008C5976"/>
    <w:rsid w:val="008D0369"/>
    <w:rsid w:val="008D2C16"/>
    <w:rsid w:val="008D366D"/>
    <w:rsid w:val="008D3A0E"/>
    <w:rsid w:val="008D7E84"/>
    <w:rsid w:val="008E12EF"/>
    <w:rsid w:val="008E18D1"/>
    <w:rsid w:val="008E2D5C"/>
    <w:rsid w:val="008E347A"/>
    <w:rsid w:val="008E3904"/>
    <w:rsid w:val="008E6870"/>
    <w:rsid w:val="008E6998"/>
    <w:rsid w:val="008F0C22"/>
    <w:rsid w:val="008F4B8D"/>
    <w:rsid w:val="008F5DE7"/>
    <w:rsid w:val="008F5E4E"/>
    <w:rsid w:val="008F601D"/>
    <w:rsid w:val="008F6566"/>
    <w:rsid w:val="008F7A13"/>
    <w:rsid w:val="0090392D"/>
    <w:rsid w:val="00903DB5"/>
    <w:rsid w:val="009048A6"/>
    <w:rsid w:val="00905EB9"/>
    <w:rsid w:val="0090787F"/>
    <w:rsid w:val="009108AB"/>
    <w:rsid w:val="00911125"/>
    <w:rsid w:val="00912BE8"/>
    <w:rsid w:val="00913370"/>
    <w:rsid w:val="00913851"/>
    <w:rsid w:val="009158E6"/>
    <w:rsid w:val="009161D4"/>
    <w:rsid w:val="00917BF1"/>
    <w:rsid w:val="009241F7"/>
    <w:rsid w:val="00924AFB"/>
    <w:rsid w:val="00925BBA"/>
    <w:rsid w:val="00926C18"/>
    <w:rsid w:val="00927FF7"/>
    <w:rsid w:val="00933B09"/>
    <w:rsid w:val="009366C2"/>
    <w:rsid w:val="00936B97"/>
    <w:rsid w:val="00937A28"/>
    <w:rsid w:val="0094140E"/>
    <w:rsid w:val="009431C3"/>
    <w:rsid w:val="00943F66"/>
    <w:rsid w:val="009442BB"/>
    <w:rsid w:val="00944A3E"/>
    <w:rsid w:val="00945DB6"/>
    <w:rsid w:val="00947512"/>
    <w:rsid w:val="00947A36"/>
    <w:rsid w:val="0095173B"/>
    <w:rsid w:val="009520D4"/>
    <w:rsid w:val="009546C6"/>
    <w:rsid w:val="00954C70"/>
    <w:rsid w:val="009567EF"/>
    <w:rsid w:val="00962ABF"/>
    <w:rsid w:val="00963203"/>
    <w:rsid w:val="00963AF6"/>
    <w:rsid w:val="009663BD"/>
    <w:rsid w:val="0096695B"/>
    <w:rsid w:val="00967101"/>
    <w:rsid w:val="0096763D"/>
    <w:rsid w:val="009704DC"/>
    <w:rsid w:val="00974140"/>
    <w:rsid w:val="00974AC7"/>
    <w:rsid w:val="00974EE9"/>
    <w:rsid w:val="009750EA"/>
    <w:rsid w:val="00975C6D"/>
    <w:rsid w:val="00976955"/>
    <w:rsid w:val="00977C3E"/>
    <w:rsid w:val="00981B71"/>
    <w:rsid w:val="009842F6"/>
    <w:rsid w:val="00984AD3"/>
    <w:rsid w:val="009865FF"/>
    <w:rsid w:val="0098671A"/>
    <w:rsid w:val="0098700E"/>
    <w:rsid w:val="00987321"/>
    <w:rsid w:val="009877FB"/>
    <w:rsid w:val="00990BF6"/>
    <w:rsid w:val="009918C4"/>
    <w:rsid w:val="00993DAE"/>
    <w:rsid w:val="0099612C"/>
    <w:rsid w:val="00996AF1"/>
    <w:rsid w:val="00996BA9"/>
    <w:rsid w:val="009A4CC4"/>
    <w:rsid w:val="009A69D2"/>
    <w:rsid w:val="009B07D1"/>
    <w:rsid w:val="009B0E13"/>
    <w:rsid w:val="009B13D2"/>
    <w:rsid w:val="009B204C"/>
    <w:rsid w:val="009B263C"/>
    <w:rsid w:val="009B33BE"/>
    <w:rsid w:val="009B614C"/>
    <w:rsid w:val="009B7D90"/>
    <w:rsid w:val="009C0625"/>
    <w:rsid w:val="009C09D7"/>
    <w:rsid w:val="009C0C12"/>
    <w:rsid w:val="009C381C"/>
    <w:rsid w:val="009C4D3B"/>
    <w:rsid w:val="009C6552"/>
    <w:rsid w:val="009C7244"/>
    <w:rsid w:val="009C7926"/>
    <w:rsid w:val="009D03E6"/>
    <w:rsid w:val="009D0F99"/>
    <w:rsid w:val="009D1421"/>
    <w:rsid w:val="009D4511"/>
    <w:rsid w:val="009D6911"/>
    <w:rsid w:val="009D7216"/>
    <w:rsid w:val="009D7D02"/>
    <w:rsid w:val="009E0084"/>
    <w:rsid w:val="009E1449"/>
    <w:rsid w:val="009E2FB0"/>
    <w:rsid w:val="009E37FD"/>
    <w:rsid w:val="009E3E6E"/>
    <w:rsid w:val="009E6441"/>
    <w:rsid w:val="009F151D"/>
    <w:rsid w:val="009F3A38"/>
    <w:rsid w:val="009F42DE"/>
    <w:rsid w:val="009F51A9"/>
    <w:rsid w:val="009F74E9"/>
    <w:rsid w:val="00A046B1"/>
    <w:rsid w:val="00A115B7"/>
    <w:rsid w:val="00A12373"/>
    <w:rsid w:val="00A14D2F"/>
    <w:rsid w:val="00A16A44"/>
    <w:rsid w:val="00A16C4E"/>
    <w:rsid w:val="00A1748E"/>
    <w:rsid w:val="00A20C79"/>
    <w:rsid w:val="00A21387"/>
    <w:rsid w:val="00A22082"/>
    <w:rsid w:val="00A22338"/>
    <w:rsid w:val="00A226F1"/>
    <w:rsid w:val="00A2366D"/>
    <w:rsid w:val="00A23C97"/>
    <w:rsid w:val="00A24103"/>
    <w:rsid w:val="00A241CF"/>
    <w:rsid w:val="00A24555"/>
    <w:rsid w:val="00A24A7E"/>
    <w:rsid w:val="00A25E10"/>
    <w:rsid w:val="00A26EF4"/>
    <w:rsid w:val="00A2703E"/>
    <w:rsid w:val="00A301E5"/>
    <w:rsid w:val="00A30791"/>
    <w:rsid w:val="00A3319C"/>
    <w:rsid w:val="00A35368"/>
    <w:rsid w:val="00A42362"/>
    <w:rsid w:val="00A44008"/>
    <w:rsid w:val="00A44853"/>
    <w:rsid w:val="00A46D7E"/>
    <w:rsid w:val="00A5004A"/>
    <w:rsid w:val="00A501F4"/>
    <w:rsid w:val="00A51602"/>
    <w:rsid w:val="00A51AE2"/>
    <w:rsid w:val="00A5220B"/>
    <w:rsid w:val="00A60E99"/>
    <w:rsid w:val="00A620C1"/>
    <w:rsid w:val="00A62D19"/>
    <w:rsid w:val="00A65175"/>
    <w:rsid w:val="00A73901"/>
    <w:rsid w:val="00A75806"/>
    <w:rsid w:val="00A8199F"/>
    <w:rsid w:val="00A82681"/>
    <w:rsid w:val="00A82F12"/>
    <w:rsid w:val="00A83E1B"/>
    <w:rsid w:val="00A8449E"/>
    <w:rsid w:val="00A879F1"/>
    <w:rsid w:val="00A906E3"/>
    <w:rsid w:val="00A91D8F"/>
    <w:rsid w:val="00A939EE"/>
    <w:rsid w:val="00A97352"/>
    <w:rsid w:val="00A97DF1"/>
    <w:rsid w:val="00AA0919"/>
    <w:rsid w:val="00AA715C"/>
    <w:rsid w:val="00AA75C2"/>
    <w:rsid w:val="00AB0213"/>
    <w:rsid w:val="00AB1459"/>
    <w:rsid w:val="00AB323D"/>
    <w:rsid w:val="00AB3C5F"/>
    <w:rsid w:val="00AB7BF1"/>
    <w:rsid w:val="00AC0F5C"/>
    <w:rsid w:val="00AC2B27"/>
    <w:rsid w:val="00AC735D"/>
    <w:rsid w:val="00AD0008"/>
    <w:rsid w:val="00AD24DE"/>
    <w:rsid w:val="00AD27A6"/>
    <w:rsid w:val="00AD3B8B"/>
    <w:rsid w:val="00AD4A9B"/>
    <w:rsid w:val="00AD5800"/>
    <w:rsid w:val="00AD6303"/>
    <w:rsid w:val="00AD659E"/>
    <w:rsid w:val="00AD67A0"/>
    <w:rsid w:val="00AD7598"/>
    <w:rsid w:val="00AE2E4A"/>
    <w:rsid w:val="00AE389C"/>
    <w:rsid w:val="00AE3DCD"/>
    <w:rsid w:val="00AE4BF3"/>
    <w:rsid w:val="00AF09C1"/>
    <w:rsid w:val="00AF2CA1"/>
    <w:rsid w:val="00AF4D31"/>
    <w:rsid w:val="00AF4F8E"/>
    <w:rsid w:val="00AF70CB"/>
    <w:rsid w:val="00AF794A"/>
    <w:rsid w:val="00B0647B"/>
    <w:rsid w:val="00B0680D"/>
    <w:rsid w:val="00B07FE7"/>
    <w:rsid w:val="00B10AC1"/>
    <w:rsid w:val="00B1151C"/>
    <w:rsid w:val="00B12D92"/>
    <w:rsid w:val="00B12D9A"/>
    <w:rsid w:val="00B13224"/>
    <w:rsid w:val="00B15E73"/>
    <w:rsid w:val="00B238C2"/>
    <w:rsid w:val="00B244AA"/>
    <w:rsid w:val="00B254A8"/>
    <w:rsid w:val="00B27F92"/>
    <w:rsid w:val="00B307B3"/>
    <w:rsid w:val="00B31646"/>
    <w:rsid w:val="00B31AEA"/>
    <w:rsid w:val="00B32EBD"/>
    <w:rsid w:val="00B35537"/>
    <w:rsid w:val="00B36EE2"/>
    <w:rsid w:val="00B40F7C"/>
    <w:rsid w:val="00B4127A"/>
    <w:rsid w:val="00B41EE4"/>
    <w:rsid w:val="00B4692B"/>
    <w:rsid w:val="00B4777E"/>
    <w:rsid w:val="00B50591"/>
    <w:rsid w:val="00B50A9C"/>
    <w:rsid w:val="00B51224"/>
    <w:rsid w:val="00B51760"/>
    <w:rsid w:val="00B52BC4"/>
    <w:rsid w:val="00B535DA"/>
    <w:rsid w:val="00B54190"/>
    <w:rsid w:val="00B5655B"/>
    <w:rsid w:val="00B57B69"/>
    <w:rsid w:val="00B601B3"/>
    <w:rsid w:val="00B63D10"/>
    <w:rsid w:val="00B647E8"/>
    <w:rsid w:val="00B662E3"/>
    <w:rsid w:val="00B666F5"/>
    <w:rsid w:val="00B7088C"/>
    <w:rsid w:val="00B70CC7"/>
    <w:rsid w:val="00B70DBB"/>
    <w:rsid w:val="00B71B03"/>
    <w:rsid w:val="00B733D0"/>
    <w:rsid w:val="00B741E2"/>
    <w:rsid w:val="00B74FBA"/>
    <w:rsid w:val="00B750DB"/>
    <w:rsid w:val="00B809BE"/>
    <w:rsid w:val="00B80A34"/>
    <w:rsid w:val="00B80C6C"/>
    <w:rsid w:val="00B817C3"/>
    <w:rsid w:val="00B82777"/>
    <w:rsid w:val="00B86397"/>
    <w:rsid w:val="00B86AE4"/>
    <w:rsid w:val="00B86D27"/>
    <w:rsid w:val="00B90F0B"/>
    <w:rsid w:val="00B912A3"/>
    <w:rsid w:val="00B91BB8"/>
    <w:rsid w:val="00B92257"/>
    <w:rsid w:val="00B92928"/>
    <w:rsid w:val="00B93DC1"/>
    <w:rsid w:val="00B958ED"/>
    <w:rsid w:val="00B96325"/>
    <w:rsid w:val="00BA0D92"/>
    <w:rsid w:val="00BA2C35"/>
    <w:rsid w:val="00BA3881"/>
    <w:rsid w:val="00BB0536"/>
    <w:rsid w:val="00BB0AC3"/>
    <w:rsid w:val="00BB123E"/>
    <w:rsid w:val="00BB45AC"/>
    <w:rsid w:val="00BB478D"/>
    <w:rsid w:val="00BB5AC3"/>
    <w:rsid w:val="00BB61A9"/>
    <w:rsid w:val="00BB665F"/>
    <w:rsid w:val="00BB7200"/>
    <w:rsid w:val="00BC070E"/>
    <w:rsid w:val="00BC173B"/>
    <w:rsid w:val="00BC3CE2"/>
    <w:rsid w:val="00BC413F"/>
    <w:rsid w:val="00BC426B"/>
    <w:rsid w:val="00BC6976"/>
    <w:rsid w:val="00BD21ED"/>
    <w:rsid w:val="00BD2CC4"/>
    <w:rsid w:val="00BD3084"/>
    <w:rsid w:val="00BD43E9"/>
    <w:rsid w:val="00BD4D2B"/>
    <w:rsid w:val="00BE1CF1"/>
    <w:rsid w:val="00BE3FB6"/>
    <w:rsid w:val="00BE4508"/>
    <w:rsid w:val="00BE49F5"/>
    <w:rsid w:val="00BE5FBD"/>
    <w:rsid w:val="00BF0C5D"/>
    <w:rsid w:val="00BF487A"/>
    <w:rsid w:val="00BF5F8A"/>
    <w:rsid w:val="00BF61DF"/>
    <w:rsid w:val="00BF63E1"/>
    <w:rsid w:val="00C0206F"/>
    <w:rsid w:val="00C02EBD"/>
    <w:rsid w:val="00C031D4"/>
    <w:rsid w:val="00C036A8"/>
    <w:rsid w:val="00C0393D"/>
    <w:rsid w:val="00C039CE"/>
    <w:rsid w:val="00C03F4E"/>
    <w:rsid w:val="00C0440D"/>
    <w:rsid w:val="00C0575A"/>
    <w:rsid w:val="00C067B1"/>
    <w:rsid w:val="00C11E9F"/>
    <w:rsid w:val="00C12917"/>
    <w:rsid w:val="00C13B5F"/>
    <w:rsid w:val="00C17223"/>
    <w:rsid w:val="00C20E78"/>
    <w:rsid w:val="00C213B7"/>
    <w:rsid w:val="00C217BB"/>
    <w:rsid w:val="00C21BD9"/>
    <w:rsid w:val="00C233A4"/>
    <w:rsid w:val="00C242CC"/>
    <w:rsid w:val="00C24981"/>
    <w:rsid w:val="00C25B90"/>
    <w:rsid w:val="00C30982"/>
    <w:rsid w:val="00C3483D"/>
    <w:rsid w:val="00C374F8"/>
    <w:rsid w:val="00C400A9"/>
    <w:rsid w:val="00C407ED"/>
    <w:rsid w:val="00C42B31"/>
    <w:rsid w:val="00C457B2"/>
    <w:rsid w:val="00C46D06"/>
    <w:rsid w:val="00C5012A"/>
    <w:rsid w:val="00C50AC4"/>
    <w:rsid w:val="00C50C72"/>
    <w:rsid w:val="00C50CDF"/>
    <w:rsid w:val="00C51AE1"/>
    <w:rsid w:val="00C53D95"/>
    <w:rsid w:val="00C5422D"/>
    <w:rsid w:val="00C561C2"/>
    <w:rsid w:val="00C60D7E"/>
    <w:rsid w:val="00C61268"/>
    <w:rsid w:val="00C62E7D"/>
    <w:rsid w:val="00C637E5"/>
    <w:rsid w:val="00C64D04"/>
    <w:rsid w:val="00C64FC0"/>
    <w:rsid w:val="00C72350"/>
    <w:rsid w:val="00C7238B"/>
    <w:rsid w:val="00C72944"/>
    <w:rsid w:val="00C72B80"/>
    <w:rsid w:val="00C734E6"/>
    <w:rsid w:val="00C7557D"/>
    <w:rsid w:val="00C759D3"/>
    <w:rsid w:val="00C76E31"/>
    <w:rsid w:val="00C8071A"/>
    <w:rsid w:val="00C80B2E"/>
    <w:rsid w:val="00C81652"/>
    <w:rsid w:val="00C836DC"/>
    <w:rsid w:val="00C83B45"/>
    <w:rsid w:val="00C85CA7"/>
    <w:rsid w:val="00C86527"/>
    <w:rsid w:val="00C875B2"/>
    <w:rsid w:val="00C91174"/>
    <w:rsid w:val="00C95998"/>
    <w:rsid w:val="00C95B0C"/>
    <w:rsid w:val="00CA12DE"/>
    <w:rsid w:val="00CA39ED"/>
    <w:rsid w:val="00CA3BB7"/>
    <w:rsid w:val="00CA5CD9"/>
    <w:rsid w:val="00CA6018"/>
    <w:rsid w:val="00CA71D4"/>
    <w:rsid w:val="00CA759A"/>
    <w:rsid w:val="00CB4D5E"/>
    <w:rsid w:val="00CB66A2"/>
    <w:rsid w:val="00CB6B1B"/>
    <w:rsid w:val="00CB7402"/>
    <w:rsid w:val="00CB7EAF"/>
    <w:rsid w:val="00CC11F8"/>
    <w:rsid w:val="00CC34C5"/>
    <w:rsid w:val="00CC35ED"/>
    <w:rsid w:val="00CC40F7"/>
    <w:rsid w:val="00CC43C1"/>
    <w:rsid w:val="00CC54FE"/>
    <w:rsid w:val="00CC58B7"/>
    <w:rsid w:val="00CC7E69"/>
    <w:rsid w:val="00CD3775"/>
    <w:rsid w:val="00CD4D4E"/>
    <w:rsid w:val="00CE074D"/>
    <w:rsid w:val="00CE3EDA"/>
    <w:rsid w:val="00CE46EE"/>
    <w:rsid w:val="00CE6002"/>
    <w:rsid w:val="00CE61B6"/>
    <w:rsid w:val="00CF1391"/>
    <w:rsid w:val="00CF16AA"/>
    <w:rsid w:val="00CF2C0D"/>
    <w:rsid w:val="00CF322E"/>
    <w:rsid w:val="00CF4A4E"/>
    <w:rsid w:val="00CF60D0"/>
    <w:rsid w:val="00CF6BCB"/>
    <w:rsid w:val="00D01139"/>
    <w:rsid w:val="00D02C35"/>
    <w:rsid w:val="00D038E9"/>
    <w:rsid w:val="00D064DB"/>
    <w:rsid w:val="00D074EB"/>
    <w:rsid w:val="00D076C0"/>
    <w:rsid w:val="00D101D4"/>
    <w:rsid w:val="00D11402"/>
    <w:rsid w:val="00D11661"/>
    <w:rsid w:val="00D1192B"/>
    <w:rsid w:val="00D12149"/>
    <w:rsid w:val="00D12BE4"/>
    <w:rsid w:val="00D22729"/>
    <w:rsid w:val="00D23312"/>
    <w:rsid w:val="00D256A7"/>
    <w:rsid w:val="00D30616"/>
    <w:rsid w:val="00D30E55"/>
    <w:rsid w:val="00D30FB1"/>
    <w:rsid w:val="00D3111A"/>
    <w:rsid w:val="00D33721"/>
    <w:rsid w:val="00D34028"/>
    <w:rsid w:val="00D35CD6"/>
    <w:rsid w:val="00D4100E"/>
    <w:rsid w:val="00D446B0"/>
    <w:rsid w:val="00D44B5A"/>
    <w:rsid w:val="00D501E3"/>
    <w:rsid w:val="00D50F9F"/>
    <w:rsid w:val="00D51F29"/>
    <w:rsid w:val="00D556FC"/>
    <w:rsid w:val="00D617D8"/>
    <w:rsid w:val="00D61CDF"/>
    <w:rsid w:val="00D63241"/>
    <w:rsid w:val="00D641A6"/>
    <w:rsid w:val="00D64C69"/>
    <w:rsid w:val="00D65324"/>
    <w:rsid w:val="00D65937"/>
    <w:rsid w:val="00D66722"/>
    <w:rsid w:val="00D67C29"/>
    <w:rsid w:val="00D70B48"/>
    <w:rsid w:val="00D71BCB"/>
    <w:rsid w:val="00D73A03"/>
    <w:rsid w:val="00D74FC8"/>
    <w:rsid w:val="00D75767"/>
    <w:rsid w:val="00D75FAE"/>
    <w:rsid w:val="00D7616A"/>
    <w:rsid w:val="00D81D78"/>
    <w:rsid w:val="00D84092"/>
    <w:rsid w:val="00D84756"/>
    <w:rsid w:val="00D84A3B"/>
    <w:rsid w:val="00D852DE"/>
    <w:rsid w:val="00D8740C"/>
    <w:rsid w:val="00D91A5C"/>
    <w:rsid w:val="00D92B97"/>
    <w:rsid w:val="00D9783B"/>
    <w:rsid w:val="00DA1606"/>
    <w:rsid w:val="00DA2344"/>
    <w:rsid w:val="00DA292D"/>
    <w:rsid w:val="00DA3AA1"/>
    <w:rsid w:val="00DA4BE8"/>
    <w:rsid w:val="00DA5F83"/>
    <w:rsid w:val="00DB279D"/>
    <w:rsid w:val="00DB7237"/>
    <w:rsid w:val="00DC2012"/>
    <w:rsid w:val="00DC523F"/>
    <w:rsid w:val="00DC591B"/>
    <w:rsid w:val="00DD02A7"/>
    <w:rsid w:val="00DD2F3A"/>
    <w:rsid w:val="00DD2F48"/>
    <w:rsid w:val="00DD3ED4"/>
    <w:rsid w:val="00DD74E1"/>
    <w:rsid w:val="00DE04B2"/>
    <w:rsid w:val="00DE178F"/>
    <w:rsid w:val="00DE36A4"/>
    <w:rsid w:val="00DE5770"/>
    <w:rsid w:val="00DE57A5"/>
    <w:rsid w:val="00DE6559"/>
    <w:rsid w:val="00DF2475"/>
    <w:rsid w:val="00DF29B3"/>
    <w:rsid w:val="00DF3E78"/>
    <w:rsid w:val="00E005B2"/>
    <w:rsid w:val="00E03073"/>
    <w:rsid w:val="00E06997"/>
    <w:rsid w:val="00E164F1"/>
    <w:rsid w:val="00E1650F"/>
    <w:rsid w:val="00E20775"/>
    <w:rsid w:val="00E244FD"/>
    <w:rsid w:val="00E30270"/>
    <w:rsid w:val="00E30C49"/>
    <w:rsid w:val="00E30F20"/>
    <w:rsid w:val="00E3140C"/>
    <w:rsid w:val="00E3210E"/>
    <w:rsid w:val="00E33BEC"/>
    <w:rsid w:val="00E3498E"/>
    <w:rsid w:val="00E37219"/>
    <w:rsid w:val="00E410D3"/>
    <w:rsid w:val="00E4145E"/>
    <w:rsid w:val="00E41D79"/>
    <w:rsid w:val="00E42DA0"/>
    <w:rsid w:val="00E454B3"/>
    <w:rsid w:val="00E46A0B"/>
    <w:rsid w:val="00E46F44"/>
    <w:rsid w:val="00E47F20"/>
    <w:rsid w:val="00E56CF2"/>
    <w:rsid w:val="00E61CFA"/>
    <w:rsid w:val="00E65B24"/>
    <w:rsid w:val="00E663CE"/>
    <w:rsid w:val="00E6674C"/>
    <w:rsid w:val="00E668B1"/>
    <w:rsid w:val="00E6693E"/>
    <w:rsid w:val="00E674E4"/>
    <w:rsid w:val="00E70752"/>
    <w:rsid w:val="00E7173B"/>
    <w:rsid w:val="00E72E4F"/>
    <w:rsid w:val="00E73307"/>
    <w:rsid w:val="00E740EA"/>
    <w:rsid w:val="00E74F2E"/>
    <w:rsid w:val="00E75763"/>
    <w:rsid w:val="00E75B18"/>
    <w:rsid w:val="00E76651"/>
    <w:rsid w:val="00E77088"/>
    <w:rsid w:val="00E77C97"/>
    <w:rsid w:val="00E800EA"/>
    <w:rsid w:val="00E85828"/>
    <w:rsid w:val="00E8694B"/>
    <w:rsid w:val="00E86A5E"/>
    <w:rsid w:val="00E92F18"/>
    <w:rsid w:val="00E93A95"/>
    <w:rsid w:val="00E94903"/>
    <w:rsid w:val="00E96D81"/>
    <w:rsid w:val="00EA0A74"/>
    <w:rsid w:val="00EA0C08"/>
    <w:rsid w:val="00EA19DA"/>
    <w:rsid w:val="00EA2C61"/>
    <w:rsid w:val="00EA45D4"/>
    <w:rsid w:val="00EA56EF"/>
    <w:rsid w:val="00EA5C1A"/>
    <w:rsid w:val="00EA6492"/>
    <w:rsid w:val="00EA7314"/>
    <w:rsid w:val="00EB18D3"/>
    <w:rsid w:val="00EB4C6E"/>
    <w:rsid w:val="00EB53F8"/>
    <w:rsid w:val="00EB5EDD"/>
    <w:rsid w:val="00EC069C"/>
    <w:rsid w:val="00EC3FD7"/>
    <w:rsid w:val="00EC40FE"/>
    <w:rsid w:val="00EC44CC"/>
    <w:rsid w:val="00EC4743"/>
    <w:rsid w:val="00EC4C84"/>
    <w:rsid w:val="00EC5BEA"/>
    <w:rsid w:val="00EC63A5"/>
    <w:rsid w:val="00ED031E"/>
    <w:rsid w:val="00ED1629"/>
    <w:rsid w:val="00ED16E5"/>
    <w:rsid w:val="00ED1715"/>
    <w:rsid w:val="00ED6458"/>
    <w:rsid w:val="00ED654A"/>
    <w:rsid w:val="00EE2668"/>
    <w:rsid w:val="00EE280B"/>
    <w:rsid w:val="00EE2BB3"/>
    <w:rsid w:val="00EE32C7"/>
    <w:rsid w:val="00EE34E8"/>
    <w:rsid w:val="00EE4817"/>
    <w:rsid w:val="00EE4EB1"/>
    <w:rsid w:val="00EE5157"/>
    <w:rsid w:val="00EF1C06"/>
    <w:rsid w:val="00EF3AD6"/>
    <w:rsid w:val="00EF41A2"/>
    <w:rsid w:val="00EF6825"/>
    <w:rsid w:val="00F011AA"/>
    <w:rsid w:val="00F02D90"/>
    <w:rsid w:val="00F02DEB"/>
    <w:rsid w:val="00F04742"/>
    <w:rsid w:val="00F05E2B"/>
    <w:rsid w:val="00F06F67"/>
    <w:rsid w:val="00F11203"/>
    <w:rsid w:val="00F11E43"/>
    <w:rsid w:val="00F1384C"/>
    <w:rsid w:val="00F13B2E"/>
    <w:rsid w:val="00F15775"/>
    <w:rsid w:val="00F15FCE"/>
    <w:rsid w:val="00F201F3"/>
    <w:rsid w:val="00F20C01"/>
    <w:rsid w:val="00F21B97"/>
    <w:rsid w:val="00F24A76"/>
    <w:rsid w:val="00F263A4"/>
    <w:rsid w:val="00F30E27"/>
    <w:rsid w:val="00F31AB3"/>
    <w:rsid w:val="00F3291A"/>
    <w:rsid w:val="00F343B3"/>
    <w:rsid w:val="00F345FC"/>
    <w:rsid w:val="00F368D3"/>
    <w:rsid w:val="00F3746F"/>
    <w:rsid w:val="00F4151B"/>
    <w:rsid w:val="00F47E29"/>
    <w:rsid w:val="00F50013"/>
    <w:rsid w:val="00F50ED1"/>
    <w:rsid w:val="00F53CCB"/>
    <w:rsid w:val="00F575B1"/>
    <w:rsid w:val="00F622CB"/>
    <w:rsid w:val="00F62ACC"/>
    <w:rsid w:val="00F62D79"/>
    <w:rsid w:val="00F642DC"/>
    <w:rsid w:val="00F65DB5"/>
    <w:rsid w:val="00F67B6D"/>
    <w:rsid w:val="00F71DF4"/>
    <w:rsid w:val="00F71EEF"/>
    <w:rsid w:val="00F73CAE"/>
    <w:rsid w:val="00F76ECA"/>
    <w:rsid w:val="00F816DF"/>
    <w:rsid w:val="00F84DAB"/>
    <w:rsid w:val="00F86A64"/>
    <w:rsid w:val="00F87187"/>
    <w:rsid w:val="00F875F1"/>
    <w:rsid w:val="00F90213"/>
    <w:rsid w:val="00F90542"/>
    <w:rsid w:val="00F909A5"/>
    <w:rsid w:val="00F951A9"/>
    <w:rsid w:val="00FA4388"/>
    <w:rsid w:val="00FA5CE4"/>
    <w:rsid w:val="00FA5E60"/>
    <w:rsid w:val="00FA778A"/>
    <w:rsid w:val="00FB066E"/>
    <w:rsid w:val="00FB6912"/>
    <w:rsid w:val="00FC0DAE"/>
    <w:rsid w:val="00FC5291"/>
    <w:rsid w:val="00FD0A57"/>
    <w:rsid w:val="00FD0A71"/>
    <w:rsid w:val="00FD38EE"/>
    <w:rsid w:val="00FD4FA0"/>
    <w:rsid w:val="00FD68BC"/>
    <w:rsid w:val="00FD6B24"/>
    <w:rsid w:val="00FE00D1"/>
    <w:rsid w:val="00FE0CA2"/>
    <w:rsid w:val="00FE286A"/>
    <w:rsid w:val="00FE2CD4"/>
    <w:rsid w:val="00FE3021"/>
    <w:rsid w:val="00FE3302"/>
    <w:rsid w:val="00FE3890"/>
    <w:rsid w:val="00FE3DAD"/>
    <w:rsid w:val="00FE68F0"/>
    <w:rsid w:val="00FE7C3E"/>
    <w:rsid w:val="00FF0C68"/>
    <w:rsid w:val="00FF464E"/>
    <w:rsid w:val="00FF71CE"/>
    <w:rsid w:val="00FF76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5:docId w15:val="{031FA5D9-9CA7-4FDF-A959-7385E69E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B51224"/>
    <w:rPr>
      <w:sz w:val="24"/>
      <w:szCs w:val="24"/>
      <w:lang w:eastAsia="en-US"/>
    </w:rPr>
  </w:style>
  <w:style w:type="paragraph" w:styleId="Virsraksts1">
    <w:name w:val="heading 1"/>
    <w:basedOn w:val="Parasts"/>
    <w:next w:val="Parasts"/>
    <w:qFormat/>
    <w:rsid w:val="00B51224"/>
    <w:pPr>
      <w:keepNext/>
      <w:jc w:val="right"/>
      <w:outlineLvl w:val="0"/>
    </w:pPr>
    <w:rPr>
      <w:i/>
      <w:iCs/>
      <w:color w:val="99CC00"/>
      <w:sz w:val="28"/>
      <w:szCs w:val="28"/>
      <w:lang w:val="en-GB"/>
    </w:rPr>
  </w:style>
  <w:style w:type="paragraph" w:styleId="Virsraksts3">
    <w:name w:val="heading 3"/>
    <w:basedOn w:val="Parasts"/>
    <w:next w:val="Parasts"/>
    <w:link w:val="Virsraksts3Rakstz"/>
    <w:semiHidden/>
    <w:unhideWhenUsed/>
    <w:qFormat/>
    <w:rsid w:val="003E6EA9"/>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CharCharRakstz">
    <w:name w:val="Rakstz. Char Char Rakstz."/>
    <w:basedOn w:val="Parasts"/>
    <w:next w:val="Parasts"/>
    <w:rsid w:val="00B51224"/>
    <w:pPr>
      <w:spacing w:after="160" w:line="240" w:lineRule="exact"/>
    </w:pPr>
    <w:rPr>
      <w:rFonts w:ascii="Tahoma" w:hAnsi="Tahoma"/>
      <w:szCs w:val="20"/>
      <w:lang w:val="en-US"/>
    </w:rPr>
  </w:style>
  <w:style w:type="paragraph" w:styleId="Pamatteksts2">
    <w:name w:val="Body Text 2"/>
    <w:basedOn w:val="Parasts"/>
    <w:rsid w:val="001D62B7"/>
    <w:pPr>
      <w:jc w:val="both"/>
    </w:pPr>
    <w:rPr>
      <w:i/>
      <w:iCs/>
      <w:sz w:val="26"/>
    </w:rPr>
  </w:style>
  <w:style w:type="paragraph" w:customStyle="1" w:styleId="naisf">
    <w:name w:val="naisf"/>
    <w:basedOn w:val="Parasts"/>
    <w:rsid w:val="001D62B7"/>
    <w:pPr>
      <w:spacing w:before="100" w:beforeAutospacing="1" w:after="100" w:afterAutospacing="1"/>
    </w:pPr>
    <w:rPr>
      <w:lang w:eastAsia="lv-LV"/>
    </w:rPr>
  </w:style>
  <w:style w:type="paragraph" w:customStyle="1" w:styleId="naispant">
    <w:name w:val="naispant"/>
    <w:basedOn w:val="Parasts"/>
    <w:rsid w:val="001D62B7"/>
    <w:pPr>
      <w:spacing w:before="100" w:beforeAutospacing="1" w:after="100" w:afterAutospacing="1"/>
    </w:pPr>
    <w:rPr>
      <w:lang w:eastAsia="lv-LV"/>
    </w:rPr>
  </w:style>
  <w:style w:type="paragraph" w:styleId="HTMLiepriekformattais">
    <w:name w:val="HTML Preformatted"/>
    <w:basedOn w:val="Parasts"/>
    <w:rsid w:val="00554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styleId="Komentraatsauce">
    <w:name w:val="annotation reference"/>
    <w:basedOn w:val="Noklusjumarindkopasfonts"/>
    <w:semiHidden/>
    <w:rsid w:val="00276681"/>
    <w:rPr>
      <w:sz w:val="16"/>
      <w:szCs w:val="16"/>
    </w:rPr>
  </w:style>
  <w:style w:type="paragraph" w:styleId="Komentrateksts">
    <w:name w:val="annotation text"/>
    <w:basedOn w:val="Parasts"/>
    <w:link w:val="KomentratekstsRakstz"/>
    <w:semiHidden/>
    <w:rsid w:val="00276681"/>
    <w:rPr>
      <w:sz w:val="20"/>
      <w:szCs w:val="20"/>
    </w:rPr>
  </w:style>
  <w:style w:type="paragraph" w:styleId="Balonteksts">
    <w:name w:val="Balloon Text"/>
    <w:basedOn w:val="Parasts"/>
    <w:link w:val="BalontekstsRakstz"/>
    <w:uiPriority w:val="99"/>
    <w:semiHidden/>
    <w:rsid w:val="00276681"/>
    <w:rPr>
      <w:rFonts w:ascii="Tahoma" w:hAnsi="Tahoma" w:cs="Tahoma"/>
      <w:sz w:val="16"/>
      <w:szCs w:val="16"/>
    </w:rPr>
  </w:style>
  <w:style w:type="character" w:styleId="Hipersaite">
    <w:name w:val="Hyperlink"/>
    <w:basedOn w:val="Noklusjumarindkopasfonts"/>
    <w:rsid w:val="00BA0D92"/>
    <w:rPr>
      <w:color w:val="0000FF"/>
      <w:u w:val="single"/>
    </w:rPr>
  </w:style>
  <w:style w:type="paragraph" w:customStyle="1" w:styleId="naisnod">
    <w:name w:val="naisnod"/>
    <w:basedOn w:val="Parasts"/>
    <w:rsid w:val="00430D38"/>
    <w:pPr>
      <w:spacing w:before="100" w:beforeAutospacing="1" w:after="100" w:afterAutospacing="1"/>
    </w:pPr>
    <w:rPr>
      <w:lang w:eastAsia="lv-LV"/>
    </w:rPr>
  </w:style>
  <w:style w:type="paragraph" w:styleId="Galvene">
    <w:name w:val="header"/>
    <w:basedOn w:val="Parasts"/>
    <w:rsid w:val="00E93A95"/>
    <w:pPr>
      <w:tabs>
        <w:tab w:val="center" w:pos="4153"/>
        <w:tab w:val="right" w:pos="8306"/>
      </w:tabs>
    </w:pPr>
  </w:style>
  <w:style w:type="character" w:styleId="Lappusesnumurs">
    <w:name w:val="page number"/>
    <w:basedOn w:val="Noklusjumarindkopasfonts"/>
    <w:rsid w:val="00E93A95"/>
  </w:style>
  <w:style w:type="paragraph" w:styleId="Komentratma">
    <w:name w:val="annotation subject"/>
    <w:basedOn w:val="Komentrateksts"/>
    <w:next w:val="Komentrateksts"/>
    <w:semiHidden/>
    <w:rsid w:val="00BE4508"/>
    <w:rPr>
      <w:b/>
      <w:bCs/>
    </w:rPr>
  </w:style>
  <w:style w:type="paragraph" w:styleId="Kjene">
    <w:name w:val="footer"/>
    <w:basedOn w:val="Parasts"/>
    <w:rsid w:val="006E2685"/>
    <w:pPr>
      <w:tabs>
        <w:tab w:val="center" w:pos="4153"/>
        <w:tab w:val="right" w:pos="8306"/>
      </w:tabs>
    </w:pPr>
  </w:style>
  <w:style w:type="paragraph" w:customStyle="1" w:styleId="a">
    <w:name w:val="Знак"/>
    <w:basedOn w:val="Parasts"/>
    <w:next w:val="Parasts"/>
    <w:rsid w:val="00862764"/>
    <w:pPr>
      <w:spacing w:after="160" w:line="240" w:lineRule="exact"/>
    </w:pPr>
    <w:rPr>
      <w:rFonts w:ascii="Tahoma" w:hAnsi="Tahoma"/>
      <w:szCs w:val="20"/>
      <w:lang w:val="en-US"/>
    </w:rPr>
  </w:style>
  <w:style w:type="paragraph" w:styleId="Sarakstarindkopa">
    <w:name w:val="List Paragraph"/>
    <w:basedOn w:val="Parasts"/>
    <w:uiPriority w:val="34"/>
    <w:qFormat/>
    <w:rsid w:val="009704DC"/>
    <w:pPr>
      <w:spacing w:after="200" w:line="276" w:lineRule="auto"/>
      <w:ind w:left="720"/>
      <w:contextualSpacing/>
    </w:pPr>
    <w:rPr>
      <w:rFonts w:ascii="Calibri" w:eastAsia="Calibri" w:hAnsi="Calibri"/>
      <w:sz w:val="22"/>
      <w:szCs w:val="22"/>
    </w:rPr>
  </w:style>
  <w:style w:type="paragraph" w:styleId="Prskatjums">
    <w:name w:val="Revision"/>
    <w:hidden/>
    <w:uiPriority w:val="99"/>
    <w:semiHidden/>
    <w:rsid w:val="00AA715C"/>
    <w:rPr>
      <w:sz w:val="24"/>
      <w:szCs w:val="24"/>
      <w:lang w:eastAsia="en-US"/>
    </w:rPr>
  </w:style>
  <w:style w:type="character" w:customStyle="1" w:styleId="BalontekstsRakstz">
    <w:name w:val="Balonteksts Rakstz."/>
    <w:basedOn w:val="Noklusjumarindkopasfonts"/>
    <w:link w:val="Balonteksts"/>
    <w:uiPriority w:val="99"/>
    <w:semiHidden/>
    <w:rsid w:val="00AA715C"/>
    <w:rPr>
      <w:rFonts w:ascii="Tahoma" w:hAnsi="Tahoma" w:cs="Tahoma"/>
      <w:sz w:val="16"/>
      <w:szCs w:val="16"/>
      <w:lang w:eastAsia="en-US"/>
    </w:rPr>
  </w:style>
  <w:style w:type="character" w:styleId="Izteiksmgs">
    <w:name w:val="Strong"/>
    <w:basedOn w:val="Noklusjumarindkopasfonts"/>
    <w:uiPriority w:val="22"/>
    <w:qFormat/>
    <w:rsid w:val="00CA5CD9"/>
    <w:rPr>
      <w:b/>
      <w:bCs/>
    </w:rPr>
  </w:style>
  <w:style w:type="paragraph" w:styleId="Paraststmeklis">
    <w:name w:val="Normal (Web)"/>
    <w:basedOn w:val="Parasts"/>
    <w:uiPriority w:val="99"/>
    <w:unhideWhenUsed/>
    <w:rsid w:val="00311390"/>
    <w:pPr>
      <w:spacing w:before="100" w:beforeAutospacing="1" w:after="100" w:afterAutospacing="1"/>
    </w:pPr>
    <w:rPr>
      <w:lang w:eastAsia="lv-LV"/>
    </w:rPr>
  </w:style>
  <w:style w:type="paragraph" w:styleId="Pamattekstaatkpe2">
    <w:name w:val="Body Text Indent 2"/>
    <w:basedOn w:val="Parasts"/>
    <w:link w:val="Pamattekstaatkpe2Rakstz"/>
    <w:rsid w:val="00D038E9"/>
    <w:pPr>
      <w:spacing w:after="120" w:line="480" w:lineRule="auto"/>
      <w:ind w:left="283"/>
    </w:pPr>
  </w:style>
  <w:style w:type="character" w:customStyle="1" w:styleId="Pamattekstaatkpe2Rakstz">
    <w:name w:val="Pamatteksta atkāpe 2 Rakstz."/>
    <w:basedOn w:val="Noklusjumarindkopasfonts"/>
    <w:link w:val="Pamattekstaatkpe2"/>
    <w:rsid w:val="00D038E9"/>
    <w:rPr>
      <w:sz w:val="24"/>
      <w:szCs w:val="24"/>
      <w:lang w:eastAsia="en-US"/>
    </w:rPr>
  </w:style>
  <w:style w:type="paragraph" w:styleId="Pamattekstsaratkpi">
    <w:name w:val="Body Text Indent"/>
    <w:basedOn w:val="Parasts"/>
    <w:link w:val="PamattekstsaratkpiRakstz"/>
    <w:rsid w:val="00AD4A9B"/>
    <w:pPr>
      <w:spacing w:after="120"/>
      <w:ind w:left="283"/>
    </w:pPr>
  </w:style>
  <w:style w:type="character" w:customStyle="1" w:styleId="PamattekstsaratkpiRakstz">
    <w:name w:val="Pamatteksts ar atkāpi Rakstz."/>
    <w:basedOn w:val="Noklusjumarindkopasfonts"/>
    <w:link w:val="Pamattekstsaratkpi"/>
    <w:rsid w:val="00AD4A9B"/>
    <w:rPr>
      <w:sz w:val="24"/>
      <w:szCs w:val="24"/>
      <w:lang w:eastAsia="en-US"/>
    </w:rPr>
  </w:style>
  <w:style w:type="paragraph" w:styleId="Veidlapasz-auga">
    <w:name w:val="HTML Top of Form"/>
    <w:basedOn w:val="Parasts"/>
    <w:next w:val="Parasts"/>
    <w:link w:val="Veidlapasz-augaRakstz"/>
    <w:hidden/>
    <w:uiPriority w:val="99"/>
    <w:unhideWhenUsed/>
    <w:rsid w:val="00AD4A9B"/>
    <w:pPr>
      <w:pBdr>
        <w:bottom w:val="single" w:sz="6" w:space="1" w:color="auto"/>
      </w:pBdr>
      <w:jc w:val="center"/>
    </w:pPr>
    <w:rPr>
      <w:rFonts w:ascii="Arial" w:hAnsi="Arial" w:cs="Arial"/>
      <w:vanish/>
      <w:color w:val="000000"/>
      <w:sz w:val="16"/>
      <w:szCs w:val="16"/>
      <w:lang w:eastAsia="lv-LV"/>
    </w:rPr>
  </w:style>
  <w:style w:type="character" w:customStyle="1" w:styleId="Veidlapasz-augaRakstz">
    <w:name w:val="Veidlapas z-augša Rakstz."/>
    <w:basedOn w:val="Noklusjumarindkopasfonts"/>
    <w:link w:val="Veidlapasz-auga"/>
    <w:uiPriority w:val="99"/>
    <w:rsid w:val="00AD4A9B"/>
    <w:rPr>
      <w:rFonts w:ascii="Arial" w:hAnsi="Arial" w:cs="Arial"/>
      <w:vanish/>
      <w:color w:val="000000"/>
      <w:sz w:val="16"/>
      <w:szCs w:val="16"/>
    </w:rPr>
  </w:style>
  <w:style w:type="character" w:customStyle="1" w:styleId="KomentratekstsRakstz">
    <w:name w:val="Komentāra teksts Rakstz."/>
    <w:basedOn w:val="Noklusjumarindkopasfonts"/>
    <w:link w:val="Komentrateksts"/>
    <w:semiHidden/>
    <w:rsid w:val="008620AC"/>
    <w:rPr>
      <w:lang w:eastAsia="en-US"/>
    </w:rPr>
  </w:style>
  <w:style w:type="character" w:customStyle="1" w:styleId="Virsraksts3Rakstz">
    <w:name w:val="Virsraksts 3 Rakstz."/>
    <w:basedOn w:val="Noklusjumarindkopasfonts"/>
    <w:link w:val="Virsraksts3"/>
    <w:semiHidden/>
    <w:rsid w:val="003E6EA9"/>
    <w:rPr>
      <w:rFonts w:asciiTheme="majorHAnsi" w:eastAsiaTheme="majorEastAsia" w:hAnsiTheme="majorHAnsi" w:cstheme="majorBidi"/>
      <w:color w:val="243F60" w:themeColor="accent1" w:themeShade="7F"/>
      <w:sz w:val="24"/>
      <w:szCs w:val="24"/>
      <w:lang w:eastAsia="en-US"/>
    </w:rPr>
  </w:style>
  <w:style w:type="paragraph" w:customStyle="1" w:styleId="tv2131">
    <w:name w:val="tv2131"/>
    <w:basedOn w:val="Parasts"/>
    <w:rsid w:val="00EC069C"/>
    <w:pPr>
      <w:spacing w:line="360" w:lineRule="auto"/>
      <w:ind w:firstLine="300"/>
    </w:pPr>
    <w:rPr>
      <w:color w:val="414142"/>
      <w:sz w:val="20"/>
      <w:szCs w:val="20"/>
      <w:lang w:eastAsia="lv-LV"/>
    </w:rPr>
  </w:style>
  <w:style w:type="character" w:customStyle="1" w:styleId="fontsize21">
    <w:name w:val="fontsize21"/>
    <w:basedOn w:val="Noklusjumarindkopasfonts"/>
    <w:rsid w:val="00246B09"/>
    <w:rPr>
      <w:b w:val="0"/>
      <w:bCs w:val="0"/>
      <w:i/>
      <w:iCs/>
    </w:rPr>
  </w:style>
  <w:style w:type="character" w:customStyle="1" w:styleId="Neatrisintapieminana1">
    <w:name w:val="Neatrisināta pieminēšana1"/>
    <w:basedOn w:val="Noklusjumarindkopasfonts"/>
    <w:uiPriority w:val="99"/>
    <w:semiHidden/>
    <w:unhideWhenUsed/>
    <w:rsid w:val="00AB32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993">
      <w:bodyDiv w:val="1"/>
      <w:marLeft w:val="0"/>
      <w:marRight w:val="0"/>
      <w:marTop w:val="0"/>
      <w:marBottom w:val="0"/>
      <w:divBdr>
        <w:top w:val="none" w:sz="0" w:space="0" w:color="auto"/>
        <w:left w:val="none" w:sz="0" w:space="0" w:color="auto"/>
        <w:bottom w:val="none" w:sz="0" w:space="0" w:color="auto"/>
        <w:right w:val="none" w:sz="0" w:space="0" w:color="auto"/>
      </w:divBdr>
      <w:divsChild>
        <w:div w:id="531841666">
          <w:marLeft w:val="0"/>
          <w:marRight w:val="0"/>
          <w:marTop w:val="0"/>
          <w:marBottom w:val="0"/>
          <w:divBdr>
            <w:top w:val="none" w:sz="0" w:space="0" w:color="auto"/>
            <w:left w:val="none" w:sz="0" w:space="0" w:color="auto"/>
            <w:bottom w:val="none" w:sz="0" w:space="0" w:color="auto"/>
            <w:right w:val="none" w:sz="0" w:space="0" w:color="auto"/>
          </w:divBdr>
          <w:divsChild>
            <w:div w:id="1685862345">
              <w:marLeft w:val="0"/>
              <w:marRight w:val="0"/>
              <w:marTop w:val="0"/>
              <w:marBottom w:val="0"/>
              <w:divBdr>
                <w:top w:val="none" w:sz="0" w:space="0" w:color="auto"/>
                <w:left w:val="none" w:sz="0" w:space="0" w:color="auto"/>
                <w:bottom w:val="none" w:sz="0" w:space="0" w:color="auto"/>
                <w:right w:val="none" w:sz="0" w:space="0" w:color="auto"/>
              </w:divBdr>
              <w:divsChild>
                <w:div w:id="275333601">
                  <w:marLeft w:val="0"/>
                  <w:marRight w:val="0"/>
                  <w:marTop w:val="0"/>
                  <w:marBottom w:val="0"/>
                  <w:divBdr>
                    <w:top w:val="none" w:sz="0" w:space="0" w:color="auto"/>
                    <w:left w:val="none" w:sz="0" w:space="0" w:color="auto"/>
                    <w:bottom w:val="none" w:sz="0" w:space="0" w:color="auto"/>
                    <w:right w:val="none" w:sz="0" w:space="0" w:color="auto"/>
                  </w:divBdr>
                  <w:divsChild>
                    <w:div w:id="379205242">
                      <w:marLeft w:val="0"/>
                      <w:marRight w:val="0"/>
                      <w:marTop w:val="0"/>
                      <w:marBottom w:val="0"/>
                      <w:divBdr>
                        <w:top w:val="none" w:sz="0" w:space="0" w:color="auto"/>
                        <w:left w:val="none" w:sz="0" w:space="0" w:color="auto"/>
                        <w:bottom w:val="none" w:sz="0" w:space="0" w:color="auto"/>
                        <w:right w:val="none" w:sz="0" w:space="0" w:color="auto"/>
                      </w:divBdr>
                      <w:divsChild>
                        <w:div w:id="325940760">
                          <w:marLeft w:val="0"/>
                          <w:marRight w:val="0"/>
                          <w:marTop w:val="0"/>
                          <w:marBottom w:val="0"/>
                          <w:divBdr>
                            <w:top w:val="none" w:sz="0" w:space="0" w:color="auto"/>
                            <w:left w:val="none" w:sz="0" w:space="0" w:color="auto"/>
                            <w:bottom w:val="none" w:sz="0" w:space="0" w:color="auto"/>
                            <w:right w:val="none" w:sz="0" w:space="0" w:color="auto"/>
                          </w:divBdr>
                          <w:divsChild>
                            <w:div w:id="6109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54986">
      <w:bodyDiv w:val="1"/>
      <w:marLeft w:val="0"/>
      <w:marRight w:val="0"/>
      <w:marTop w:val="0"/>
      <w:marBottom w:val="0"/>
      <w:divBdr>
        <w:top w:val="none" w:sz="0" w:space="0" w:color="auto"/>
        <w:left w:val="none" w:sz="0" w:space="0" w:color="auto"/>
        <w:bottom w:val="none" w:sz="0" w:space="0" w:color="auto"/>
        <w:right w:val="none" w:sz="0" w:space="0" w:color="auto"/>
      </w:divBdr>
      <w:divsChild>
        <w:div w:id="1083801239">
          <w:marLeft w:val="0"/>
          <w:marRight w:val="0"/>
          <w:marTop w:val="0"/>
          <w:marBottom w:val="0"/>
          <w:divBdr>
            <w:top w:val="none" w:sz="0" w:space="0" w:color="auto"/>
            <w:left w:val="none" w:sz="0" w:space="0" w:color="auto"/>
            <w:bottom w:val="none" w:sz="0" w:space="0" w:color="auto"/>
            <w:right w:val="none" w:sz="0" w:space="0" w:color="auto"/>
          </w:divBdr>
          <w:divsChild>
            <w:div w:id="1778401389">
              <w:marLeft w:val="0"/>
              <w:marRight w:val="0"/>
              <w:marTop w:val="0"/>
              <w:marBottom w:val="0"/>
              <w:divBdr>
                <w:top w:val="none" w:sz="0" w:space="0" w:color="auto"/>
                <w:left w:val="none" w:sz="0" w:space="0" w:color="auto"/>
                <w:bottom w:val="none" w:sz="0" w:space="0" w:color="auto"/>
                <w:right w:val="none" w:sz="0" w:space="0" w:color="auto"/>
              </w:divBdr>
              <w:divsChild>
                <w:div w:id="1943757460">
                  <w:marLeft w:val="0"/>
                  <w:marRight w:val="0"/>
                  <w:marTop w:val="0"/>
                  <w:marBottom w:val="0"/>
                  <w:divBdr>
                    <w:top w:val="none" w:sz="0" w:space="0" w:color="auto"/>
                    <w:left w:val="none" w:sz="0" w:space="0" w:color="auto"/>
                    <w:bottom w:val="none" w:sz="0" w:space="0" w:color="auto"/>
                    <w:right w:val="none" w:sz="0" w:space="0" w:color="auto"/>
                  </w:divBdr>
                  <w:divsChild>
                    <w:div w:id="19918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026">
      <w:bodyDiv w:val="1"/>
      <w:marLeft w:val="0"/>
      <w:marRight w:val="0"/>
      <w:marTop w:val="0"/>
      <w:marBottom w:val="0"/>
      <w:divBdr>
        <w:top w:val="none" w:sz="0" w:space="0" w:color="auto"/>
        <w:left w:val="none" w:sz="0" w:space="0" w:color="auto"/>
        <w:bottom w:val="none" w:sz="0" w:space="0" w:color="auto"/>
        <w:right w:val="none" w:sz="0" w:space="0" w:color="auto"/>
      </w:divBdr>
    </w:div>
    <w:div w:id="291137475">
      <w:bodyDiv w:val="1"/>
      <w:marLeft w:val="0"/>
      <w:marRight w:val="0"/>
      <w:marTop w:val="0"/>
      <w:marBottom w:val="0"/>
      <w:divBdr>
        <w:top w:val="none" w:sz="0" w:space="0" w:color="auto"/>
        <w:left w:val="none" w:sz="0" w:space="0" w:color="auto"/>
        <w:bottom w:val="none" w:sz="0" w:space="0" w:color="auto"/>
        <w:right w:val="none" w:sz="0" w:space="0" w:color="auto"/>
      </w:divBdr>
    </w:div>
    <w:div w:id="308364564">
      <w:bodyDiv w:val="1"/>
      <w:marLeft w:val="0"/>
      <w:marRight w:val="0"/>
      <w:marTop w:val="0"/>
      <w:marBottom w:val="0"/>
      <w:divBdr>
        <w:top w:val="none" w:sz="0" w:space="0" w:color="auto"/>
        <w:left w:val="none" w:sz="0" w:space="0" w:color="auto"/>
        <w:bottom w:val="none" w:sz="0" w:space="0" w:color="auto"/>
        <w:right w:val="none" w:sz="0" w:space="0" w:color="auto"/>
      </w:divBdr>
    </w:div>
    <w:div w:id="741871557">
      <w:bodyDiv w:val="1"/>
      <w:marLeft w:val="0"/>
      <w:marRight w:val="0"/>
      <w:marTop w:val="0"/>
      <w:marBottom w:val="0"/>
      <w:divBdr>
        <w:top w:val="none" w:sz="0" w:space="0" w:color="auto"/>
        <w:left w:val="none" w:sz="0" w:space="0" w:color="auto"/>
        <w:bottom w:val="none" w:sz="0" w:space="0" w:color="auto"/>
        <w:right w:val="none" w:sz="0" w:space="0" w:color="auto"/>
      </w:divBdr>
    </w:div>
    <w:div w:id="795949695">
      <w:bodyDiv w:val="1"/>
      <w:marLeft w:val="0"/>
      <w:marRight w:val="0"/>
      <w:marTop w:val="0"/>
      <w:marBottom w:val="0"/>
      <w:divBdr>
        <w:top w:val="none" w:sz="0" w:space="0" w:color="auto"/>
        <w:left w:val="none" w:sz="0" w:space="0" w:color="auto"/>
        <w:bottom w:val="none" w:sz="0" w:space="0" w:color="auto"/>
        <w:right w:val="none" w:sz="0" w:space="0" w:color="auto"/>
      </w:divBdr>
      <w:divsChild>
        <w:div w:id="1520923807">
          <w:marLeft w:val="0"/>
          <w:marRight w:val="0"/>
          <w:marTop w:val="0"/>
          <w:marBottom w:val="0"/>
          <w:divBdr>
            <w:top w:val="none" w:sz="0" w:space="0" w:color="auto"/>
            <w:left w:val="none" w:sz="0" w:space="0" w:color="auto"/>
            <w:bottom w:val="none" w:sz="0" w:space="0" w:color="auto"/>
            <w:right w:val="none" w:sz="0" w:space="0" w:color="auto"/>
          </w:divBdr>
          <w:divsChild>
            <w:div w:id="888808266">
              <w:marLeft w:val="0"/>
              <w:marRight w:val="0"/>
              <w:marTop w:val="0"/>
              <w:marBottom w:val="0"/>
              <w:divBdr>
                <w:top w:val="none" w:sz="0" w:space="0" w:color="auto"/>
                <w:left w:val="none" w:sz="0" w:space="0" w:color="auto"/>
                <w:bottom w:val="none" w:sz="0" w:space="0" w:color="auto"/>
                <w:right w:val="none" w:sz="0" w:space="0" w:color="auto"/>
              </w:divBdr>
              <w:divsChild>
                <w:div w:id="1763839061">
                  <w:marLeft w:val="0"/>
                  <w:marRight w:val="0"/>
                  <w:marTop w:val="0"/>
                  <w:marBottom w:val="0"/>
                  <w:divBdr>
                    <w:top w:val="none" w:sz="0" w:space="0" w:color="auto"/>
                    <w:left w:val="none" w:sz="0" w:space="0" w:color="auto"/>
                    <w:bottom w:val="none" w:sz="0" w:space="0" w:color="auto"/>
                    <w:right w:val="none" w:sz="0" w:space="0" w:color="auto"/>
                  </w:divBdr>
                  <w:divsChild>
                    <w:div w:id="1257398378">
                      <w:marLeft w:val="0"/>
                      <w:marRight w:val="0"/>
                      <w:marTop w:val="0"/>
                      <w:marBottom w:val="0"/>
                      <w:divBdr>
                        <w:top w:val="none" w:sz="0" w:space="0" w:color="auto"/>
                        <w:left w:val="none" w:sz="0" w:space="0" w:color="auto"/>
                        <w:bottom w:val="none" w:sz="0" w:space="0" w:color="auto"/>
                        <w:right w:val="none" w:sz="0" w:space="0" w:color="auto"/>
                      </w:divBdr>
                      <w:divsChild>
                        <w:div w:id="1563130826">
                          <w:marLeft w:val="0"/>
                          <w:marRight w:val="0"/>
                          <w:marTop w:val="0"/>
                          <w:marBottom w:val="0"/>
                          <w:divBdr>
                            <w:top w:val="none" w:sz="0" w:space="0" w:color="auto"/>
                            <w:left w:val="none" w:sz="0" w:space="0" w:color="auto"/>
                            <w:bottom w:val="none" w:sz="0" w:space="0" w:color="auto"/>
                            <w:right w:val="none" w:sz="0" w:space="0" w:color="auto"/>
                          </w:divBdr>
                          <w:divsChild>
                            <w:div w:id="117468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265413">
      <w:bodyDiv w:val="1"/>
      <w:marLeft w:val="0"/>
      <w:marRight w:val="0"/>
      <w:marTop w:val="0"/>
      <w:marBottom w:val="0"/>
      <w:divBdr>
        <w:top w:val="none" w:sz="0" w:space="0" w:color="auto"/>
        <w:left w:val="none" w:sz="0" w:space="0" w:color="auto"/>
        <w:bottom w:val="none" w:sz="0" w:space="0" w:color="auto"/>
        <w:right w:val="none" w:sz="0" w:space="0" w:color="auto"/>
      </w:divBdr>
    </w:div>
    <w:div w:id="980304468">
      <w:bodyDiv w:val="1"/>
      <w:marLeft w:val="0"/>
      <w:marRight w:val="0"/>
      <w:marTop w:val="0"/>
      <w:marBottom w:val="0"/>
      <w:divBdr>
        <w:top w:val="none" w:sz="0" w:space="0" w:color="auto"/>
        <w:left w:val="none" w:sz="0" w:space="0" w:color="auto"/>
        <w:bottom w:val="none" w:sz="0" w:space="0" w:color="auto"/>
        <w:right w:val="none" w:sz="0" w:space="0" w:color="auto"/>
      </w:divBdr>
    </w:div>
    <w:div w:id="1021053436">
      <w:bodyDiv w:val="1"/>
      <w:marLeft w:val="0"/>
      <w:marRight w:val="0"/>
      <w:marTop w:val="0"/>
      <w:marBottom w:val="0"/>
      <w:divBdr>
        <w:top w:val="none" w:sz="0" w:space="0" w:color="auto"/>
        <w:left w:val="none" w:sz="0" w:space="0" w:color="auto"/>
        <w:bottom w:val="none" w:sz="0" w:space="0" w:color="auto"/>
        <w:right w:val="none" w:sz="0" w:space="0" w:color="auto"/>
      </w:divBdr>
    </w:div>
    <w:div w:id="1184200275">
      <w:bodyDiv w:val="1"/>
      <w:marLeft w:val="0"/>
      <w:marRight w:val="0"/>
      <w:marTop w:val="0"/>
      <w:marBottom w:val="0"/>
      <w:divBdr>
        <w:top w:val="none" w:sz="0" w:space="0" w:color="auto"/>
        <w:left w:val="none" w:sz="0" w:space="0" w:color="auto"/>
        <w:bottom w:val="none" w:sz="0" w:space="0" w:color="auto"/>
        <w:right w:val="none" w:sz="0" w:space="0" w:color="auto"/>
      </w:divBdr>
      <w:divsChild>
        <w:div w:id="956105583">
          <w:marLeft w:val="0"/>
          <w:marRight w:val="0"/>
          <w:marTop w:val="0"/>
          <w:marBottom w:val="0"/>
          <w:divBdr>
            <w:top w:val="none" w:sz="0" w:space="0" w:color="auto"/>
            <w:left w:val="none" w:sz="0" w:space="0" w:color="auto"/>
            <w:bottom w:val="none" w:sz="0" w:space="0" w:color="auto"/>
            <w:right w:val="none" w:sz="0" w:space="0" w:color="auto"/>
          </w:divBdr>
          <w:divsChild>
            <w:div w:id="1419136223">
              <w:marLeft w:val="0"/>
              <w:marRight w:val="0"/>
              <w:marTop w:val="0"/>
              <w:marBottom w:val="0"/>
              <w:divBdr>
                <w:top w:val="none" w:sz="0" w:space="0" w:color="auto"/>
                <w:left w:val="none" w:sz="0" w:space="0" w:color="auto"/>
                <w:bottom w:val="none" w:sz="0" w:space="0" w:color="auto"/>
                <w:right w:val="none" w:sz="0" w:space="0" w:color="auto"/>
              </w:divBdr>
              <w:divsChild>
                <w:div w:id="942690322">
                  <w:marLeft w:val="0"/>
                  <w:marRight w:val="0"/>
                  <w:marTop w:val="0"/>
                  <w:marBottom w:val="0"/>
                  <w:divBdr>
                    <w:top w:val="none" w:sz="0" w:space="0" w:color="auto"/>
                    <w:left w:val="none" w:sz="0" w:space="0" w:color="auto"/>
                    <w:bottom w:val="none" w:sz="0" w:space="0" w:color="auto"/>
                    <w:right w:val="none" w:sz="0" w:space="0" w:color="auto"/>
                  </w:divBdr>
                  <w:divsChild>
                    <w:div w:id="1082221386">
                      <w:marLeft w:val="0"/>
                      <w:marRight w:val="0"/>
                      <w:marTop w:val="0"/>
                      <w:marBottom w:val="0"/>
                      <w:divBdr>
                        <w:top w:val="none" w:sz="0" w:space="0" w:color="auto"/>
                        <w:left w:val="none" w:sz="0" w:space="0" w:color="auto"/>
                        <w:bottom w:val="none" w:sz="0" w:space="0" w:color="auto"/>
                        <w:right w:val="none" w:sz="0" w:space="0" w:color="auto"/>
                      </w:divBdr>
                      <w:divsChild>
                        <w:div w:id="1209994103">
                          <w:marLeft w:val="0"/>
                          <w:marRight w:val="0"/>
                          <w:marTop w:val="0"/>
                          <w:marBottom w:val="0"/>
                          <w:divBdr>
                            <w:top w:val="none" w:sz="0" w:space="0" w:color="auto"/>
                            <w:left w:val="none" w:sz="0" w:space="0" w:color="auto"/>
                            <w:bottom w:val="none" w:sz="0" w:space="0" w:color="auto"/>
                            <w:right w:val="none" w:sz="0" w:space="0" w:color="auto"/>
                          </w:divBdr>
                          <w:divsChild>
                            <w:div w:id="791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69064">
      <w:bodyDiv w:val="1"/>
      <w:marLeft w:val="0"/>
      <w:marRight w:val="0"/>
      <w:marTop w:val="0"/>
      <w:marBottom w:val="0"/>
      <w:divBdr>
        <w:top w:val="none" w:sz="0" w:space="0" w:color="auto"/>
        <w:left w:val="none" w:sz="0" w:space="0" w:color="auto"/>
        <w:bottom w:val="none" w:sz="0" w:space="0" w:color="auto"/>
        <w:right w:val="none" w:sz="0" w:space="0" w:color="auto"/>
      </w:divBdr>
    </w:div>
    <w:div w:id="1285308248">
      <w:bodyDiv w:val="1"/>
      <w:marLeft w:val="0"/>
      <w:marRight w:val="0"/>
      <w:marTop w:val="0"/>
      <w:marBottom w:val="0"/>
      <w:divBdr>
        <w:top w:val="none" w:sz="0" w:space="0" w:color="auto"/>
        <w:left w:val="none" w:sz="0" w:space="0" w:color="auto"/>
        <w:bottom w:val="none" w:sz="0" w:space="0" w:color="auto"/>
        <w:right w:val="none" w:sz="0" w:space="0" w:color="auto"/>
      </w:divBdr>
      <w:divsChild>
        <w:div w:id="1086075145">
          <w:marLeft w:val="0"/>
          <w:marRight w:val="0"/>
          <w:marTop w:val="0"/>
          <w:marBottom w:val="0"/>
          <w:divBdr>
            <w:top w:val="none" w:sz="0" w:space="0" w:color="auto"/>
            <w:left w:val="none" w:sz="0" w:space="0" w:color="auto"/>
            <w:bottom w:val="none" w:sz="0" w:space="0" w:color="auto"/>
            <w:right w:val="none" w:sz="0" w:space="0" w:color="auto"/>
          </w:divBdr>
          <w:divsChild>
            <w:div w:id="1407334999">
              <w:marLeft w:val="0"/>
              <w:marRight w:val="0"/>
              <w:marTop w:val="0"/>
              <w:marBottom w:val="0"/>
              <w:divBdr>
                <w:top w:val="none" w:sz="0" w:space="0" w:color="auto"/>
                <w:left w:val="none" w:sz="0" w:space="0" w:color="auto"/>
                <w:bottom w:val="none" w:sz="0" w:space="0" w:color="auto"/>
                <w:right w:val="none" w:sz="0" w:space="0" w:color="auto"/>
              </w:divBdr>
              <w:divsChild>
                <w:div w:id="964195228">
                  <w:marLeft w:val="0"/>
                  <w:marRight w:val="0"/>
                  <w:marTop w:val="0"/>
                  <w:marBottom w:val="0"/>
                  <w:divBdr>
                    <w:top w:val="none" w:sz="0" w:space="0" w:color="auto"/>
                    <w:left w:val="none" w:sz="0" w:space="0" w:color="auto"/>
                    <w:bottom w:val="none" w:sz="0" w:space="0" w:color="auto"/>
                    <w:right w:val="none" w:sz="0" w:space="0" w:color="auto"/>
                  </w:divBdr>
                  <w:divsChild>
                    <w:div w:id="646783980">
                      <w:marLeft w:val="0"/>
                      <w:marRight w:val="0"/>
                      <w:marTop w:val="0"/>
                      <w:marBottom w:val="0"/>
                      <w:divBdr>
                        <w:top w:val="none" w:sz="0" w:space="0" w:color="auto"/>
                        <w:left w:val="none" w:sz="0" w:space="0" w:color="auto"/>
                        <w:bottom w:val="none" w:sz="0" w:space="0" w:color="auto"/>
                        <w:right w:val="none" w:sz="0" w:space="0" w:color="auto"/>
                      </w:divBdr>
                      <w:divsChild>
                        <w:div w:id="889421087">
                          <w:marLeft w:val="0"/>
                          <w:marRight w:val="0"/>
                          <w:marTop w:val="0"/>
                          <w:marBottom w:val="0"/>
                          <w:divBdr>
                            <w:top w:val="none" w:sz="0" w:space="0" w:color="auto"/>
                            <w:left w:val="none" w:sz="0" w:space="0" w:color="auto"/>
                            <w:bottom w:val="none" w:sz="0" w:space="0" w:color="auto"/>
                            <w:right w:val="none" w:sz="0" w:space="0" w:color="auto"/>
                          </w:divBdr>
                          <w:divsChild>
                            <w:div w:id="1959024826">
                              <w:marLeft w:val="0"/>
                              <w:marRight w:val="0"/>
                              <w:marTop w:val="400"/>
                              <w:marBottom w:val="0"/>
                              <w:divBdr>
                                <w:top w:val="none" w:sz="0" w:space="0" w:color="auto"/>
                                <w:left w:val="none" w:sz="0" w:space="0" w:color="auto"/>
                                <w:bottom w:val="none" w:sz="0" w:space="0" w:color="auto"/>
                                <w:right w:val="none" w:sz="0" w:space="0" w:color="auto"/>
                              </w:divBdr>
                            </w:div>
                            <w:div w:id="286011184">
                              <w:marLeft w:val="0"/>
                              <w:marRight w:val="0"/>
                              <w:marTop w:val="0"/>
                              <w:marBottom w:val="0"/>
                              <w:divBdr>
                                <w:top w:val="none" w:sz="0" w:space="0" w:color="auto"/>
                                <w:left w:val="none" w:sz="0" w:space="0" w:color="auto"/>
                                <w:bottom w:val="none" w:sz="0" w:space="0" w:color="auto"/>
                                <w:right w:val="none" w:sz="0" w:space="0" w:color="auto"/>
                              </w:divBdr>
                              <w:divsChild>
                                <w:div w:id="2191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613377">
      <w:bodyDiv w:val="1"/>
      <w:marLeft w:val="0"/>
      <w:marRight w:val="0"/>
      <w:marTop w:val="0"/>
      <w:marBottom w:val="0"/>
      <w:divBdr>
        <w:top w:val="none" w:sz="0" w:space="0" w:color="auto"/>
        <w:left w:val="none" w:sz="0" w:space="0" w:color="auto"/>
        <w:bottom w:val="none" w:sz="0" w:space="0" w:color="auto"/>
        <w:right w:val="none" w:sz="0" w:space="0" w:color="auto"/>
      </w:divBdr>
      <w:divsChild>
        <w:div w:id="1767724133">
          <w:marLeft w:val="0"/>
          <w:marRight w:val="0"/>
          <w:marTop w:val="0"/>
          <w:marBottom w:val="0"/>
          <w:divBdr>
            <w:top w:val="none" w:sz="0" w:space="0" w:color="auto"/>
            <w:left w:val="none" w:sz="0" w:space="0" w:color="auto"/>
            <w:bottom w:val="none" w:sz="0" w:space="0" w:color="auto"/>
            <w:right w:val="none" w:sz="0" w:space="0" w:color="auto"/>
          </w:divBdr>
          <w:divsChild>
            <w:div w:id="1471895517">
              <w:marLeft w:val="0"/>
              <w:marRight w:val="0"/>
              <w:marTop w:val="0"/>
              <w:marBottom w:val="0"/>
              <w:divBdr>
                <w:top w:val="none" w:sz="0" w:space="0" w:color="auto"/>
                <w:left w:val="none" w:sz="0" w:space="0" w:color="auto"/>
                <w:bottom w:val="none" w:sz="0" w:space="0" w:color="auto"/>
                <w:right w:val="none" w:sz="0" w:space="0" w:color="auto"/>
              </w:divBdr>
              <w:divsChild>
                <w:div w:id="257688151">
                  <w:marLeft w:val="0"/>
                  <w:marRight w:val="0"/>
                  <w:marTop w:val="0"/>
                  <w:marBottom w:val="0"/>
                  <w:divBdr>
                    <w:top w:val="none" w:sz="0" w:space="0" w:color="auto"/>
                    <w:left w:val="none" w:sz="0" w:space="0" w:color="auto"/>
                    <w:bottom w:val="none" w:sz="0" w:space="0" w:color="auto"/>
                    <w:right w:val="none" w:sz="0" w:space="0" w:color="auto"/>
                  </w:divBdr>
                  <w:divsChild>
                    <w:div w:id="1331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360205">
      <w:bodyDiv w:val="1"/>
      <w:marLeft w:val="0"/>
      <w:marRight w:val="0"/>
      <w:marTop w:val="0"/>
      <w:marBottom w:val="0"/>
      <w:divBdr>
        <w:top w:val="none" w:sz="0" w:space="0" w:color="auto"/>
        <w:left w:val="none" w:sz="0" w:space="0" w:color="auto"/>
        <w:bottom w:val="none" w:sz="0" w:space="0" w:color="auto"/>
        <w:right w:val="none" w:sz="0" w:space="0" w:color="auto"/>
      </w:divBdr>
    </w:div>
    <w:div w:id="1450199034">
      <w:bodyDiv w:val="1"/>
      <w:marLeft w:val="0"/>
      <w:marRight w:val="0"/>
      <w:marTop w:val="0"/>
      <w:marBottom w:val="0"/>
      <w:divBdr>
        <w:top w:val="none" w:sz="0" w:space="0" w:color="auto"/>
        <w:left w:val="none" w:sz="0" w:space="0" w:color="auto"/>
        <w:bottom w:val="none" w:sz="0" w:space="0" w:color="auto"/>
        <w:right w:val="none" w:sz="0" w:space="0" w:color="auto"/>
      </w:divBdr>
    </w:div>
    <w:div w:id="1461190832">
      <w:bodyDiv w:val="1"/>
      <w:marLeft w:val="0"/>
      <w:marRight w:val="0"/>
      <w:marTop w:val="0"/>
      <w:marBottom w:val="0"/>
      <w:divBdr>
        <w:top w:val="none" w:sz="0" w:space="0" w:color="auto"/>
        <w:left w:val="none" w:sz="0" w:space="0" w:color="auto"/>
        <w:bottom w:val="none" w:sz="0" w:space="0" w:color="auto"/>
        <w:right w:val="none" w:sz="0" w:space="0" w:color="auto"/>
      </w:divBdr>
    </w:div>
    <w:div w:id="1765880975">
      <w:bodyDiv w:val="1"/>
      <w:marLeft w:val="0"/>
      <w:marRight w:val="0"/>
      <w:marTop w:val="0"/>
      <w:marBottom w:val="0"/>
      <w:divBdr>
        <w:top w:val="none" w:sz="0" w:space="0" w:color="auto"/>
        <w:left w:val="none" w:sz="0" w:space="0" w:color="auto"/>
        <w:bottom w:val="none" w:sz="0" w:space="0" w:color="auto"/>
        <w:right w:val="none" w:sz="0" w:space="0" w:color="auto"/>
      </w:divBdr>
      <w:divsChild>
        <w:div w:id="1109164030">
          <w:marLeft w:val="0"/>
          <w:marRight w:val="0"/>
          <w:marTop w:val="0"/>
          <w:marBottom w:val="0"/>
          <w:divBdr>
            <w:top w:val="none" w:sz="0" w:space="0" w:color="auto"/>
            <w:left w:val="none" w:sz="0" w:space="0" w:color="auto"/>
            <w:bottom w:val="none" w:sz="0" w:space="0" w:color="auto"/>
            <w:right w:val="none" w:sz="0" w:space="0" w:color="auto"/>
          </w:divBdr>
          <w:divsChild>
            <w:div w:id="1348141374">
              <w:marLeft w:val="0"/>
              <w:marRight w:val="0"/>
              <w:marTop w:val="0"/>
              <w:marBottom w:val="0"/>
              <w:divBdr>
                <w:top w:val="none" w:sz="0" w:space="0" w:color="auto"/>
                <w:left w:val="none" w:sz="0" w:space="0" w:color="auto"/>
                <w:bottom w:val="none" w:sz="0" w:space="0" w:color="auto"/>
                <w:right w:val="none" w:sz="0" w:space="0" w:color="auto"/>
              </w:divBdr>
              <w:divsChild>
                <w:div w:id="308099281">
                  <w:marLeft w:val="0"/>
                  <w:marRight w:val="0"/>
                  <w:marTop w:val="0"/>
                  <w:marBottom w:val="0"/>
                  <w:divBdr>
                    <w:top w:val="none" w:sz="0" w:space="0" w:color="auto"/>
                    <w:left w:val="none" w:sz="0" w:space="0" w:color="auto"/>
                    <w:bottom w:val="none" w:sz="0" w:space="0" w:color="auto"/>
                    <w:right w:val="none" w:sz="0" w:space="0" w:color="auto"/>
                  </w:divBdr>
                  <w:divsChild>
                    <w:div w:id="1949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54478">
      <w:bodyDiv w:val="1"/>
      <w:marLeft w:val="0"/>
      <w:marRight w:val="0"/>
      <w:marTop w:val="0"/>
      <w:marBottom w:val="0"/>
      <w:divBdr>
        <w:top w:val="none" w:sz="0" w:space="0" w:color="auto"/>
        <w:left w:val="none" w:sz="0" w:space="0" w:color="auto"/>
        <w:bottom w:val="none" w:sz="0" w:space="0" w:color="auto"/>
        <w:right w:val="none" w:sz="0" w:space="0" w:color="auto"/>
      </w:divBdr>
    </w:div>
    <w:div w:id="2049722967">
      <w:bodyDiv w:val="1"/>
      <w:marLeft w:val="0"/>
      <w:marRight w:val="0"/>
      <w:marTop w:val="0"/>
      <w:marBottom w:val="0"/>
      <w:divBdr>
        <w:top w:val="none" w:sz="0" w:space="0" w:color="auto"/>
        <w:left w:val="none" w:sz="0" w:space="0" w:color="auto"/>
        <w:bottom w:val="none" w:sz="0" w:space="0" w:color="auto"/>
        <w:right w:val="none" w:sz="0" w:space="0" w:color="auto"/>
      </w:divBdr>
      <w:divsChild>
        <w:div w:id="100927441">
          <w:marLeft w:val="0"/>
          <w:marRight w:val="0"/>
          <w:marTop w:val="0"/>
          <w:marBottom w:val="0"/>
          <w:divBdr>
            <w:top w:val="none" w:sz="0" w:space="0" w:color="auto"/>
            <w:left w:val="none" w:sz="0" w:space="0" w:color="auto"/>
            <w:bottom w:val="none" w:sz="0" w:space="0" w:color="auto"/>
            <w:right w:val="none" w:sz="0" w:space="0" w:color="auto"/>
          </w:divBdr>
          <w:divsChild>
            <w:div w:id="413167684">
              <w:marLeft w:val="0"/>
              <w:marRight w:val="0"/>
              <w:marTop w:val="0"/>
              <w:marBottom w:val="0"/>
              <w:divBdr>
                <w:top w:val="none" w:sz="0" w:space="0" w:color="auto"/>
                <w:left w:val="none" w:sz="0" w:space="0" w:color="auto"/>
                <w:bottom w:val="none" w:sz="0" w:space="0" w:color="auto"/>
                <w:right w:val="none" w:sz="0" w:space="0" w:color="auto"/>
              </w:divBdr>
              <w:divsChild>
                <w:div w:id="22286274">
                  <w:marLeft w:val="0"/>
                  <w:marRight w:val="0"/>
                  <w:marTop w:val="0"/>
                  <w:marBottom w:val="0"/>
                  <w:divBdr>
                    <w:top w:val="none" w:sz="0" w:space="0" w:color="auto"/>
                    <w:left w:val="none" w:sz="0" w:space="0" w:color="auto"/>
                    <w:bottom w:val="none" w:sz="0" w:space="0" w:color="auto"/>
                    <w:right w:val="none" w:sz="0" w:space="0" w:color="auto"/>
                  </w:divBdr>
                  <w:divsChild>
                    <w:div w:id="11086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E1CB2-64E3-4D0E-B805-62AB8F11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20101</Words>
  <Characters>11458</Characters>
  <Application>Microsoft Office Word</Application>
  <DocSecurity>4</DocSecurity>
  <Lines>95</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Likumprojekts "Personas datu apstrādes likums"</vt:lpstr>
      <vt:lpstr>Likumprojekts "Datu valsts inspekcijas likums"</vt:lpstr>
    </vt:vector>
  </TitlesOfParts>
  <Company>Tieslietu ministrija</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"Personas datu apstrādes likums"</dc:title>
  <dc:subject>Likumprojekts</dc:subject>
  <dc:creator>Jekaterina.Macuka@TM.GOV.LV</dc:creator>
  <dc:description>Jekaterina.Macuka@tm.gov.lv; tālr.67046134</dc:description>
  <cp:lastModifiedBy>Alise Adamane</cp:lastModifiedBy>
  <cp:revision>2</cp:revision>
  <cp:lastPrinted>2009-08-21T08:16:00Z</cp:lastPrinted>
  <dcterms:created xsi:type="dcterms:W3CDTF">2017-09-13T12:25:00Z</dcterms:created>
  <dcterms:modified xsi:type="dcterms:W3CDTF">2017-09-13T12:25:00Z</dcterms:modified>
</cp:coreProperties>
</file>