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8A53C" w14:textId="77777777" w:rsidR="00352FF5" w:rsidRPr="00341454" w:rsidRDefault="00352FF5" w:rsidP="00594482">
      <w:pPr>
        <w:jc w:val="both"/>
        <w:rPr>
          <w:rFonts w:ascii="Times New Roman" w:hAnsi="Times New Roman" w:cs="Times New Roman"/>
          <w:sz w:val="28"/>
          <w:szCs w:val="28"/>
        </w:rPr>
      </w:pPr>
    </w:p>
    <w:p w14:paraId="1F97C38B" w14:textId="77777777" w:rsidR="003423BE" w:rsidRPr="00341454" w:rsidRDefault="003423BE" w:rsidP="00594482">
      <w:pPr>
        <w:jc w:val="both"/>
        <w:rPr>
          <w:rFonts w:ascii="Times New Roman" w:hAnsi="Times New Roman" w:cs="Times New Roman"/>
          <w:sz w:val="28"/>
          <w:szCs w:val="28"/>
        </w:rPr>
      </w:pPr>
    </w:p>
    <w:p w14:paraId="1C356FAF" w14:textId="77777777" w:rsidR="006F3728" w:rsidRPr="00341454" w:rsidRDefault="006F3728" w:rsidP="00594482">
      <w:pPr>
        <w:jc w:val="both"/>
        <w:rPr>
          <w:rFonts w:ascii="Times New Roman" w:hAnsi="Times New Roman" w:cs="Times New Roman"/>
          <w:sz w:val="28"/>
          <w:szCs w:val="28"/>
        </w:rPr>
      </w:pPr>
    </w:p>
    <w:p w14:paraId="490A4B4A" w14:textId="77777777" w:rsidR="00B2289B" w:rsidRPr="00341454" w:rsidRDefault="00B2289B" w:rsidP="00275B28">
      <w:pPr>
        <w:tabs>
          <w:tab w:val="left" w:pos="6663"/>
        </w:tabs>
        <w:rPr>
          <w:sz w:val="26"/>
          <w:szCs w:val="26"/>
        </w:rPr>
      </w:pPr>
      <w:r w:rsidRPr="00341454">
        <w:rPr>
          <w:sz w:val="26"/>
          <w:szCs w:val="26"/>
        </w:rPr>
        <w:t xml:space="preserve">2018. gada            </w:t>
      </w:r>
      <w:r w:rsidRPr="00341454">
        <w:rPr>
          <w:sz w:val="26"/>
          <w:szCs w:val="26"/>
        </w:rPr>
        <w:tab/>
        <w:t>Noteikumi Nr.</w:t>
      </w:r>
    </w:p>
    <w:p w14:paraId="2AF730FF" w14:textId="77777777" w:rsidR="00B2289B" w:rsidRPr="00341454" w:rsidRDefault="00B2289B" w:rsidP="00275B28">
      <w:pPr>
        <w:tabs>
          <w:tab w:val="left" w:pos="6663"/>
        </w:tabs>
        <w:rPr>
          <w:sz w:val="26"/>
          <w:szCs w:val="26"/>
        </w:rPr>
      </w:pPr>
      <w:r w:rsidRPr="00341454">
        <w:rPr>
          <w:sz w:val="26"/>
          <w:szCs w:val="26"/>
        </w:rPr>
        <w:t>Rīgā</w:t>
      </w:r>
      <w:r w:rsidRPr="00341454">
        <w:rPr>
          <w:sz w:val="26"/>
          <w:szCs w:val="26"/>
        </w:rPr>
        <w:tab/>
        <w:t>(prot. Nr.            . §)</w:t>
      </w:r>
    </w:p>
    <w:p w14:paraId="681F7BAE" w14:textId="77777777" w:rsidR="00594482" w:rsidRPr="00341454" w:rsidRDefault="00594482" w:rsidP="00594482">
      <w:pPr>
        <w:jc w:val="both"/>
        <w:rPr>
          <w:rFonts w:ascii="Times New Roman" w:hAnsi="Times New Roman" w:cs="Times New Roman"/>
          <w:sz w:val="26"/>
          <w:szCs w:val="26"/>
        </w:rPr>
      </w:pPr>
    </w:p>
    <w:p w14:paraId="03D605AA" w14:textId="4500F09E" w:rsidR="00594482" w:rsidRPr="00341454" w:rsidRDefault="00BE4E0D" w:rsidP="00594482">
      <w:pPr>
        <w:jc w:val="center"/>
        <w:rPr>
          <w:rFonts w:ascii="Times New Roman" w:hAnsi="Times New Roman" w:cs="Times New Roman"/>
          <w:b/>
          <w:color w:val="auto"/>
          <w:sz w:val="26"/>
          <w:szCs w:val="26"/>
        </w:rPr>
      </w:pPr>
      <w:r w:rsidRPr="00341454">
        <w:rPr>
          <w:rFonts w:ascii="Times New Roman" w:hAnsi="Times New Roman" w:cs="Times New Roman"/>
          <w:b/>
          <w:color w:val="auto"/>
          <w:sz w:val="26"/>
          <w:szCs w:val="26"/>
        </w:rPr>
        <w:t>B</w:t>
      </w:r>
      <w:r w:rsidR="00F227E2" w:rsidRPr="00341454">
        <w:rPr>
          <w:rFonts w:ascii="Times New Roman" w:hAnsi="Times New Roman" w:cs="Times New Roman"/>
          <w:b/>
          <w:color w:val="auto"/>
          <w:sz w:val="26"/>
          <w:szCs w:val="26"/>
        </w:rPr>
        <w:t xml:space="preserve">ijušās LPSR Valsts drošības komitejas dokumentu publiskās pieejamības </w:t>
      </w:r>
      <w:r w:rsidR="00594482" w:rsidRPr="00341454">
        <w:rPr>
          <w:rFonts w:ascii="Times New Roman" w:hAnsi="Times New Roman" w:cs="Times New Roman"/>
          <w:b/>
          <w:color w:val="auto"/>
          <w:sz w:val="26"/>
          <w:szCs w:val="26"/>
        </w:rPr>
        <w:t>noteikumi</w:t>
      </w:r>
    </w:p>
    <w:p w14:paraId="44A40102" w14:textId="77777777" w:rsidR="00594482" w:rsidRPr="00341454" w:rsidRDefault="00594482" w:rsidP="00594482">
      <w:pPr>
        <w:jc w:val="both"/>
        <w:rPr>
          <w:rFonts w:ascii="Times New Roman" w:hAnsi="Times New Roman" w:cs="Times New Roman"/>
          <w:color w:val="auto"/>
          <w:sz w:val="26"/>
          <w:szCs w:val="26"/>
        </w:rPr>
      </w:pPr>
    </w:p>
    <w:p w14:paraId="62C770AF" w14:textId="77777777" w:rsidR="00594482" w:rsidRPr="00341454" w:rsidRDefault="00594482" w:rsidP="00F227E2">
      <w:pPr>
        <w:jc w:val="right"/>
        <w:rPr>
          <w:rFonts w:ascii="Times New Roman" w:hAnsi="Times New Roman" w:cs="Times New Roman"/>
          <w:sz w:val="26"/>
          <w:szCs w:val="26"/>
        </w:rPr>
      </w:pPr>
      <w:r w:rsidRPr="00341454">
        <w:rPr>
          <w:rFonts w:ascii="Times New Roman" w:hAnsi="Times New Roman" w:cs="Times New Roman"/>
          <w:sz w:val="26"/>
          <w:szCs w:val="26"/>
        </w:rPr>
        <w:t xml:space="preserve">Izdoti saskaņā ar </w:t>
      </w:r>
      <w:bookmarkStart w:id="0" w:name="_Hlk522531833"/>
      <w:r w:rsidR="006F3728" w:rsidRPr="00341454">
        <w:rPr>
          <w:rFonts w:ascii="Times New Roman" w:hAnsi="Times New Roman" w:cs="Times New Roman"/>
          <w:sz w:val="26"/>
          <w:szCs w:val="26"/>
        </w:rPr>
        <w:t>likuma</w:t>
      </w:r>
    </w:p>
    <w:p w14:paraId="183AC3F1" w14:textId="77777777" w:rsidR="00F227E2" w:rsidRPr="00341454" w:rsidRDefault="00B2289B" w:rsidP="00F227E2">
      <w:pPr>
        <w:jc w:val="right"/>
        <w:rPr>
          <w:rFonts w:ascii="Times New Roman" w:hAnsi="Times New Roman" w:cs="Times New Roman"/>
          <w:sz w:val="26"/>
          <w:szCs w:val="26"/>
        </w:rPr>
      </w:pPr>
      <w:r w:rsidRPr="00341454">
        <w:rPr>
          <w:rFonts w:ascii="Times New Roman" w:hAnsi="Times New Roman" w:cs="Times New Roman"/>
          <w:sz w:val="26"/>
          <w:szCs w:val="26"/>
        </w:rPr>
        <w:t>"</w:t>
      </w:r>
      <w:r w:rsidR="00F227E2" w:rsidRPr="00341454">
        <w:rPr>
          <w:rFonts w:ascii="Times New Roman" w:hAnsi="Times New Roman" w:cs="Times New Roman"/>
          <w:sz w:val="26"/>
          <w:szCs w:val="26"/>
        </w:rPr>
        <w:t>Par bijušās Valsts drošības komitejas dokumentu</w:t>
      </w:r>
    </w:p>
    <w:p w14:paraId="217BAA47" w14:textId="77777777" w:rsidR="00F227E2" w:rsidRPr="00341454" w:rsidRDefault="00F227E2" w:rsidP="00F227E2">
      <w:pPr>
        <w:jc w:val="right"/>
        <w:rPr>
          <w:rFonts w:ascii="Times New Roman" w:hAnsi="Times New Roman" w:cs="Times New Roman"/>
          <w:sz w:val="26"/>
          <w:szCs w:val="26"/>
        </w:rPr>
      </w:pPr>
      <w:r w:rsidRPr="00341454">
        <w:rPr>
          <w:rFonts w:ascii="Times New Roman" w:hAnsi="Times New Roman" w:cs="Times New Roman"/>
          <w:sz w:val="26"/>
          <w:szCs w:val="26"/>
        </w:rPr>
        <w:t xml:space="preserve"> saglabāšanu, izmantošanu un personu sadarbības</w:t>
      </w:r>
    </w:p>
    <w:p w14:paraId="1F5B689D" w14:textId="10C924E8" w:rsidR="00A26A6E" w:rsidRPr="00341454" w:rsidRDefault="00F227E2" w:rsidP="00A26A6E">
      <w:pPr>
        <w:jc w:val="right"/>
        <w:rPr>
          <w:rFonts w:ascii="Times New Roman" w:hAnsi="Times New Roman" w:cs="Times New Roman"/>
          <w:sz w:val="26"/>
          <w:szCs w:val="26"/>
        </w:rPr>
      </w:pPr>
      <w:r w:rsidRPr="00341454">
        <w:rPr>
          <w:rFonts w:ascii="Times New Roman" w:hAnsi="Times New Roman" w:cs="Times New Roman"/>
          <w:sz w:val="26"/>
          <w:szCs w:val="26"/>
        </w:rPr>
        <w:t xml:space="preserve"> fakta ar VDK konstatēšanu</w:t>
      </w:r>
      <w:r w:rsidR="00B2289B" w:rsidRPr="00341454">
        <w:rPr>
          <w:rFonts w:ascii="Times New Roman" w:hAnsi="Times New Roman" w:cs="Times New Roman"/>
          <w:sz w:val="26"/>
          <w:szCs w:val="26"/>
        </w:rPr>
        <w:t>"</w:t>
      </w:r>
      <w:bookmarkEnd w:id="0"/>
    </w:p>
    <w:p w14:paraId="57720E17" w14:textId="0F22F0E2" w:rsidR="00594482" w:rsidRPr="00341454" w:rsidRDefault="002B793A" w:rsidP="00F227E2">
      <w:pPr>
        <w:jc w:val="right"/>
        <w:rPr>
          <w:rFonts w:ascii="Times New Roman" w:hAnsi="Times New Roman" w:cs="Times New Roman"/>
          <w:sz w:val="26"/>
          <w:szCs w:val="26"/>
        </w:rPr>
      </w:pPr>
      <w:r w:rsidRPr="00341454">
        <w:rPr>
          <w:rFonts w:ascii="Times New Roman" w:hAnsi="Times New Roman" w:cs="Times New Roman"/>
          <w:sz w:val="26"/>
          <w:szCs w:val="26"/>
        </w:rPr>
        <w:t>10.</w:t>
      </w:r>
      <w:r w:rsidR="002C437B" w:rsidRPr="00341454">
        <w:rPr>
          <w:rFonts w:ascii="Times New Roman" w:hAnsi="Times New Roman" w:cs="Times New Roman"/>
          <w:sz w:val="26"/>
          <w:szCs w:val="26"/>
        </w:rPr>
        <w:t> </w:t>
      </w:r>
      <w:r w:rsidRPr="00341454">
        <w:rPr>
          <w:rFonts w:ascii="Times New Roman" w:hAnsi="Times New Roman" w:cs="Times New Roman"/>
          <w:sz w:val="26"/>
          <w:szCs w:val="26"/>
        </w:rPr>
        <w:t xml:space="preserve">panta otro daļu un </w:t>
      </w:r>
      <w:r w:rsidR="00F227E2" w:rsidRPr="00341454">
        <w:rPr>
          <w:rFonts w:ascii="Times New Roman" w:hAnsi="Times New Roman" w:cs="Times New Roman"/>
          <w:sz w:val="26"/>
          <w:szCs w:val="26"/>
        </w:rPr>
        <w:t>18</w:t>
      </w:r>
      <w:r w:rsidR="00594482" w:rsidRPr="00341454">
        <w:rPr>
          <w:rFonts w:ascii="Times New Roman" w:hAnsi="Times New Roman" w:cs="Times New Roman"/>
          <w:sz w:val="26"/>
          <w:szCs w:val="26"/>
        </w:rPr>
        <w:t>. panta otro daļu</w:t>
      </w:r>
    </w:p>
    <w:p w14:paraId="108ED12C" w14:textId="51FB4413" w:rsidR="00B215BF" w:rsidRPr="00341454" w:rsidRDefault="00B215BF" w:rsidP="00F227E2">
      <w:pPr>
        <w:jc w:val="right"/>
        <w:rPr>
          <w:rFonts w:ascii="Times New Roman" w:hAnsi="Times New Roman" w:cs="Times New Roman"/>
          <w:sz w:val="26"/>
          <w:szCs w:val="26"/>
        </w:rPr>
      </w:pPr>
    </w:p>
    <w:p w14:paraId="41B38C21" w14:textId="2013A236" w:rsidR="00357F41" w:rsidRPr="00341454" w:rsidRDefault="00357F41" w:rsidP="00B215BF">
      <w:pPr>
        <w:rPr>
          <w:rFonts w:ascii="Times New Roman" w:hAnsi="Times New Roman" w:cs="Times New Roman"/>
          <w:sz w:val="26"/>
          <w:szCs w:val="26"/>
          <w:highlight w:val="green"/>
        </w:rPr>
      </w:pPr>
    </w:p>
    <w:p w14:paraId="2FB56C9B" w14:textId="6E7A63DD" w:rsidR="00BA6857" w:rsidRPr="00341454" w:rsidRDefault="00594482" w:rsidP="00BA6857">
      <w:pPr>
        <w:jc w:val="both"/>
        <w:rPr>
          <w:rFonts w:ascii="Times New Roman" w:hAnsi="Times New Roman" w:cs="Times New Roman"/>
          <w:color w:val="auto"/>
          <w:sz w:val="26"/>
          <w:szCs w:val="26"/>
        </w:rPr>
      </w:pPr>
      <w:r w:rsidRPr="00341454">
        <w:rPr>
          <w:rFonts w:ascii="Times New Roman" w:hAnsi="Times New Roman" w:cs="Times New Roman"/>
        </w:rPr>
        <w:tab/>
      </w:r>
      <w:r w:rsidRPr="00341454">
        <w:rPr>
          <w:rFonts w:ascii="Times New Roman" w:hAnsi="Times New Roman" w:cs="Times New Roman"/>
          <w:sz w:val="26"/>
          <w:szCs w:val="26"/>
        </w:rPr>
        <w:t>1.</w:t>
      </w:r>
      <w:r w:rsidR="002414E6" w:rsidRPr="00341454">
        <w:rPr>
          <w:rFonts w:ascii="Times New Roman" w:hAnsi="Times New Roman" w:cs="Times New Roman"/>
          <w:sz w:val="26"/>
          <w:szCs w:val="26"/>
        </w:rPr>
        <w:t xml:space="preserve"> </w:t>
      </w:r>
      <w:r w:rsidRPr="00341454">
        <w:rPr>
          <w:rFonts w:ascii="Times New Roman" w:hAnsi="Times New Roman" w:cs="Times New Roman"/>
          <w:color w:val="auto"/>
          <w:sz w:val="26"/>
          <w:szCs w:val="26"/>
        </w:rPr>
        <w:t xml:space="preserve">Noteikumi nosaka </w:t>
      </w:r>
      <w:r w:rsidR="00F227E2" w:rsidRPr="00341454">
        <w:rPr>
          <w:rFonts w:ascii="Times New Roman" w:hAnsi="Times New Roman" w:cs="Times New Roman"/>
          <w:color w:val="auto"/>
          <w:sz w:val="26"/>
          <w:szCs w:val="26"/>
        </w:rPr>
        <w:t>bijušās LPSR Valsts drošības komitejas (turpmāk</w:t>
      </w:r>
      <w:r w:rsidR="00EE764E">
        <w:rPr>
          <w:rFonts w:ascii="Times New Roman" w:hAnsi="Times New Roman" w:cs="Times New Roman"/>
          <w:color w:val="auto"/>
          <w:sz w:val="26"/>
          <w:szCs w:val="26"/>
        </w:rPr>
        <w:t> –</w:t>
      </w:r>
      <w:r w:rsidR="00CB6FD3" w:rsidRPr="00341454">
        <w:rPr>
          <w:rFonts w:ascii="Times New Roman" w:hAnsi="Times New Roman" w:cs="Times New Roman"/>
          <w:color w:val="auto"/>
          <w:sz w:val="26"/>
          <w:szCs w:val="26"/>
        </w:rPr>
        <w:t xml:space="preserve"> </w:t>
      </w:r>
      <w:r w:rsidR="00F227E2" w:rsidRPr="00341454">
        <w:rPr>
          <w:rFonts w:ascii="Times New Roman" w:hAnsi="Times New Roman" w:cs="Times New Roman"/>
          <w:color w:val="auto"/>
          <w:sz w:val="26"/>
          <w:szCs w:val="26"/>
        </w:rPr>
        <w:t xml:space="preserve">VDK) dokumentu </w:t>
      </w:r>
      <w:r w:rsidR="00B871FB" w:rsidRPr="00341454">
        <w:rPr>
          <w:rFonts w:ascii="Times New Roman" w:hAnsi="Times New Roman" w:cs="Times New Roman"/>
          <w:color w:val="auto"/>
          <w:sz w:val="26"/>
          <w:szCs w:val="26"/>
        </w:rPr>
        <w:t>izmantoša</w:t>
      </w:r>
      <w:r w:rsidR="003B58A8" w:rsidRPr="00341454">
        <w:rPr>
          <w:rFonts w:ascii="Times New Roman" w:hAnsi="Times New Roman" w:cs="Times New Roman"/>
          <w:color w:val="auto"/>
          <w:sz w:val="26"/>
          <w:szCs w:val="26"/>
        </w:rPr>
        <w:t>nu</w:t>
      </w:r>
      <w:r w:rsidR="00B871FB" w:rsidRPr="00341454">
        <w:rPr>
          <w:rFonts w:ascii="Times New Roman" w:hAnsi="Times New Roman" w:cs="Times New Roman"/>
          <w:color w:val="auto"/>
          <w:sz w:val="26"/>
          <w:szCs w:val="26"/>
        </w:rPr>
        <w:t xml:space="preserve">, </w:t>
      </w:r>
      <w:r w:rsidR="00F227E2" w:rsidRPr="00341454">
        <w:rPr>
          <w:rFonts w:ascii="Times New Roman" w:hAnsi="Times New Roman" w:cs="Times New Roman"/>
          <w:color w:val="auto"/>
          <w:sz w:val="26"/>
          <w:szCs w:val="26"/>
        </w:rPr>
        <w:t>publiskās pieejamības apjomu un kārtību.</w:t>
      </w:r>
    </w:p>
    <w:p w14:paraId="6A2F16F3" w14:textId="1BFA2482" w:rsidR="00CB36A2" w:rsidRPr="00341454" w:rsidRDefault="00CB240A" w:rsidP="00CB36A2">
      <w:pPr>
        <w:shd w:val="clear" w:color="auto" w:fill="FFFFFF"/>
        <w:tabs>
          <w:tab w:val="left" w:pos="567"/>
        </w:tabs>
        <w:suppressAutoHyphens w:val="0"/>
        <w:spacing w:before="100" w:beforeAutospacing="1" w:after="100" w:afterAutospacing="1"/>
        <w:ind w:right="140" w:firstLine="567"/>
        <w:jc w:val="both"/>
        <w:textAlignment w:val="auto"/>
        <w:rPr>
          <w:rFonts w:ascii="Times New Roman" w:eastAsia="Times New Roman" w:hAnsi="Times New Roman" w:cs="Times New Roman"/>
          <w:color w:val="auto"/>
          <w:kern w:val="0"/>
          <w:sz w:val="26"/>
          <w:szCs w:val="26"/>
          <w:lang w:eastAsia="lv-LV" w:bidi="ar-SA"/>
        </w:rPr>
      </w:pPr>
      <w:r w:rsidRPr="00341454">
        <w:rPr>
          <w:rFonts w:ascii="Times New Roman" w:eastAsia="Times New Roman" w:hAnsi="Times New Roman" w:cs="Times New Roman"/>
          <w:color w:val="auto"/>
          <w:kern w:val="0"/>
          <w:sz w:val="26"/>
          <w:szCs w:val="26"/>
          <w:lang w:eastAsia="lv-LV" w:bidi="ar-SA"/>
        </w:rPr>
        <w:tab/>
      </w:r>
      <w:r w:rsidR="001B524A">
        <w:rPr>
          <w:rFonts w:ascii="Times New Roman" w:eastAsia="Times New Roman" w:hAnsi="Times New Roman" w:cs="Times New Roman"/>
          <w:color w:val="auto"/>
          <w:kern w:val="0"/>
          <w:sz w:val="26"/>
          <w:szCs w:val="26"/>
          <w:lang w:eastAsia="lv-LV" w:bidi="ar-SA"/>
        </w:rPr>
        <w:t>2</w:t>
      </w:r>
      <w:r w:rsidRPr="00341454">
        <w:rPr>
          <w:rFonts w:ascii="Times New Roman" w:eastAsia="Times New Roman" w:hAnsi="Times New Roman" w:cs="Times New Roman"/>
          <w:color w:val="auto"/>
          <w:kern w:val="0"/>
          <w:sz w:val="26"/>
          <w:szCs w:val="26"/>
          <w:lang w:eastAsia="lv-LV" w:bidi="ar-SA"/>
        </w:rPr>
        <w:t xml:space="preserve">. </w:t>
      </w:r>
      <w:r w:rsidR="00655732" w:rsidRPr="00341454">
        <w:rPr>
          <w:rFonts w:ascii="Times New Roman" w:eastAsia="Times New Roman" w:hAnsi="Times New Roman" w:cs="Times New Roman"/>
          <w:color w:val="auto"/>
          <w:kern w:val="0"/>
          <w:sz w:val="26"/>
          <w:szCs w:val="26"/>
          <w:lang w:eastAsia="lv-LV" w:bidi="ar-SA"/>
        </w:rPr>
        <w:t>VDK dokument</w:t>
      </w:r>
      <w:r w:rsidR="00942E4D" w:rsidRPr="00341454">
        <w:rPr>
          <w:rFonts w:ascii="Times New Roman" w:eastAsia="Times New Roman" w:hAnsi="Times New Roman" w:cs="Times New Roman"/>
          <w:color w:val="auto"/>
          <w:kern w:val="0"/>
          <w:sz w:val="26"/>
          <w:szCs w:val="26"/>
          <w:lang w:eastAsia="lv-LV" w:bidi="ar-SA"/>
        </w:rPr>
        <w:t xml:space="preserve">i un tajos </w:t>
      </w:r>
      <w:r w:rsidR="00655732" w:rsidRPr="00341454">
        <w:rPr>
          <w:rFonts w:ascii="Times New Roman" w:eastAsia="Times New Roman" w:hAnsi="Times New Roman" w:cs="Times New Roman"/>
          <w:color w:val="auto"/>
          <w:kern w:val="0"/>
          <w:sz w:val="26"/>
          <w:szCs w:val="26"/>
          <w:lang w:eastAsia="lv-LV" w:bidi="ar-SA"/>
        </w:rPr>
        <w:t>minēt</w:t>
      </w:r>
      <w:r w:rsidR="008038DD" w:rsidRPr="00341454">
        <w:rPr>
          <w:rFonts w:ascii="Times New Roman" w:eastAsia="Times New Roman" w:hAnsi="Times New Roman" w:cs="Times New Roman"/>
          <w:color w:val="auto"/>
          <w:kern w:val="0"/>
          <w:sz w:val="26"/>
          <w:szCs w:val="26"/>
          <w:lang w:eastAsia="lv-LV" w:bidi="ar-SA"/>
        </w:rPr>
        <w:t>ie</w:t>
      </w:r>
      <w:r w:rsidR="00655732" w:rsidRPr="00341454">
        <w:rPr>
          <w:rFonts w:ascii="Times New Roman" w:eastAsia="Times New Roman" w:hAnsi="Times New Roman" w:cs="Times New Roman"/>
          <w:color w:val="auto"/>
          <w:kern w:val="0"/>
          <w:sz w:val="26"/>
          <w:szCs w:val="26"/>
          <w:lang w:eastAsia="lv-LV" w:bidi="ar-SA"/>
        </w:rPr>
        <w:t xml:space="preserve"> </w:t>
      </w:r>
      <w:r w:rsidRPr="00341454">
        <w:rPr>
          <w:rFonts w:ascii="Times New Roman" w:eastAsia="Times New Roman" w:hAnsi="Times New Roman" w:cs="Times New Roman"/>
          <w:color w:val="auto"/>
          <w:kern w:val="0"/>
          <w:sz w:val="26"/>
          <w:szCs w:val="26"/>
          <w:lang w:eastAsia="lv-LV" w:bidi="ar-SA"/>
        </w:rPr>
        <w:t xml:space="preserve">fizisko </w:t>
      </w:r>
      <w:r w:rsidR="00655732" w:rsidRPr="00341454">
        <w:rPr>
          <w:rFonts w:ascii="Times New Roman" w:eastAsia="Times New Roman" w:hAnsi="Times New Roman" w:cs="Times New Roman"/>
          <w:color w:val="auto"/>
          <w:kern w:val="0"/>
          <w:sz w:val="26"/>
          <w:szCs w:val="26"/>
          <w:lang w:eastAsia="lv-LV" w:bidi="ar-SA"/>
        </w:rPr>
        <w:t>personu dati sabiedrības interesēs apstrādājami</w:t>
      </w:r>
      <w:r w:rsidR="006F667F">
        <w:rPr>
          <w:rFonts w:ascii="Times New Roman" w:eastAsia="Times New Roman" w:hAnsi="Times New Roman" w:cs="Times New Roman"/>
          <w:color w:val="auto"/>
          <w:kern w:val="0"/>
          <w:sz w:val="26"/>
          <w:szCs w:val="26"/>
          <w:lang w:eastAsia="lv-LV" w:bidi="ar-SA"/>
        </w:rPr>
        <w:t xml:space="preserve"> </w:t>
      </w:r>
      <w:r w:rsidR="00655732" w:rsidRPr="00341454">
        <w:rPr>
          <w:rFonts w:ascii="Times New Roman" w:eastAsia="Times New Roman" w:hAnsi="Times New Roman" w:cs="Times New Roman"/>
          <w:color w:val="auto"/>
          <w:kern w:val="0"/>
          <w:sz w:val="26"/>
          <w:szCs w:val="26"/>
          <w:lang w:eastAsia="lv-LV" w:bidi="ar-SA"/>
        </w:rPr>
        <w:t xml:space="preserve">un izmantojami </w:t>
      </w:r>
      <w:r w:rsidR="00EC4347">
        <w:rPr>
          <w:rFonts w:ascii="Times New Roman" w:eastAsia="Times New Roman" w:hAnsi="Times New Roman" w:cs="Times New Roman"/>
          <w:color w:val="auto"/>
          <w:kern w:val="0"/>
          <w:sz w:val="26"/>
          <w:szCs w:val="26"/>
          <w:lang w:eastAsia="lv-LV" w:bidi="ar-SA"/>
        </w:rPr>
        <w:t xml:space="preserve">sabiedrības informēšanai, kā arī </w:t>
      </w:r>
      <w:bookmarkStart w:id="1" w:name="_Hlk523233418"/>
      <w:r w:rsidR="00655732" w:rsidRPr="00341454">
        <w:rPr>
          <w:rFonts w:ascii="Times New Roman" w:eastAsia="Times New Roman" w:hAnsi="Times New Roman" w:cs="Times New Roman"/>
          <w:color w:val="auto"/>
          <w:kern w:val="0"/>
          <w:sz w:val="26"/>
          <w:szCs w:val="26"/>
          <w:lang w:eastAsia="lv-LV" w:bidi="ar-SA"/>
        </w:rPr>
        <w:t>zinātniskās</w:t>
      </w:r>
      <w:r w:rsidR="006F5932" w:rsidRPr="00341454">
        <w:rPr>
          <w:rFonts w:ascii="Times New Roman" w:eastAsia="Times New Roman" w:hAnsi="Times New Roman" w:cs="Times New Roman"/>
          <w:color w:val="auto"/>
          <w:kern w:val="0"/>
          <w:sz w:val="26"/>
          <w:szCs w:val="26"/>
          <w:lang w:eastAsia="lv-LV" w:bidi="ar-SA"/>
        </w:rPr>
        <w:t>,</w:t>
      </w:r>
      <w:r w:rsidR="007551CD" w:rsidRPr="00341454">
        <w:rPr>
          <w:rFonts w:ascii="Times New Roman" w:eastAsia="Times New Roman" w:hAnsi="Times New Roman" w:cs="Times New Roman"/>
          <w:color w:val="auto"/>
          <w:kern w:val="0"/>
          <w:sz w:val="26"/>
          <w:szCs w:val="26"/>
          <w:lang w:eastAsia="lv-LV" w:bidi="ar-SA"/>
        </w:rPr>
        <w:t xml:space="preserve"> </w:t>
      </w:r>
      <w:r w:rsidR="00655732" w:rsidRPr="00341454">
        <w:rPr>
          <w:rFonts w:ascii="Times New Roman" w:eastAsia="Times New Roman" w:hAnsi="Times New Roman" w:cs="Times New Roman"/>
          <w:color w:val="auto"/>
          <w:kern w:val="0"/>
          <w:sz w:val="26"/>
          <w:szCs w:val="26"/>
          <w:lang w:eastAsia="lv-LV" w:bidi="ar-SA"/>
        </w:rPr>
        <w:t xml:space="preserve">vēsturiskās </w:t>
      </w:r>
      <w:r w:rsidR="006F5932" w:rsidRPr="00341454">
        <w:rPr>
          <w:rFonts w:ascii="Times New Roman" w:eastAsia="Times New Roman" w:hAnsi="Times New Roman" w:cs="Times New Roman"/>
          <w:color w:val="auto"/>
          <w:kern w:val="0"/>
          <w:sz w:val="26"/>
          <w:szCs w:val="26"/>
          <w:lang w:eastAsia="lv-LV" w:bidi="ar-SA"/>
        </w:rPr>
        <w:t xml:space="preserve">un juridiskās </w:t>
      </w:r>
      <w:r w:rsidR="00655732" w:rsidRPr="00341454">
        <w:rPr>
          <w:rFonts w:ascii="Times New Roman" w:eastAsia="Times New Roman" w:hAnsi="Times New Roman" w:cs="Times New Roman"/>
          <w:color w:val="auto"/>
          <w:kern w:val="0"/>
          <w:sz w:val="26"/>
          <w:szCs w:val="26"/>
          <w:lang w:eastAsia="lv-LV" w:bidi="ar-SA"/>
        </w:rPr>
        <w:t xml:space="preserve">pētniecības </w:t>
      </w:r>
      <w:bookmarkEnd w:id="1"/>
      <w:r w:rsidR="00655732" w:rsidRPr="00341454">
        <w:rPr>
          <w:rFonts w:ascii="Times New Roman" w:eastAsia="Times New Roman" w:hAnsi="Times New Roman" w:cs="Times New Roman"/>
          <w:color w:val="auto"/>
          <w:kern w:val="0"/>
          <w:sz w:val="26"/>
          <w:szCs w:val="26"/>
          <w:lang w:eastAsia="lv-LV" w:bidi="ar-SA"/>
        </w:rPr>
        <w:t>nolūkos</w:t>
      </w:r>
      <w:r w:rsidR="0043696E">
        <w:rPr>
          <w:rFonts w:ascii="Times New Roman" w:eastAsia="Times New Roman" w:hAnsi="Times New Roman" w:cs="Times New Roman"/>
          <w:color w:val="auto"/>
          <w:kern w:val="0"/>
          <w:sz w:val="26"/>
          <w:szCs w:val="26"/>
          <w:lang w:eastAsia="lv-LV" w:bidi="ar-SA"/>
        </w:rPr>
        <w:t xml:space="preserve">, </w:t>
      </w:r>
      <w:r w:rsidR="0043696E" w:rsidRPr="0043696E">
        <w:rPr>
          <w:rFonts w:ascii="Times New Roman" w:hAnsi="Times New Roman" w:cs="Times New Roman"/>
          <w:sz w:val="26"/>
          <w:szCs w:val="26"/>
        </w:rPr>
        <w:t>lai veicinātu sabiedrības iespējas iepazīt totalitāra režīma sekas un novērstu totalitārisma atkārtošanās iespēju.</w:t>
      </w:r>
      <w:r w:rsidR="0043696E">
        <w:rPr>
          <w:rFonts w:ascii="Times New Roman" w:hAnsi="Times New Roman" w:cs="Times New Roman"/>
          <w:sz w:val="26"/>
          <w:szCs w:val="26"/>
        </w:rPr>
        <w:t xml:space="preserve"> </w:t>
      </w:r>
      <w:r w:rsidR="00FC5A1D" w:rsidRPr="00341454">
        <w:rPr>
          <w:rFonts w:ascii="Times New Roman" w:eastAsia="Times New Roman" w:hAnsi="Times New Roman" w:cs="Times New Roman"/>
          <w:color w:val="auto"/>
          <w:kern w:val="0"/>
          <w:sz w:val="26"/>
          <w:szCs w:val="26"/>
          <w:lang w:eastAsia="lv-LV" w:bidi="ar-SA"/>
        </w:rPr>
        <w:t xml:space="preserve">Šādos nolūkos pieļaujama </w:t>
      </w:r>
      <w:r w:rsidR="006F5932" w:rsidRPr="00341454">
        <w:rPr>
          <w:rFonts w:ascii="Times New Roman" w:eastAsia="Times New Roman" w:hAnsi="Times New Roman" w:cs="Times New Roman"/>
          <w:color w:val="auto"/>
          <w:kern w:val="0"/>
          <w:sz w:val="26"/>
          <w:szCs w:val="26"/>
          <w:lang w:eastAsia="lv-LV" w:bidi="ar-SA"/>
        </w:rPr>
        <w:t>VDK</w:t>
      </w:r>
      <w:r w:rsidR="00FC5A1D" w:rsidRPr="00341454">
        <w:rPr>
          <w:rFonts w:ascii="Times New Roman" w:eastAsia="Times New Roman" w:hAnsi="Times New Roman" w:cs="Times New Roman"/>
          <w:color w:val="auto"/>
          <w:kern w:val="0"/>
          <w:sz w:val="26"/>
          <w:szCs w:val="26"/>
          <w:lang w:eastAsia="lv-LV" w:bidi="ar-SA"/>
        </w:rPr>
        <w:t xml:space="preserve"> dokumentos minēto </w:t>
      </w:r>
      <w:r w:rsidRPr="00341454">
        <w:rPr>
          <w:rFonts w:ascii="Times New Roman" w:eastAsia="Times New Roman" w:hAnsi="Times New Roman" w:cs="Times New Roman"/>
          <w:color w:val="auto"/>
          <w:kern w:val="0"/>
          <w:sz w:val="26"/>
          <w:szCs w:val="26"/>
          <w:lang w:eastAsia="lv-LV" w:bidi="ar-SA"/>
        </w:rPr>
        <w:t xml:space="preserve">fizisko </w:t>
      </w:r>
      <w:r w:rsidR="00FC5A1D" w:rsidRPr="00341454">
        <w:rPr>
          <w:rFonts w:ascii="Times New Roman" w:eastAsia="Times New Roman" w:hAnsi="Times New Roman" w:cs="Times New Roman"/>
          <w:color w:val="auto"/>
          <w:kern w:val="0"/>
          <w:sz w:val="26"/>
          <w:szCs w:val="26"/>
          <w:lang w:eastAsia="lv-LV" w:bidi="ar-SA"/>
        </w:rPr>
        <w:t>personas datu publicēšana</w:t>
      </w:r>
      <w:r w:rsidR="00CB36A2" w:rsidRPr="00341454">
        <w:rPr>
          <w:rFonts w:ascii="Times New Roman" w:eastAsia="Times New Roman" w:hAnsi="Times New Roman" w:cs="Times New Roman"/>
          <w:color w:val="auto"/>
          <w:kern w:val="0"/>
          <w:sz w:val="26"/>
          <w:szCs w:val="26"/>
          <w:lang w:eastAsia="lv-LV" w:bidi="ar-SA"/>
        </w:rPr>
        <w:t xml:space="preserve">, ievērojot šo noteikumu </w:t>
      </w:r>
      <w:r w:rsidR="00F3144C">
        <w:rPr>
          <w:rFonts w:ascii="Times New Roman" w:eastAsia="Times New Roman" w:hAnsi="Times New Roman" w:cs="Times New Roman"/>
          <w:color w:val="auto"/>
          <w:kern w:val="0"/>
          <w:sz w:val="26"/>
          <w:szCs w:val="26"/>
          <w:lang w:eastAsia="lv-LV" w:bidi="ar-SA"/>
        </w:rPr>
        <w:t xml:space="preserve">3., 4., </w:t>
      </w:r>
      <w:r w:rsidR="00CE57AC" w:rsidRPr="00341454">
        <w:rPr>
          <w:rFonts w:ascii="Times New Roman" w:eastAsia="Times New Roman" w:hAnsi="Times New Roman" w:cs="Times New Roman"/>
          <w:color w:val="auto"/>
          <w:kern w:val="0"/>
          <w:sz w:val="26"/>
          <w:szCs w:val="26"/>
          <w:lang w:eastAsia="lv-LV" w:bidi="ar-SA"/>
        </w:rPr>
        <w:t>5.</w:t>
      </w:r>
      <w:r w:rsidR="00EE764E">
        <w:rPr>
          <w:rFonts w:ascii="Times New Roman" w:eastAsia="Times New Roman" w:hAnsi="Times New Roman" w:cs="Times New Roman"/>
          <w:color w:val="auto"/>
          <w:kern w:val="0"/>
          <w:sz w:val="26"/>
          <w:szCs w:val="26"/>
          <w:lang w:eastAsia="lv-LV" w:bidi="ar-SA"/>
        </w:rPr>
        <w:t> </w:t>
      </w:r>
      <w:r w:rsidR="00CE57AC" w:rsidRPr="00341454">
        <w:rPr>
          <w:rFonts w:ascii="Times New Roman" w:eastAsia="Times New Roman" w:hAnsi="Times New Roman" w:cs="Times New Roman"/>
          <w:color w:val="auto"/>
          <w:kern w:val="0"/>
          <w:sz w:val="26"/>
          <w:szCs w:val="26"/>
          <w:lang w:eastAsia="lv-LV" w:bidi="ar-SA"/>
        </w:rPr>
        <w:t xml:space="preserve">un </w:t>
      </w:r>
      <w:r w:rsidR="00CB36A2" w:rsidRPr="00341454">
        <w:rPr>
          <w:rFonts w:ascii="Times New Roman" w:eastAsia="Times New Roman" w:hAnsi="Times New Roman" w:cs="Times New Roman"/>
          <w:color w:val="auto"/>
          <w:kern w:val="0"/>
          <w:sz w:val="26"/>
          <w:szCs w:val="26"/>
          <w:lang w:eastAsia="lv-LV" w:bidi="ar-SA"/>
        </w:rPr>
        <w:t>6.</w:t>
      </w:r>
      <w:r w:rsidR="00F3144C">
        <w:rPr>
          <w:rFonts w:ascii="Times New Roman" w:eastAsia="Times New Roman" w:hAnsi="Times New Roman" w:cs="Times New Roman"/>
          <w:color w:val="auto"/>
          <w:kern w:val="0"/>
          <w:sz w:val="26"/>
          <w:szCs w:val="26"/>
          <w:lang w:eastAsia="lv-LV" w:bidi="ar-SA"/>
        </w:rPr>
        <w:t xml:space="preserve"> punktu</w:t>
      </w:r>
      <w:r w:rsidR="009A3D36">
        <w:rPr>
          <w:rFonts w:ascii="Times New Roman" w:eastAsia="Times New Roman" w:hAnsi="Times New Roman" w:cs="Times New Roman"/>
          <w:color w:val="auto"/>
          <w:kern w:val="0"/>
          <w:sz w:val="26"/>
          <w:szCs w:val="26"/>
          <w:lang w:eastAsia="lv-LV" w:bidi="ar-SA"/>
        </w:rPr>
        <w:t>.</w:t>
      </w:r>
    </w:p>
    <w:p w14:paraId="3C89F617" w14:textId="18217C4F" w:rsidR="00FC5A1D" w:rsidRPr="00341454" w:rsidRDefault="00EE76A7" w:rsidP="00FC5A1D">
      <w:pPr>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3.</w:t>
      </w:r>
      <w:r w:rsidR="00CB240A" w:rsidRPr="00341454">
        <w:rPr>
          <w:rFonts w:ascii="Times New Roman" w:hAnsi="Times New Roman" w:cs="Times New Roman"/>
          <w:color w:val="auto"/>
          <w:sz w:val="26"/>
          <w:szCs w:val="26"/>
        </w:rPr>
        <w:t xml:space="preserve"> </w:t>
      </w:r>
      <w:r w:rsidR="00FC5A1D" w:rsidRPr="00341454">
        <w:rPr>
          <w:rFonts w:ascii="Times New Roman" w:hAnsi="Times New Roman" w:cs="Times New Roman"/>
          <w:color w:val="auto"/>
          <w:sz w:val="26"/>
          <w:szCs w:val="26"/>
        </w:rPr>
        <w:t>VDK dokument</w:t>
      </w:r>
      <w:r w:rsidR="001B524A">
        <w:rPr>
          <w:rFonts w:ascii="Times New Roman" w:hAnsi="Times New Roman" w:cs="Times New Roman"/>
          <w:color w:val="auto"/>
          <w:sz w:val="26"/>
          <w:szCs w:val="26"/>
        </w:rPr>
        <w:t>u digitālās kopijas</w:t>
      </w:r>
      <w:r w:rsidR="00FC5A1D" w:rsidRPr="00341454">
        <w:rPr>
          <w:rFonts w:ascii="Times New Roman" w:hAnsi="Times New Roman" w:cs="Times New Roman"/>
          <w:color w:val="auto"/>
          <w:sz w:val="26"/>
          <w:szCs w:val="26"/>
        </w:rPr>
        <w:t xml:space="preserve"> ir brīvi pieejam</w:t>
      </w:r>
      <w:r w:rsidR="001B524A">
        <w:rPr>
          <w:rFonts w:ascii="Times New Roman" w:hAnsi="Times New Roman" w:cs="Times New Roman"/>
          <w:color w:val="auto"/>
          <w:sz w:val="26"/>
          <w:szCs w:val="26"/>
        </w:rPr>
        <w:t>as</w:t>
      </w:r>
      <w:r w:rsidR="00FC5A1D" w:rsidRPr="00341454">
        <w:rPr>
          <w:rFonts w:ascii="Times New Roman" w:hAnsi="Times New Roman" w:cs="Times New Roman"/>
          <w:color w:val="auto"/>
          <w:sz w:val="26"/>
          <w:szCs w:val="26"/>
        </w:rPr>
        <w:t xml:space="preserve"> un izmantojam</w:t>
      </w:r>
      <w:r w:rsidR="001B524A">
        <w:rPr>
          <w:rFonts w:ascii="Times New Roman" w:hAnsi="Times New Roman" w:cs="Times New Roman"/>
          <w:color w:val="auto"/>
          <w:sz w:val="26"/>
          <w:szCs w:val="26"/>
        </w:rPr>
        <w:t>as</w:t>
      </w:r>
      <w:r w:rsidR="00FC5A1D" w:rsidRPr="00341454">
        <w:rPr>
          <w:rFonts w:ascii="Times New Roman" w:hAnsi="Times New Roman" w:cs="Times New Roman"/>
          <w:color w:val="auto"/>
          <w:sz w:val="26"/>
          <w:szCs w:val="26"/>
        </w:rPr>
        <w:t xml:space="preserve"> š</w:t>
      </w:r>
      <w:r w:rsidR="005C6305" w:rsidRPr="00341454">
        <w:rPr>
          <w:rFonts w:ascii="Times New Roman" w:hAnsi="Times New Roman" w:cs="Times New Roman"/>
          <w:color w:val="auto"/>
          <w:sz w:val="26"/>
          <w:szCs w:val="26"/>
        </w:rPr>
        <w:t>o</w:t>
      </w:r>
      <w:r w:rsidR="00FC5A1D" w:rsidRPr="00341454">
        <w:rPr>
          <w:rFonts w:ascii="Times New Roman" w:hAnsi="Times New Roman" w:cs="Times New Roman"/>
          <w:color w:val="auto"/>
          <w:sz w:val="26"/>
          <w:szCs w:val="26"/>
        </w:rPr>
        <w:t xml:space="preserve"> noteikum</w:t>
      </w:r>
      <w:r w:rsidR="005C6305" w:rsidRPr="00341454">
        <w:rPr>
          <w:rFonts w:ascii="Times New Roman" w:hAnsi="Times New Roman" w:cs="Times New Roman"/>
          <w:color w:val="auto"/>
          <w:sz w:val="26"/>
          <w:szCs w:val="26"/>
        </w:rPr>
        <w:t xml:space="preserve">u </w:t>
      </w:r>
      <w:r w:rsidR="001B524A">
        <w:rPr>
          <w:rFonts w:ascii="Times New Roman" w:hAnsi="Times New Roman" w:cs="Times New Roman"/>
          <w:color w:val="auto"/>
          <w:sz w:val="26"/>
          <w:szCs w:val="26"/>
        </w:rPr>
        <w:t>2</w:t>
      </w:r>
      <w:r w:rsidR="005C6305" w:rsidRPr="00341454">
        <w:rPr>
          <w:rFonts w:ascii="Times New Roman" w:hAnsi="Times New Roman" w:cs="Times New Roman"/>
          <w:color w:val="auto"/>
          <w:sz w:val="26"/>
          <w:szCs w:val="26"/>
        </w:rPr>
        <w:t>.</w:t>
      </w:r>
      <w:r w:rsidR="00EE764E">
        <w:rPr>
          <w:rFonts w:ascii="Times New Roman" w:hAnsi="Times New Roman" w:cs="Times New Roman"/>
          <w:color w:val="auto"/>
          <w:sz w:val="26"/>
          <w:szCs w:val="26"/>
        </w:rPr>
        <w:t> </w:t>
      </w:r>
      <w:r w:rsidR="005C6305" w:rsidRPr="00341454">
        <w:rPr>
          <w:rFonts w:ascii="Times New Roman" w:hAnsi="Times New Roman" w:cs="Times New Roman"/>
          <w:color w:val="auto"/>
          <w:sz w:val="26"/>
          <w:szCs w:val="26"/>
        </w:rPr>
        <w:t xml:space="preserve">punktā </w:t>
      </w:r>
      <w:r w:rsidR="00FC5A1D" w:rsidRPr="00341454">
        <w:rPr>
          <w:rFonts w:ascii="Times New Roman" w:hAnsi="Times New Roman" w:cs="Times New Roman"/>
          <w:color w:val="auto"/>
          <w:sz w:val="26"/>
          <w:szCs w:val="26"/>
        </w:rPr>
        <w:t>paredzēto mērķu sasniegšanai</w:t>
      </w:r>
      <w:r w:rsidR="000F070C" w:rsidRPr="00341454">
        <w:rPr>
          <w:rFonts w:ascii="Times New Roman" w:hAnsi="Times New Roman" w:cs="Times New Roman"/>
          <w:color w:val="auto"/>
          <w:sz w:val="26"/>
          <w:szCs w:val="26"/>
        </w:rPr>
        <w:t xml:space="preserve">, iesniedzot </w:t>
      </w:r>
      <w:r w:rsidR="001B524A">
        <w:rPr>
          <w:rFonts w:ascii="Times New Roman" w:hAnsi="Times New Roman" w:cs="Times New Roman"/>
          <w:color w:val="auto"/>
          <w:sz w:val="26"/>
          <w:szCs w:val="26"/>
        </w:rPr>
        <w:t>Latvijas Nacionālajā arhīvā</w:t>
      </w:r>
      <w:r w:rsidR="005C6305" w:rsidRPr="00341454">
        <w:rPr>
          <w:rFonts w:ascii="Times New Roman" w:hAnsi="Times New Roman" w:cs="Times New Roman"/>
          <w:color w:val="auto"/>
          <w:sz w:val="26"/>
          <w:szCs w:val="26"/>
        </w:rPr>
        <w:t xml:space="preserve"> </w:t>
      </w:r>
      <w:r w:rsidR="000F070C" w:rsidRPr="00341454">
        <w:rPr>
          <w:rFonts w:ascii="Times New Roman" w:hAnsi="Times New Roman" w:cs="Times New Roman"/>
          <w:color w:val="auto"/>
          <w:sz w:val="26"/>
          <w:szCs w:val="26"/>
        </w:rPr>
        <w:t>rakstveida pieprasījumu</w:t>
      </w:r>
      <w:bookmarkStart w:id="2" w:name="_GoBack"/>
      <w:bookmarkEnd w:id="2"/>
      <w:r w:rsidR="00087A82" w:rsidRPr="00341454">
        <w:rPr>
          <w:rFonts w:ascii="Times New Roman" w:hAnsi="Times New Roman" w:cs="Times New Roman"/>
          <w:color w:val="auto"/>
          <w:sz w:val="26"/>
          <w:szCs w:val="26"/>
        </w:rPr>
        <w:t xml:space="preserve"> saskaņā ar Arhīvu likumu</w:t>
      </w:r>
      <w:r w:rsidR="007551CD" w:rsidRPr="00341454">
        <w:rPr>
          <w:rFonts w:ascii="Times New Roman" w:hAnsi="Times New Roman" w:cs="Times New Roman"/>
          <w:color w:val="auto"/>
          <w:sz w:val="26"/>
          <w:szCs w:val="26"/>
        </w:rPr>
        <w:t xml:space="preserve">. </w:t>
      </w:r>
      <w:r w:rsidR="005D1164" w:rsidRPr="00341454">
        <w:rPr>
          <w:rFonts w:ascii="Times New Roman" w:hAnsi="Times New Roman" w:cs="Times New Roman"/>
          <w:color w:val="auto"/>
          <w:sz w:val="26"/>
          <w:szCs w:val="26"/>
        </w:rPr>
        <w:t xml:space="preserve">Attiecībā uz minēto pieprasījumu nav piemērojamas </w:t>
      </w:r>
      <w:r w:rsidR="00FC5A1D" w:rsidRPr="00341454">
        <w:rPr>
          <w:rFonts w:ascii="Times New Roman" w:hAnsi="Times New Roman" w:cs="Times New Roman"/>
          <w:color w:val="auto"/>
          <w:sz w:val="26"/>
          <w:szCs w:val="26"/>
        </w:rPr>
        <w:t>Arhīvu likuma 12.</w:t>
      </w:r>
      <w:r w:rsidR="00EE764E">
        <w:rPr>
          <w:rFonts w:ascii="Times New Roman" w:hAnsi="Times New Roman" w:cs="Times New Roman"/>
          <w:color w:val="auto"/>
          <w:sz w:val="26"/>
          <w:szCs w:val="26"/>
        </w:rPr>
        <w:t> </w:t>
      </w:r>
      <w:r w:rsidR="00FC5A1D" w:rsidRPr="00341454">
        <w:rPr>
          <w:rFonts w:ascii="Times New Roman" w:hAnsi="Times New Roman" w:cs="Times New Roman"/>
          <w:color w:val="auto"/>
          <w:sz w:val="26"/>
          <w:szCs w:val="26"/>
        </w:rPr>
        <w:t>panta otr</w:t>
      </w:r>
      <w:r w:rsidR="006F5932" w:rsidRPr="00341454">
        <w:rPr>
          <w:rFonts w:ascii="Times New Roman" w:hAnsi="Times New Roman" w:cs="Times New Roman"/>
          <w:color w:val="auto"/>
          <w:sz w:val="26"/>
          <w:szCs w:val="26"/>
        </w:rPr>
        <w:t>ajā</w:t>
      </w:r>
      <w:r w:rsidR="00FC5A1D" w:rsidRPr="00341454">
        <w:rPr>
          <w:rFonts w:ascii="Times New Roman" w:hAnsi="Times New Roman" w:cs="Times New Roman"/>
          <w:color w:val="auto"/>
          <w:sz w:val="26"/>
          <w:szCs w:val="26"/>
        </w:rPr>
        <w:t xml:space="preserve"> daļ</w:t>
      </w:r>
      <w:r w:rsidR="006F5932" w:rsidRPr="00341454">
        <w:rPr>
          <w:rFonts w:ascii="Times New Roman" w:hAnsi="Times New Roman" w:cs="Times New Roman"/>
          <w:color w:val="auto"/>
          <w:sz w:val="26"/>
          <w:szCs w:val="26"/>
        </w:rPr>
        <w:t xml:space="preserve">ā, </w:t>
      </w:r>
      <w:r w:rsidR="00CE57AC" w:rsidRPr="00341454">
        <w:rPr>
          <w:rFonts w:ascii="Times New Roman" w:hAnsi="Times New Roman" w:cs="Times New Roman"/>
          <w:color w:val="auto"/>
          <w:sz w:val="26"/>
          <w:szCs w:val="26"/>
        </w:rPr>
        <w:t>13. panta otrās daļas 4. punkt</w:t>
      </w:r>
      <w:r w:rsidR="006F5932" w:rsidRPr="00341454">
        <w:rPr>
          <w:rFonts w:ascii="Times New Roman" w:hAnsi="Times New Roman" w:cs="Times New Roman"/>
          <w:color w:val="auto"/>
          <w:sz w:val="26"/>
          <w:szCs w:val="26"/>
        </w:rPr>
        <w:t>ā un trešās daļas 4.</w:t>
      </w:r>
      <w:r w:rsidR="00EE764E">
        <w:rPr>
          <w:rFonts w:ascii="Times New Roman" w:hAnsi="Times New Roman" w:cs="Times New Roman"/>
          <w:color w:val="auto"/>
          <w:sz w:val="26"/>
          <w:szCs w:val="26"/>
        </w:rPr>
        <w:t> </w:t>
      </w:r>
      <w:r w:rsidR="006F5932" w:rsidRPr="00341454">
        <w:rPr>
          <w:rFonts w:ascii="Times New Roman" w:hAnsi="Times New Roman" w:cs="Times New Roman"/>
          <w:color w:val="auto"/>
          <w:sz w:val="26"/>
          <w:szCs w:val="26"/>
        </w:rPr>
        <w:t>punktā paredzētās prasības</w:t>
      </w:r>
      <w:r w:rsidR="00FC5A1D" w:rsidRPr="00341454">
        <w:rPr>
          <w:rFonts w:ascii="Times New Roman" w:hAnsi="Times New Roman" w:cs="Times New Roman"/>
          <w:color w:val="auto"/>
          <w:sz w:val="26"/>
          <w:szCs w:val="26"/>
        </w:rPr>
        <w:t xml:space="preserve">. </w:t>
      </w:r>
      <w:r w:rsidR="00375617" w:rsidRPr="00341454">
        <w:rPr>
          <w:rFonts w:ascii="Times New Roman" w:hAnsi="Times New Roman" w:cs="Times New Roman"/>
          <w:color w:val="auto"/>
          <w:sz w:val="26"/>
          <w:szCs w:val="26"/>
        </w:rPr>
        <w:t xml:space="preserve">Fizisko personu datu apstrāde atļauta vienīgi tādā apmērā, kādā tā nepieciešama </w:t>
      </w:r>
      <w:r w:rsidR="00375617" w:rsidRPr="00341454">
        <w:rPr>
          <w:rFonts w:ascii="Times New Roman" w:hAnsi="Times New Roman" w:cs="Times New Roman"/>
          <w:sz w:val="26"/>
          <w:szCs w:val="26"/>
        </w:rPr>
        <w:t xml:space="preserve">pieprasījumā norādītā mērķa sasniegšanai un pieprasījumam atbilstošā apjomā. </w:t>
      </w:r>
      <w:r w:rsidR="005506E0" w:rsidRPr="00341454">
        <w:rPr>
          <w:rFonts w:ascii="Times New Roman" w:hAnsi="Times New Roman" w:cs="Times New Roman"/>
          <w:color w:val="auto"/>
          <w:sz w:val="26"/>
          <w:szCs w:val="26"/>
        </w:rPr>
        <w:t xml:space="preserve">Privāto tiesību juridiskā vai fiziskā persona </w:t>
      </w:r>
      <w:r w:rsidR="00FC5A1D" w:rsidRPr="00341454">
        <w:rPr>
          <w:rFonts w:ascii="Times New Roman" w:hAnsi="Times New Roman" w:cs="Times New Roman"/>
          <w:color w:val="auto"/>
          <w:sz w:val="26"/>
          <w:szCs w:val="26"/>
        </w:rPr>
        <w:t>ir atbildīga par saņemtās informācijas izmantošanu</w:t>
      </w:r>
      <w:r w:rsidR="00CB240A" w:rsidRPr="00341454">
        <w:rPr>
          <w:rFonts w:ascii="Times New Roman" w:hAnsi="Times New Roman" w:cs="Times New Roman"/>
          <w:color w:val="auto"/>
          <w:sz w:val="26"/>
          <w:szCs w:val="26"/>
        </w:rPr>
        <w:t xml:space="preserve"> atbilstoši šajos noteikumos paredzētajiem mērķiem</w:t>
      </w:r>
      <w:r w:rsidR="00FC5A1D" w:rsidRPr="00341454">
        <w:rPr>
          <w:rFonts w:ascii="Times New Roman" w:hAnsi="Times New Roman" w:cs="Times New Roman"/>
          <w:color w:val="auto"/>
          <w:sz w:val="26"/>
          <w:szCs w:val="26"/>
        </w:rPr>
        <w:t>.</w:t>
      </w:r>
    </w:p>
    <w:p w14:paraId="1F35B9E3" w14:textId="507CA989" w:rsidR="00CB240A" w:rsidRPr="00341454" w:rsidRDefault="00FC5A1D" w:rsidP="00FC5A1D">
      <w:pPr>
        <w:shd w:val="clear" w:color="auto" w:fill="FFFFFF"/>
        <w:tabs>
          <w:tab w:val="left" w:pos="567"/>
        </w:tabs>
        <w:suppressAutoHyphens w:val="0"/>
        <w:spacing w:before="100" w:beforeAutospacing="1" w:after="100" w:afterAutospacing="1"/>
        <w:ind w:right="140"/>
        <w:jc w:val="both"/>
        <w:textAlignment w:val="auto"/>
        <w:rPr>
          <w:rFonts w:ascii="Times New Roman" w:eastAsia="Times New Roman" w:hAnsi="Times New Roman" w:cs="Times New Roman"/>
          <w:color w:val="auto"/>
          <w:kern w:val="0"/>
          <w:sz w:val="26"/>
          <w:szCs w:val="26"/>
          <w:lang w:eastAsia="lv-LV" w:bidi="ar-SA"/>
        </w:rPr>
      </w:pPr>
      <w:r w:rsidRPr="00341454">
        <w:rPr>
          <w:rFonts w:ascii="Times New Roman" w:eastAsia="Times New Roman" w:hAnsi="Times New Roman" w:cs="Times New Roman"/>
          <w:i/>
          <w:color w:val="FF0000"/>
          <w:kern w:val="0"/>
          <w:sz w:val="26"/>
          <w:szCs w:val="26"/>
          <w:lang w:eastAsia="lv-LV" w:bidi="ar-SA"/>
        </w:rPr>
        <w:tab/>
      </w:r>
      <w:r w:rsidR="00EE76A7">
        <w:rPr>
          <w:rFonts w:ascii="Times New Roman" w:eastAsia="Times New Roman" w:hAnsi="Times New Roman" w:cs="Times New Roman"/>
          <w:color w:val="auto"/>
          <w:kern w:val="0"/>
          <w:sz w:val="26"/>
          <w:szCs w:val="26"/>
          <w:lang w:eastAsia="lv-LV" w:bidi="ar-SA"/>
        </w:rPr>
        <w:t>4</w:t>
      </w:r>
      <w:r w:rsidR="00CB240A" w:rsidRPr="00341454">
        <w:rPr>
          <w:rFonts w:ascii="Times New Roman" w:eastAsia="Times New Roman" w:hAnsi="Times New Roman" w:cs="Times New Roman"/>
          <w:color w:val="auto"/>
          <w:kern w:val="0"/>
          <w:sz w:val="26"/>
          <w:szCs w:val="26"/>
          <w:lang w:eastAsia="lv-LV" w:bidi="ar-SA"/>
        </w:rPr>
        <w:t xml:space="preserve">. </w:t>
      </w:r>
      <w:r w:rsidR="00655732" w:rsidRPr="00341454">
        <w:rPr>
          <w:rFonts w:ascii="Times New Roman" w:eastAsia="Times New Roman" w:hAnsi="Times New Roman" w:cs="Times New Roman"/>
          <w:color w:val="auto"/>
          <w:kern w:val="0"/>
          <w:sz w:val="26"/>
          <w:szCs w:val="26"/>
          <w:lang w:eastAsia="lv-LV" w:bidi="ar-SA"/>
        </w:rPr>
        <w:t>Nav</w:t>
      </w:r>
      <w:r w:rsidR="00BE3703" w:rsidRPr="00341454">
        <w:rPr>
          <w:rFonts w:ascii="Times New Roman" w:eastAsia="Times New Roman" w:hAnsi="Times New Roman" w:cs="Times New Roman"/>
          <w:color w:val="auto"/>
          <w:kern w:val="0"/>
          <w:sz w:val="26"/>
          <w:szCs w:val="26"/>
          <w:lang w:eastAsia="lv-LV" w:bidi="ar-SA"/>
        </w:rPr>
        <w:t xml:space="preserve"> </w:t>
      </w:r>
      <w:r w:rsidR="00655732" w:rsidRPr="00341454">
        <w:rPr>
          <w:rFonts w:ascii="Times New Roman" w:eastAsia="Times New Roman" w:hAnsi="Times New Roman" w:cs="Times New Roman"/>
          <w:color w:val="auto"/>
          <w:kern w:val="0"/>
          <w:sz w:val="26"/>
          <w:szCs w:val="26"/>
          <w:lang w:eastAsia="lv-LV" w:bidi="ar-SA"/>
        </w:rPr>
        <w:t xml:space="preserve">atļauta </w:t>
      </w:r>
      <w:r w:rsidR="00BE3703" w:rsidRPr="00341454">
        <w:rPr>
          <w:rFonts w:ascii="Times New Roman" w:eastAsia="Times New Roman" w:hAnsi="Times New Roman" w:cs="Times New Roman"/>
          <w:color w:val="auto"/>
          <w:kern w:val="0"/>
          <w:sz w:val="26"/>
          <w:szCs w:val="26"/>
          <w:lang w:eastAsia="lv-LV" w:bidi="ar-SA"/>
        </w:rPr>
        <w:t xml:space="preserve">Eiropas Parlamenta un Padomes 2016. gada 27. aprīļa regulas (ES) 2016/679 par fizisku personu aizsardzību attiecībā uz personas datu apstrādi un šādu datu brīvu apriti un ar ko atceļ direktīvu 95/46/EK (Vispārīgā datu aizsardzības regula) 9. panta 1. punktā paredzēto datu </w:t>
      </w:r>
      <w:r w:rsidR="00655732" w:rsidRPr="00341454">
        <w:rPr>
          <w:rFonts w:ascii="Times New Roman" w:eastAsia="Times New Roman" w:hAnsi="Times New Roman" w:cs="Times New Roman"/>
          <w:color w:val="auto"/>
          <w:kern w:val="0"/>
          <w:sz w:val="26"/>
          <w:szCs w:val="26"/>
          <w:lang w:eastAsia="lv-LV" w:bidi="ar-SA"/>
        </w:rPr>
        <w:t>publicēšan</w:t>
      </w:r>
      <w:r w:rsidR="00BE3703" w:rsidRPr="00341454">
        <w:rPr>
          <w:rFonts w:ascii="Times New Roman" w:eastAsia="Times New Roman" w:hAnsi="Times New Roman" w:cs="Times New Roman"/>
          <w:color w:val="auto"/>
          <w:kern w:val="0"/>
          <w:sz w:val="26"/>
          <w:szCs w:val="26"/>
          <w:lang w:eastAsia="lv-LV" w:bidi="ar-SA"/>
        </w:rPr>
        <w:t>a</w:t>
      </w:r>
      <w:r w:rsidR="00655732" w:rsidRPr="00341454">
        <w:rPr>
          <w:rFonts w:ascii="Times New Roman" w:eastAsia="Times New Roman" w:hAnsi="Times New Roman" w:cs="Times New Roman"/>
          <w:color w:val="auto"/>
          <w:kern w:val="0"/>
          <w:sz w:val="26"/>
          <w:szCs w:val="26"/>
          <w:lang w:eastAsia="lv-LV" w:bidi="ar-SA"/>
        </w:rPr>
        <w:t>, izņemot</w:t>
      </w:r>
      <w:r w:rsidR="00CB240A" w:rsidRPr="00341454">
        <w:rPr>
          <w:rFonts w:ascii="Times New Roman" w:eastAsia="Times New Roman" w:hAnsi="Times New Roman" w:cs="Times New Roman"/>
          <w:color w:val="auto"/>
          <w:kern w:val="0"/>
          <w:sz w:val="26"/>
          <w:szCs w:val="26"/>
          <w:lang w:eastAsia="lv-LV" w:bidi="ar-SA"/>
        </w:rPr>
        <w:t>:</w:t>
      </w:r>
    </w:p>
    <w:p w14:paraId="47B7526C" w14:textId="17767156" w:rsidR="00CB240A" w:rsidRPr="00341454" w:rsidRDefault="0040281F" w:rsidP="00FC5A1D">
      <w:pPr>
        <w:shd w:val="clear" w:color="auto" w:fill="FFFFFF"/>
        <w:tabs>
          <w:tab w:val="left" w:pos="567"/>
        </w:tabs>
        <w:suppressAutoHyphens w:val="0"/>
        <w:spacing w:before="100" w:beforeAutospacing="1" w:after="100" w:afterAutospacing="1"/>
        <w:ind w:right="140"/>
        <w:jc w:val="both"/>
        <w:textAlignment w:val="auto"/>
        <w:rPr>
          <w:rFonts w:ascii="Times New Roman" w:eastAsia="Times New Roman" w:hAnsi="Times New Roman" w:cs="Times New Roman"/>
          <w:color w:val="auto"/>
          <w:kern w:val="0"/>
          <w:sz w:val="26"/>
          <w:szCs w:val="26"/>
          <w:lang w:eastAsia="lv-LV" w:bidi="ar-SA"/>
        </w:rPr>
      </w:pPr>
      <w:r>
        <w:rPr>
          <w:rFonts w:ascii="Times New Roman" w:eastAsia="Times New Roman" w:hAnsi="Times New Roman" w:cs="Times New Roman"/>
          <w:color w:val="auto"/>
          <w:kern w:val="0"/>
          <w:sz w:val="26"/>
          <w:szCs w:val="26"/>
          <w:lang w:eastAsia="lv-LV" w:bidi="ar-SA"/>
        </w:rPr>
        <w:lastRenderedPageBreak/>
        <w:t>4</w:t>
      </w:r>
      <w:r w:rsidR="00CB240A" w:rsidRPr="00341454">
        <w:rPr>
          <w:rFonts w:ascii="Times New Roman" w:eastAsia="Times New Roman" w:hAnsi="Times New Roman" w:cs="Times New Roman"/>
          <w:color w:val="auto"/>
          <w:kern w:val="0"/>
          <w:sz w:val="26"/>
          <w:szCs w:val="26"/>
          <w:lang w:eastAsia="lv-LV" w:bidi="ar-SA"/>
        </w:rPr>
        <w:t>.1.</w:t>
      </w:r>
      <w:r w:rsidR="00655732" w:rsidRPr="00341454">
        <w:rPr>
          <w:rFonts w:ascii="Times New Roman" w:eastAsia="Times New Roman" w:hAnsi="Times New Roman" w:cs="Times New Roman"/>
          <w:color w:val="auto"/>
          <w:kern w:val="0"/>
          <w:sz w:val="26"/>
          <w:szCs w:val="26"/>
          <w:lang w:eastAsia="lv-LV" w:bidi="ar-SA"/>
        </w:rPr>
        <w:t xml:space="preserve"> </w:t>
      </w:r>
      <w:r w:rsidR="00CB240A" w:rsidRPr="00341454">
        <w:rPr>
          <w:rFonts w:ascii="Times New Roman" w:eastAsia="Times New Roman" w:hAnsi="Times New Roman" w:cs="Times New Roman"/>
          <w:color w:val="auto"/>
          <w:kern w:val="0"/>
          <w:sz w:val="26"/>
          <w:szCs w:val="26"/>
          <w:lang w:eastAsia="lv-LV" w:bidi="ar-SA"/>
        </w:rPr>
        <w:t xml:space="preserve">VDK </w:t>
      </w:r>
      <w:r w:rsidR="00655732" w:rsidRPr="00341454">
        <w:rPr>
          <w:rFonts w:ascii="Times New Roman" w:eastAsia="Times New Roman" w:hAnsi="Times New Roman" w:cs="Times New Roman"/>
          <w:color w:val="auto"/>
          <w:kern w:val="0"/>
          <w:sz w:val="26"/>
          <w:szCs w:val="26"/>
          <w:lang w:eastAsia="lv-LV" w:bidi="ar-SA"/>
        </w:rPr>
        <w:t>dokumentos minēto personu politiskās partijas</w:t>
      </w:r>
      <w:r w:rsidR="00EE764E">
        <w:rPr>
          <w:rFonts w:ascii="Times New Roman" w:eastAsia="Times New Roman" w:hAnsi="Times New Roman" w:cs="Times New Roman"/>
          <w:color w:val="auto"/>
          <w:kern w:val="0"/>
          <w:sz w:val="26"/>
          <w:szCs w:val="26"/>
          <w:lang w:eastAsia="lv-LV" w:bidi="ar-SA"/>
        </w:rPr>
        <w:t> </w:t>
      </w:r>
      <w:r w:rsidR="00655732" w:rsidRPr="00341454">
        <w:rPr>
          <w:rFonts w:ascii="Times New Roman" w:eastAsia="Times New Roman" w:hAnsi="Times New Roman" w:cs="Times New Roman"/>
          <w:color w:val="auto"/>
          <w:kern w:val="0"/>
          <w:sz w:val="26"/>
          <w:szCs w:val="26"/>
          <w:lang w:eastAsia="lv-LV" w:bidi="ar-SA"/>
        </w:rPr>
        <w:t>– Padomju Savienības Komunistiskā partija, Vissavienības Ļeņina komunistiskā jaunatnes savienība, citas partijas un politiskās organizācijas</w:t>
      </w:r>
      <w:r w:rsidR="00EE764E">
        <w:rPr>
          <w:rFonts w:ascii="Times New Roman" w:eastAsia="Times New Roman" w:hAnsi="Times New Roman" w:cs="Times New Roman"/>
          <w:color w:val="auto"/>
          <w:kern w:val="0"/>
          <w:sz w:val="26"/>
          <w:szCs w:val="26"/>
          <w:lang w:eastAsia="lv-LV" w:bidi="ar-SA"/>
        </w:rPr>
        <w:t> </w:t>
      </w:r>
      <w:r w:rsidR="00655732" w:rsidRPr="00341454">
        <w:rPr>
          <w:rFonts w:ascii="Times New Roman" w:eastAsia="Times New Roman" w:hAnsi="Times New Roman" w:cs="Times New Roman"/>
          <w:color w:val="auto"/>
          <w:kern w:val="0"/>
          <w:sz w:val="26"/>
          <w:szCs w:val="26"/>
          <w:lang w:eastAsia="lv-LV" w:bidi="ar-SA"/>
        </w:rPr>
        <w:t>– piederības norādi</w:t>
      </w:r>
      <w:r w:rsidR="00CB240A" w:rsidRPr="00341454">
        <w:rPr>
          <w:rFonts w:ascii="Times New Roman" w:eastAsia="Times New Roman" w:hAnsi="Times New Roman" w:cs="Times New Roman"/>
          <w:color w:val="auto"/>
          <w:kern w:val="0"/>
          <w:sz w:val="26"/>
          <w:szCs w:val="26"/>
          <w:lang w:eastAsia="lv-LV" w:bidi="ar-SA"/>
        </w:rPr>
        <w:t>;</w:t>
      </w:r>
    </w:p>
    <w:p w14:paraId="5A4FB4D0" w14:textId="35E69CD3" w:rsidR="00FA03D7" w:rsidRPr="00371F16" w:rsidRDefault="0040281F" w:rsidP="00FA03D7">
      <w:pPr>
        <w:jc w:val="both"/>
        <w:rPr>
          <w:rFonts w:ascii="Times New Roman" w:hAnsi="Times New Roman" w:cs="Times New Roman"/>
          <w:i/>
          <w:color w:val="auto"/>
          <w:sz w:val="26"/>
          <w:szCs w:val="26"/>
        </w:rPr>
      </w:pPr>
      <w:r>
        <w:rPr>
          <w:rFonts w:ascii="Times New Roman" w:eastAsia="Times New Roman" w:hAnsi="Times New Roman" w:cs="Times New Roman"/>
          <w:color w:val="auto"/>
          <w:kern w:val="0"/>
          <w:sz w:val="26"/>
          <w:szCs w:val="26"/>
          <w:lang w:eastAsia="lv-LV" w:bidi="ar-SA"/>
        </w:rPr>
        <w:t>4</w:t>
      </w:r>
      <w:r w:rsidR="00CB240A" w:rsidRPr="00341454">
        <w:rPr>
          <w:rFonts w:ascii="Times New Roman" w:eastAsia="Times New Roman" w:hAnsi="Times New Roman" w:cs="Times New Roman"/>
          <w:color w:val="auto"/>
          <w:kern w:val="0"/>
          <w:sz w:val="26"/>
          <w:szCs w:val="26"/>
          <w:lang w:eastAsia="lv-LV" w:bidi="ar-SA"/>
        </w:rPr>
        <w:t>.2. etnisko piederību un reliģisko pārliecību</w:t>
      </w:r>
      <w:r w:rsidR="00F56298" w:rsidRPr="00341454">
        <w:rPr>
          <w:rFonts w:ascii="Times New Roman" w:eastAsia="Times New Roman" w:hAnsi="Times New Roman" w:cs="Times New Roman"/>
          <w:color w:val="auto"/>
          <w:kern w:val="0"/>
          <w:sz w:val="26"/>
          <w:szCs w:val="26"/>
          <w:lang w:eastAsia="lv-LV" w:bidi="ar-SA"/>
        </w:rPr>
        <w:t xml:space="preserve">. </w:t>
      </w:r>
    </w:p>
    <w:p w14:paraId="6D6CDEAB" w14:textId="6B1B2769" w:rsidR="00994A10" w:rsidRPr="00341454" w:rsidRDefault="00994A10" w:rsidP="00994A10">
      <w:pPr>
        <w:shd w:val="clear" w:color="auto" w:fill="FFFFFF"/>
        <w:tabs>
          <w:tab w:val="left" w:pos="567"/>
        </w:tabs>
        <w:suppressAutoHyphens w:val="0"/>
        <w:spacing w:before="100" w:beforeAutospacing="1" w:after="100" w:afterAutospacing="1"/>
        <w:ind w:right="140"/>
        <w:jc w:val="both"/>
        <w:textAlignment w:val="auto"/>
        <w:rPr>
          <w:rFonts w:ascii="Times New Roman" w:eastAsia="Times New Roman" w:hAnsi="Times New Roman" w:cs="Times New Roman"/>
          <w:color w:val="auto"/>
          <w:kern w:val="0"/>
          <w:sz w:val="26"/>
          <w:szCs w:val="26"/>
          <w:lang w:eastAsia="lv-LV" w:bidi="ar-SA"/>
        </w:rPr>
      </w:pPr>
      <w:r w:rsidRPr="00341454">
        <w:rPr>
          <w:rFonts w:ascii="Times New Roman" w:eastAsia="Times New Roman" w:hAnsi="Times New Roman" w:cs="Times New Roman"/>
          <w:color w:val="auto"/>
          <w:kern w:val="0"/>
          <w:sz w:val="26"/>
          <w:szCs w:val="26"/>
          <w:lang w:eastAsia="lv-LV" w:bidi="ar-SA"/>
        </w:rPr>
        <w:tab/>
      </w:r>
      <w:r w:rsidR="0040281F">
        <w:rPr>
          <w:rFonts w:ascii="Times New Roman" w:eastAsia="Times New Roman" w:hAnsi="Times New Roman" w:cs="Times New Roman"/>
          <w:color w:val="auto"/>
          <w:kern w:val="0"/>
          <w:sz w:val="26"/>
          <w:szCs w:val="26"/>
          <w:lang w:eastAsia="lv-LV" w:bidi="ar-SA"/>
        </w:rPr>
        <w:t>5</w:t>
      </w:r>
      <w:r w:rsidRPr="00341454">
        <w:rPr>
          <w:rFonts w:ascii="Times New Roman" w:eastAsia="Times New Roman" w:hAnsi="Times New Roman" w:cs="Times New Roman"/>
          <w:color w:val="auto"/>
          <w:kern w:val="0"/>
          <w:sz w:val="26"/>
          <w:szCs w:val="26"/>
          <w:lang w:eastAsia="lv-LV" w:bidi="ar-SA"/>
        </w:rPr>
        <w:t>. Izmantojot VDK dokumentus atbilstoši šajos noteikumos paredzētajiem mērķiem:</w:t>
      </w:r>
    </w:p>
    <w:p w14:paraId="34285246" w14:textId="0BC3E268" w:rsidR="00994A10" w:rsidRPr="00341454" w:rsidRDefault="0040281F" w:rsidP="00994A10">
      <w:pPr>
        <w:shd w:val="clear" w:color="auto" w:fill="FFFFFF"/>
        <w:tabs>
          <w:tab w:val="left" w:pos="567"/>
        </w:tabs>
        <w:suppressAutoHyphens w:val="0"/>
        <w:spacing w:before="100" w:beforeAutospacing="1" w:after="100" w:afterAutospacing="1"/>
        <w:ind w:right="140"/>
        <w:jc w:val="both"/>
        <w:textAlignment w:val="auto"/>
        <w:rPr>
          <w:rFonts w:ascii="Times New Roman" w:eastAsia="Times New Roman" w:hAnsi="Times New Roman" w:cs="Times New Roman"/>
          <w:color w:val="auto"/>
          <w:kern w:val="0"/>
          <w:sz w:val="26"/>
          <w:szCs w:val="26"/>
          <w:lang w:eastAsia="lv-LV" w:bidi="ar-SA"/>
        </w:rPr>
      </w:pPr>
      <w:r>
        <w:rPr>
          <w:rFonts w:ascii="Times New Roman" w:eastAsia="Times New Roman" w:hAnsi="Times New Roman" w:cs="Times New Roman"/>
          <w:color w:val="auto"/>
          <w:kern w:val="0"/>
          <w:sz w:val="26"/>
          <w:szCs w:val="26"/>
          <w:lang w:eastAsia="lv-LV" w:bidi="ar-SA"/>
        </w:rPr>
        <w:t>5</w:t>
      </w:r>
      <w:r w:rsidR="00994A10" w:rsidRPr="00341454">
        <w:rPr>
          <w:rFonts w:ascii="Times New Roman" w:eastAsia="Times New Roman" w:hAnsi="Times New Roman" w:cs="Times New Roman"/>
          <w:color w:val="auto"/>
          <w:kern w:val="0"/>
          <w:sz w:val="26"/>
          <w:szCs w:val="26"/>
          <w:lang w:eastAsia="lv-LV" w:bidi="ar-SA"/>
        </w:rPr>
        <w:t>.1. nav nepieciešama VDK dokumentos un publikācijās minēto datu subjektu piekrišana un informēšana par datu izmantošanu;</w:t>
      </w:r>
    </w:p>
    <w:p w14:paraId="51279EF7" w14:textId="3A4FCB30" w:rsidR="009A6893" w:rsidRPr="00341454" w:rsidRDefault="0040281F" w:rsidP="009A6893">
      <w:pPr>
        <w:shd w:val="clear" w:color="auto" w:fill="FFFFFF"/>
        <w:tabs>
          <w:tab w:val="left" w:pos="567"/>
        </w:tabs>
        <w:suppressAutoHyphens w:val="0"/>
        <w:spacing w:before="100" w:beforeAutospacing="1" w:after="100" w:afterAutospacing="1"/>
        <w:ind w:right="140"/>
        <w:jc w:val="both"/>
        <w:textAlignment w:val="auto"/>
        <w:rPr>
          <w:rFonts w:ascii="Times New Roman" w:eastAsia="Times New Roman" w:hAnsi="Times New Roman" w:cs="Times New Roman"/>
          <w:color w:val="auto"/>
          <w:kern w:val="0"/>
          <w:sz w:val="26"/>
          <w:szCs w:val="26"/>
          <w:lang w:eastAsia="lv-LV" w:bidi="ar-SA"/>
        </w:rPr>
      </w:pPr>
      <w:r>
        <w:rPr>
          <w:rFonts w:ascii="Times New Roman" w:eastAsia="Times New Roman" w:hAnsi="Times New Roman" w:cs="Times New Roman"/>
          <w:color w:val="auto"/>
          <w:kern w:val="0"/>
          <w:sz w:val="26"/>
          <w:szCs w:val="26"/>
          <w:lang w:eastAsia="lv-LV" w:bidi="ar-SA"/>
        </w:rPr>
        <w:t>5</w:t>
      </w:r>
      <w:r w:rsidR="00994A10" w:rsidRPr="00341454">
        <w:rPr>
          <w:rFonts w:ascii="Times New Roman" w:eastAsia="Times New Roman" w:hAnsi="Times New Roman" w:cs="Times New Roman"/>
          <w:color w:val="auto"/>
          <w:kern w:val="0"/>
          <w:sz w:val="26"/>
          <w:szCs w:val="26"/>
          <w:lang w:eastAsia="lv-LV" w:bidi="ar-SA"/>
        </w:rPr>
        <w:t>.2. nav piemērojama</w:t>
      </w:r>
      <w:r w:rsidR="00DE2DA7" w:rsidRPr="00341454">
        <w:rPr>
          <w:rFonts w:ascii="Times New Roman" w:eastAsia="Times New Roman" w:hAnsi="Times New Roman" w:cs="Times New Roman"/>
          <w:color w:val="auto"/>
          <w:kern w:val="0"/>
          <w:sz w:val="26"/>
          <w:szCs w:val="26"/>
          <w:lang w:eastAsia="lv-LV" w:bidi="ar-SA"/>
        </w:rPr>
        <w:t>s</w:t>
      </w:r>
      <w:r w:rsidR="00994A10" w:rsidRPr="00341454">
        <w:rPr>
          <w:rFonts w:ascii="Times New Roman" w:eastAsia="Times New Roman" w:hAnsi="Times New Roman" w:cs="Times New Roman"/>
          <w:color w:val="auto"/>
          <w:kern w:val="0"/>
          <w:sz w:val="26"/>
          <w:szCs w:val="26"/>
          <w:lang w:eastAsia="lv-LV" w:bidi="ar-SA"/>
        </w:rPr>
        <w:t xml:space="preserve"> </w:t>
      </w:r>
      <w:r w:rsidR="006B07DE" w:rsidRPr="00341454">
        <w:rPr>
          <w:rFonts w:ascii="Times New Roman" w:eastAsia="Times New Roman" w:hAnsi="Times New Roman" w:cs="Times New Roman"/>
          <w:color w:val="auto"/>
          <w:kern w:val="0"/>
          <w:sz w:val="26"/>
          <w:szCs w:val="26"/>
          <w:lang w:eastAsia="lv-LV" w:bidi="ar-SA"/>
        </w:rPr>
        <w:t xml:space="preserve">šādas </w:t>
      </w:r>
      <w:r w:rsidR="00994A10" w:rsidRPr="00341454">
        <w:rPr>
          <w:rFonts w:ascii="Times New Roman" w:eastAsia="Times New Roman" w:hAnsi="Times New Roman" w:cs="Times New Roman"/>
          <w:color w:val="auto"/>
          <w:kern w:val="0"/>
          <w:sz w:val="26"/>
          <w:szCs w:val="26"/>
          <w:lang w:eastAsia="lv-LV" w:bidi="ar-SA"/>
        </w:rPr>
        <w:t>datu subjekta tiesības</w:t>
      </w:r>
      <w:r w:rsidR="006B07DE" w:rsidRPr="00341454">
        <w:rPr>
          <w:rFonts w:ascii="Times New Roman" w:eastAsia="Times New Roman" w:hAnsi="Times New Roman" w:cs="Times New Roman"/>
          <w:color w:val="auto"/>
          <w:kern w:val="0"/>
          <w:sz w:val="26"/>
          <w:szCs w:val="26"/>
          <w:lang w:eastAsia="lv-LV" w:bidi="ar-SA"/>
        </w:rPr>
        <w:t>:</w:t>
      </w:r>
      <w:r w:rsidR="00994A10" w:rsidRPr="00341454">
        <w:rPr>
          <w:rFonts w:ascii="Times New Roman" w:eastAsia="Times New Roman" w:hAnsi="Times New Roman" w:cs="Times New Roman"/>
          <w:color w:val="auto"/>
          <w:kern w:val="0"/>
          <w:sz w:val="26"/>
          <w:szCs w:val="26"/>
          <w:lang w:eastAsia="lv-LV" w:bidi="ar-SA"/>
        </w:rPr>
        <w:t xml:space="preserve"> </w:t>
      </w:r>
      <w:r w:rsidR="006B07DE" w:rsidRPr="00341454">
        <w:rPr>
          <w:rFonts w:ascii="Times New Roman" w:eastAsia="Times New Roman" w:hAnsi="Times New Roman" w:cs="Times New Roman"/>
          <w:color w:val="auto"/>
          <w:kern w:val="0"/>
          <w:sz w:val="26"/>
          <w:szCs w:val="26"/>
          <w:lang w:eastAsia="lv-LV" w:bidi="ar-SA"/>
        </w:rPr>
        <w:t xml:space="preserve">tiesības </w:t>
      </w:r>
      <w:r w:rsidR="00994A10" w:rsidRPr="00341454">
        <w:rPr>
          <w:rFonts w:ascii="Times New Roman" w:eastAsia="Times New Roman" w:hAnsi="Times New Roman" w:cs="Times New Roman"/>
          <w:color w:val="auto"/>
          <w:kern w:val="0"/>
          <w:sz w:val="26"/>
          <w:szCs w:val="26"/>
          <w:lang w:eastAsia="lv-LV" w:bidi="ar-SA"/>
        </w:rPr>
        <w:t>labot datus, tiesības uz</w:t>
      </w:r>
      <w:r w:rsidR="00DE2DA7" w:rsidRPr="00341454">
        <w:rPr>
          <w:rFonts w:ascii="Times New Roman" w:eastAsia="Times New Roman" w:hAnsi="Times New Roman" w:cs="Times New Roman"/>
          <w:color w:val="auto"/>
          <w:kern w:val="0"/>
          <w:sz w:val="26"/>
          <w:szCs w:val="26"/>
          <w:lang w:eastAsia="lv-LV" w:bidi="ar-SA"/>
        </w:rPr>
        <w:t xml:space="preserve"> datu</w:t>
      </w:r>
      <w:r w:rsidR="00994A10" w:rsidRPr="00341454">
        <w:rPr>
          <w:rFonts w:ascii="Times New Roman" w:eastAsia="Times New Roman" w:hAnsi="Times New Roman" w:cs="Times New Roman"/>
          <w:color w:val="auto"/>
          <w:kern w:val="0"/>
          <w:sz w:val="26"/>
          <w:szCs w:val="26"/>
          <w:lang w:eastAsia="lv-LV" w:bidi="ar-SA"/>
        </w:rPr>
        <w:t xml:space="preserve"> dzēšanu (tiesības “tikt aizmirstam”), tiesības ierobežot datu apstrādi, tiesības iebilst pret datu apstrādi</w:t>
      </w:r>
      <w:r w:rsidR="007164BB">
        <w:rPr>
          <w:rFonts w:ascii="Times New Roman" w:eastAsia="Times New Roman" w:hAnsi="Times New Roman" w:cs="Times New Roman"/>
          <w:color w:val="auto"/>
          <w:kern w:val="0"/>
          <w:sz w:val="26"/>
          <w:szCs w:val="26"/>
          <w:lang w:eastAsia="lv-LV" w:bidi="ar-SA"/>
        </w:rPr>
        <w:t>.</w:t>
      </w:r>
    </w:p>
    <w:p w14:paraId="7BFF537F" w14:textId="11F6F26D" w:rsidR="00BE4E0D" w:rsidRPr="00341454" w:rsidRDefault="007164BB" w:rsidP="00DE2DA7">
      <w:pPr>
        <w:suppressAutoHyphens w:val="0"/>
        <w:autoSpaceDE w:val="0"/>
        <w:autoSpaceDN w:val="0"/>
        <w:adjustRightInd w:val="0"/>
        <w:ind w:firstLine="720"/>
        <w:jc w:val="both"/>
        <w:textAlignment w:val="auto"/>
        <w:rPr>
          <w:rFonts w:ascii="Times New Roman" w:eastAsiaTheme="minorHAnsi" w:hAnsi="Times New Roman" w:cs="Times New Roman"/>
          <w:color w:val="auto"/>
          <w:kern w:val="0"/>
          <w:sz w:val="32"/>
          <w:szCs w:val="32"/>
          <w:lang w:eastAsia="en-US" w:bidi="ar-SA"/>
        </w:rPr>
      </w:pPr>
      <w:r>
        <w:rPr>
          <w:rFonts w:ascii="Times New Roman" w:hAnsi="Times New Roman" w:cs="Times New Roman"/>
          <w:sz w:val="26"/>
          <w:szCs w:val="26"/>
        </w:rPr>
        <w:t>6</w:t>
      </w:r>
      <w:r w:rsidR="00BE4E0D" w:rsidRPr="00341454">
        <w:rPr>
          <w:rFonts w:ascii="Times New Roman" w:hAnsi="Times New Roman" w:cs="Times New Roman"/>
          <w:sz w:val="26"/>
          <w:szCs w:val="26"/>
        </w:rPr>
        <w:t>. </w:t>
      </w:r>
      <w:r w:rsidR="00BE4E0D" w:rsidRPr="00341454">
        <w:rPr>
          <w:rFonts w:ascii="Times New Roman" w:hAnsi="Times New Roman" w:cs="Times New Roman"/>
          <w:color w:val="auto"/>
          <w:sz w:val="26"/>
          <w:szCs w:val="26"/>
        </w:rPr>
        <w:t>Totalitārisma seku dokumentēšanas centrs digitalizē visus Totalitārisma seku dokumentēšanas centra rīcībā esošos VDK dokumentus un savu funkciju veikšanai</w:t>
      </w:r>
      <w:r w:rsidR="00DE2DA7" w:rsidRPr="00341454">
        <w:rPr>
          <w:rFonts w:ascii="Times New Roman" w:hAnsi="Times New Roman" w:cs="Times New Roman"/>
          <w:color w:val="auto"/>
          <w:sz w:val="26"/>
          <w:szCs w:val="26"/>
        </w:rPr>
        <w:t xml:space="preserve"> </w:t>
      </w:r>
      <w:r w:rsidR="00BE4E0D" w:rsidRPr="00341454">
        <w:rPr>
          <w:rFonts w:ascii="Times New Roman" w:hAnsi="Times New Roman" w:cs="Times New Roman"/>
          <w:color w:val="auto"/>
          <w:sz w:val="26"/>
          <w:szCs w:val="26"/>
        </w:rPr>
        <w:t xml:space="preserve">glabā to </w:t>
      </w:r>
      <w:r w:rsidR="003504D6" w:rsidRPr="00341454">
        <w:rPr>
          <w:rFonts w:ascii="Times New Roman" w:hAnsi="Times New Roman" w:cs="Times New Roman"/>
          <w:color w:val="auto"/>
          <w:sz w:val="26"/>
          <w:szCs w:val="26"/>
        </w:rPr>
        <w:t xml:space="preserve">oriģinālus un </w:t>
      </w:r>
      <w:r w:rsidR="00BE4E0D" w:rsidRPr="00341454">
        <w:rPr>
          <w:rFonts w:ascii="Times New Roman" w:hAnsi="Times New Roman" w:cs="Times New Roman"/>
          <w:color w:val="auto"/>
          <w:sz w:val="26"/>
          <w:szCs w:val="26"/>
        </w:rPr>
        <w:t xml:space="preserve">digitālās kopijas. </w:t>
      </w:r>
    </w:p>
    <w:p w14:paraId="60C041F4" w14:textId="44DB60A4" w:rsidR="00F62CB7" w:rsidRPr="00341454" w:rsidRDefault="00F62CB7" w:rsidP="00DE2DA7">
      <w:pPr>
        <w:jc w:val="both"/>
        <w:rPr>
          <w:rFonts w:ascii="Times New Roman" w:hAnsi="Times New Roman" w:cs="Times New Roman"/>
          <w:color w:val="auto"/>
          <w:sz w:val="26"/>
          <w:szCs w:val="26"/>
        </w:rPr>
      </w:pPr>
    </w:p>
    <w:p w14:paraId="2EE6F56B" w14:textId="3C57DEE5" w:rsidR="00DE2DA7" w:rsidRPr="00341454" w:rsidRDefault="007164BB" w:rsidP="00DE2DA7">
      <w:pPr>
        <w:ind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7</w:t>
      </w:r>
      <w:r w:rsidR="00F62CB7" w:rsidRPr="00341454">
        <w:rPr>
          <w:rFonts w:ascii="Times New Roman" w:hAnsi="Times New Roman" w:cs="Times New Roman"/>
          <w:color w:val="auto"/>
          <w:sz w:val="26"/>
          <w:szCs w:val="26"/>
        </w:rPr>
        <w:t xml:space="preserve">. Totalitārisma seku dokumentēšanas centrs nodod VDK dokumentu digitālās kopijas Latvijas Nacionālajam arhīvam normatīvajos aktos noteiktajā kārtībā. </w:t>
      </w:r>
      <w:r w:rsidR="00AC2D06" w:rsidRPr="00341454">
        <w:rPr>
          <w:rFonts w:ascii="Times New Roman" w:hAnsi="Times New Roman" w:cs="Times New Roman"/>
          <w:color w:val="auto"/>
          <w:sz w:val="26"/>
          <w:szCs w:val="26"/>
        </w:rPr>
        <w:t>Latvijas Nacionālais arhīvs nodrošina</w:t>
      </w:r>
      <w:r w:rsidR="00117226">
        <w:rPr>
          <w:rFonts w:ascii="Times New Roman" w:hAnsi="Times New Roman" w:cs="Times New Roman"/>
          <w:color w:val="auto"/>
          <w:sz w:val="26"/>
          <w:szCs w:val="26"/>
        </w:rPr>
        <w:t xml:space="preserve"> </w:t>
      </w:r>
      <w:r w:rsidR="00AC2D06" w:rsidRPr="00341454">
        <w:rPr>
          <w:rFonts w:ascii="Times New Roman" w:hAnsi="Times New Roman" w:cs="Times New Roman"/>
          <w:color w:val="auto"/>
          <w:sz w:val="26"/>
          <w:szCs w:val="26"/>
        </w:rPr>
        <w:t>VDK dokumentu</w:t>
      </w:r>
      <w:r w:rsidR="00D17386">
        <w:rPr>
          <w:rFonts w:ascii="Times New Roman" w:hAnsi="Times New Roman" w:cs="Times New Roman"/>
          <w:color w:val="auto"/>
          <w:sz w:val="26"/>
          <w:szCs w:val="26"/>
        </w:rPr>
        <w:t xml:space="preserve"> </w:t>
      </w:r>
      <w:r w:rsidR="00AC2D06" w:rsidRPr="00341454">
        <w:rPr>
          <w:rFonts w:ascii="Times New Roman" w:hAnsi="Times New Roman" w:cs="Times New Roman"/>
          <w:color w:val="auto"/>
          <w:sz w:val="26"/>
          <w:szCs w:val="26"/>
        </w:rPr>
        <w:t xml:space="preserve">digitālo kopiju pieejamību un izmantošanu </w:t>
      </w:r>
      <w:r w:rsidR="00DE2DA7" w:rsidRPr="00341454">
        <w:rPr>
          <w:rFonts w:ascii="Times New Roman" w:hAnsi="Times New Roman" w:cs="Times New Roman"/>
          <w:color w:val="auto"/>
          <w:sz w:val="26"/>
          <w:szCs w:val="26"/>
        </w:rPr>
        <w:t xml:space="preserve">saskaņā ar šiem noteikumiem. </w:t>
      </w:r>
    </w:p>
    <w:p w14:paraId="1925AA8C" w14:textId="550C7069" w:rsidR="002E50FB" w:rsidRPr="00341454" w:rsidRDefault="002E50FB" w:rsidP="00371F16">
      <w:pPr>
        <w:jc w:val="both"/>
        <w:rPr>
          <w:rFonts w:ascii="Times New Roman" w:hAnsi="Times New Roman" w:cs="Times New Roman"/>
          <w:color w:val="auto"/>
          <w:sz w:val="26"/>
          <w:szCs w:val="26"/>
        </w:rPr>
      </w:pPr>
    </w:p>
    <w:p w14:paraId="069A9061" w14:textId="3E4113EC" w:rsidR="00812CC1" w:rsidRPr="00341454" w:rsidRDefault="007164BB" w:rsidP="00974A86">
      <w:pPr>
        <w:ind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8</w:t>
      </w:r>
      <w:r w:rsidR="002E50FB" w:rsidRPr="00341454">
        <w:rPr>
          <w:rFonts w:ascii="Times New Roman" w:hAnsi="Times New Roman" w:cs="Times New Roman"/>
          <w:color w:val="auto"/>
          <w:sz w:val="26"/>
          <w:szCs w:val="26"/>
        </w:rPr>
        <w:t>. Elektroniskā datu bāze “Automatizētā LPSR VDK pretizlūkošanas nodrošinājuma informācijas sistēma “Delta</w:t>
      </w:r>
      <w:r w:rsidR="00EE764E">
        <w:rPr>
          <w:rFonts w:ascii="Times New Roman" w:hAnsi="Times New Roman" w:cs="Times New Roman"/>
          <w:color w:val="auto"/>
          <w:sz w:val="26"/>
          <w:szCs w:val="26"/>
        </w:rPr>
        <w:t> </w:t>
      </w:r>
      <w:r w:rsidR="002E50FB" w:rsidRPr="00341454">
        <w:rPr>
          <w:rFonts w:ascii="Times New Roman" w:hAnsi="Times New Roman" w:cs="Times New Roman"/>
          <w:color w:val="auto"/>
          <w:sz w:val="26"/>
          <w:szCs w:val="26"/>
        </w:rPr>
        <w:t>– Latvija’’’’ digitālā kopija ir pieejama Latvijas Nacionālajā arhīvā</w:t>
      </w:r>
      <w:r w:rsidR="00DB55D6">
        <w:rPr>
          <w:rFonts w:ascii="Times New Roman" w:hAnsi="Times New Roman" w:cs="Times New Roman"/>
          <w:color w:val="auto"/>
          <w:sz w:val="26"/>
          <w:szCs w:val="26"/>
        </w:rPr>
        <w:t xml:space="preserve"> saskaņā ar šiem noteikumiem</w:t>
      </w:r>
      <w:r w:rsidR="00974A86">
        <w:rPr>
          <w:rFonts w:ascii="Times New Roman" w:hAnsi="Times New Roman" w:cs="Times New Roman"/>
          <w:color w:val="auto"/>
          <w:sz w:val="26"/>
          <w:szCs w:val="26"/>
        </w:rPr>
        <w:t>.</w:t>
      </w:r>
    </w:p>
    <w:p w14:paraId="62DA6D31" w14:textId="709BECE1" w:rsidR="00437BE5" w:rsidRPr="00341454" w:rsidRDefault="00437BE5" w:rsidP="00371F16">
      <w:pPr>
        <w:jc w:val="both"/>
        <w:rPr>
          <w:rFonts w:ascii="Times New Roman" w:hAnsi="Times New Roman" w:cs="Times New Roman"/>
          <w:color w:val="auto"/>
          <w:sz w:val="26"/>
          <w:szCs w:val="26"/>
        </w:rPr>
      </w:pPr>
    </w:p>
    <w:p w14:paraId="28DB6C26" w14:textId="3E964C10" w:rsidR="00437BE5" w:rsidRPr="00341454" w:rsidRDefault="00974A86" w:rsidP="00F62CB7">
      <w:pPr>
        <w:ind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9</w:t>
      </w:r>
      <w:r w:rsidR="00437BE5" w:rsidRPr="00341454">
        <w:rPr>
          <w:rFonts w:ascii="Times New Roman" w:hAnsi="Times New Roman" w:cs="Times New Roman"/>
          <w:color w:val="auto"/>
          <w:sz w:val="26"/>
          <w:szCs w:val="26"/>
        </w:rPr>
        <w:t>. Persona pieprasījumu par Totalitārisma seku dokumentēšanas centra rīcībā esošajiem dokumentiem, kas attiecas uz šo personu, iesniedz un šādu pieprasījumu izskata likuma "Par bijušās Valsts drošības komitejas dokumentu saglabāšanu, izmantošanu un personu sadarbības fakta ar VDK konstatēšanu" 12.</w:t>
      </w:r>
      <w:r w:rsidR="00430F37">
        <w:rPr>
          <w:rFonts w:ascii="Times New Roman" w:hAnsi="Times New Roman" w:cs="Times New Roman"/>
          <w:color w:val="auto"/>
          <w:sz w:val="26"/>
          <w:szCs w:val="26"/>
        </w:rPr>
        <w:t> </w:t>
      </w:r>
      <w:r w:rsidR="00437BE5" w:rsidRPr="00341454">
        <w:rPr>
          <w:rFonts w:ascii="Times New Roman" w:hAnsi="Times New Roman" w:cs="Times New Roman"/>
          <w:color w:val="auto"/>
          <w:sz w:val="26"/>
          <w:szCs w:val="26"/>
        </w:rPr>
        <w:t>pantā paredzētajos gadījumos un kārtībā</w:t>
      </w:r>
      <w:r w:rsidR="00967662" w:rsidRPr="00341454">
        <w:rPr>
          <w:rFonts w:ascii="Times New Roman" w:hAnsi="Times New Roman" w:cs="Times New Roman"/>
          <w:color w:val="auto"/>
          <w:sz w:val="26"/>
          <w:szCs w:val="26"/>
        </w:rPr>
        <w:t xml:space="preserve">. </w:t>
      </w:r>
    </w:p>
    <w:p w14:paraId="75A563C8" w14:textId="77777777" w:rsidR="0075300C" w:rsidRPr="00371F16" w:rsidRDefault="0075300C" w:rsidP="00371F16">
      <w:pPr>
        <w:jc w:val="both"/>
        <w:rPr>
          <w:rFonts w:ascii="Times New Roman" w:hAnsi="Times New Roman" w:cs="Times New Roman"/>
          <w:color w:val="auto"/>
          <w:sz w:val="26"/>
          <w:szCs w:val="26"/>
        </w:rPr>
      </w:pPr>
    </w:p>
    <w:p w14:paraId="5642448C" w14:textId="617C14F3" w:rsidR="0075300C" w:rsidRDefault="00974A86" w:rsidP="0040281F">
      <w:pPr>
        <w:ind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10</w:t>
      </w:r>
      <w:r w:rsidR="0075300C" w:rsidRPr="00341454">
        <w:rPr>
          <w:rFonts w:ascii="Times New Roman" w:hAnsi="Times New Roman" w:cs="Times New Roman"/>
          <w:color w:val="auto"/>
          <w:sz w:val="26"/>
          <w:szCs w:val="26"/>
        </w:rPr>
        <w:t xml:space="preserve">. </w:t>
      </w:r>
      <w:r w:rsidR="0040281F">
        <w:rPr>
          <w:rFonts w:ascii="Times New Roman" w:hAnsi="Times New Roman" w:cs="Times New Roman"/>
          <w:color w:val="auto"/>
          <w:sz w:val="26"/>
          <w:szCs w:val="26"/>
        </w:rPr>
        <w:t>Latvijas Nacionālais arhīvs</w:t>
      </w:r>
      <w:r w:rsidR="009B7DA2" w:rsidRPr="00341454">
        <w:rPr>
          <w:rFonts w:ascii="Times New Roman" w:hAnsi="Times New Roman" w:cs="Times New Roman"/>
          <w:color w:val="auto"/>
          <w:sz w:val="26"/>
          <w:szCs w:val="26"/>
        </w:rPr>
        <w:t xml:space="preserve"> lēmumu par VDK dokumentu </w:t>
      </w:r>
      <w:r w:rsidR="0040201F">
        <w:rPr>
          <w:rFonts w:ascii="Times New Roman" w:hAnsi="Times New Roman" w:cs="Times New Roman"/>
          <w:color w:val="auto"/>
          <w:sz w:val="26"/>
          <w:szCs w:val="26"/>
        </w:rPr>
        <w:t xml:space="preserve">digitālo kopiju </w:t>
      </w:r>
      <w:r w:rsidR="009B7DA2" w:rsidRPr="00341454">
        <w:rPr>
          <w:rFonts w:ascii="Times New Roman" w:hAnsi="Times New Roman" w:cs="Times New Roman"/>
          <w:color w:val="auto"/>
          <w:sz w:val="26"/>
          <w:szCs w:val="26"/>
        </w:rPr>
        <w:t xml:space="preserve">izmantošanu pieņem </w:t>
      </w:r>
      <w:r w:rsidR="0080191C" w:rsidRPr="00341454">
        <w:rPr>
          <w:rFonts w:ascii="Times New Roman" w:hAnsi="Times New Roman" w:cs="Times New Roman"/>
          <w:color w:val="auto"/>
          <w:sz w:val="26"/>
          <w:szCs w:val="26"/>
        </w:rPr>
        <w:t>10</w:t>
      </w:r>
      <w:r w:rsidR="00430F37">
        <w:rPr>
          <w:rFonts w:ascii="Times New Roman" w:hAnsi="Times New Roman" w:cs="Times New Roman"/>
          <w:color w:val="auto"/>
          <w:sz w:val="26"/>
          <w:szCs w:val="26"/>
        </w:rPr>
        <w:t> </w:t>
      </w:r>
      <w:r w:rsidR="0080191C" w:rsidRPr="00341454">
        <w:rPr>
          <w:rFonts w:ascii="Times New Roman" w:hAnsi="Times New Roman" w:cs="Times New Roman"/>
          <w:color w:val="auto"/>
          <w:sz w:val="26"/>
          <w:szCs w:val="26"/>
        </w:rPr>
        <w:t xml:space="preserve">darbdienu laikā no rakstveida pieprasījuma iesniegšanas dienas. </w:t>
      </w:r>
      <w:r w:rsidR="00FE12B1">
        <w:rPr>
          <w:rFonts w:ascii="Times New Roman" w:hAnsi="Times New Roman" w:cs="Times New Roman"/>
          <w:color w:val="auto"/>
          <w:sz w:val="26"/>
          <w:szCs w:val="26"/>
        </w:rPr>
        <w:t>L</w:t>
      </w:r>
      <w:r w:rsidR="0075300C" w:rsidRPr="00341454">
        <w:rPr>
          <w:rFonts w:ascii="Times New Roman" w:hAnsi="Times New Roman" w:cs="Times New Roman"/>
          <w:color w:val="auto"/>
          <w:sz w:val="26"/>
          <w:szCs w:val="26"/>
        </w:rPr>
        <w:t>ēmumu par VDK dokumentu</w:t>
      </w:r>
      <w:r w:rsidR="0040201F">
        <w:rPr>
          <w:rFonts w:ascii="Times New Roman" w:hAnsi="Times New Roman" w:cs="Times New Roman"/>
          <w:color w:val="auto"/>
          <w:sz w:val="26"/>
          <w:szCs w:val="26"/>
        </w:rPr>
        <w:t xml:space="preserve"> digitālo kopiju </w:t>
      </w:r>
      <w:r w:rsidR="0075300C" w:rsidRPr="00341454">
        <w:rPr>
          <w:rFonts w:ascii="Times New Roman" w:hAnsi="Times New Roman" w:cs="Times New Roman"/>
          <w:color w:val="auto"/>
          <w:sz w:val="26"/>
          <w:szCs w:val="26"/>
        </w:rPr>
        <w:t xml:space="preserve">izmantošanu var apstrīdēt </w:t>
      </w:r>
      <w:r w:rsidR="0040281F">
        <w:rPr>
          <w:rFonts w:ascii="Times New Roman" w:hAnsi="Times New Roman" w:cs="Times New Roman"/>
          <w:color w:val="auto"/>
          <w:sz w:val="26"/>
          <w:szCs w:val="26"/>
        </w:rPr>
        <w:t>un pārsūdzēt Arhīvu likumā paredzētajā kārtībā.</w:t>
      </w:r>
    </w:p>
    <w:p w14:paraId="61D412C8" w14:textId="77777777" w:rsidR="00BE4E0D" w:rsidRPr="00341454" w:rsidRDefault="00BE4E0D" w:rsidP="00F62CB7">
      <w:pPr>
        <w:jc w:val="both"/>
        <w:rPr>
          <w:rFonts w:ascii="Times New Roman" w:hAnsi="Times New Roman" w:cs="Times New Roman"/>
          <w:color w:val="auto"/>
          <w:sz w:val="26"/>
          <w:szCs w:val="26"/>
        </w:rPr>
      </w:pPr>
    </w:p>
    <w:p w14:paraId="5A19D5CD" w14:textId="612CE24F" w:rsidR="00BE4E0D" w:rsidRPr="00341454" w:rsidRDefault="0040281F" w:rsidP="009455B0">
      <w:pPr>
        <w:ind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1</w:t>
      </w:r>
      <w:r w:rsidR="00974A86">
        <w:rPr>
          <w:rFonts w:ascii="Times New Roman" w:hAnsi="Times New Roman" w:cs="Times New Roman"/>
          <w:color w:val="auto"/>
          <w:sz w:val="26"/>
          <w:szCs w:val="26"/>
        </w:rPr>
        <w:t>1</w:t>
      </w:r>
      <w:r w:rsidR="00F62CB7" w:rsidRPr="00341454">
        <w:rPr>
          <w:rFonts w:ascii="Times New Roman" w:hAnsi="Times New Roman" w:cs="Times New Roman"/>
          <w:color w:val="auto"/>
          <w:sz w:val="26"/>
          <w:szCs w:val="26"/>
        </w:rPr>
        <w:t>.</w:t>
      </w:r>
      <w:r w:rsidR="00BE4E0D" w:rsidRPr="00341454">
        <w:rPr>
          <w:rFonts w:ascii="Times New Roman" w:hAnsi="Times New Roman" w:cs="Times New Roman"/>
          <w:color w:val="auto"/>
          <w:sz w:val="26"/>
          <w:szCs w:val="26"/>
        </w:rPr>
        <w:t xml:space="preserve"> Totalitārisma seku dokumentēšanas centrs VDK dokumentus digitalizē šādos termiņos:</w:t>
      </w:r>
    </w:p>
    <w:p w14:paraId="2C2BFDF4" w14:textId="2B36D776" w:rsidR="00BE4E0D" w:rsidRPr="00341454" w:rsidRDefault="0040281F" w:rsidP="00CF4ED4">
      <w:pPr>
        <w:ind w:firstLine="720"/>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1</w:t>
      </w:r>
      <w:r w:rsidR="00BE4E0D" w:rsidRPr="00341454">
        <w:rPr>
          <w:rFonts w:ascii="Times New Roman" w:hAnsi="Times New Roman" w:cs="Times New Roman"/>
          <w:color w:val="auto"/>
          <w:sz w:val="26"/>
          <w:szCs w:val="26"/>
        </w:rPr>
        <w:t>.1. LPSR VDK aģentu alfabētiskās un statistiskās uzskaites kartotēku</w:t>
      </w:r>
      <w:r w:rsidR="00430F37">
        <w:rPr>
          <w:rFonts w:ascii="Times New Roman" w:hAnsi="Times New Roman" w:cs="Times New Roman"/>
          <w:color w:val="auto"/>
          <w:sz w:val="26"/>
          <w:szCs w:val="26"/>
        </w:rPr>
        <w:t> </w:t>
      </w:r>
      <w:r w:rsidR="00BE4E0D" w:rsidRPr="00341454">
        <w:rPr>
          <w:rFonts w:ascii="Times New Roman" w:hAnsi="Times New Roman" w:cs="Times New Roman"/>
          <w:color w:val="auto"/>
          <w:sz w:val="26"/>
          <w:szCs w:val="26"/>
        </w:rPr>
        <w:t>– līdz 2018. gada 31. decembrim;</w:t>
      </w:r>
    </w:p>
    <w:p w14:paraId="2EBA435F" w14:textId="4DBE1084" w:rsidR="00BE4E0D" w:rsidRPr="00341454" w:rsidRDefault="0040281F" w:rsidP="00CF4ED4">
      <w:pPr>
        <w:ind w:firstLine="720"/>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1</w:t>
      </w:r>
      <w:r w:rsidR="00BE4E0D" w:rsidRPr="00341454">
        <w:rPr>
          <w:rFonts w:ascii="Times New Roman" w:hAnsi="Times New Roman" w:cs="Times New Roman"/>
          <w:color w:val="auto"/>
          <w:sz w:val="26"/>
          <w:szCs w:val="26"/>
        </w:rPr>
        <w:t>.2. LPSR VDK operatīvās uzskaites kartotēku, LPSR VDK ārštata darbinieku uzskaites kartotēku, LPSR VDK personas un darba lietu reģistrācijas žurnālus</w:t>
      </w:r>
      <w:r w:rsidR="00430F37">
        <w:rPr>
          <w:rFonts w:ascii="Times New Roman" w:hAnsi="Times New Roman" w:cs="Times New Roman"/>
          <w:color w:val="auto"/>
          <w:sz w:val="26"/>
          <w:szCs w:val="26"/>
        </w:rPr>
        <w:t> </w:t>
      </w:r>
      <w:r w:rsidR="00BE4E0D" w:rsidRPr="00341454">
        <w:rPr>
          <w:rFonts w:ascii="Times New Roman" w:hAnsi="Times New Roman" w:cs="Times New Roman"/>
          <w:color w:val="auto"/>
          <w:sz w:val="26"/>
          <w:szCs w:val="26"/>
        </w:rPr>
        <w:t xml:space="preserve">(53), citas LPSR VDK operatīvo uzskaišu </w:t>
      </w:r>
      <w:proofErr w:type="spellStart"/>
      <w:r w:rsidR="00BE4E0D" w:rsidRPr="00341454">
        <w:rPr>
          <w:rFonts w:ascii="Times New Roman" w:hAnsi="Times New Roman" w:cs="Times New Roman"/>
          <w:color w:val="auto"/>
          <w:sz w:val="26"/>
          <w:szCs w:val="26"/>
        </w:rPr>
        <w:t>palīgkartotēkas</w:t>
      </w:r>
      <w:proofErr w:type="spellEnd"/>
      <w:r w:rsidR="00430F37">
        <w:rPr>
          <w:rFonts w:ascii="Times New Roman" w:hAnsi="Times New Roman" w:cs="Times New Roman"/>
          <w:color w:val="FF0000"/>
          <w:sz w:val="26"/>
          <w:szCs w:val="26"/>
        </w:rPr>
        <w:t> </w:t>
      </w:r>
      <w:r w:rsidR="00BE4E0D" w:rsidRPr="00341454">
        <w:rPr>
          <w:rFonts w:ascii="Times New Roman" w:hAnsi="Times New Roman" w:cs="Times New Roman"/>
          <w:color w:val="auto"/>
          <w:sz w:val="26"/>
          <w:szCs w:val="26"/>
        </w:rPr>
        <w:t>– līdz 2019. gada 1. martam;</w:t>
      </w:r>
    </w:p>
    <w:p w14:paraId="3AB76329" w14:textId="1B9FB748" w:rsidR="00BE4E0D" w:rsidRPr="00341454" w:rsidRDefault="0040281F" w:rsidP="00465F5C">
      <w:pPr>
        <w:ind w:firstLine="720"/>
        <w:jc w:val="both"/>
        <w:rPr>
          <w:rFonts w:ascii="Times New Roman" w:hAnsi="Times New Roman" w:cs="Times New Roman"/>
          <w:i/>
          <w:color w:val="auto"/>
          <w:sz w:val="26"/>
          <w:szCs w:val="26"/>
        </w:rPr>
      </w:pPr>
      <w:r w:rsidRPr="00341454">
        <w:rPr>
          <w:rFonts w:ascii="Times New Roman" w:hAnsi="Times New Roman" w:cs="Times New Roman"/>
          <w:color w:val="auto"/>
          <w:sz w:val="26"/>
          <w:szCs w:val="26"/>
        </w:rPr>
        <w:lastRenderedPageBreak/>
        <w:t>1</w:t>
      </w:r>
      <w:r w:rsidR="00974A86">
        <w:rPr>
          <w:rFonts w:ascii="Times New Roman" w:hAnsi="Times New Roman" w:cs="Times New Roman"/>
          <w:color w:val="auto"/>
          <w:sz w:val="26"/>
          <w:szCs w:val="26"/>
        </w:rPr>
        <w:t>1</w:t>
      </w:r>
      <w:r w:rsidR="00BE4E0D" w:rsidRPr="00341454">
        <w:rPr>
          <w:rFonts w:ascii="Times New Roman" w:hAnsi="Times New Roman" w:cs="Times New Roman"/>
          <w:color w:val="auto"/>
          <w:sz w:val="26"/>
          <w:szCs w:val="26"/>
        </w:rPr>
        <w:t>.3. LPSR VDK 1., 2., 3., 4., 5., 6., 7.</w:t>
      </w:r>
      <w:r w:rsidR="00430F37">
        <w:rPr>
          <w:rFonts w:ascii="Times New Roman" w:hAnsi="Times New Roman" w:cs="Times New Roman"/>
          <w:color w:val="auto"/>
          <w:sz w:val="26"/>
          <w:szCs w:val="26"/>
        </w:rPr>
        <w:t> </w:t>
      </w:r>
      <w:r w:rsidR="00BE4E0D" w:rsidRPr="00341454">
        <w:rPr>
          <w:rFonts w:ascii="Times New Roman" w:hAnsi="Times New Roman" w:cs="Times New Roman"/>
          <w:color w:val="auto"/>
          <w:sz w:val="26"/>
          <w:szCs w:val="26"/>
        </w:rPr>
        <w:t>daļu un LPSR VDK rajonu daļu un nodaļu operatīvās lietas, LPSR VDK Sekretariāta, Finanšu daļas, Sabiedrisko sakaru nodaļas, Kadru daļas, Izmeklēšanas daļas u.c. materiālus</w:t>
      </w:r>
      <w:r w:rsidR="00430F37">
        <w:rPr>
          <w:rFonts w:ascii="Times New Roman" w:hAnsi="Times New Roman" w:cs="Times New Roman"/>
          <w:color w:val="auto"/>
          <w:sz w:val="26"/>
          <w:szCs w:val="26"/>
        </w:rPr>
        <w:t> </w:t>
      </w:r>
      <w:r w:rsidR="00BE4E0D" w:rsidRPr="00341454">
        <w:rPr>
          <w:rFonts w:ascii="Times New Roman" w:hAnsi="Times New Roman" w:cs="Times New Roman"/>
          <w:color w:val="auto"/>
          <w:sz w:val="26"/>
          <w:szCs w:val="26"/>
        </w:rPr>
        <w:t xml:space="preserve">– līdz </w:t>
      </w:r>
      <w:r w:rsidR="00BE4E0D" w:rsidRPr="00EC4347">
        <w:rPr>
          <w:rFonts w:ascii="Times New Roman" w:hAnsi="Times New Roman" w:cs="Times New Roman"/>
          <w:color w:val="auto"/>
          <w:sz w:val="26"/>
          <w:szCs w:val="26"/>
        </w:rPr>
        <w:t>2019. gada 1.</w:t>
      </w:r>
      <w:r w:rsidR="00430F37" w:rsidRPr="00EC4347">
        <w:rPr>
          <w:rFonts w:ascii="Times New Roman" w:hAnsi="Times New Roman" w:cs="Times New Roman"/>
          <w:color w:val="auto"/>
          <w:sz w:val="26"/>
          <w:szCs w:val="26"/>
        </w:rPr>
        <w:t> </w:t>
      </w:r>
      <w:r w:rsidR="0042682F" w:rsidRPr="00EC4347">
        <w:rPr>
          <w:rFonts w:ascii="Times New Roman" w:hAnsi="Times New Roman" w:cs="Times New Roman"/>
          <w:color w:val="auto"/>
          <w:sz w:val="26"/>
          <w:szCs w:val="26"/>
        </w:rPr>
        <w:t>aprīlim</w:t>
      </w:r>
      <w:r w:rsidR="00EC4347" w:rsidRPr="00EC4347">
        <w:rPr>
          <w:rFonts w:ascii="Times New Roman" w:hAnsi="Times New Roman" w:cs="Times New Roman"/>
          <w:color w:val="auto"/>
          <w:sz w:val="26"/>
          <w:szCs w:val="26"/>
        </w:rPr>
        <w:t>.</w:t>
      </w:r>
    </w:p>
    <w:p w14:paraId="30037FDB" w14:textId="77777777" w:rsidR="00155364" w:rsidRPr="00341454" w:rsidRDefault="00155364" w:rsidP="00371F16">
      <w:pPr>
        <w:jc w:val="both"/>
        <w:rPr>
          <w:rFonts w:ascii="Times New Roman" w:hAnsi="Times New Roman" w:cs="Times New Roman"/>
          <w:color w:val="auto"/>
          <w:sz w:val="26"/>
          <w:szCs w:val="26"/>
        </w:rPr>
      </w:pPr>
    </w:p>
    <w:p w14:paraId="5DDE360D" w14:textId="13416A94" w:rsidR="00C07AE3" w:rsidRPr="00341454" w:rsidRDefault="0040281F" w:rsidP="00C07AE3">
      <w:pPr>
        <w:ind w:firstLine="720"/>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2</w:t>
      </w:r>
      <w:r w:rsidR="00C07AE3" w:rsidRPr="00341454">
        <w:rPr>
          <w:rFonts w:ascii="Times New Roman" w:hAnsi="Times New Roman" w:cs="Times New Roman"/>
          <w:color w:val="auto"/>
          <w:sz w:val="26"/>
          <w:szCs w:val="26"/>
        </w:rPr>
        <w:t xml:space="preserve">. Totalitārisma seku dokumentēšanas centrs papildus šo noteikumu </w:t>
      </w:r>
      <w:r w:rsidR="00223A47" w:rsidRPr="00341454">
        <w:rPr>
          <w:rFonts w:ascii="Times New Roman" w:hAnsi="Times New Roman" w:cs="Times New Roman"/>
          <w:color w:val="auto"/>
          <w:sz w:val="26"/>
          <w:szCs w:val="26"/>
        </w:rPr>
        <w:t>11</w:t>
      </w:r>
      <w:r w:rsidR="00C07AE3" w:rsidRPr="00341454">
        <w:rPr>
          <w:rFonts w:ascii="Times New Roman" w:hAnsi="Times New Roman" w:cs="Times New Roman"/>
          <w:color w:val="auto"/>
          <w:sz w:val="26"/>
          <w:szCs w:val="26"/>
        </w:rPr>
        <w:t xml:space="preserve">. punktā minētajiem VDK dokumentiem </w:t>
      </w:r>
      <w:r w:rsidR="00D91269" w:rsidRPr="00341454">
        <w:rPr>
          <w:rFonts w:ascii="Times New Roman" w:hAnsi="Times New Roman" w:cs="Times New Roman"/>
          <w:color w:val="auto"/>
          <w:sz w:val="26"/>
          <w:szCs w:val="26"/>
        </w:rPr>
        <w:t>pakāpeniski</w:t>
      </w:r>
      <w:r w:rsidR="00465F5C" w:rsidRPr="00341454">
        <w:rPr>
          <w:rFonts w:ascii="Times New Roman" w:hAnsi="Times New Roman" w:cs="Times New Roman"/>
          <w:color w:val="auto"/>
          <w:sz w:val="26"/>
          <w:szCs w:val="26"/>
        </w:rPr>
        <w:t xml:space="preserve"> </w:t>
      </w:r>
      <w:r w:rsidR="00C07AE3" w:rsidRPr="00341454">
        <w:rPr>
          <w:rFonts w:ascii="Times New Roman" w:hAnsi="Times New Roman" w:cs="Times New Roman"/>
          <w:color w:val="auto"/>
          <w:sz w:val="26"/>
          <w:szCs w:val="26"/>
        </w:rPr>
        <w:t>digitalizē visus VDK dokumentus, kas normatīvajos aktos paredzētajā kārtībā nonāk tā rīcībā, tostarp:</w:t>
      </w:r>
    </w:p>
    <w:p w14:paraId="30CC7820" w14:textId="240B1018" w:rsidR="00C07AE3" w:rsidRPr="00341454" w:rsidRDefault="0040281F" w:rsidP="00C07AE3">
      <w:pPr>
        <w:ind w:firstLine="720"/>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2</w:t>
      </w:r>
      <w:r w:rsidR="00C07AE3" w:rsidRPr="00341454">
        <w:rPr>
          <w:rFonts w:ascii="Times New Roman" w:hAnsi="Times New Roman" w:cs="Times New Roman"/>
          <w:color w:val="auto"/>
          <w:sz w:val="26"/>
          <w:szCs w:val="26"/>
        </w:rPr>
        <w:t xml:space="preserve">.1. pavēles, direktīvas un citus dokumentus, kuru kopīgs adresāts vai sūtītājs bija LPSR ministrija, LPSR iestāde un LPSR drošības iestāde; </w:t>
      </w:r>
    </w:p>
    <w:p w14:paraId="2F293094" w14:textId="452320AD" w:rsidR="00C07AE3" w:rsidRPr="00341454" w:rsidRDefault="0040281F" w:rsidP="00C07AE3">
      <w:pPr>
        <w:ind w:firstLine="720"/>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2</w:t>
      </w:r>
      <w:r w:rsidR="00C07AE3" w:rsidRPr="00341454">
        <w:rPr>
          <w:rFonts w:ascii="Times New Roman" w:hAnsi="Times New Roman" w:cs="Times New Roman"/>
          <w:color w:val="auto"/>
          <w:sz w:val="26"/>
          <w:szCs w:val="26"/>
        </w:rPr>
        <w:t>.2. LPSR Iekšlietu ministrijas un iekšlietu iestāžu darbinieku personu lietas laika periodā, kad šīs iestādes bija apvienotas ar LPSR drošības iestādi;</w:t>
      </w:r>
    </w:p>
    <w:p w14:paraId="5A396625" w14:textId="534DA328" w:rsidR="00C07AE3" w:rsidRPr="00341454" w:rsidRDefault="0040281F" w:rsidP="00C07AE3">
      <w:pPr>
        <w:ind w:firstLine="720"/>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2</w:t>
      </w:r>
      <w:r w:rsidR="00C07AE3" w:rsidRPr="00341454">
        <w:rPr>
          <w:rFonts w:ascii="Times New Roman" w:hAnsi="Times New Roman" w:cs="Times New Roman"/>
          <w:color w:val="auto"/>
          <w:sz w:val="26"/>
          <w:szCs w:val="26"/>
        </w:rPr>
        <w:t>.3. VDK izdotā un tās uzkrātā literatūra, tostarp VDK bibliotēkas krājumu;</w:t>
      </w:r>
    </w:p>
    <w:p w14:paraId="7FCF840C" w14:textId="15606964" w:rsidR="00C07AE3" w:rsidRPr="00341454" w:rsidRDefault="0040281F" w:rsidP="00C07AE3">
      <w:pPr>
        <w:ind w:firstLine="720"/>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2</w:t>
      </w:r>
      <w:r w:rsidR="00C07AE3" w:rsidRPr="00341454">
        <w:rPr>
          <w:rFonts w:ascii="Times New Roman" w:hAnsi="Times New Roman" w:cs="Times New Roman"/>
          <w:color w:val="auto"/>
          <w:sz w:val="26"/>
          <w:szCs w:val="26"/>
        </w:rPr>
        <w:t>.</w:t>
      </w:r>
      <w:r w:rsidR="001C613E" w:rsidRPr="00341454">
        <w:rPr>
          <w:rFonts w:ascii="Times New Roman" w:hAnsi="Times New Roman" w:cs="Times New Roman"/>
          <w:color w:val="auto"/>
          <w:sz w:val="26"/>
          <w:szCs w:val="26"/>
        </w:rPr>
        <w:t>4</w:t>
      </w:r>
      <w:r w:rsidR="00C07AE3" w:rsidRPr="00341454">
        <w:rPr>
          <w:rFonts w:ascii="Times New Roman" w:hAnsi="Times New Roman" w:cs="Times New Roman"/>
          <w:color w:val="auto"/>
          <w:sz w:val="26"/>
          <w:szCs w:val="26"/>
        </w:rPr>
        <w:t>. citu informācija, kurai ir saistība ar VDK darbību.</w:t>
      </w:r>
    </w:p>
    <w:p w14:paraId="3AC38C9D" w14:textId="77777777" w:rsidR="005036B5" w:rsidRPr="00341454" w:rsidRDefault="005036B5" w:rsidP="00594482">
      <w:pPr>
        <w:jc w:val="both"/>
        <w:rPr>
          <w:rFonts w:ascii="Times New Roman" w:hAnsi="Times New Roman" w:cs="Times New Roman"/>
          <w:sz w:val="26"/>
          <w:szCs w:val="26"/>
        </w:rPr>
      </w:pPr>
      <w:bookmarkStart w:id="3" w:name="_Hlk519243965"/>
    </w:p>
    <w:bookmarkEnd w:id="3"/>
    <w:p w14:paraId="70E746C2" w14:textId="5EB365C3" w:rsidR="00E62800" w:rsidRDefault="00E62800" w:rsidP="003834E0">
      <w:pPr>
        <w:jc w:val="both"/>
        <w:rPr>
          <w:rFonts w:ascii="Times New Roman" w:hAnsi="Times New Roman" w:cs="Times New Roman"/>
          <w:color w:val="FF0000"/>
          <w:sz w:val="26"/>
          <w:szCs w:val="26"/>
        </w:rPr>
      </w:pPr>
      <w:r w:rsidRPr="00341454">
        <w:rPr>
          <w:rFonts w:ascii="Times New Roman" w:hAnsi="Times New Roman" w:cs="Times New Roman"/>
          <w:sz w:val="26"/>
          <w:szCs w:val="26"/>
        </w:rPr>
        <w:tab/>
      </w:r>
      <w:r w:rsidR="0040281F"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3</w:t>
      </w:r>
      <w:r w:rsidR="0042682F" w:rsidRPr="00341454">
        <w:rPr>
          <w:rFonts w:ascii="Times New Roman" w:hAnsi="Times New Roman" w:cs="Times New Roman"/>
          <w:color w:val="auto"/>
          <w:sz w:val="26"/>
          <w:szCs w:val="26"/>
        </w:rPr>
        <w:t>.</w:t>
      </w:r>
      <w:r w:rsidR="002B2D98" w:rsidRPr="00341454">
        <w:rPr>
          <w:rFonts w:ascii="Times New Roman" w:hAnsi="Times New Roman" w:cs="Times New Roman"/>
          <w:color w:val="auto"/>
          <w:sz w:val="26"/>
          <w:szCs w:val="26"/>
        </w:rPr>
        <w:t xml:space="preserve"> Totalitārisma seku dokumentēšanas centrs nodod VDK dokumentu digitālās kopijas Latvijas Nacionālajam arhīvam normatīvajos aktos noteiktajā kārtībā</w:t>
      </w:r>
      <w:r w:rsidR="0024690E" w:rsidRPr="00341454">
        <w:t xml:space="preserve"> </w:t>
      </w:r>
      <w:r w:rsidR="0024690E" w:rsidRPr="00341454">
        <w:rPr>
          <w:rFonts w:ascii="Times New Roman" w:hAnsi="Times New Roman" w:cs="Times New Roman"/>
          <w:color w:val="auto"/>
          <w:sz w:val="26"/>
          <w:szCs w:val="26"/>
        </w:rPr>
        <w:t xml:space="preserve">līdz </w:t>
      </w:r>
      <w:r w:rsidR="0024690E" w:rsidRPr="00EC4347">
        <w:rPr>
          <w:rFonts w:ascii="Times New Roman" w:hAnsi="Times New Roman" w:cs="Times New Roman"/>
          <w:color w:val="auto"/>
          <w:sz w:val="26"/>
          <w:szCs w:val="26"/>
        </w:rPr>
        <w:t>2019.</w:t>
      </w:r>
      <w:r w:rsidR="00EE764E" w:rsidRPr="00EC4347">
        <w:rPr>
          <w:rFonts w:ascii="Times New Roman" w:hAnsi="Times New Roman" w:cs="Times New Roman"/>
          <w:color w:val="auto"/>
          <w:sz w:val="26"/>
          <w:szCs w:val="26"/>
        </w:rPr>
        <w:t> </w:t>
      </w:r>
      <w:r w:rsidR="0024690E" w:rsidRPr="00EC4347">
        <w:rPr>
          <w:rFonts w:ascii="Times New Roman" w:hAnsi="Times New Roman" w:cs="Times New Roman"/>
          <w:color w:val="auto"/>
          <w:sz w:val="26"/>
          <w:szCs w:val="26"/>
        </w:rPr>
        <w:t>gada 1.</w:t>
      </w:r>
      <w:r w:rsidR="00EE764E" w:rsidRPr="00EC4347">
        <w:rPr>
          <w:rFonts w:ascii="Times New Roman" w:hAnsi="Times New Roman" w:cs="Times New Roman"/>
          <w:color w:val="auto"/>
          <w:sz w:val="26"/>
          <w:szCs w:val="26"/>
        </w:rPr>
        <w:t> </w:t>
      </w:r>
      <w:r w:rsidR="0042682F" w:rsidRPr="00EC4347">
        <w:rPr>
          <w:rFonts w:ascii="Times New Roman" w:hAnsi="Times New Roman" w:cs="Times New Roman"/>
          <w:color w:val="auto"/>
          <w:sz w:val="26"/>
          <w:szCs w:val="26"/>
        </w:rPr>
        <w:t>maijam</w:t>
      </w:r>
      <w:r w:rsidR="00EC4347">
        <w:rPr>
          <w:rFonts w:ascii="Times New Roman" w:hAnsi="Times New Roman" w:cs="Times New Roman"/>
          <w:color w:val="FF0000"/>
          <w:sz w:val="26"/>
          <w:szCs w:val="26"/>
        </w:rPr>
        <w:t>.</w:t>
      </w:r>
    </w:p>
    <w:p w14:paraId="11E26C05" w14:textId="3656C313" w:rsidR="00EC4347" w:rsidRDefault="00EC4347" w:rsidP="003834E0">
      <w:pPr>
        <w:jc w:val="both"/>
        <w:rPr>
          <w:rFonts w:ascii="Times New Roman" w:hAnsi="Times New Roman" w:cs="Times New Roman"/>
          <w:color w:val="auto"/>
          <w:sz w:val="26"/>
          <w:szCs w:val="26"/>
        </w:rPr>
      </w:pPr>
    </w:p>
    <w:p w14:paraId="25B9C16B" w14:textId="63CB0ABD" w:rsidR="00DB55D6" w:rsidRPr="00341454" w:rsidRDefault="00EC4347" w:rsidP="003834E0">
      <w:pPr>
        <w:jc w:val="both"/>
        <w:rPr>
          <w:rFonts w:ascii="Times New Roman" w:hAnsi="Times New Roman" w:cs="Times New Roman"/>
          <w:color w:val="auto"/>
          <w:sz w:val="26"/>
          <w:szCs w:val="26"/>
        </w:rPr>
      </w:pPr>
      <w:r>
        <w:rPr>
          <w:rFonts w:ascii="Times New Roman" w:hAnsi="Times New Roman" w:cs="Times New Roman"/>
          <w:color w:val="auto"/>
          <w:sz w:val="26"/>
          <w:szCs w:val="26"/>
        </w:rPr>
        <w:tab/>
        <w:t>1</w:t>
      </w:r>
      <w:r w:rsidR="00974A86">
        <w:rPr>
          <w:rFonts w:ascii="Times New Roman" w:hAnsi="Times New Roman" w:cs="Times New Roman"/>
          <w:color w:val="auto"/>
          <w:sz w:val="26"/>
          <w:szCs w:val="26"/>
        </w:rPr>
        <w:t>4</w:t>
      </w:r>
      <w:r>
        <w:rPr>
          <w:rFonts w:ascii="Times New Roman" w:hAnsi="Times New Roman" w:cs="Times New Roman"/>
          <w:color w:val="auto"/>
          <w:sz w:val="26"/>
          <w:szCs w:val="26"/>
        </w:rPr>
        <w:t xml:space="preserve">. </w:t>
      </w:r>
      <w:r w:rsidRPr="00EC4347">
        <w:rPr>
          <w:rFonts w:ascii="Times New Roman" w:hAnsi="Times New Roman" w:cs="Times New Roman"/>
          <w:color w:val="auto"/>
          <w:sz w:val="26"/>
          <w:szCs w:val="26"/>
        </w:rPr>
        <w:t>Totalitārisma seku dokumentēšanas centrs un cita iestāde, kuras rīcībā ir VDK dokumenti, nodrošina VDK dokumentu</w:t>
      </w:r>
      <w:r w:rsidR="00DB55D6">
        <w:rPr>
          <w:rFonts w:ascii="Times New Roman" w:hAnsi="Times New Roman" w:cs="Times New Roman"/>
          <w:color w:val="auto"/>
          <w:sz w:val="26"/>
          <w:szCs w:val="26"/>
        </w:rPr>
        <w:t xml:space="preserve"> oriģinālu</w:t>
      </w:r>
      <w:r w:rsidRPr="00EC4347">
        <w:rPr>
          <w:rFonts w:ascii="Times New Roman" w:hAnsi="Times New Roman" w:cs="Times New Roman"/>
          <w:color w:val="auto"/>
          <w:sz w:val="26"/>
          <w:szCs w:val="26"/>
        </w:rPr>
        <w:t xml:space="preserve"> pieejamību un izmantošanu saskaņā šiem noteikumiem</w:t>
      </w:r>
      <w:r w:rsidR="00DB55D6">
        <w:rPr>
          <w:rFonts w:ascii="Times New Roman" w:hAnsi="Times New Roman" w:cs="Times New Roman"/>
          <w:color w:val="auto"/>
          <w:sz w:val="26"/>
          <w:szCs w:val="26"/>
        </w:rPr>
        <w:t xml:space="preserve"> līdz visu to rīcībā esošo VDK dokumentu digitalizācijai</w:t>
      </w:r>
      <w:r w:rsidR="00E33733">
        <w:rPr>
          <w:rFonts w:ascii="Times New Roman" w:hAnsi="Times New Roman" w:cs="Times New Roman"/>
          <w:color w:val="auto"/>
          <w:sz w:val="26"/>
          <w:szCs w:val="26"/>
        </w:rPr>
        <w:t>.</w:t>
      </w:r>
    </w:p>
    <w:p w14:paraId="78813437" w14:textId="395F0AF8" w:rsidR="00196833" w:rsidRPr="00341454" w:rsidRDefault="00196833" w:rsidP="00155364">
      <w:pPr>
        <w:jc w:val="both"/>
        <w:rPr>
          <w:rFonts w:ascii="Times New Roman" w:hAnsi="Times New Roman" w:cs="Times New Roman"/>
          <w:color w:val="auto"/>
          <w:sz w:val="26"/>
          <w:szCs w:val="26"/>
        </w:rPr>
      </w:pPr>
    </w:p>
    <w:p w14:paraId="0E349620" w14:textId="4D610B0D" w:rsidR="003820B0" w:rsidRPr="00341454" w:rsidRDefault="003820B0" w:rsidP="003820B0">
      <w:pPr>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ab/>
        <w:t>1</w:t>
      </w:r>
      <w:r w:rsidR="00974A86">
        <w:rPr>
          <w:rFonts w:ascii="Times New Roman" w:hAnsi="Times New Roman" w:cs="Times New Roman"/>
          <w:color w:val="auto"/>
          <w:sz w:val="26"/>
          <w:szCs w:val="26"/>
        </w:rPr>
        <w:t>5</w:t>
      </w:r>
      <w:r w:rsidRPr="00341454">
        <w:rPr>
          <w:rFonts w:ascii="Times New Roman" w:hAnsi="Times New Roman" w:cs="Times New Roman"/>
          <w:color w:val="auto"/>
          <w:sz w:val="26"/>
          <w:szCs w:val="26"/>
        </w:rPr>
        <w:t>. Atzīt par spēku zaudējušiem Ministru kabineta 1995. gada 13. jūnija noteikumus Nr.</w:t>
      </w:r>
      <w:r w:rsidR="00EE764E">
        <w:rPr>
          <w:rFonts w:ascii="Times New Roman" w:hAnsi="Times New Roman" w:cs="Times New Roman"/>
          <w:color w:val="auto"/>
          <w:sz w:val="26"/>
          <w:szCs w:val="26"/>
        </w:rPr>
        <w:t> </w:t>
      </w:r>
      <w:r w:rsidRPr="00341454">
        <w:rPr>
          <w:rFonts w:ascii="Times New Roman" w:hAnsi="Times New Roman" w:cs="Times New Roman"/>
          <w:color w:val="auto"/>
          <w:sz w:val="26"/>
          <w:szCs w:val="26"/>
        </w:rPr>
        <w:t>151 “Noteikumi par Totalitārisma seku dokumentēšanas centra rīcībā esošo Valsts drošības komitejas dokumentu izmantošanas kārtību”</w:t>
      </w:r>
      <w:r w:rsidR="00CD6C18" w:rsidRPr="00341454">
        <w:rPr>
          <w:rFonts w:ascii="Times New Roman" w:hAnsi="Times New Roman" w:cs="Times New Roman"/>
          <w:color w:val="auto"/>
          <w:sz w:val="26"/>
          <w:szCs w:val="26"/>
        </w:rPr>
        <w:t>.</w:t>
      </w:r>
    </w:p>
    <w:p w14:paraId="12CF7094" w14:textId="3B1EA985" w:rsidR="00ED03F2" w:rsidRPr="00341454" w:rsidRDefault="00ED03F2" w:rsidP="003820B0">
      <w:pPr>
        <w:jc w:val="both"/>
        <w:rPr>
          <w:rFonts w:ascii="Times New Roman" w:hAnsi="Times New Roman" w:cs="Times New Roman"/>
          <w:color w:val="auto"/>
          <w:sz w:val="26"/>
          <w:szCs w:val="26"/>
        </w:rPr>
      </w:pPr>
    </w:p>
    <w:p w14:paraId="225A364C" w14:textId="3BAB358A" w:rsidR="00ED03F2" w:rsidRPr="00341454" w:rsidRDefault="00D24433" w:rsidP="003820B0">
      <w:pPr>
        <w:jc w:val="both"/>
        <w:rPr>
          <w:rFonts w:ascii="Times New Roman" w:hAnsi="Times New Roman" w:cs="Times New Roman"/>
          <w:color w:val="auto"/>
          <w:sz w:val="26"/>
          <w:szCs w:val="26"/>
        </w:rPr>
      </w:pPr>
      <w:r w:rsidRPr="00341454">
        <w:rPr>
          <w:rFonts w:ascii="Times New Roman" w:hAnsi="Times New Roman" w:cs="Times New Roman"/>
          <w:color w:val="auto"/>
          <w:sz w:val="26"/>
          <w:szCs w:val="26"/>
        </w:rPr>
        <w:tab/>
      </w:r>
      <w:proofErr w:type="gramStart"/>
      <w:r w:rsidRPr="00341454">
        <w:rPr>
          <w:rFonts w:ascii="Times New Roman" w:hAnsi="Times New Roman" w:cs="Times New Roman"/>
          <w:color w:val="auto"/>
          <w:sz w:val="26"/>
          <w:szCs w:val="26"/>
        </w:rPr>
        <w:t>1</w:t>
      </w:r>
      <w:r w:rsidR="00974A86">
        <w:rPr>
          <w:rFonts w:ascii="Times New Roman" w:hAnsi="Times New Roman" w:cs="Times New Roman"/>
          <w:color w:val="auto"/>
          <w:sz w:val="26"/>
          <w:szCs w:val="26"/>
        </w:rPr>
        <w:t>6</w:t>
      </w:r>
      <w:r w:rsidRPr="00341454">
        <w:rPr>
          <w:rFonts w:ascii="Times New Roman" w:hAnsi="Times New Roman" w:cs="Times New Roman"/>
          <w:color w:val="auto"/>
          <w:sz w:val="26"/>
          <w:szCs w:val="26"/>
        </w:rPr>
        <w:t>. Noteikumi stājas spēkā 2018.</w:t>
      </w:r>
      <w:r w:rsidR="00EE764E">
        <w:rPr>
          <w:rFonts w:ascii="Times New Roman" w:hAnsi="Times New Roman" w:cs="Times New Roman"/>
          <w:color w:val="auto"/>
          <w:sz w:val="26"/>
          <w:szCs w:val="26"/>
        </w:rPr>
        <w:t> </w:t>
      </w:r>
      <w:r w:rsidRPr="00341454">
        <w:rPr>
          <w:rFonts w:ascii="Times New Roman" w:hAnsi="Times New Roman" w:cs="Times New Roman"/>
          <w:color w:val="auto"/>
          <w:sz w:val="26"/>
          <w:szCs w:val="26"/>
        </w:rPr>
        <w:t>gada 1. novembrī</w:t>
      </w:r>
      <w:proofErr w:type="gramEnd"/>
      <w:r w:rsidRPr="00341454">
        <w:rPr>
          <w:rFonts w:ascii="Times New Roman" w:hAnsi="Times New Roman" w:cs="Times New Roman"/>
          <w:color w:val="auto"/>
          <w:sz w:val="26"/>
          <w:szCs w:val="26"/>
        </w:rPr>
        <w:t xml:space="preserve">. </w:t>
      </w:r>
    </w:p>
    <w:p w14:paraId="2F4BA0C0" w14:textId="77777777" w:rsidR="003820B0" w:rsidRPr="00341454" w:rsidRDefault="003820B0" w:rsidP="003820B0">
      <w:pPr>
        <w:jc w:val="both"/>
        <w:rPr>
          <w:rFonts w:ascii="Times New Roman" w:hAnsi="Times New Roman" w:cs="Times New Roman"/>
          <w:color w:val="auto"/>
          <w:sz w:val="26"/>
          <w:szCs w:val="26"/>
        </w:rPr>
      </w:pPr>
    </w:p>
    <w:p w14:paraId="4B13C399" w14:textId="79B88464" w:rsidR="006E6D63" w:rsidRPr="00341454" w:rsidRDefault="006E6D63" w:rsidP="00594482">
      <w:pPr>
        <w:jc w:val="both"/>
        <w:rPr>
          <w:rFonts w:ascii="Times New Roman" w:hAnsi="Times New Roman" w:cs="Times New Roman"/>
          <w:i/>
          <w:sz w:val="26"/>
          <w:szCs w:val="26"/>
        </w:rPr>
      </w:pPr>
    </w:p>
    <w:p w14:paraId="76CDFF18" w14:textId="77777777" w:rsidR="00B2289B" w:rsidRPr="00341454" w:rsidRDefault="00B2289B" w:rsidP="005E5163">
      <w:pPr>
        <w:jc w:val="both"/>
        <w:rPr>
          <w:rFonts w:ascii="Times New Roman" w:hAnsi="Times New Roman" w:cs="Times New Roman"/>
          <w:sz w:val="26"/>
          <w:szCs w:val="26"/>
        </w:rPr>
      </w:pPr>
      <w:r w:rsidRPr="00341454">
        <w:rPr>
          <w:rFonts w:ascii="Times New Roman" w:hAnsi="Times New Roman" w:cs="Times New Roman"/>
          <w:sz w:val="26"/>
          <w:szCs w:val="26"/>
        </w:rPr>
        <w:t>Ministru prezidents</w:t>
      </w:r>
      <w:r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Pr="00341454">
        <w:rPr>
          <w:rFonts w:ascii="Times New Roman" w:hAnsi="Times New Roman" w:cs="Times New Roman"/>
          <w:sz w:val="26"/>
          <w:szCs w:val="26"/>
        </w:rPr>
        <w:t xml:space="preserve">Māris Kučinskis </w:t>
      </w:r>
    </w:p>
    <w:p w14:paraId="57C027FD" w14:textId="77777777" w:rsidR="00B2289B" w:rsidRPr="00341454" w:rsidRDefault="00B2289B" w:rsidP="00371F16">
      <w:pPr>
        <w:tabs>
          <w:tab w:val="left" w:pos="6804"/>
        </w:tabs>
        <w:jc w:val="both"/>
        <w:rPr>
          <w:rFonts w:ascii="Times New Roman" w:hAnsi="Times New Roman" w:cs="Times New Roman"/>
          <w:sz w:val="26"/>
          <w:szCs w:val="26"/>
        </w:rPr>
      </w:pPr>
    </w:p>
    <w:p w14:paraId="01CB00E3" w14:textId="77777777" w:rsidR="00B2289B" w:rsidRPr="00341454" w:rsidRDefault="00B2289B" w:rsidP="005E5163">
      <w:pPr>
        <w:tabs>
          <w:tab w:val="left" w:pos="6804"/>
        </w:tabs>
        <w:jc w:val="both"/>
        <w:rPr>
          <w:rFonts w:ascii="Times New Roman" w:hAnsi="Times New Roman" w:cs="Times New Roman"/>
          <w:bCs/>
          <w:sz w:val="26"/>
          <w:szCs w:val="26"/>
        </w:rPr>
      </w:pPr>
      <w:r w:rsidRPr="00341454">
        <w:rPr>
          <w:rFonts w:ascii="Times New Roman" w:hAnsi="Times New Roman" w:cs="Times New Roman"/>
          <w:sz w:val="26"/>
          <w:szCs w:val="26"/>
        </w:rPr>
        <w:t>Tieslietu ministrs</w:t>
      </w:r>
      <w:r w:rsidRPr="00341454">
        <w:rPr>
          <w:rFonts w:ascii="Times New Roman" w:hAnsi="Times New Roman" w:cs="Times New Roman"/>
          <w:sz w:val="26"/>
          <w:szCs w:val="26"/>
        </w:rPr>
        <w:tab/>
      </w:r>
      <w:r w:rsidR="005E5163" w:rsidRPr="00341454">
        <w:rPr>
          <w:rFonts w:ascii="Times New Roman" w:hAnsi="Times New Roman" w:cs="Times New Roman"/>
          <w:sz w:val="26"/>
          <w:szCs w:val="26"/>
        </w:rPr>
        <w:tab/>
      </w:r>
      <w:r w:rsidRPr="00341454">
        <w:rPr>
          <w:rFonts w:ascii="Times New Roman" w:hAnsi="Times New Roman" w:cs="Times New Roman"/>
          <w:sz w:val="26"/>
          <w:szCs w:val="26"/>
        </w:rPr>
        <w:t>Dzintars Rasnačs</w:t>
      </w:r>
    </w:p>
    <w:sectPr w:rsidR="00B2289B" w:rsidRPr="00341454" w:rsidSect="00B2289B">
      <w:headerReference w:type="default" r:id="rId8"/>
      <w:footerReference w:type="default" r:id="rId9"/>
      <w:headerReference w:type="first" r:id="rId10"/>
      <w:footerReference w:type="first" r:id="rId11"/>
      <w:pgSz w:w="11906" w:h="16838" w:code="9"/>
      <w:pgMar w:top="1418" w:right="1134" w:bottom="1134" w:left="1701"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C5037" w14:textId="77777777" w:rsidR="000D4733" w:rsidRDefault="000D4733" w:rsidP="00594482">
      <w:r>
        <w:separator/>
      </w:r>
    </w:p>
  </w:endnote>
  <w:endnote w:type="continuationSeparator" w:id="0">
    <w:p w14:paraId="7FBEFBA0" w14:textId="77777777" w:rsidR="000D4733" w:rsidRDefault="000D4733" w:rsidP="005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A39B" w14:textId="38BBEFF0" w:rsidR="00B2289B" w:rsidRPr="004F0D94" w:rsidRDefault="0028559A" w:rsidP="00B2289B">
    <w:pPr>
      <w:pStyle w:val="Kjene"/>
      <w:rPr>
        <w:rFonts w:ascii="Times New Roman" w:hAnsi="Times New Roman" w:cs="Times New Roman"/>
        <w:sz w:val="20"/>
        <w:szCs w:val="20"/>
      </w:rPr>
    </w:pPr>
    <w:r w:rsidRPr="0028559A">
      <w:rPr>
        <w:rFonts w:ascii="Times New Roman" w:hAnsi="Times New Roman" w:cs="Times New Roman"/>
        <w:sz w:val="20"/>
        <w:szCs w:val="20"/>
      </w:rPr>
      <w:t>TMnot_230818_VDK_dok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ED41" w14:textId="1CF08F47" w:rsidR="00B2289B" w:rsidRPr="004F0D94" w:rsidRDefault="00C509E2">
    <w:pPr>
      <w:pStyle w:val="Kjene"/>
      <w:rPr>
        <w:rFonts w:ascii="Times New Roman" w:hAnsi="Times New Roman" w:cs="Times New Roman"/>
        <w:sz w:val="20"/>
        <w:szCs w:val="20"/>
      </w:rPr>
    </w:pPr>
    <w:r w:rsidRPr="00C509E2">
      <w:rPr>
        <w:rFonts w:ascii="Times New Roman" w:hAnsi="Times New Roman" w:cs="Times New Roman"/>
        <w:sz w:val="20"/>
        <w:szCs w:val="20"/>
      </w:rPr>
      <w:t>TMnot_230818_VDK_dok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55130" w14:textId="77777777" w:rsidR="000D4733" w:rsidRDefault="000D4733" w:rsidP="00594482">
      <w:r>
        <w:separator/>
      </w:r>
    </w:p>
  </w:footnote>
  <w:footnote w:type="continuationSeparator" w:id="0">
    <w:p w14:paraId="3165F59D" w14:textId="77777777" w:rsidR="000D4733" w:rsidRDefault="000D4733" w:rsidP="0059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783403"/>
      <w:docPartObj>
        <w:docPartGallery w:val="Page Numbers (Top of Page)"/>
        <w:docPartUnique/>
      </w:docPartObj>
    </w:sdtPr>
    <w:sdtEndPr>
      <w:rPr>
        <w:rFonts w:ascii="Times New Roman" w:hAnsi="Times New Roman" w:cs="Times New Roman"/>
      </w:rPr>
    </w:sdtEndPr>
    <w:sdtContent>
      <w:p w14:paraId="43D9682B" w14:textId="77777777" w:rsidR="00464B65" w:rsidRPr="00B2289B" w:rsidRDefault="0089488A">
        <w:pPr>
          <w:pStyle w:val="Galvene"/>
          <w:jc w:val="center"/>
          <w:rPr>
            <w:rFonts w:ascii="Times New Roman" w:hAnsi="Times New Roman" w:cs="Times New Roman"/>
          </w:rPr>
        </w:pPr>
        <w:r w:rsidRPr="00B2289B">
          <w:rPr>
            <w:rFonts w:ascii="Times New Roman" w:hAnsi="Times New Roman" w:cs="Times New Roman"/>
          </w:rPr>
          <w:fldChar w:fldCharType="begin"/>
        </w:r>
        <w:r w:rsidR="00464B65" w:rsidRPr="00B2289B">
          <w:rPr>
            <w:rFonts w:ascii="Times New Roman" w:hAnsi="Times New Roman" w:cs="Times New Roman"/>
          </w:rPr>
          <w:instrText>PAGE   \* MERGEFORMAT</w:instrText>
        </w:r>
        <w:r w:rsidRPr="00B2289B">
          <w:rPr>
            <w:rFonts w:ascii="Times New Roman" w:hAnsi="Times New Roman" w:cs="Times New Roman"/>
          </w:rPr>
          <w:fldChar w:fldCharType="separate"/>
        </w:r>
        <w:r w:rsidR="00EC23D1">
          <w:rPr>
            <w:rFonts w:ascii="Times New Roman" w:hAnsi="Times New Roman" w:cs="Times New Roman"/>
            <w:noProof/>
          </w:rPr>
          <w:t>2</w:t>
        </w:r>
        <w:r w:rsidRPr="00B2289B">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D0E8" w14:textId="77777777" w:rsidR="00B2289B" w:rsidRDefault="00B2289B">
    <w:pPr>
      <w:pStyle w:val="Galvene"/>
      <w:rPr>
        <w:rFonts w:ascii="Times New Roman" w:hAnsi="Times New Roman" w:cs="Times New Roman"/>
      </w:rPr>
    </w:pPr>
  </w:p>
  <w:p w14:paraId="42801CF6" w14:textId="77777777" w:rsidR="00B2289B" w:rsidRPr="00A142D0" w:rsidRDefault="00B2289B" w:rsidP="00501350">
    <w:pPr>
      <w:pStyle w:val="Galvene"/>
    </w:pPr>
    <w:r>
      <w:rPr>
        <w:noProof/>
        <w:lang w:eastAsia="lv-LV" w:bidi="ar-SA"/>
      </w:rPr>
      <w:drawing>
        <wp:inline distT="0" distB="0" distL="0" distR="0" wp14:anchorId="047D9222" wp14:editId="605BD5E7">
          <wp:extent cx="5918200" cy="1038860"/>
          <wp:effectExtent l="0" t="0" r="0" b="0"/>
          <wp:docPr id="1" name="Picture 1"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0" cy="1038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FD5"/>
    <w:multiLevelType w:val="hybridMultilevel"/>
    <w:tmpl w:val="7616B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A7466F"/>
    <w:multiLevelType w:val="hybridMultilevel"/>
    <w:tmpl w:val="923229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482"/>
    <w:rsid w:val="00006FDB"/>
    <w:rsid w:val="000321D7"/>
    <w:rsid w:val="000359F1"/>
    <w:rsid w:val="00042BF3"/>
    <w:rsid w:val="00053D65"/>
    <w:rsid w:val="000652E0"/>
    <w:rsid w:val="00085646"/>
    <w:rsid w:val="00087A82"/>
    <w:rsid w:val="000D1F20"/>
    <w:rsid w:val="000D4733"/>
    <w:rsid w:val="000D4F0F"/>
    <w:rsid w:val="000F070C"/>
    <w:rsid w:val="00104248"/>
    <w:rsid w:val="00106D3C"/>
    <w:rsid w:val="001115CA"/>
    <w:rsid w:val="00113089"/>
    <w:rsid w:val="00115D40"/>
    <w:rsid w:val="00117226"/>
    <w:rsid w:val="00151F92"/>
    <w:rsid w:val="00153586"/>
    <w:rsid w:val="00155364"/>
    <w:rsid w:val="00185564"/>
    <w:rsid w:val="00196833"/>
    <w:rsid w:val="001B524A"/>
    <w:rsid w:val="001C613E"/>
    <w:rsid w:val="001D727C"/>
    <w:rsid w:val="001E6468"/>
    <w:rsid w:val="001F29B7"/>
    <w:rsid w:val="001F413F"/>
    <w:rsid w:val="00211F49"/>
    <w:rsid w:val="00223A47"/>
    <w:rsid w:val="00240CD5"/>
    <w:rsid w:val="002414E6"/>
    <w:rsid w:val="002449A8"/>
    <w:rsid w:val="0024690E"/>
    <w:rsid w:val="0028559A"/>
    <w:rsid w:val="002A05A0"/>
    <w:rsid w:val="002A2EE0"/>
    <w:rsid w:val="002B0DEC"/>
    <w:rsid w:val="002B2580"/>
    <w:rsid w:val="002B2D98"/>
    <w:rsid w:val="002B5497"/>
    <w:rsid w:val="002B793A"/>
    <w:rsid w:val="002C437B"/>
    <w:rsid w:val="002E50FB"/>
    <w:rsid w:val="002E7037"/>
    <w:rsid w:val="002F10D5"/>
    <w:rsid w:val="00316FEE"/>
    <w:rsid w:val="00341454"/>
    <w:rsid w:val="003423BE"/>
    <w:rsid w:val="00344BA0"/>
    <w:rsid w:val="003504D6"/>
    <w:rsid w:val="00352FF5"/>
    <w:rsid w:val="00357F41"/>
    <w:rsid w:val="00364D71"/>
    <w:rsid w:val="00371F16"/>
    <w:rsid w:val="003748AD"/>
    <w:rsid w:val="00375617"/>
    <w:rsid w:val="003820B0"/>
    <w:rsid w:val="003834E0"/>
    <w:rsid w:val="0038630A"/>
    <w:rsid w:val="00392D26"/>
    <w:rsid w:val="003B12AB"/>
    <w:rsid w:val="003B4264"/>
    <w:rsid w:val="003B58A8"/>
    <w:rsid w:val="003D78DA"/>
    <w:rsid w:val="003E692B"/>
    <w:rsid w:val="003E7CC1"/>
    <w:rsid w:val="003F1E44"/>
    <w:rsid w:val="003F7FF1"/>
    <w:rsid w:val="0040201F"/>
    <w:rsid w:val="0040281F"/>
    <w:rsid w:val="0042682F"/>
    <w:rsid w:val="00430F37"/>
    <w:rsid w:val="0043696E"/>
    <w:rsid w:val="0043750F"/>
    <w:rsid w:val="00437BE5"/>
    <w:rsid w:val="004439C6"/>
    <w:rsid w:val="004451C0"/>
    <w:rsid w:val="0044537E"/>
    <w:rsid w:val="00464B65"/>
    <w:rsid w:val="004651EA"/>
    <w:rsid w:val="00465573"/>
    <w:rsid w:val="00465F5C"/>
    <w:rsid w:val="00473BF2"/>
    <w:rsid w:val="00477955"/>
    <w:rsid w:val="00480E78"/>
    <w:rsid w:val="00483E2F"/>
    <w:rsid w:val="004A6DCB"/>
    <w:rsid w:val="004E4261"/>
    <w:rsid w:val="004F0D94"/>
    <w:rsid w:val="004F2C79"/>
    <w:rsid w:val="005026BA"/>
    <w:rsid w:val="005036B5"/>
    <w:rsid w:val="00510192"/>
    <w:rsid w:val="00513AC1"/>
    <w:rsid w:val="005506E0"/>
    <w:rsid w:val="00556718"/>
    <w:rsid w:val="005656EC"/>
    <w:rsid w:val="005863FD"/>
    <w:rsid w:val="00594482"/>
    <w:rsid w:val="00596520"/>
    <w:rsid w:val="005C2A6E"/>
    <w:rsid w:val="005C5B53"/>
    <w:rsid w:val="005C6305"/>
    <w:rsid w:val="005D1164"/>
    <w:rsid w:val="005D38B5"/>
    <w:rsid w:val="005D613E"/>
    <w:rsid w:val="005E4D77"/>
    <w:rsid w:val="005E5163"/>
    <w:rsid w:val="005E56FE"/>
    <w:rsid w:val="005F4AB7"/>
    <w:rsid w:val="006342A1"/>
    <w:rsid w:val="00647BB4"/>
    <w:rsid w:val="00652D0B"/>
    <w:rsid w:val="00655732"/>
    <w:rsid w:val="006633A4"/>
    <w:rsid w:val="00667798"/>
    <w:rsid w:val="006931D3"/>
    <w:rsid w:val="0069430B"/>
    <w:rsid w:val="006A6286"/>
    <w:rsid w:val="006B07DE"/>
    <w:rsid w:val="006B59C3"/>
    <w:rsid w:val="006D1BB3"/>
    <w:rsid w:val="006E6D63"/>
    <w:rsid w:val="006F3728"/>
    <w:rsid w:val="006F5932"/>
    <w:rsid w:val="006F667F"/>
    <w:rsid w:val="00700038"/>
    <w:rsid w:val="007140E1"/>
    <w:rsid w:val="007164BB"/>
    <w:rsid w:val="00725C8A"/>
    <w:rsid w:val="00726539"/>
    <w:rsid w:val="00734ADA"/>
    <w:rsid w:val="00743E74"/>
    <w:rsid w:val="00745B1E"/>
    <w:rsid w:val="0075300C"/>
    <w:rsid w:val="007551CD"/>
    <w:rsid w:val="00765ABC"/>
    <w:rsid w:val="0077533E"/>
    <w:rsid w:val="0078272C"/>
    <w:rsid w:val="007A45C9"/>
    <w:rsid w:val="007D0435"/>
    <w:rsid w:val="007F1D0A"/>
    <w:rsid w:val="007F2B4E"/>
    <w:rsid w:val="007F4363"/>
    <w:rsid w:val="00800177"/>
    <w:rsid w:val="00800FF3"/>
    <w:rsid w:val="0080191C"/>
    <w:rsid w:val="008038DD"/>
    <w:rsid w:val="008122F3"/>
    <w:rsid w:val="00812CC1"/>
    <w:rsid w:val="0081320E"/>
    <w:rsid w:val="008177CC"/>
    <w:rsid w:val="008304D9"/>
    <w:rsid w:val="00843D64"/>
    <w:rsid w:val="00857F4C"/>
    <w:rsid w:val="0086327D"/>
    <w:rsid w:val="008869BF"/>
    <w:rsid w:val="0089488A"/>
    <w:rsid w:val="008A7C09"/>
    <w:rsid w:val="008C20D8"/>
    <w:rsid w:val="008C285B"/>
    <w:rsid w:val="008C5F22"/>
    <w:rsid w:val="008E4CD0"/>
    <w:rsid w:val="008F0BAB"/>
    <w:rsid w:val="008F7119"/>
    <w:rsid w:val="00910AEF"/>
    <w:rsid w:val="00910F39"/>
    <w:rsid w:val="00942E4D"/>
    <w:rsid w:val="009455B0"/>
    <w:rsid w:val="0095314D"/>
    <w:rsid w:val="00953D8D"/>
    <w:rsid w:val="00967662"/>
    <w:rsid w:val="00974A86"/>
    <w:rsid w:val="00994A10"/>
    <w:rsid w:val="009A3D36"/>
    <w:rsid w:val="009A6893"/>
    <w:rsid w:val="009B1CF2"/>
    <w:rsid w:val="009B5317"/>
    <w:rsid w:val="009B7DA2"/>
    <w:rsid w:val="009D0194"/>
    <w:rsid w:val="009E4EF0"/>
    <w:rsid w:val="00A107B8"/>
    <w:rsid w:val="00A26A6E"/>
    <w:rsid w:val="00A540C0"/>
    <w:rsid w:val="00A659CA"/>
    <w:rsid w:val="00A81FCD"/>
    <w:rsid w:val="00AC23F1"/>
    <w:rsid w:val="00AC2D06"/>
    <w:rsid w:val="00AD35B8"/>
    <w:rsid w:val="00AE1F5C"/>
    <w:rsid w:val="00AF0CEF"/>
    <w:rsid w:val="00B03CAA"/>
    <w:rsid w:val="00B110F9"/>
    <w:rsid w:val="00B215BF"/>
    <w:rsid w:val="00B2289B"/>
    <w:rsid w:val="00B358AD"/>
    <w:rsid w:val="00B57B35"/>
    <w:rsid w:val="00B6298E"/>
    <w:rsid w:val="00B80F6F"/>
    <w:rsid w:val="00B871FB"/>
    <w:rsid w:val="00BA6857"/>
    <w:rsid w:val="00BA7237"/>
    <w:rsid w:val="00BA73C7"/>
    <w:rsid w:val="00BD293E"/>
    <w:rsid w:val="00BD6202"/>
    <w:rsid w:val="00BE3703"/>
    <w:rsid w:val="00BE4E0D"/>
    <w:rsid w:val="00BE764D"/>
    <w:rsid w:val="00BF6CDC"/>
    <w:rsid w:val="00C07AE3"/>
    <w:rsid w:val="00C34561"/>
    <w:rsid w:val="00C368A4"/>
    <w:rsid w:val="00C403BA"/>
    <w:rsid w:val="00C509E2"/>
    <w:rsid w:val="00C66FF0"/>
    <w:rsid w:val="00C70FEB"/>
    <w:rsid w:val="00C90B51"/>
    <w:rsid w:val="00CB0708"/>
    <w:rsid w:val="00CB240A"/>
    <w:rsid w:val="00CB36A2"/>
    <w:rsid w:val="00CB6FD3"/>
    <w:rsid w:val="00CC02B4"/>
    <w:rsid w:val="00CD6C18"/>
    <w:rsid w:val="00CE57AC"/>
    <w:rsid w:val="00CE5DFE"/>
    <w:rsid w:val="00CF4ED4"/>
    <w:rsid w:val="00D05AE0"/>
    <w:rsid w:val="00D15D6C"/>
    <w:rsid w:val="00D17386"/>
    <w:rsid w:val="00D175A3"/>
    <w:rsid w:val="00D24433"/>
    <w:rsid w:val="00D36383"/>
    <w:rsid w:val="00D54BB7"/>
    <w:rsid w:val="00D569C5"/>
    <w:rsid w:val="00D74CE4"/>
    <w:rsid w:val="00D91269"/>
    <w:rsid w:val="00D93DF2"/>
    <w:rsid w:val="00D942A9"/>
    <w:rsid w:val="00DA24FD"/>
    <w:rsid w:val="00DB55D6"/>
    <w:rsid w:val="00DE2DA7"/>
    <w:rsid w:val="00DF2E33"/>
    <w:rsid w:val="00E053F7"/>
    <w:rsid w:val="00E1348B"/>
    <w:rsid w:val="00E21BB9"/>
    <w:rsid w:val="00E33733"/>
    <w:rsid w:val="00E35064"/>
    <w:rsid w:val="00E534BF"/>
    <w:rsid w:val="00E62800"/>
    <w:rsid w:val="00E908C0"/>
    <w:rsid w:val="00E9654F"/>
    <w:rsid w:val="00EC16AB"/>
    <w:rsid w:val="00EC23D1"/>
    <w:rsid w:val="00EC4347"/>
    <w:rsid w:val="00EC4816"/>
    <w:rsid w:val="00ED03F2"/>
    <w:rsid w:val="00ED3D84"/>
    <w:rsid w:val="00EE764E"/>
    <w:rsid w:val="00EE76A7"/>
    <w:rsid w:val="00F227E2"/>
    <w:rsid w:val="00F3144C"/>
    <w:rsid w:val="00F3407B"/>
    <w:rsid w:val="00F47A46"/>
    <w:rsid w:val="00F50460"/>
    <w:rsid w:val="00F507E9"/>
    <w:rsid w:val="00F53714"/>
    <w:rsid w:val="00F56298"/>
    <w:rsid w:val="00F62CB7"/>
    <w:rsid w:val="00F77C6D"/>
    <w:rsid w:val="00F84709"/>
    <w:rsid w:val="00FA035A"/>
    <w:rsid w:val="00FA03D7"/>
    <w:rsid w:val="00FA5427"/>
    <w:rsid w:val="00FA5980"/>
    <w:rsid w:val="00FB26B2"/>
    <w:rsid w:val="00FB317A"/>
    <w:rsid w:val="00FB3D60"/>
    <w:rsid w:val="00FB5C70"/>
    <w:rsid w:val="00FC5A1D"/>
    <w:rsid w:val="00FE12B1"/>
    <w:rsid w:val="00FF2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5E37"/>
  <w15:docId w15:val="{92B3AB85-A05B-4179-A086-C2531175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94482"/>
    <w:pPr>
      <w:suppressAutoHyphens/>
      <w:jc w:val="left"/>
      <w:textAlignment w:val="baseline"/>
    </w:pPr>
    <w:rPr>
      <w:rFonts w:ascii="Liberation Serif" w:eastAsia="SimSun" w:hAnsi="Liberation Serif" w:cs="Mangal"/>
      <w:color w:val="00000A"/>
      <w:kern w:val="2"/>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594482"/>
    <w:pPr>
      <w:suppressLineNumbers/>
      <w:tabs>
        <w:tab w:val="center" w:pos="4668"/>
        <w:tab w:val="right" w:pos="9336"/>
      </w:tabs>
      <w:textAlignment w:val="auto"/>
    </w:pPr>
  </w:style>
  <w:style w:type="character" w:customStyle="1" w:styleId="KjeneRakstz">
    <w:name w:val="Kājene Rakstz."/>
    <w:basedOn w:val="Noklusjumarindkopasfonts"/>
    <w:link w:val="Kjene"/>
    <w:rsid w:val="00594482"/>
    <w:rPr>
      <w:rFonts w:ascii="Liberation Serif" w:eastAsia="SimSun" w:hAnsi="Liberation Serif" w:cs="Mangal"/>
      <w:color w:val="00000A"/>
      <w:kern w:val="2"/>
      <w:lang w:eastAsia="zh-CN" w:bidi="hi-IN"/>
    </w:rPr>
  </w:style>
  <w:style w:type="paragraph" w:styleId="Galvene">
    <w:name w:val="header"/>
    <w:basedOn w:val="Parasts"/>
    <w:link w:val="GalveneRakstz"/>
    <w:rsid w:val="00594482"/>
    <w:pPr>
      <w:tabs>
        <w:tab w:val="center" w:pos="4153"/>
        <w:tab w:val="right" w:pos="8306"/>
      </w:tabs>
    </w:pPr>
    <w:rPr>
      <w:szCs w:val="21"/>
    </w:rPr>
  </w:style>
  <w:style w:type="character" w:customStyle="1" w:styleId="GalveneRakstz">
    <w:name w:val="Galvene Rakstz."/>
    <w:basedOn w:val="Noklusjumarindkopasfonts"/>
    <w:link w:val="Galvene"/>
    <w:rsid w:val="00594482"/>
    <w:rPr>
      <w:rFonts w:ascii="Liberation Serif" w:eastAsia="SimSun" w:hAnsi="Liberation Serif" w:cs="Mangal"/>
      <w:color w:val="00000A"/>
      <w:kern w:val="2"/>
      <w:szCs w:val="21"/>
      <w:lang w:eastAsia="zh-CN" w:bidi="hi-IN"/>
    </w:rPr>
  </w:style>
  <w:style w:type="character" w:styleId="Komentraatsauce">
    <w:name w:val="annotation reference"/>
    <w:basedOn w:val="Noklusjumarindkopasfonts"/>
    <w:uiPriority w:val="99"/>
    <w:semiHidden/>
    <w:unhideWhenUsed/>
    <w:rsid w:val="007F1D0A"/>
    <w:rPr>
      <w:sz w:val="16"/>
      <w:szCs w:val="16"/>
    </w:rPr>
  </w:style>
  <w:style w:type="paragraph" w:styleId="Komentrateksts">
    <w:name w:val="annotation text"/>
    <w:basedOn w:val="Parasts"/>
    <w:link w:val="KomentratekstsRakstz"/>
    <w:uiPriority w:val="99"/>
    <w:semiHidden/>
    <w:unhideWhenUsed/>
    <w:qFormat/>
    <w:rsid w:val="007F1D0A"/>
    <w:rPr>
      <w:sz w:val="20"/>
      <w:szCs w:val="18"/>
    </w:rPr>
  </w:style>
  <w:style w:type="character" w:customStyle="1" w:styleId="KomentratekstsRakstz">
    <w:name w:val="Komentāra teksts Rakstz."/>
    <w:basedOn w:val="Noklusjumarindkopasfonts"/>
    <w:link w:val="Komentrateksts"/>
    <w:uiPriority w:val="99"/>
    <w:semiHidden/>
    <w:qFormat/>
    <w:rsid w:val="007F1D0A"/>
    <w:rPr>
      <w:rFonts w:ascii="Liberation Serif" w:eastAsia="SimSun" w:hAnsi="Liberation Serif" w:cs="Mangal"/>
      <w:color w:val="00000A"/>
      <w:kern w:val="2"/>
      <w:sz w:val="20"/>
      <w:szCs w:val="18"/>
      <w:lang w:eastAsia="zh-CN" w:bidi="hi-IN"/>
    </w:rPr>
  </w:style>
  <w:style w:type="paragraph" w:styleId="Komentratma">
    <w:name w:val="annotation subject"/>
    <w:basedOn w:val="Komentrateksts"/>
    <w:next w:val="Komentrateksts"/>
    <w:link w:val="KomentratmaRakstz"/>
    <w:uiPriority w:val="99"/>
    <w:semiHidden/>
    <w:unhideWhenUsed/>
    <w:rsid w:val="007F1D0A"/>
    <w:rPr>
      <w:b/>
      <w:bCs/>
    </w:rPr>
  </w:style>
  <w:style w:type="character" w:customStyle="1" w:styleId="KomentratmaRakstz">
    <w:name w:val="Komentāra tēma Rakstz."/>
    <w:basedOn w:val="KomentratekstsRakstz"/>
    <w:link w:val="Komentratma"/>
    <w:uiPriority w:val="99"/>
    <w:semiHidden/>
    <w:rsid w:val="007F1D0A"/>
    <w:rPr>
      <w:rFonts w:ascii="Liberation Serif" w:eastAsia="SimSun" w:hAnsi="Liberation Serif" w:cs="Mangal"/>
      <w:b/>
      <w:bCs/>
      <w:color w:val="00000A"/>
      <w:kern w:val="2"/>
      <w:sz w:val="20"/>
      <w:szCs w:val="18"/>
      <w:lang w:eastAsia="zh-CN" w:bidi="hi-IN"/>
    </w:rPr>
  </w:style>
  <w:style w:type="paragraph" w:styleId="Prskatjums">
    <w:name w:val="Revision"/>
    <w:hidden/>
    <w:uiPriority w:val="99"/>
    <w:semiHidden/>
    <w:rsid w:val="007F1D0A"/>
    <w:pPr>
      <w:jc w:val="left"/>
    </w:pPr>
    <w:rPr>
      <w:rFonts w:ascii="Liberation Serif" w:eastAsia="SimSun" w:hAnsi="Liberation Serif" w:cs="Mangal"/>
      <w:color w:val="00000A"/>
      <w:kern w:val="2"/>
      <w:szCs w:val="21"/>
      <w:lang w:eastAsia="zh-CN" w:bidi="hi-IN"/>
    </w:rPr>
  </w:style>
  <w:style w:type="paragraph" w:styleId="Balonteksts">
    <w:name w:val="Balloon Text"/>
    <w:basedOn w:val="Parasts"/>
    <w:link w:val="BalontekstsRakstz"/>
    <w:uiPriority w:val="99"/>
    <w:semiHidden/>
    <w:unhideWhenUsed/>
    <w:rsid w:val="007F1D0A"/>
    <w:rPr>
      <w:rFonts w:ascii="Segoe UI" w:hAnsi="Segoe UI"/>
      <w:sz w:val="18"/>
      <w:szCs w:val="16"/>
    </w:rPr>
  </w:style>
  <w:style w:type="character" w:customStyle="1" w:styleId="BalontekstsRakstz">
    <w:name w:val="Balonteksts Rakstz."/>
    <w:basedOn w:val="Noklusjumarindkopasfonts"/>
    <w:link w:val="Balonteksts"/>
    <w:uiPriority w:val="99"/>
    <w:semiHidden/>
    <w:rsid w:val="007F1D0A"/>
    <w:rPr>
      <w:rFonts w:ascii="Segoe UI" w:eastAsia="SimSun" w:hAnsi="Segoe UI" w:cs="Mangal"/>
      <w:color w:val="00000A"/>
      <w:kern w:val="2"/>
      <w:sz w:val="18"/>
      <w:szCs w:val="16"/>
      <w:lang w:eastAsia="zh-CN" w:bidi="hi-IN"/>
    </w:rPr>
  </w:style>
  <w:style w:type="paragraph" w:customStyle="1" w:styleId="naisf">
    <w:name w:val="naisf"/>
    <w:basedOn w:val="Parasts"/>
    <w:rsid w:val="00B2289B"/>
    <w:pPr>
      <w:suppressAutoHyphens w:val="0"/>
      <w:spacing w:before="75" w:after="75"/>
      <w:ind w:firstLine="375"/>
      <w:jc w:val="both"/>
      <w:textAlignment w:val="auto"/>
    </w:pPr>
    <w:rPr>
      <w:rFonts w:ascii="Times New Roman" w:eastAsia="Times New Roman" w:hAnsi="Times New Roman" w:cs="Times New Roman"/>
      <w:color w:val="auto"/>
      <w:kern w:val="0"/>
      <w:lang w:eastAsia="lv-LV" w:bidi="ar-SA"/>
    </w:rPr>
  </w:style>
  <w:style w:type="paragraph" w:customStyle="1" w:styleId="StyleRight">
    <w:name w:val="Style Right"/>
    <w:basedOn w:val="Parasts"/>
    <w:rsid w:val="00B2289B"/>
    <w:pPr>
      <w:suppressAutoHyphens w:val="0"/>
      <w:spacing w:after="120"/>
      <w:ind w:firstLine="720"/>
      <w:jc w:val="right"/>
      <w:textAlignment w:val="auto"/>
    </w:pPr>
    <w:rPr>
      <w:rFonts w:ascii="Times New Roman" w:eastAsia="Times New Roman" w:hAnsi="Times New Roman" w:cs="Times New Roman"/>
      <w:color w:val="auto"/>
      <w:kern w:val="0"/>
      <w:sz w:val="28"/>
      <w:szCs w:val="28"/>
      <w:lang w:eastAsia="en-US" w:bidi="ar-SA"/>
    </w:rPr>
  </w:style>
  <w:style w:type="paragraph" w:styleId="Sarakstarindkopa">
    <w:name w:val="List Paragraph"/>
    <w:basedOn w:val="Parasts"/>
    <w:uiPriority w:val="34"/>
    <w:qFormat/>
    <w:rsid w:val="00F227E2"/>
    <w:pPr>
      <w:ind w:left="720"/>
      <w:contextualSpacing/>
    </w:pPr>
    <w:rPr>
      <w:szCs w:val="21"/>
    </w:rPr>
  </w:style>
  <w:style w:type="paragraph" w:customStyle="1" w:styleId="tv2132">
    <w:name w:val="tv2132"/>
    <w:basedOn w:val="Parasts"/>
    <w:rsid w:val="005036B5"/>
    <w:pPr>
      <w:suppressAutoHyphens w:val="0"/>
      <w:spacing w:line="360" w:lineRule="auto"/>
      <w:ind w:firstLine="300"/>
      <w:textAlignment w:val="auto"/>
    </w:pPr>
    <w:rPr>
      <w:rFonts w:ascii="Times New Roman" w:eastAsia="Times New Roman" w:hAnsi="Times New Roman" w:cs="Times New Roman"/>
      <w:color w:val="414142"/>
      <w:kern w:val="0"/>
      <w:sz w:val="20"/>
      <w:szCs w:val="20"/>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11568">
      <w:bodyDiv w:val="1"/>
      <w:marLeft w:val="0"/>
      <w:marRight w:val="0"/>
      <w:marTop w:val="0"/>
      <w:marBottom w:val="0"/>
      <w:divBdr>
        <w:top w:val="none" w:sz="0" w:space="0" w:color="auto"/>
        <w:left w:val="none" w:sz="0" w:space="0" w:color="auto"/>
        <w:bottom w:val="none" w:sz="0" w:space="0" w:color="auto"/>
        <w:right w:val="none" w:sz="0" w:space="0" w:color="auto"/>
      </w:divBdr>
      <w:divsChild>
        <w:div w:id="1166243824">
          <w:marLeft w:val="0"/>
          <w:marRight w:val="0"/>
          <w:marTop w:val="0"/>
          <w:marBottom w:val="0"/>
          <w:divBdr>
            <w:top w:val="none" w:sz="0" w:space="0" w:color="auto"/>
            <w:left w:val="none" w:sz="0" w:space="0" w:color="auto"/>
            <w:bottom w:val="none" w:sz="0" w:space="0" w:color="auto"/>
            <w:right w:val="none" w:sz="0" w:space="0" w:color="auto"/>
          </w:divBdr>
          <w:divsChild>
            <w:div w:id="14142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8921">
      <w:bodyDiv w:val="1"/>
      <w:marLeft w:val="0"/>
      <w:marRight w:val="0"/>
      <w:marTop w:val="0"/>
      <w:marBottom w:val="0"/>
      <w:divBdr>
        <w:top w:val="none" w:sz="0" w:space="0" w:color="auto"/>
        <w:left w:val="none" w:sz="0" w:space="0" w:color="auto"/>
        <w:bottom w:val="none" w:sz="0" w:space="0" w:color="auto"/>
        <w:right w:val="none" w:sz="0" w:space="0" w:color="auto"/>
      </w:divBdr>
      <w:divsChild>
        <w:div w:id="786659586">
          <w:marLeft w:val="0"/>
          <w:marRight w:val="0"/>
          <w:marTop w:val="0"/>
          <w:marBottom w:val="0"/>
          <w:divBdr>
            <w:top w:val="none" w:sz="0" w:space="0" w:color="auto"/>
            <w:left w:val="none" w:sz="0" w:space="0" w:color="auto"/>
            <w:bottom w:val="none" w:sz="0" w:space="0" w:color="auto"/>
            <w:right w:val="none" w:sz="0" w:space="0" w:color="auto"/>
          </w:divBdr>
          <w:divsChild>
            <w:div w:id="1731685842">
              <w:marLeft w:val="0"/>
              <w:marRight w:val="0"/>
              <w:marTop w:val="0"/>
              <w:marBottom w:val="0"/>
              <w:divBdr>
                <w:top w:val="none" w:sz="0" w:space="0" w:color="auto"/>
                <w:left w:val="none" w:sz="0" w:space="0" w:color="auto"/>
                <w:bottom w:val="none" w:sz="0" w:space="0" w:color="auto"/>
                <w:right w:val="none" w:sz="0" w:space="0" w:color="auto"/>
              </w:divBdr>
              <w:divsChild>
                <w:div w:id="567612930">
                  <w:marLeft w:val="0"/>
                  <w:marRight w:val="0"/>
                  <w:marTop w:val="0"/>
                  <w:marBottom w:val="0"/>
                  <w:divBdr>
                    <w:top w:val="none" w:sz="0" w:space="0" w:color="auto"/>
                    <w:left w:val="none" w:sz="0" w:space="0" w:color="auto"/>
                    <w:bottom w:val="none" w:sz="0" w:space="0" w:color="auto"/>
                    <w:right w:val="none" w:sz="0" w:space="0" w:color="auto"/>
                  </w:divBdr>
                  <w:divsChild>
                    <w:div w:id="931088740">
                      <w:marLeft w:val="0"/>
                      <w:marRight w:val="0"/>
                      <w:marTop w:val="0"/>
                      <w:marBottom w:val="0"/>
                      <w:divBdr>
                        <w:top w:val="none" w:sz="0" w:space="0" w:color="auto"/>
                        <w:left w:val="none" w:sz="0" w:space="0" w:color="auto"/>
                        <w:bottom w:val="none" w:sz="0" w:space="0" w:color="auto"/>
                        <w:right w:val="none" w:sz="0" w:space="0" w:color="auto"/>
                      </w:divBdr>
                      <w:divsChild>
                        <w:div w:id="1114521475">
                          <w:marLeft w:val="0"/>
                          <w:marRight w:val="0"/>
                          <w:marTop w:val="0"/>
                          <w:marBottom w:val="0"/>
                          <w:divBdr>
                            <w:top w:val="none" w:sz="0" w:space="0" w:color="auto"/>
                            <w:left w:val="none" w:sz="0" w:space="0" w:color="auto"/>
                            <w:bottom w:val="none" w:sz="0" w:space="0" w:color="auto"/>
                            <w:right w:val="none" w:sz="0" w:space="0" w:color="auto"/>
                          </w:divBdr>
                          <w:divsChild>
                            <w:div w:id="2126655070">
                              <w:marLeft w:val="0"/>
                              <w:marRight w:val="0"/>
                              <w:marTop w:val="0"/>
                              <w:marBottom w:val="0"/>
                              <w:divBdr>
                                <w:top w:val="none" w:sz="0" w:space="0" w:color="auto"/>
                                <w:left w:val="none" w:sz="0" w:space="0" w:color="auto"/>
                                <w:bottom w:val="none" w:sz="0" w:space="0" w:color="auto"/>
                                <w:right w:val="none" w:sz="0" w:space="0" w:color="auto"/>
                              </w:divBdr>
                              <w:divsChild>
                                <w:div w:id="369497103">
                                  <w:marLeft w:val="0"/>
                                  <w:marRight w:val="0"/>
                                  <w:marTop w:val="0"/>
                                  <w:marBottom w:val="0"/>
                                  <w:divBdr>
                                    <w:top w:val="none" w:sz="0" w:space="0" w:color="auto"/>
                                    <w:left w:val="none" w:sz="0" w:space="0" w:color="auto"/>
                                    <w:bottom w:val="none" w:sz="0" w:space="0" w:color="auto"/>
                                    <w:right w:val="none" w:sz="0" w:space="0" w:color="auto"/>
                                  </w:divBdr>
                                </w:div>
                              </w:divsChild>
                            </w:div>
                            <w:div w:id="2039885645">
                              <w:marLeft w:val="0"/>
                              <w:marRight w:val="0"/>
                              <w:marTop w:val="0"/>
                              <w:marBottom w:val="0"/>
                              <w:divBdr>
                                <w:top w:val="none" w:sz="0" w:space="0" w:color="auto"/>
                                <w:left w:val="none" w:sz="0" w:space="0" w:color="auto"/>
                                <w:bottom w:val="none" w:sz="0" w:space="0" w:color="auto"/>
                                <w:right w:val="none" w:sz="0" w:space="0" w:color="auto"/>
                              </w:divBdr>
                              <w:divsChild>
                                <w:div w:id="1427995470">
                                  <w:marLeft w:val="0"/>
                                  <w:marRight w:val="0"/>
                                  <w:marTop w:val="0"/>
                                  <w:marBottom w:val="0"/>
                                  <w:divBdr>
                                    <w:top w:val="none" w:sz="0" w:space="0" w:color="auto"/>
                                    <w:left w:val="none" w:sz="0" w:space="0" w:color="auto"/>
                                    <w:bottom w:val="none" w:sz="0" w:space="0" w:color="auto"/>
                                    <w:right w:val="none" w:sz="0" w:space="0" w:color="auto"/>
                                  </w:divBdr>
                                </w:div>
                              </w:divsChild>
                            </w:div>
                            <w:div w:id="1540822321">
                              <w:marLeft w:val="0"/>
                              <w:marRight w:val="0"/>
                              <w:marTop w:val="0"/>
                              <w:marBottom w:val="0"/>
                              <w:divBdr>
                                <w:top w:val="none" w:sz="0" w:space="0" w:color="auto"/>
                                <w:left w:val="none" w:sz="0" w:space="0" w:color="auto"/>
                                <w:bottom w:val="none" w:sz="0" w:space="0" w:color="auto"/>
                                <w:right w:val="none" w:sz="0" w:space="0" w:color="auto"/>
                              </w:divBdr>
                              <w:divsChild>
                                <w:div w:id="11254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1A5E-52D6-45CC-B58E-7092AA07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3821</Words>
  <Characters>2178</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Industriālās drošības sertifikātu noteikumi</vt:lpstr>
      <vt:lpstr>Industriālās drošības sertifikātu noteikumi</vt:lpstr>
    </vt:vector>
  </TitlesOfParts>
  <Company>Tieslietu ministrija</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Industriālās drošības sertifikātu noteikumi</dc:title>
  <dc:subject>Ministru kabineta noteikumu projekts</dc:subject>
  <dc:creator>Mārcis Kolbergs</dc:creator>
  <cp:lastModifiedBy>Liene Zariņa</cp:lastModifiedBy>
  <cp:revision>34</cp:revision>
  <cp:lastPrinted>2018-08-28T04:57:00Z</cp:lastPrinted>
  <dcterms:created xsi:type="dcterms:W3CDTF">2018-08-24T13:24:00Z</dcterms:created>
  <dcterms:modified xsi:type="dcterms:W3CDTF">2018-08-28T12:50:00Z</dcterms:modified>
</cp:coreProperties>
</file>