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6F35" w14:textId="77777777" w:rsidR="00905E87" w:rsidRPr="003D4E4F" w:rsidRDefault="00905E87" w:rsidP="00015E3E">
      <w:pPr>
        <w:jc w:val="right"/>
        <w:rPr>
          <w:i/>
          <w:sz w:val="28"/>
          <w:szCs w:val="28"/>
        </w:rPr>
      </w:pPr>
      <w:r w:rsidRPr="003D4E4F">
        <w:rPr>
          <w:i/>
          <w:sz w:val="28"/>
          <w:szCs w:val="28"/>
        </w:rPr>
        <w:t>Projekts</w:t>
      </w:r>
    </w:p>
    <w:p w14:paraId="133F2F54" w14:textId="77777777" w:rsidR="00905E87" w:rsidRPr="003D4E4F" w:rsidRDefault="00905E87" w:rsidP="00015E3E">
      <w:pPr>
        <w:jc w:val="right"/>
        <w:rPr>
          <w:i/>
          <w:sz w:val="28"/>
          <w:szCs w:val="28"/>
        </w:rPr>
      </w:pPr>
    </w:p>
    <w:p w14:paraId="7A0772B8" w14:textId="77777777" w:rsidR="00905E87" w:rsidRPr="003D4E4F" w:rsidRDefault="00905E87" w:rsidP="00015E3E">
      <w:pPr>
        <w:jc w:val="right"/>
        <w:rPr>
          <w:sz w:val="28"/>
          <w:szCs w:val="28"/>
        </w:rPr>
      </w:pPr>
      <w:r w:rsidRPr="003D4E4F">
        <w:rPr>
          <w:sz w:val="28"/>
          <w:szCs w:val="28"/>
        </w:rPr>
        <w:t>6. pielikums</w:t>
      </w:r>
    </w:p>
    <w:p w14:paraId="0AC8E872" w14:textId="77777777" w:rsidR="00905E87" w:rsidRPr="003D4E4F" w:rsidRDefault="00905E87" w:rsidP="00015E3E">
      <w:pPr>
        <w:jc w:val="right"/>
        <w:rPr>
          <w:sz w:val="28"/>
          <w:szCs w:val="28"/>
        </w:rPr>
      </w:pPr>
      <w:r w:rsidRPr="003D4E4F">
        <w:rPr>
          <w:sz w:val="28"/>
          <w:szCs w:val="28"/>
        </w:rPr>
        <w:t>Ministru kabineta</w:t>
      </w:r>
    </w:p>
    <w:p w14:paraId="588A0A98" w14:textId="77777777" w:rsidR="00905E87" w:rsidRPr="003D4E4F" w:rsidRDefault="00905E87" w:rsidP="00015E3E">
      <w:pPr>
        <w:jc w:val="right"/>
        <w:rPr>
          <w:sz w:val="28"/>
          <w:szCs w:val="28"/>
        </w:rPr>
      </w:pPr>
      <w:r w:rsidRPr="003D4E4F">
        <w:rPr>
          <w:sz w:val="28"/>
          <w:szCs w:val="28"/>
        </w:rPr>
        <w:t>20__. gada __. _____</w:t>
      </w:r>
    </w:p>
    <w:p w14:paraId="42C5575D" w14:textId="77777777" w:rsidR="00905E87" w:rsidRPr="003D4E4F" w:rsidRDefault="00905E87" w:rsidP="00015E3E">
      <w:pPr>
        <w:jc w:val="right"/>
        <w:rPr>
          <w:sz w:val="28"/>
          <w:szCs w:val="28"/>
        </w:rPr>
      </w:pPr>
      <w:r w:rsidRPr="003D4E4F">
        <w:rPr>
          <w:sz w:val="28"/>
          <w:szCs w:val="28"/>
        </w:rPr>
        <w:t>noteikumiem Nr. __</w:t>
      </w:r>
    </w:p>
    <w:p w14:paraId="27B56513" w14:textId="77777777" w:rsidR="00293ACF" w:rsidRPr="003D4E4F" w:rsidRDefault="00293ACF" w:rsidP="00015E3E">
      <w:pPr>
        <w:rPr>
          <w:b/>
          <w:sz w:val="28"/>
          <w:szCs w:val="28"/>
        </w:rPr>
      </w:pPr>
    </w:p>
    <w:p w14:paraId="74F35F05" w14:textId="77777777" w:rsidR="00DF7F49" w:rsidRPr="003D4E4F" w:rsidRDefault="002A741A" w:rsidP="00015E3E">
      <w:pPr>
        <w:jc w:val="center"/>
        <w:rPr>
          <w:b/>
          <w:bCs/>
          <w:sz w:val="28"/>
          <w:szCs w:val="28"/>
        </w:rPr>
      </w:pPr>
      <w:r w:rsidRPr="003D4E4F">
        <w:rPr>
          <w:b/>
          <w:bCs/>
          <w:sz w:val="28"/>
          <w:szCs w:val="28"/>
        </w:rPr>
        <w:t>Atzinums par robežu neatbilstību</w:t>
      </w:r>
    </w:p>
    <w:p w14:paraId="379129D8" w14:textId="77777777" w:rsidR="0044210E" w:rsidRPr="003D4E4F" w:rsidRDefault="0044210E" w:rsidP="00015E3E">
      <w:pPr>
        <w:ind w:firstLine="720"/>
        <w:rPr>
          <w:sz w:val="28"/>
          <w:szCs w:val="28"/>
        </w:rPr>
      </w:pPr>
    </w:p>
    <w:p w14:paraId="56FF1404" w14:textId="77777777" w:rsidR="002A741A" w:rsidRPr="003D4E4F" w:rsidRDefault="002A741A" w:rsidP="00015E3E">
      <w:pPr>
        <w:ind w:firstLine="709"/>
        <w:jc w:val="both"/>
        <w:rPr>
          <w:sz w:val="28"/>
          <w:szCs w:val="28"/>
        </w:rPr>
      </w:pPr>
      <w:r w:rsidRPr="003D4E4F">
        <w:rPr>
          <w:sz w:val="28"/>
          <w:szCs w:val="28"/>
        </w:rPr>
        <w:t>Atzinumā par robežas neatbilstību ietver šādu informāciju:</w:t>
      </w:r>
    </w:p>
    <w:p w14:paraId="12AFC169" w14:textId="77777777" w:rsidR="002A741A" w:rsidRPr="003D4E4F" w:rsidRDefault="002A741A" w:rsidP="00015E3E">
      <w:pPr>
        <w:ind w:firstLine="709"/>
        <w:jc w:val="both"/>
        <w:rPr>
          <w:sz w:val="28"/>
          <w:szCs w:val="28"/>
        </w:rPr>
      </w:pPr>
      <w:r w:rsidRPr="003D4E4F">
        <w:rPr>
          <w:sz w:val="28"/>
          <w:szCs w:val="28"/>
        </w:rPr>
        <w:t>1.</w:t>
      </w:r>
      <w:r w:rsidR="003D4E4F" w:rsidRPr="003D4E4F">
        <w:rPr>
          <w:sz w:val="28"/>
          <w:szCs w:val="28"/>
        </w:rPr>
        <w:t> </w:t>
      </w:r>
      <w:r w:rsidRPr="003D4E4F">
        <w:rPr>
          <w:sz w:val="28"/>
          <w:szCs w:val="28"/>
        </w:rPr>
        <w:t>nosaukumu "Atzinums par robežas neatbilstību";</w:t>
      </w:r>
    </w:p>
    <w:p w14:paraId="7B9B9875" w14:textId="77777777" w:rsidR="002A741A" w:rsidRPr="003D4E4F" w:rsidRDefault="002A741A" w:rsidP="00015E3E">
      <w:pPr>
        <w:ind w:firstLine="709"/>
        <w:jc w:val="both"/>
        <w:rPr>
          <w:sz w:val="28"/>
          <w:szCs w:val="28"/>
        </w:rPr>
      </w:pPr>
      <w:r w:rsidRPr="003D4E4F">
        <w:rPr>
          <w:sz w:val="28"/>
          <w:szCs w:val="28"/>
        </w:rPr>
        <w:t>2.</w:t>
      </w:r>
      <w:r w:rsidR="003D4E4F" w:rsidRPr="003D4E4F">
        <w:rPr>
          <w:sz w:val="28"/>
          <w:szCs w:val="28"/>
        </w:rPr>
        <w:t> a</w:t>
      </w:r>
      <w:r w:rsidRPr="003D4E4F">
        <w:rPr>
          <w:sz w:val="28"/>
          <w:szCs w:val="28"/>
        </w:rPr>
        <w:t>tzinuma par robežas neatbilstību sastādīšanas datumu, vietu;</w:t>
      </w:r>
    </w:p>
    <w:p w14:paraId="1B34AD01" w14:textId="77777777" w:rsidR="002A741A" w:rsidRPr="003D4E4F" w:rsidRDefault="002A741A" w:rsidP="00015E3E">
      <w:pPr>
        <w:ind w:firstLine="709"/>
        <w:jc w:val="both"/>
        <w:rPr>
          <w:sz w:val="28"/>
          <w:szCs w:val="28"/>
        </w:rPr>
      </w:pPr>
      <w:r w:rsidRPr="003D4E4F">
        <w:rPr>
          <w:sz w:val="28"/>
          <w:szCs w:val="28"/>
        </w:rPr>
        <w:t>3.</w:t>
      </w:r>
      <w:r w:rsidR="003D4E4F" w:rsidRPr="003D4E4F">
        <w:rPr>
          <w:sz w:val="28"/>
          <w:szCs w:val="28"/>
        </w:rPr>
        <w:t> </w:t>
      </w:r>
      <w:r w:rsidRPr="003D4E4F">
        <w:rPr>
          <w:sz w:val="28"/>
          <w:szCs w:val="28"/>
        </w:rPr>
        <w:t>kadastra apzīmējumi uzmērāmai un robežojošai zemes vienībai, kuras robežposmam tiek veikta izvērtēšana;</w:t>
      </w:r>
    </w:p>
    <w:p w14:paraId="4EDDB370" w14:textId="77777777" w:rsidR="002A741A" w:rsidRPr="003D4E4F" w:rsidRDefault="002A741A" w:rsidP="00015E3E">
      <w:pPr>
        <w:ind w:firstLine="709"/>
        <w:jc w:val="both"/>
        <w:rPr>
          <w:sz w:val="28"/>
          <w:szCs w:val="28"/>
        </w:rPr>
      </w:pPr>
      <w:r w:rsidRPr="003D4E4F">
        <w:rPr>
          <w:sz w:val="28"/>
          <w:szCs w:val="28"/>
        </w:rPr>
        <w:t>4.</w:t>
      </w:r>
      <w:r w:rsidR="003D4E4F" w:rsidRPr="003D4E4F">
        <w:rPr>
          <w:sz w:val="28"/>
          <w:szCs w:val="28"/>
        </w:rPr>
        <w:t> </w:t>
      </w:r>
      <w:r w:rsidRPr="003D4E4F">
        <w:rPr>
          <w:sz w:val="28"/>
          <w:szCs w:val="28"/>
        </w:rPr>
        <w:t>mērnieka vārdu, uzvārdu, norādot sertifikāta numuru;</w:t>
      </w:r>
    </w:p>
    <w:p w14:paraId="2A39B2BF" w14:textId="77777777" w:rsidR="002A741A" w:rsidRPr="003D4E4F" w:rsidRDefault="002A741A" w:rsidP="00015E3E">
      <w:pPr>
        <w:ind w:firstLine="709"/>
        <w:jc w:val="both"/>
        <w:rPr>
          <w:sz w:val="28"/>
          <w:szCs w:val="28"/>
        </w:rPr>
      </w:pPr>
      <w:r w:rsidRPr="003D4E4F">
        <w:rPr>
          <w:sz w:val="28"/>
          <w:szCs w:val="28"/>
        </w:rPr>
        <w:t>5.</w:t>
      </w:r>
      <w:r w:rsidR="003D4E4F" w:rsidRPr="003D4E4F">
        <w:rPr>
          <w:sz w:val="28"/>
          <w:szCs w:val="28"/>
        </w:rPr>
        <w:t> </w:t>
      </w:r>
      <w:r w:rsidRPr="003D4E4F">
        <w:rPr>
          <w:sz w:val="28"/>
          <w:szCs w:val="28"/>
        </w:rPr>
        <w:t>sadaļu "Konstatējums par robežas neatbilstību", kurā:</w:t>
      </w:r>
    </w:p>
    <w:p w14:paraId="028B01D0" w14:textId="77777777" w:rsidR="002A741A" w:rsidRPr="003D4E4F" w:rsidRDefault="002A741A" w:rsidP="00015E3E">
      <w:pPr>
        <w:ind w:firstLine="709"/>
        <w:jc w:val="both"/>
        <w:rPr>
          <w:sz w:val="28"/>
          <w:szCs w:val="28"/>
        </w:rPr>
      </w:pPr>
      <w:r w:rsidRPr="003D4E4F">
        <w:rPr>
          <w:sz w:val="28"/>
          <w:szCs w:val="28"/>
        </w:rPr>
        <w:t>5.1.</w:t>
      </w:r>
      <w:r w:rsidR="003D4E4F" w:rsidRPr="003D4E4F">
        <w:rPr>
          <w:sz w:val="28"/>
          <w:szCs w:val="28"/>
        </w:rPr>
        <w:t> </w:t>
      </w:r>
      <w:r w:rsidRPr="003D4E4F">
        <w:rPr>
          <w:sz w:val="28"/>
          <w:szCs w:val="28"/>
        </w:rPr>
        <w:t>apraksta priekšizpētes un apsekošanas laikā iegūtos faktus un informāciju par robežas neatbilstību, kāda robežu neatbilstī</w:t>
      </w:r>
      <w:r w:rsidR="003D4E4F" w:rsidRPr="003D4E4F">
        <w:rPr>
          <w:sz w:val="28"/>
          <w:szCs w:val="28"/>
        </w:rPr>
        <w:t>ba ir konstatēta un tās apjomu;</w:t>
      </w:r>
    </w:p>
    <w:p w14:paraId="29D1336C" w14:textId="77777777" w:rsidR="002A741A" w:rsidRPr="003D4E4F" w:rsidRDefault="002A741A" w:rsidP="00015E3E">
      <w:pPr>
        <w:ind w:firstLine="709"/>
        <w:jc w:val="both"/>
        <w:rPr>
          <w:sz w:val="28"/>
          <w:szCs w:val="28"/>
        </w:rPr>
      </w:pPr>
      <w:r w:rsidRPr="003D4E4F">
        <w:rPr>
          <w:sz w:val="28"/>
          <w:szCs w:val="28"/>
        </w:rPr>
        <w:t>5.2.</w:t>
      </w:r>
      <w:r w:rsidR="003D4E4F" w:rsidRPr="003D4E4F">
        <w:rPr>
          <w:sz w:val="28"/>
          <w:szCs w:val="28"/>
        </w:rPr>
        <w:t> </w:t>
      </w:r>
      <w:r w:rsidRPr="003D4E4F">
        <w:rPr>
          <w:sz w:val="28"/>
          <w:szCs w:val="28"/>
        </w:rPr>
        <w:t>norāda zemes robežu plānu izgatavošanā veikto darbu atbilstību to izgatavošanas laikā spēkā esošo normatīvo aktu prasībām;</w:t>
      </w:r>
    </w:p>
    <w:p w14:paraId="59AE8C2E" w14:textId="77777777" w:rsidR="002A741A" w:rsidRPr="003D4E4F" w:rsidRDefault="002A741A" w:rsidP="00015E3E">
      <w:pPr>
        <w:ind w:firstLine="709"/>
        <w:jc w:val="both"/>
        <w:rPr>
          <w:sz w:val="28"/>
          <w:szCs w:val="28"/>
        </w:rPr>
      </w:pPr>
      <w:r w:rsidRPr="003D4E4F">
        <w:rPr>
          <w:sz w:val="28"/>
          <w:szCs w:val="28"/>
        </w:rPr>
        <w:t>5.3.</w:t>
      </w:r>
      <w:r w:rsidR="003D4E4F" w:rsidRPr="003D4E4F">
        <w:rPr>
          <w:sz w:val="28"/>
          <w:szCs w:val="28"/>
        </w:rPr>
        <w:t> </w:t>
      </w:r>
      <w:r w:rsidRPr="003D4E4F">
        <w:rPr>
          <w:sz w:val="28"/>
          <w:szCs w:val="28"/>
        </w:rPr>
        <w:t>apsekošanas laikā izteiktos viedokļus par robežas novietojumu;</w:t>
      </w:r>
    </w:p>
    <w:p w14:paraId="1844984E" w14:textId="77777777" w:rsidR="002A741A" w:rsidRPr="003D4E4F" w:rsidRDefault="002A741A" w:rsidP="00015E3E">
      <w:pPr>
        <w:ind w:firstLine="709"/>
        <w:jc w:val="both"/>
        <w:rPr>
          <w:sz w:val="28"/>
          <w:szCs w:val="28"/>
        </w:rPr>
      </w:pPr>
      <w:r w:rsidRPr="003D4E4F">
        <w:rPr>
          <w:sz w:val="28"/>
          <w:szCs w:val="28"/>
        </w:rPr>
        <w:t>6.</w:t>
      </w:r>
      <w:r w:rsidR="003D4E4F" w:rsidRPr="003D4E4F">
        <w:rPr>
          <w:sz w:val="28"/>
          <w:szCs w:val="28"/>
        </w:rPr>
        <w:t> </w:t>
      </w:r>
      <w:r w:rsidRPr="003D4E4F">
        <w:rPr>
          <w:sz w:val="28"/>
          <w:szCs w:val="28"/>
        </w:rPr>
        <w:t>sadaļu "Secinājumi", kurā apraksta secinājumus, kas pamatoti ar sadaļās "Konstatējums par robežas neatbilstību", norādīto informāciju;</w:t>
      </w:r>
    </w:p>
    <w:p w14:paraId="1A93A8C7" w14:textId="77777777" w:rsidR="002A741A" w:rsidRPr="003D4E4F" w:rsidRDefault="002A741A" w:rsidP="00015E3E">
      <w:pPr>
        <w:ind w:firstLine="709"/>
        <w:jc w:val="both"/>
        <w:rPr>
          <w:sz w:val="28"/>
          <w:szCs w:val="28"/>
        </w:rPr>
      </w:pPr>
      <w:r w:rsidRPr="003D4E4F">
        <w:rPr>
          <w:sz w:val="28"/>
          <w:szCs w:val="28"/>
        </w:rPr>
        <w:t>7.</w:t>
      </w:r>
      <w:r w:rsidR="003D4E4F" w:rsidRPr="003D4E4F">
        <w:rPr>
          <w:sz w:val="28"/>
          <w:szCs w:val="28"/>
        </w:rPr>
        <w:t> </w:t>
      </w:r>
      <w:r w:rsidRPr="003D4E4F">
        <w:rPr>
          <w:sz w:val="28"/>
          <w:szCs w:val="28"/>
        </w:rPr>
        <w:t>sadaļu "Robežas novietojuma risinājums", kurā norāda robežu neatbilstības novēršanas risinājumu un tā pamatojumu, atbilstoši kuram tiks atjaunota vai noteikta zemes vienību robeža;</w:t>
      </w:r>
    </w:p>
    <w:p w14:paraId="2DBE95DD" w14:textId="77777777" w:rsidR="002A741A" w:rsidRPr="003D4E4F" w:rsidRDefault="002A741A" w:rsidP="00015E3E">
      <w:pPr>
        <w:ind w:firstLine="709"/>
        <w:jc w:val="both"/>
        <w:rPr>
          <w:sz w:val="28"/>
          <w:szCs w:val="28"/>
        </w:rPr>
      </w:pPr>
      <w:r w:rsidRPr="003D4E4F">
        <w:rPr>
          <w:sz w:val="28"/>
          <w:szCs w:val="28"/>
        </w:rPr>
        <w:t>8.</w:t>
      </w:r>
      <w:r w:rsidR="003D4E4F" w:rsidRPr="003D4E4F">
        <w:rPr>
          <w:sz w:val="28"/>
          <w:szCs w:val="28"/>
        </w:rPr>
        <w:t> </w:t>
      </w:r>
      <w:r w:rsidRPr="003D4E4F">
        <w:rPr>
          <w:sz w:val="28"/>
          <w:szCs w:val="28"/>
        </w:rPr>
        <w:t>tabul</w:t>
      </w:r>
      <w:r w:rsidR="003D4E4F" w:rsidRPr="003D4E4F">
        <w:rPr>
          <w:sz w:val="28"/>
          <w:szCs w:val="28"/>
        </w:rPr>
        <w:t>u</w:t>
      </w:r>
      <w:r w:rsidRPr="003D4E4F">
        <w:rPr>
          <w:sz w:val="28"/>
          <w:szCs w:val="28"/>
        </w:rPr>
        <w:t xml:space="preserve"> "Robežpunktu koordinātas", kurā norāda zemes vienību robežpunktu koordinātas atbilstoši risinājumam pēc robežas neatbilstības novēršanas (arī ierādītām zemes vienībām);</w:t>
      </w:r>
    </w:p>
    <w:p w14:paraId="03880246" w14:textId="77777777" w:rsidR="002A741A" w:rsidRPr="003D4E4F" w:rsidRDefault="002A741A" w:rsidP="00015E3E">
      <w:pPr>
        <w:ind w:firstLine="709"/>
        <w:jc w:val="both"/>
        <w:rPr>
          <w:sz w:val="28"/>
          <w:szCs w:val="28"/>
        </w:rPr>
      </w:pPr>
      <w:r w:rsidRPr="003D4E4F">
        <w:rPr>
          <w:sz w:val="28"/>
          <w:szCs w:val="28"/>
        </w:rPr>
        <w:t>9.</w:t>
      </w:r>
      <w:r w:rsidR="003D4E4F" w:rsidRPr="003D4E4F">
        <w:rPr>
          <w:sz w:val="28"/>
          <w:szCs w:val="28"/>
        </w:rPr>
        <w:t> </w:t>
      </w:r>
      <w:r w:rsidRPr="003D4E4F">
        <w:rPr>
          <w:sz w:val="28"/>
          <w:szCs w:val="28"/>
        </w:rPr>
        <w:t>sadaļu "Robežu neatbilstības shēma", kurā attēlo un norāda:</w:t>
      </w:r>
    </w:p>
    <w:p w14:paraId="13CBF9BF" w14:textId="77777777" w:rsidR="002A741A" w:rsidRPr="003D4E4F" w:rsidRDefault="002A741A" w:rsidP="00015E3E">
      <w:pPr>
        <w:ind w:firstLine="709"/>
        <w:jc w:val="both"/>
        <w:rPr>
          <w:sz w:val="28"/>
          <w:szCs w:val="28"/>
        </w:rPr>
      </w:pPr>
      <w:r w:rsidRPr="003D4E4F">
        <w:rPr>
          <w:sz w:val="28"/>
          <w:szCs w:val="28"/>
        </w:rPr>
        <w:t>9.1.</w:t>
      </w:r>
      <w:r w:rsidR="003D4E4F" w:rsidRPr="003D4E4F">
        <w:rPr>
          <w:sz w:val="28"/>
          <w:szCs w:val="28"/>
        </w:rPr>
        <w:t> </w:t>
      </w:r>
      <w:r w:rsidRPr="003D4E4F">
        <w:rPr>
          <w:sz w:val="28"/>
          <w:szCs w:val="28"/>
        </w:rPr>
        <w:t>zemes vienību kadastra apzīmējumus;</w:t>
      </w:r>
    </w:p>
    <w:p w14:paraId="1338BE5A" w14:textId="77777777" w:rsidR="002A741A" w:rsidRPr="003D4E4F" w:rsidRDefault="002A741A" w:rsidP="00015E3E">
      <w:pPr>
        <w:ind w:firstLine="709"/>
        <w:jc w:val="both"/>
        <w:rPr>
          <w:sz w:val="28"/>
          <w:szCs w:val="28"/>
        </w:rPr>
      </w:pPr>
      <w:r w:rsidRPr="003D4E4F">
        <w:rPr>
          <w:sz w:val="28"/>
          <w:szCs w:val="28"/>
        </w:rPr>
        <w:t>9.2.</w:t>
      </w:r>
      <w:r w:rsidR="003D4E4F" w:rsidRPr="003D4E4F">
        <w:rPr>
          <w:sz w:val="28"/>
          <w:szCs w:val="28"/>
        </w:rPr>
        <w:t> </w:t>
      </w:r>
      <w:r w:rsidRPr="003D4E4F">
        <w:rPr>
          <w:sz w:val="28"/>
          <w:szCs w:val="28"/>
        </w:rPr>
        <w:t>robežpunktus un to numurus, kuriem risina robežu neatbilstību (robežposmiem, kas noteikti pa situācijas elementu, robežpunktus var norādīt daļēji);</w:t>
      </w:r>
    </w:p>
    <w:p w14:paraId="02EB2B63" w14:textId="77777777" w:rsidR="002A741A" w:rsidRPr="003D4E4F" w:rsidRDefault="002A741A" w:rsidP="00015E3E">
      <w:pPr>
        <w:ind w:firstLine="709"/>
        <w:jc w:val="both"/>
        <w:rPr>
          <w:sz w:val="28"/>
          <w:szCs w:val="28"/>
        </w:rPr>
      </w:pPr>
      <w:r w:rsidRPr="003D4E4F">
        <w:rPr>
          <w:sz w:val="28"/>
          <w:szCs w:val="28"/>
        </w:rPr>
        <w:t>9.3.</w:t>
      </w:r>
      <w:r w:rsidR="003D4E4F" w:rsidRPr="003D4E4F">
        <w:rPr>
          <w:sz w:val="28"/>
          <w:szCs w:val="28"/>
        </w:rPr>
        <w:t xml:space="preserve"> </w:t>
      </w:r>
      <w:r w:rsidRPr="003D4E4F">
        <w:rPr>
          <w:sz w:val="28"/>
          <w:szCs w:val="28"/>
        </w:rPr>
        <w:t>zemes vienību robežposmus atbilstoši zemes robežu plāniem un atbilstoši robežas neatbilstības risinājumam;</w:t>
      </w:r>
    </w:p>
    <w:p w14:paraId="12EC1A48" w14:textId="77777777" w:rsidR="002A741A" w:rsidRPr="003D4E4F" w:rsidRDefault="002A741A" w:rsidP="00015E3E">
      <w:pPr>
        <w:ind w:firstLine="709"/>
        <w:jc w:val="both"/>
        <w:rPr>
          <w:sz w:val="28"/>
          <w:szCs w:val="28"/>
        </w:rPr>
      </w:pPr>
      <w:r w:rsidRPr="003D4E4F">
        <w:rPr>
          <w:sz w:val="28"/>
          <w:szCs w:val="28"/>
        </w:rPr>
        <w:t>9.4.</w:t>
      </w:r>
      <w:r w:rsidR="003D4E4F" w:rsidRPr="003D4E4F">
        <w:rPr>
          <w:sz w:val="28"/>
          <w:szCs w:val="28"/>
        </w:rPr>
        <w:t> </w:t>
      </w:r>
      <w:r w:rsidRPr="003D4E4F">
        <w:rPr>
          <w:sz w:val="28"/>
          <w:szCs w:val="28"/>
        </w:rPr>
        <w:t>lineāro attālumu starp robežpunktiem vai robežpunktiem un robežposmu atbilstoši datiem par robežas novietojumu iepriekš sastādītajos zemes kadastrālās uzmērīšanas dokumentos;</w:t>
      </w:r>
    </w:p>
    <w:p w14:paraId="06B9012C" w14:textId="77777777" w:rsidR="002A741A" w:rsidRPr="003D4E4F" w:rsidRDefault="002A741A" w:rsidP="00015E3E">
      <w:pPr>
        <w:ind w:firstLine="709"/>
        <w:jc w:val="both"/>
        <w:rPr>
          <w:sz w:val="28"/>
          <w:szCs w:val="28"/>
        </w:rPr>
      </w:pPr>
      <w:r w:rsidRPr="003D4E4F">
        <w:rPr>
          <w:sz w:val="28"/>
          <w:szCs w:val="28"/>
        </w:rPr>
        <w:t>9.5.</w:t>
      </w:r>
      <w:r w:rsidR="003D4E4F" w:rsidRPr="003D4E4F">
        <w:rPr>
          <w:sz w:val="28"/>
          <w:szCs w:val="28"/>
        </w:rPr>
        <w:t> </w:t>
      </w:r>
      <w:r w:rsidRPr="003D4E4F">
        <w:rPr>
          <w:sz w:val="28"/>
          <w:szCs w:val="28"/>
        </w:rPr>
        <w:t>adreses saīsinājumu (ja ir) vai īpašuma nosaukumu (ja ir);</w:t>
      </w:r>
    </w:p>
    <w:p w14:paraId="026EA445" w14:textId="77777777" w:rsidR="002A741A" w:rsidRPr="003D4E4F" w:rsidRDefault="002A741A" w:rsidP="00015E3E">
      <w:pPr>
        <w:ind w:firstLine="709"/>
        <w:jc w:val="both"/>
        <w:rPr>
          <w:sz w:val="28"/>
          <w:szCs w:val="28"/>
        </w:rPr>
      </w:pPr>
      <w:r w:rsidRPr="003D4E4F">
        <w:rPr>
          <w:sz w:val="28"/>
          <w:szCs w:val="28"/>
        </w:rPr>
        <w:t>10.</w:t>
      </w:r>
      <w:r w:rsidR="003D4E4F" w:rsidRPr="003D4E4F">
        <w:rPr>
          <w:sz w:val="28"/>
          <w:szCs w:val="28"/>
        </w:rPr>
        <w:t> </w:t>
      </w:r>
      <w:r w:rsidRPr="003D4E4F">
        <w:rPr>
          <w:sz w:val="28"/>
          <w:szCs w:val="28"/>
        </w:rPr>
        <w:t>tabulu, kurā apkopota informācija par zemes vienībām, kuru dokumenti (zemes robežu plāni) pēc robežas neatbilstības novēršanas neatbildīs robežas novietojuma risinājumam:</w:t>
      </w:r>
    </w:p>
    <w:p w14:paraId="69A08FC7" w14:textId="77777777" w:rsidR="002A741A" w:rsidRPr="003D4E4F" w:rsidRDefault="002A741A" w:rsidP="00015E3E">
      <w:pPr>
        <w:ind w:firstLine="709"/>
        <w:jc w:val="both"/>
        <w:rPr>
          <w:sz w:val="28"/>
          <w:szCs w:val="28"/>
        </w:rPr>
      </w:pPr>
      <w:r w:rsidRPr="003D4E4F">
        <w:rPr>
          <w:sz w:val="28"/>
          <w:szCs w:val="28"/>
        </w:rPr>
        <w:lastRenderedPageBreak/>
        <w:t>10.1.</w:t>
      </w:r>
      <w:r w:rsidR="003D4E4F" w:rsidRPr="003D4E4F">
        <w:rPr>
          <w:sz w:val="28"/>
          <w:szCs w:val="28"/>
        </w:rPr>
        <w:t> </w:t>
      </w:r>
      <w:r w:rsidRPr="003D4E4F">
        <w:rPr>
          <w:sz w:val="28"/>
          <w:szCs w:val="28"/>
        </w:rPr>
        <w:t>zemes vienības kadastra apzīmējums;</w:t>
      </w:r>
    </w:p>
    <w:p w14:paraId="4FB8C5A6" w14:textId="77777777" w:rsidR="002A741A" w:rsidRPr="003D4E4F" w:rsidRDefault="002A741A" w:rsidP="00015E3E">
      <w:pPr>
        <w:ind w:firstLine="709"/>
        <w:jc w:val="both"/>
        <w:rPr>
          <w:sz w:val="28"/>
          <w:szCs w:val="28"/>
        </w:rPr>
      </w:pPr>
      <w:r w:rsidRPr="003D4E4F">
        <w:rPr>
          <w:sz w:val="28"/>
          <w:szCs w:val="28"/>
        </w:rPr>
        <w:t>10.2.</w:t>
      </w:r>
      <w:r w:rsidR="003D4E4F" w:rsidRPr="003D4E4F">
        <w:rPr>
          <w:sz w:val="28"/>
          <w:szCs w:val="28"/>
        </w:rPr>
        <w:t> </w:t>
      </w:r>
      <w:r w:rsidRPr="003D4E4F">
        <w:rPr>
          <w:sz w:val="28"/>
          <w:szCs w:val="28"/>
        </w:rPr>
        <w:t>robežposms vai robežpunkts, kurā risina robežu neatbilstību;</w:t>
      </w:r>
    </w:p>
    <w:p w14:paraId="7E83418D" w14:textId="22C4CBF7" w:rsidR="003D4E4F" w:rsidRDefault="002A741A" w:rsidP="00015E3E">
      <w:pPr>
        <w:ind w:firstLine="709"/>
        <w:jc w:val="both"/>
        <w:rPr>
          <w:sz w:val="28"/>
          <w:szCs w:val="28"/>
        </w:rPr>
      </w:pPr>
      <w:r w:rsidRPr="003D4E4F">
        <w:rPr>
          <w:sz w:val="28"/>
          <w:szCs w:val="28"/>
        </w:rPr>
        <w:t>11.</w:t>
      </w:r>
      <w:r w:rsidR="003D4E4F" w:rsidRPr="003D4E4F">
        <w:rPr>
          <w:sz w:val="28"/>
          <w:szCs w:val="28"/>
        </w:rPr>
        <w:t> </w:t>
      </w:r>
      <w:r w:rsidRPr="003D4E4F">
        <w:rPr>
          <w:sz w:val="28"/>
          <w:szCs w:val="28"/>
        </w:rPr>
        <w:t>sadaļu, kurā norādīta informācija par turpmāk</w:t>
      </w:r>
      <w:r w:rsidR="00B90173">
        <w:rPr>
          <w:sz w:val="28"/>
          <w:szCs w:val="28"/>
        </w:rPr>
        <w:t>ajie</w:t>
      </w:r>
      <w:r w:rsidRPr="003D4E4F">
        <w:rPr>
          <w:sz w:val="28"/>
          <w:szCs w:val="28"/>
        </w:rPr>
        <w:t>m darb</w:t>
      </w:r>
      <w:r w:rsidR="00B90173">
        <w:rPr>
          <w:sz w:val="28"/>
          <w:szCs w:val="28"/>
        </w:rPr>
        <w:t>iem</w:t>
      </w:r>
      <w:r w:rsidRPr="003D4E4F">
        <w:rPr>
          <w:sz w:val="28"/>
          <w:szCs w:val="28"/>
        </w:rPr>
        <w:t xml:space="preserve"> pēc atzinuma par robežas neatbilstību sagatavošan</w:t>
      </w:r>
      <w:r w:rsidR="00B90173">
        <w:rPr>
          <w:sz w:val="28"/>
          <w:szCs w:val="28"/>
        </w:rPr>
        <w:t>as,</w:t>
      </w:r>
      <w:r w:rsidRPr="003D4E4F">
        <w:rPr>
          <w:sz w:val="28"/>
          <w:szCs w:val="28"/>
        </w:rPr>
        <w:t xml:space="preserve"> un pierobežnieka tiesības un pienākumi robežas neatbilstības novēršanas procesā</w:t>
      </w:r>
      <w:r w:rsidR="002229E5">
        <w:rPr>
          <w:sz w:val="28"/>
          <w:szCs w:val="28"/>
        </w:rPr>
        <w:t>;</w:t>
      </w:r>
    </w:p>
    <w:p w14:paraId="4AB3A429" w14:textId="6052B566" w:rsidR="00C8207B" w:rsidRPr="007C10CF" w:rsidRDefault="00C8207B" w:rsidP="00C8207B">
      <w:pPr>
        <w:ind w:firstLine="709"/>
        <w:jc w:val="both"/>
      </w:pPr>
      <w:r>
        <w:rPr>
          <w:sz w:val="28"/>
          <w:szCs w:val="28"/>
        </w:rPr>
        <w:t>12</w:t>
      </w:r>
      <w:r w:rsidRPr="007C10CF">
        <w:rPr>
          <w:sz w:val="28"/>
          <w:szCs w:val="28"/>
        </w:rPr>
        <w:t>. uzrakstu "</w:t>
      </w:r>
      <w:r w:rsidR="003C5B33">
        <w:rPr>
          <w:sz w:val="28"/>
          <w:szCs w:val="28"/>
        </w:rPr>
        <w:t xml:space="preserve">DOKUMENTS </w:t>
      </w:r>
      <w:r w:rsidR="002229E5">
        <w:rPr>
          <w:sz w:val="28"/>
          <w:szCs w:val="28"/>
        </w:rPr>
        <w:t xml:space="preserve">IR </w:t>
      </w:r>
      <w:bookmarkStart w:id="0" w:name="_GoBack"/>
      <w:bookmarkEnd w:id="0"/>
      <w:r w:rsidR="003C5B33">
        <w:rPr>
          <w:sz w:val="28"/>
          <w:szCs w:val="28"/>
        </w:rPr>
        <w:t>PAR</w:t>
      </w:r>
      <w:r w:rsidRPr="007C10CF">
        <w:rPr>
          <w:sz w:val="28"/>
          <w:szCs w:val="28"/>
        </w:rPr>
        <w:t>A</w:t>
      </w:r>
      <w:r w:rsidR="003C5B33">
        <w:rPr>
          <w:sz w:val="28"/>
          <w:szCs w:val="28"/>
        </w:rPr>
        <w:t>K</w:t>
      </w:r>
      <w:r w:rsidRPr="007C10CF">
        <w:rPr>
          <w:sz w:val="28"/>
          <w:szCs w:val="28"/>
        </w:rPr>
        <w:t>STĪTS AR DROŠU ELEKTRONISKO PARAKSTU".</w:t>
      </w:r>
    </w:p>
    <w:p w14:paraId="0C76ACAC" w14:textId="77777777" w:rsidR="003D4E4F" w:rsidRPr="003D4E4F" w:rsidRDefault="003D4E4F">
      <w:pPr>
        <w:rPr>
          <w:sz w:val="28"/>
          <w:szCs w:val="28"/>
        </w:rPr>
      </w:pPr>
      <w:r w:rsidRPr="003D4E4F">
        <w:rPr>
          <w:sz w:val="28"/>
          <w:szCs w:val="28"/>
        </w:rPr>
        <w:br w:type="page"/>
      </w:r>
    </w:p>
    <w:p w14:paraId="3FCAEC12" w14:textId="77777777" w:rsidR="002A741A" w:rsidRPr="003D4E4F" w:rsidRDefault="003D4E4F" w:rsidP="00015E3E">
      <w:pPr>
        <w:jc w:val="right"/>
        <w:rPr>
          <w:i/>
        </w:rPr>
      </w:pPr>
      <w:r w:rsidRPr="003D4E4F">
        <w:rPr>
          <w:i/>
        </w:rPr>
        <w:lastRenderedPageBreak/>
        <w:t>Paraugs</w:t>
      </w:r>
    </w:p>
    <w:p w14:paraId="66CF411C" w14:textId="77777777" w:rsidR="002A741A" w:rsidRPr="003D4E4F" w:rsidRDefault="002A741A" w:rsidP="00015E3E">
      <w:pPr>
        <w:tabs>
          <w:tab w:val="left" w:pos="720"/>
          <w:tab w:val="left" w:pos="1134"/>
        </w:tabs>
        <w:ind w:left="57"/>
        <w:jc w:val="both"/>
      </w:pPr>
    </w:p>
    <w:p w14:paraId="3801AF75" w14:textId="77777777" w:rsidR="002A741A" w:rsidRPr="003D4E4F" w:rsidRDefault="002A741A" w:rsidP="00015E3E">
      <w:pPr>
        <w:jc w:val="center"/>
        <w:rPr>
          <w:b/>
        </w:rPr>
      </w:pPr>
      <w:r w:rsidRPr="003D4E4F">
        <w:rPr>
          <w:b/>
        </w:rPr>
        <w:t>Atzinums par robežas neatbilstību</w:t>
      </w:r>
    </w:p>
    <w:p w14:paraId="33B4DEA4" w14:textId="77777777" w:rsidR="002A741A" w:rsidRPr="003D4E4F" w:rsidRDefault="002A741A" w:rsidP="00015E3E">
      <w:pPr>
        <w:jc w:val="center"/>
        <w:rPr>
          <w:b/>
        </w:rPr>
      </w:pPr>
    </w:p>
    <w:p w14:paraId="3CCE09D4" w14:textId="77777777" w:rsidR="002A741A" w:rsidRPr="003D4E4F" w:rsidRDefault="002A741A" w:rsidP="00015E3E">
      <w:r w:rsidRPr="003D4E4F">
        <w:t>________.</w:t>
      </w:r>
      <w:r w:rsidR="003D4E4F" w:rsidRPr="003D4E4F">
        <w:t> </w:t>
      </w:r>
      <w:r w:rsidRPr="003D4E4F">
        <w:t>gada ___.</w:t>
      </w:r>
      <w:r w:rsidR="003D4E4F" w:rsidRPr="003D4E4F">
        <w:t> </w:t>
      </w:r>
      <w:r w:rsidR="003D4E4F">
        <w:t>_______________</w:t>
      </w:r>
    </w:p>
    <w:p w14:paraId="475BD219" w14:textId="77777777" w:rsidR="002A741A" w:rsidRPr="003D4E4F" w:rsidRDefault="002A741A" w:rsidP="00015E3E">
      <w:r w:rsidRPr="003D4E4F">
        <w:t>Nr.</w:t>
      </w:r>
      <w:r w:rsidR="003D4E4F">
        <w:t> </w:t>
      </w:r>
      <w:r w:rsidRPr="003D4E4F">
        <w:t>__________</w:t>
      </w:r>
    </w:p>
    <w:p w14:paraId="2897D8E2" w14:textId="77777777" w:rsidR="002A741A" w:rsidRPr="003D4E4F" w:rsidRDefault="002A741A" w:rsidP="00015E3E">
      <w:r w:rsidRPr="003D4E4F">
        <w:t xml:space="preserve">____________________ </w:t>
      </w:r>
    </w:p>
    <w:p w14:paraId="64681ABC" w14:textId="77777777" w:rsidR="002A741A" w:rsidRPr="003D4E4F" w:rsidRDefault="002A741A" w:rsidP="00015E3E">
      <w:pPr>
        <w:jc w:val="both"/>
        <w:rPr>
          <w:sz w:val="20"/>
          <w:szCs w:val="20"/>
        </w:rPr>
      </w:pPr>
      <w:r w:rsidRPr="003D4E4F">
        <w:rPr>
          <w:sz w:val="20"/>
          <w:szCs w:val="20"/>
        </w:rPr>
        <w:t>(a</w:t>
      </w:r>
      <w:r w:rsidR="003D4E4F">
        <w:rPr>
          <w:sz w:val="20"/>
          <w:szCs w:val="20"/>
        </w:rPr>
        <w:t>tzinuma sastādīšanas vieta)</w:t>
      </w:r>
    </w:p>
    <w:p w14:paraId="08D686D3" w14:textId="77777777" w:rsidR="002A741A" w:rsidRPr="003D4E4F" w:rsidRDefault="002A741A" w:rsidP="00015E3E">
      <w:pPr>
        <w:jc w:val="center"/>
      </w:pPr>
      <w:r w:rsidRPr="003D4E4F">
        <w:t>________________________________</w:t>
      </w:r>
    </w:p>
    <w:p w14:paraId="28FF0F0A" w14:textId="77777777" w:rsidR="002A741A" w:rsidRPr="003D4E4F" w:rsidRDefault="002A741A" w:rsidP="00015E3E">
      <w:pPr>
        <w:jc w:val="center"/>
        <w:rPr>
          <w:sz w:val="20"/>
          <w:szCs w:val="20"/>
        </w:rPr>
      </w:pPr>
      <w:r w:rsidRPr="003D4E4F">
        <w:rPr>
          <w:sz w:val="20"/>
          <w:szCs w:val="20"/>
        </w:rPr>
        <w:t>(uzmērāmās zemes vienības kadastra apzīmējums)</w:t>
      </w:r>
    </w:p>
    <w:p w14:paraId="5BF0C9EC" w14:textId="77777777" w:rsidR="002A741A" w:rsidRPr="003D4E4F" w:rsidRDefault="002A741A" w:rsidP="00015E3E">
      <w:pPr>
        <w:jc w:val="both"/>
      </w:pPr>
    </w:p>
    <w:p w14:paraId="3F7F5407" w14:textId="77777777" w:rsidR="002A741A" w:rsidRPr="003D4E4F" w:rsidRDefault="002A741A" w:rsidP="00015E3E">
      <w:pPr>
        <w:ind w:firstLine="720"/>
        <w:jc w:val="both"/>
      </w:pPr>
      <w:r w:rsidRPr="003D4E4F">
        <w:t>Zemes kadastrālajā uzmērīšanā sertificēta persona (mērnieks) ________________</w:t>
      </w:r>
    </w:p>
    <w:p w14:paraId="12C75C99" w14:textId="77777777" w:rsidR="002A741A" w:rsidRPr="003D4E4F" w:rsidRDefault="002A741A" w:rsidP="00015E3E">
      <w:pPr>
        <w:jc w:val="both"/>
        <w:rPr>
          <w:sz w:val="16"/>
          <w:szCs w:val="16"/>
        </w:rPr>
      </w:pP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r>
      <w:r w:rsidRPr="003D4E4F">
        <w:rPr>
          <w:sz w:val="16"/>
          <w:szCs w:val="16"/>
        </w:rPr>
        <w:tab/>
        <w:t>(vārds, uzvārds)</w:t>
      </w:r>
    </w:p>
    <w:p w14:paraId="05381B13" w14:textId="77777777" w:rsidR="002A741A" w:rsidRPr="003D4E4F" w:rsidRDefault="002A741A" w:rsidP="00015E3E">
      <w:pPr>
        <w:jc w:val="both"/>
      </w:pPr>
      <w:r w:rsidRPr="003D4E4F">
        <w:t>(sertifikāta Nr.</w:t>
      </w:r>
      <w:r w:rsidR="003D4E4F">
        <w:t> </w:t>
      </w:r>
      <w:r w:rsidRPr="003D4E4F">
        <w:t>_______) konstatē zemes vienības ar kadastra apzīmējumu ______________ robežu neatbilstību ar zemes vienības ar kadastra apzīmējumu ______________ kopējam robežposmam:</w:t>
      </w:r>
    </w:p>
    <w:p w14:paraId="547351F0" w14:textId="77777777" w:rsidR="002A741A" w:rsidRPr="003D4E4F" w:rsidRDefault="002A741A" w:rsidP="00015E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3D4E4F" w:rsidRPr="003D4E4F" w14:paraId="1A94CAD0" w14:textId="77777777" w:rsidTr="006431F9">
        <w:tc>
          <w:tcPr>
            <w:tcW w:w="9288" w:type="dxa"/>
            <w:shd w:val="clear" w:color="auto" w:fill="auto"/>
          </w:tcPr>
          <w:p w14:paraId="671B3A34" w14:textId="77777777" w:rsidR="002A741A" w:rsidRPr="003D4E4F" w:rsidRDefault="002A741A" w:rsidP="00015E3E">
            <w:pPr>
              <w:jc w:val="both"/>
              <w:rPr>
                <w:b/>
              </w:rPr>
            </w:pPr>
            <w:r w:rsidRPr="003D4E4F">
              <w:rPr>
                <w:b/>
              </w:rPr>
              <w:t>Konstatējums par robežas neatbilstību</w:t>
            </w:r>
          </w:p>
        </w:tc>
      </w:tr>
      <w:tr w:rsidR="002A741A" w:rsidRPr="003D4E4F" w14:paraId="56843141" w14:textId="77777777" w:rsidTr="006431F9">
        <w:tc>
          <w:tcPr>
            <w:tcW w:w="9288" w:type="dxa"/>
            <w:shd w:val="clear" w:color="auto" w:fill="auto"/>
          </w:tcPr>
          <w:p w14:paraId="593552F2" w14:textId="77777777" w:rsidR="002A741A" w:rsidRPr="003D4E4F" w:rsidRDefault="002A741A" w:rsidP="00015E3E">
            <w:pPr>
              <w:jc w:val="both"/>
            </w:pPr>
          </w:p>
          <w:p w14:paraId="6DBBEF65" w14:textId="77777777" w:rsidR="002A741A" w:rsidRPr="003D4E4F" w:rsidRDefault="002A741A" w:rsidP="00015E3E">
            <w:pPr>
              <w:jc w:val="both"/>
            </w:pPr>
          </w:p>
          <w:p w14:paraId="5DDBDB98" w14:textId="77777777" w:rsidR="002A741A" w:rsidRPr="003D4E4F" w:rsidRDefault="002A741A" w:rsidP="00015E3E">
            <w:pPr>
              <w:jc w:val="both"/>
            </w:pPr>
          </w:p>
        </w:tc>
      </w:tr>
    </w:tbl>
    <w:p w14:paraId="28627F0E" w14:textId="77777777" w:rsidR="002A741A" w:rsidRPr="003D4E4F" w:rsidRDefault="002A741A" w:rsidP="00015E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3D4E4F" w:rsidRPr="003D4E4F" w14:paraId="516FE723" w14:textId="77777777" w:rsidTr="006431F9">
        <w:tc>
          <w:tcPr>
            <w:tcW w:w="9288" w:type="dxa"/>
            <w:shd w:val="clear" w:color="auto" w:fill="auto"/>
          </w:tcPr>
          <w:p w14:paraId="65B0F9E6" w14:textId="77777777" w:rsidR="002A741A" w:rsidRPr="003D4E4F" w:rsidRDefault="002A741A" w:rsidP="00015E3E">
            <w:pPr>
              <w:jc w:val="both"/>
              <w:rPr>
                <w:b/>
              </w:rPr>
            </w:pPr>
            <w:r w:rsidRPr="003D4E4F">
              <w:rPr>
                <w:b/>
              </w:rPr>
              <w:t>Secinājumi</w:t>
            </w:r>
          </w:p>
        </w:tc>
      </w:tr>
      <w:tr w:rsidR="002A741A" w:rsidRPr="003D4E4F" w14:paraId="5D178E68" w14:textId="77777777" w:rsidTr="006431F9">
        <w:tc>
          <w:tcPr>
            <w:tcW w:w="9288" w:type="dxa"/>
            <w:shd w:val="clear" w:color="auto" w:fill="auto"/>
          </w:tcPr>
          <w:p w14:paraId="4D0309D9" w14:textId="77777777" w:rsidR="002A741A" w:rsidRPr="003D4E4F" w:rsidRDefault="002A741A" w:rsidP="00015E3E">
            <w:pPr>
              <w:jc w:val="both"/>
            </w:pPr>
          </w:p>
          <w:p w14:paraId="089DA566" w14:textId="77777777" w:rsidR="002A741A" w:rsidRPr="003D4E4F" w:rsidRDefault="002A741A" w:rsidP="00015E3E">
            <w:pPr>
              <w:jc w:val="both"/>
            </w:pPr>
          </w:p>
          <w:p w14:paraId="22DEEC2F" w14:textId="77777777" w:rsidR="002A741A" w:rsidRPr="003D4E4F" w:rsidRDefault="002A741A" w:rsidP="00015E3E">
            <w:pPr>
              <w:jc w:val="both"/>
            </w:pPr>
          </w:p>
        </w:tc>
      </w:tr>
    </w:tbl>
    <w:p w14:paraId="6BBF029F" w14:textId="77777777" w:rsidR="002A741A" w:rsidRPr="003D4E4F" w:rsidRDefault="002A741A" w:rsidP="00015E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3D4E4F" w:rsidRPr="003D4E4F" w14:paraId="0796CE3E" w14:textId="77777777" w:rsidTr="006431F9">
        <w:tc>
          <w:tcPr>
            <w:tcW w:w="9288" w:type="dxa"/>
            <w:shd w:val="clear" w:color="auto" w:fill="auto"/>
          </w:tcPr>
          <w:p w14:paraId="19D47B9C" w14:textId="77777777" w:rsidR="002A741A" w:rsidRPr="003D4E4F" w:rsidRDefault="002A741A" w:rsidP="00015E3E">
            <w:pPr>
              <w:jc w:val="both"/>
              <w:rPr>
                <w:b/>
              </w:rPr>
            </w:pPr>
            <w:r w:rsidRPr="003D4E4F">
              <w:rPr>
                <w:b/>
              </w:rPr>
              <w:t>Robežas novietojuma risinājums</w:t>
            </w:r>
          </w:p>
        </w:tc>
      </w:tr>
      <w:tr w:rsidR="002A741A" w:rsidRPr="003D4E4F" w14:paraId="57AA6D55" w14:textId="77777777" w:rsidTr="006431F9">
        <w:tc>
          <w:tcPr>
            <w:tcW w:w="9288" w:type="dxa"/>
            <w:shd w:val="clear" w:color="auto" w:fill="auto"/>
          </w:tcPr>
          <w:p w14:paraId="3F72C756" w14:textId="77777777" w:rsidR="002A741A" w:rsidRPr="003D4E4F" w:rsidRDefault="002A741A" w:rsidP="00015E3E">
            <w:pPr>
              <w:jc w:val="both"/>
            </w:pPr>
          </w:p>
          <w:p w14:paraId="31560B87" w14:textId="77777777" w:rsidR="002A741A" w:rsidRPr="003D4E4F" w:rsidRDefault="002A741A" w:rsidP="00015E3E">
            <w:pPr>
              <w:jc w:val="both"/>
            </w:pPr>
          </w:p>
          <w:p w14:paraId="4D05195A" w14:textId="77777777" w:rsidR="002A741A" w:rsidRPr="003D4E4F" w:rsidRDefault="002A741A" w:rsidP="00015E3E">
            <w:pPr>
              <w:jc w:val="both"/>
            </w:pPr>
          </w:p>
        </w:tc>
      </w:tr>
    </w:tbl>
    <w:p w14:paraId="40313556" w14:textId="77777777" w:rsidR="002A741A" w:rsidRPr="003D4E4F" w:rsidRDefault="002A741A" w:rsidP="00015E3E">
      <w:pPr>
        <w:jc w:val="both"/>
      </w:pP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04"/>
        <w:gridCol w:w="27"/>
      </w:tblGrid>
      <w:tr w:rsidR="003D4E4F" w:rsidRPr="003D4E4F" w14:paraId="0D96E225" w14:textId="77777777" w:rsidTr="006431F9">
        <w:trPr>
          <w:gridAfter w:val="1"/>
          <w:wAfter w:w="27" w:type="dxa"/>
        </w:trPr>
        <w:tc>
          <w:tcPr>
            <w:tcW w:w="9289" w:type="dxa"/>
            <w:gridSpan w:val="2"/>
            <w:shd w:val="clear" w:color="auto" w:fill="auto"/>
          </w:tcPr>
          <w:p w14:paraId="3AD80DD1" w14:textId="77777777" w:rsidR="002A741A" w:rsidRPr="003D4E4F" w:rsidRDefault="002A741A" w:rsidP="00015E3E">
            <w:pPr>
              <w:jc w:val="both"/>
              <w:rPr>
                <w:b/>
              </w:rPr>
            </w:pPr>
            <w:r w:rsidRPr="003D4E4F">
              <w:rPr>
                <w:b/>
              </w:rPr>
              <w:t xml:space="preserve">Robežpunktu koordinātas </w:t>
            </w:r>
          </w:p>
        </w:tc>
      </w:tr>
      <w:tr w:rsidR="003D4E4F" w:rsidRPr="003D4E4F" w14:paraId="79D75C83" w14:textId="77777777" w:rsidTr="006431F9">
        <w:tc>
          <w:tcPr>
            <w:tcW w:w="3085" w:type="dxa"/>
            <w:tcBorders>
              <w:right w:val="single" w:sz="4" w:space="0" w:color="auto"/>
            </w:tcBorders>
            <w:shd w:val="clear" w:color="auto" w:fill="auto"/>
          </w:tcPr>
          <w:p w14:paraId="706E6966" w14:textId="77777777" w:rsidR="002A741A" w:rsidRPr="003D4E4F" w:rsidRDefault="002A741A" w:rsidP="00015E3E">
            <w:pPr>
              <w:jc w:val="both"/>
            </w:pPr>
            <w:r w:rsidRPr="003D4E4F">
              <w:t>robežpunkts</w:t>
            </w:r>
          </w:p>
          <w:p w14:paraId="56CE6497" w14:textId="77777777" w:rsidR="002A741A" w:rsidRPr="003D4E4F" w:rsidRDefault="002A741A" w:rsidP="00015E3E">
            <w:pPr>
              <w:jc w:val="both"/>
              <w:rPr>
                <w:sz w:val="20"/>
                <w:szCs w:val="20"/>
              </w:rPr>
            </w:pPr>
            <w:r w:rsidRPr="003D4E4F">
              <w:rPr>
                <w:sz w:val="20"/>
                <w:szCs w:val="20"/>
              </w:rPr>
              <w:t>(numurs)</w:t>
            </w:r>
          </w:p>
          <w:p w14:paraId="46F5DC7B" w14:textId="77777777" w:rsidR="002A741A" w:rsidRPr="003D4E4F" w:rsidRDefault="002A741A" w:rsidP="00015E3E">
            <w:pPr>
              <w:jc w:val="both"/>
            </w:pPr>
          </w:p>
        </w:tc>
        <w:tc>
          <w:tcPr>
            <w:tcW w:w="6231" w:type="dxa"/>
            <w:gridSpan w:val="2"/>
            <w:tcBorders>
              <w:left w:val="single" w:sz="4" w:space="0" w:color="auto"/>
            </w:tcBorders>
            <w:shd w:val="clear" w:color="auto" w:fill="auto"/>
          </w:tcPr>
          <w:p w14:paraId="61183C8A" w14:textId="77777777" w:rsidR="002A741A" w:rsidRPr="003D4E4F" w:rsidRDefault="002A741A" w:rsidP="00015E3E">
            <w:pPr>
              <w:jc w:val="both"/>
            </w:pPr>
            <w:r w:rsidRPr="003D4E4F">
              <w:t>Koordināta atbilstoši neatbilstības risinājumam</w:t>
            </w:r>
          </w:p>
        </w:tc>
      </w:tr>
      <w:tr w:rsidR="003D4E4F" w:rsidRPr="003D4E4F" w14:paraId="4B331E94" w14:textId="77777777" w:rsidTr="006431F9">
        <w:tc>
          <w:tcPr>
            <w:tcW w:w="3085" w:type="dxa"/>
            <w:tcBorders>
              <w:right w:val="single" w:sz="4" w:space="0" w:color="auto"/>
            </w:tcBorders>
            <w:shd w:val="clear" w:color="auto" w:fill="auto"/>
          </w:tcPr>
          <w:p w14:paraId="5604FA62" w14:textId="77777777" w:rsidR="002A741A" w:rsidRPr="003D4E4F" w:rsidRDefault="002A741A" w:rsidP="00015E3E">
            <w:pPr>
              <w:jc w:val="both"/>
            </w:pPr>
          </w:p>
        </w:tc>
        <w:tc>
          <w:tcPr>
            <w:tcW w:w="6231" w:type="dxa"/>
            <w:gridSpan w:val="2"/>
            <w:tcBorders>
              <w:left w:val="single" w:sz="4" w:space="0" w:color="auto"/>
            </w:tcBorders>
            <w:shd w:val="clear" w:color="auto" w:fill="auto"/>
          </w:tcPr>
          <w:p w14:paraId="180677EB" w14:textId="77777777" w:rsidR="002A741A" w:rsidRPr="003D4E4F" w:rsidRDefault="002A741A" w:rsidP="00015E3E">
            <w:pPr>
              <w:jc w:val="both"/>
            </w:pPr>
          </w:p>
        </w:tc>
      </w:tr>
      <w:tr w:rsidR="003D4E4F" w:rsidRPr="003D4E4F" w14:paraId="61AF1D2C" w14:textId="77777777" w:rsidTr="006431F9">
        <w:tc>
          <w:tcPr>
            <w:tcW w:w="3085" w:type="dxa"/>
            <w:tcBorders>
              <w:right w:val="single" w:sz="4" w:space="0" w:color="auto"/>
            </w:tcBorders>
            <w:shd w:val="clear" w:color="auto" w:fill="auto"/>
          </w:tcPr>
          <w:p w14:paraId="0328F40D" w14:textId="77777777" w:rsidR="002A741A" w:rsidRPr="003D4E4F" w:rsidRDefault="002A741A" w:rsidP="00015E3E">
            <w:pPr>
              <w:jc w:val="both"/>
            </w:pPr>
          </w:p>
        </w:tc>
        <w:tc>
          <w:tcPr>
            <w:tcW w:w="6231" w:type="dxa"/>
            <w:gridSpan w:val="2"/>
            <w:tcBorders>
              <w:left w:val="single" w:sz="4" w:space="0" w:color="auto"/>
            </w:tcBorders>
            <w:shd w:val="clear" w:color="auto" w:fill="auto"/>
          </w:tcPr>
          <w:p w14:paraId="552759DC" w14:textId="77777777" w:rsidR="002A741A" w:rsidRPr="003D4E4F" w:rsidRDefault="002A741A" w:rsidP="00015E3E">
            <w:pPr>
              <w:jc w:val="both"/>
            </w:pPr>
          </w:p>
        </w:tc>
      </w:tr>
      <w:tr w:rsidR="002A741A" w:rsidRPr="003D4E4F" w14:paraId="43E337E3" w14:textId="77777777" w:rsidTr="006431F9">
        <w:tc>
          <w:tcPr>
            <w:tcW w:w="3085" w:type="dxa"/>
            <w:tcBorders>
              <w:right w:val="single" w:sz="4" w:space="0" w:color="auto"/>
            </w:tcBorders>
            <w:shd w:val="clear" w:color="auto" w:fill="auto"/>
          </w:tcPr>
          <w:p w14:paraId="15FF0012" w14:textId="77777777" w:rsidR="002A741A" w:rsidRPr="003D4E4F" w:rsidRDefault="002A741A" w:rsidP="00015E3E">
            <w:pPr>
              <w:jc w:val="both"/>
            </w:pPr>
          </w:p>
        </w:tc>
        <w:tc>
          <w:tcPr>
            <w:tcW w:w="6231" w:type="dxa"/>
            <w:gridSpan w:val="2"/>
            <w:tcBorders>
              <w:left w:val="single" w:sz="4" w:space="0" w:color="auto"/>
            </w:tcBorders>
            <w:shd w:val="clear" w:color="auto" w:fill="auto"/>
          </w:tcPr>
          <w:p w14:paraId="72B27945" w14:textId="77777777" w:rsidR="002A741A" w:rsidRPr="003D4E4F" w:rsidRDefault="002A741A" w:rsidP="00015E3E">
            <w:pPr>
              <w:jc w:val="both"/>
            </w:pPr>
          </w:p>
        </w:tc>
      </w:tr>
    </w:tbl>
    <w:p w14:paraId="7EE3E7FC" w14:textId="77777777" w:rsidR="002A741A" w:rsidRPr="003D4E4F" w:rsidRDefault="002A741A" w:rsidP="00015E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3D4E4F" w:rsidRPr="003D4E4F" w14:paraId="4343D3D6" w14:textId="77777777" w:rsidTr="006431F9">
        <w:tc>
          <w:tcPr>
            <w:tcW w:w="9288" w:type="dxa"/>
            <w:shd w:val="clear" w:color="auto" w:fill="auto"/>
          </w:tcPr>
          <w:p w14:paraId="0847BDAA" w14:textId="77777777" w:rsidR="002A741A" w:rsidRPr="003D4E4F" w:rsidRDefault="002A741A" w:rsidP="00015E3E">
            <w:pPr>
              <w:jc w:val="both"/>
              <w:rPr>
                <w:b/>
              </w:rPr>
            </w:pPr>
            <w:r w:rsidRPr="003D4E4F">
              <w:rPr>
                <w:b/>
              </w:rPr>
              <w:t>Robežu neatbilstības shēma</w:t>
            </w:r>
          </w:p>
        </w:tc>
      </w:tr>
      <w:tr w:rsidR="002A741A" w:rsidRPr="003D4E4F" w14:paraId="0905FD41" w14:textId="77777777" w:rsidTr="006431F9">
        <w:tc>
          <w:tcPr>
            <w:tcW w:w="9288" w:type="dxa"/>
            <w:shd w:val="clear" w:color="auto" w:fill="auto"/>
          </w:tcPr>
          <w:p w14:paraId="1C22919C" w14:textId="77777777" w:rsidR="002A741A" w:rsidRPr="003D4E4F" w:rsidRDefault="002A741A" w:rsidP="00015E3E">
            <w:pPr>
              <w:jc w:val="both"/>
            </w:pPr>
          </w:p>
          <w:p w14:paraId="7538D17B" w14:textId="77777777" w:rsidR="002A741A" w:rsidRPr="003D4E4F" w:rsidRDefault="002A741A" w:rsidP="00015E3E">
            <w:pPr>
              <w:jc w:val="both"/>
            </w:pPr>
          </w:p>
          <w:p w14:paraId="1FC94449" w14:textId="77777777" w:rsidR="002A741A" w:rsidRPr="003D4E4F" w:rsidRDefault="002A741A" w:rsidP="00015E3E">
            <w:pPr>
              <w:jc w:val="both"/>
            </w:pPr>
          </w:p>
          <w:p w14:paraId="074D6DE1" w14:textId="77777777" w:rsidR="002A741A" w:rsidRPr="003D4E4F" w:rsidRDefault="002A741A" w:rsidP="00015E3E">
            <w:pPr>
              <w:jc w:val="both"/>
            </w:pPr>
          </w:p>
          <w:p w14:paraId="407CFD8C" w14:textId="77777777" w:rsidR="002A741A" w:rsidRPr="003D4E4F" w:rsidRDefault="002A741A" w:rsidP="00015E3E">
            <w:pPr>
              <w:jc w:val="both"/>
            </w:pPr>
          </w:p>
          <w:p w14:paraId="1617AF2A" w14:textId="77777777" w:rsidR="002A741A" w:rsidRPr="003D4E4F" w:rsidRDefault="002A741A" w:rsidP="00015E3E">
            <w:pPr>
              <w:jc w:val="both"/>
            </w:pPr>
          </w:p>
          <w:p w14:paraId="25A7A6CA" w14:textId="77777777" w:rsidR="002A741A" w:rsidRPr="003D4E4F" w:rsidRDefault="002A741A" w:rsidP="00015E3E">
            <w:pPr>
              <w:jc w:val="both"/>
            </w:pPr>
          </w:p>
          <w:p w14:paraId="2BB666A1" w14:textId="77777777" w:rsidR="002A741A" w:rsidRPr="003D4E4F" w:rsidRDefault="002A741A" w:rsidP="00015E3E">
            <w:pPr>
              <w:jc w:val="both"/>
            </w:pPr>
          </w:p>
          <w:p w14:paraId="0F8C00C3" w14:textId="77777777" w:rsidR="002A741A" w:rsidRPr="003D4E4F" w:rsidRDefault="002A741A" w:rsidP="00015E3E">
            <w:pPr>
              <w:jc w:val="both"/>
            </w:pPr>
          </w:p>
        </w:tc>
      </w:tr>
    </w:tbl>
    <w:p w14:paraId="45D153DF" w14:textId="77777777" w:rsidR="002A741A" w:rsidRPr="003D4E4F" w:rsidRDefault="002A741A" w:rsidP="00015E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60"/>
      </w:tblGrid>
      <w:tr w:rsidR="003D4E4F" w:rsidRPr="003D4E4F" w14:paraId="200BEF02" w14:textId="77777777" w:rsidTr="006431F9">
        <w:tc>
          <w:tcPr>
            <w:tcW w:w="9288" w:type="dxa"/>
            <w:gridSpan w:val="2"/>
            <w:shd w:val="clear" w:color="auto" w:fill="auto"/>
          </w:tcPr>
          <w:p w14:paraId="0A8B60C4" w14:textId="77777777" w:rsidR="002A741A" w:rsidRPr="003D4E4F" w:rsidRDefault="002A741A" w:rsidP="00015E3E">
            <w:pPr>
              <w:jc w:val="both"/>
              <w:rPr>
                <w:b/>
              </w:rPr>
            </w:pPr>
            <w:r w:rsidRPr="003D4E4F">
              <w:rPr>
                <w:b/>
              </w:rPr>
              <w:lastRenderedPageBreak/>
              <w:t>Zemes vienības, kuru zemes robežu plāni</w:t>
            </w:r>
            <w:r w:rsidRPr="003D4E4F">
              <w:t xml:space="preserve"> </w:t>
            </w:r>
            <w:r w:rsidRPr="003D4E4F">
              <w:rPr>
                <w:b/>
              </w:rPr>
              <w:t>neatbildīs robežas novietojuma risinājumam</w:t>
            </w:r>
          </w:p>
        </w:tc>
      </w:tr>
      <w:tr w:rsidR="003D4E4F" w:rsidRPr="003D4E4F" w14:paraId="50B037AC" w14:textId="77777777" w:rsidTr="006431F9">
        <w:tc>
          <w:tcPr>
            <w:tcW w:w="3227" w:type="dxa"/>
            <w:tcBorders>
              <w:right w:val="single" w:sz="4" w:space="0" w:color="auto"/>
            </w:tcBorders>
            <w:shd w:val="clear" w:color="auto" w:fill="auto"/>
          </w:tcPr>
          <w:p w14:paraId="04DCF539" w14:textId="77777777" w:rsidR="002A741A" w:rsidRPr="003D4E4F" w:rsidRDefault="002A741A" w:rsidP="00015E3E">
            <w:pPr>
              <w:jc w:val="both"/>
            </w:pPr>
            <w:r w:rsidRPr="003D4E4F">
              <w:t>Zemes vienības apzīmējums</w:t>
            </w:r>
          </w:p>
        </w:tc>
        <w:tc>
          <w:tcPr>
            <w:tcW w:w="6061" w:type="dxa"/>
            <w:tcBorders>
              <w:left w:val="single" w:sz="4" w:space="0" w:color="auto"/>
            </w:tcBorders>
            <w:shd w:val="clear" w:color="auto" w:fill="auto"/>
          </w:tcPr>
          <w:p w14:paraId="2BB848DA" w14:textId="77777777" w:rsidR="002A741A" w:rsidRPr="003D4E4F" w:rsidRDefault="002A741A" w:rsidP="00015E3E">
            <w:pPr>
              <w:jc w:val="both"/>
            </w:pPr>
            <w:r w:rsidRPr="003D4E4F">
              <w:t>Robežposms/robežpunkts, kurā risina neatbilstību</w:t>
            </w:r>
          </w:p>
          <w:p w14:paraId="57CF8F10" w14:textId="77777777" w:rsidR="002A741A" w:rsidRPr="003D4E4F" w:rsidRDefault="002A741A" w:rsidP="00015E3E">
            <w:pPr>
              <w:jc w:val="both"/>
              <w:rPr>
                <w:sz w:val="20"/>
                <w:szCs w:val="20"/>
              </w:rPr>
            </w:pPr>
            <w:r w:rsidRPr="003D4E4F">
              <w:rPr>
                <w:sz w:val="20"/>
                <w:szCs w:val="20"/>
              </w:rPr>
              <w:t>(robežposma vai robežpunkta numurs)</w:t>
            </w:r>
          </w:p>
        </w:tc>
      </w:tr>
      <w:tr w:rsidR="003D4E4F" w:rsidRPr="003D4E4F" w14:paraId="01CEAE74" w14:textId="77777777" w:rsidTr="006431F9">
        <w:tc>
          <w:tcPr>
            <w:tcW w:w="3227" w:type="dxa"/>
            <w:tcBorders>
              <w:right w:val="single" w:sz="4" w:space="0" w:color="auto"/>
            </w:tcBorders>
            <w:shd w:val="clear" w:color="auto" w:fill="auto"/>
          </w:tcPr>
          <w:p w14:paraId="135499AE" w14:textId="77777777" w:rsidR="002A741A" w:rsidRPr="003D4E4F" w:rsidRDefault="002A741A" w:rsidP="00015E3E">
            <w:pPr>
              <w:jc w:val="both"/>
            </w:pPr>
          </w:p>
        </w:tc>
        <w:tc>
          <w:tcPr>
            <w:tcW w:w="6061" w:type="dxa"/>
            <w:tcBorders>
              <w:left w:val="single" w:sz="4" w:space="0" w:color="auto"/>
            </w:tcBorders>
            <w:shd w:val="clear" w:color="auto" w:fill="auto"/>
          </w:tcPr>
          <w:p w14:paraId="2F9853AC" w14:textId="77777777" w:rsidR="002A741A" w:rsidRPr="003D4E4F" w:rsidRDefault="002A741A" w:rsidP="00015E3E">
            <w:pPr>
              <w:jc w:val="both"/>
            </w:pPr>
          </w:p>
        </w:tc>
      </w:tr>
      <w:tr w:rsidR="002A741A" w:rsidRPr="003D4E4F" w14:paraId="51610BE8" w14:textId="77777777" w:rsidTr="006431F9">
        <w:tc>
          <w:tcPr>
            <w:tcW w:w="3227" w:type="dxa"/>
            <w:tcBorders>
              <w:right w:val="single" w:sz="4" w:space="0" w:color="auto"/>
            </w:tcBorders>
            <w:shd w:val="clear" w:color="auto" w:fill="auto"/>
          </w:tcPr>
          <w:p w14:paraId="710737C2" w14:textId="77777777" w:rsidR="002A741A" w:rsidRPr="003D4E4F" w:rsidRDefault="002A741A" w:rsidP="00015E3E">
            <w:pPr>
              <w:jc w:val="both"/>
            </w:pPr>
          </w:p>
        </w:tc>
        <w:tc>
          <w:tcPr>
            <w:tcW w:w="6061" w:type="dxa"/>
            <w:tcBorders>
              <w:left w:val="single" w:sz="4" w:space="0" w:color="auto"/>
            </w:tcBorders>
            <w:shd w:val="clear" w:color="auto" w:fill="auto"/>
          </w:tcPr>
          <w:p w14:paraId="3CF30058" w14:textId="77777777" w:rsidR="002A741A" w:rsidRPr="003D4E4F" w:rsidRDefault="002A741A" w:rsidP="00015E3E">
            <w:pPr>
              <w:jc w:val="both"/>
            </w:pPr>
          </w:p>
        </w:tc>
      </w:tr>
    </w:tbl>
    <w:p w14:paraId="13129841" w14:textId="77777777" w:rsidR="002A741A" w:rsidRPr="003D4E4F" w:rsidRDefault="002A741A" w:rsidP="00015E3E">
      <w:pPr>
        <w:jc w:val="both"/>
      </w:pPr>
    </w:p>
    <w:p w14:paraId="4B67A857" w14:textId="77777777" w:rsidR="002A741A" w:rsidRPr="003D4E4F" w:rsidRDefault="002A741A" w:rsidP="00015E3E">
      <w:pPr>
        <w:ind w:firstLine="709"/>
        <w:jc w:val="both"/>
      </w:pPr>
      <w:r w:rsidRPr="003D4E4F">
        <w:t xml:space="preserve">Atzinums par robežu neatbilstību ir pamats robežas neatbilstības novēršanai un robežas neatbilstības novēršanas akta sagatavošanai. Zemes kadastrālās uzmērīšanas darbi tiks izpildīti atbilstoši </w:t>
      </w:r>
      <w:r w:rsidR="003D4E4F">
        <w:t>a</w:t>
      </w:r>
      <w:r w:rsidRPr="003D4E4F">
        <w:t xml:space="preserve">tzinumam par robežas neatbilstību arī, ja pierobežnieks neieradīsies uz </w:t>
      </w:r>
      <w:r w:rsidR="003D4E4F">
        <w:t>robežu neatbilstības novēršanu.</w:t>
      </w:r>
    </w:p>
    <w:p w14:paraId="62B1EA52" w14:textId="77777777" w:rsidR="002A741A" w:rsidRPr="003D4E4F" w:rsidRDefault="002A741A" w:rsidP="00015E3E">
      <w:pPr>
        <w:ind w:firstLine="709"/>
        <w:jc w:val="both"/>
      </w:pPr>
      <w:r w:rsidRPr="003D4E4F">
        <w:t>Robežu neatbilstības novēršanas risinājums tiks ievērots, veicot kadastrālo uzmērīšanu visās kopējā posma robežojošajās zemes vienībās.</w:t>
      </w:r>
    </w:p>
    <w:p w14:paraId="5E772806" w14:textId="77777777" w:rsidR="002A741A" w:rsidRPr="003D4E4F" w:rsidRDefault="002A741A" w:rsidP="003D4E4F">
      <w:pPr>
        <w:ind w:firstLine="709"/>
        <w:jc w:val="both"/>
      </w:pPr>
      <w:r w:rsidRPr="003D4E4F">
        <w:t xml:space="preserve">Atbilstoši </w:t>
      </w:r>
      <w:r w:rsidR="003D4E4F">
        <w:t>a</w:t>
      </w:r>
      <w:r w:rsidRPr="003D4E4F">
        <w:t>tzinumam par robežas neatbilstību zemes vienībai, kuras zemes robežu plāns neatbildīs robežas novietojuma risinājumam, Nekustamā īpašuma valsts kadastra informācijas sistēmā tiks ierakstīta atzīme un attēloti telpiskie dati par zemes vienību robežu neatbilstību.</w:t>
      </w:r>
    </w:p>
    <w:p w14:paraId="1C475F06" w14:textId="77777777" w:rsidR="002A741A" w:rsidRPr="003D4E4F" w:rsidRDefault="002A741A" w:rsidP="003D4E4F">
      <w:pPr>
        <w:ind w:firstLine="709"/>
        <w:jc w:val="both"/>
      </w:pPr>
    </w:p>
    <w:p w14:paraId="791531C8" w14:textId="77777777" w:rsidR="002A741A" w:rsidRPr="003D4E4F" w:rsidRDefault="002A741A" w:rsidP="003D4E4F">
      <w:pPr>
        <w:ind w:firstLine="709"/>
        <w:jc w:val="both"/>
      </w:pPr>
      <w:r w:rsidRPr="003D4E4F">
        <w:t xml:space="preserve">Ja pierobežnieks nepiekrīt robežas neatbilstības risinājumam </w:t>
      </w:r>
      <w:r w:rsidR="003D4E4F">
        <w:t>–</w:t>
      </w:r>
      <w:r w:rsidRPr="003D4E4F">
        <w:t xml:space="preserve"> robežas vai robežpunkta izvietojumu apvidū, viņam ir tiesības robežas izvērtēšanai pieaicināt citu mērnieku. Par cita mērnieka pieaicināšanu un zemes kadastrālās uzmērīšanas darbu uzsākšanu pierobežnieks, skaitot no robežas neatbilstības novēršanas akta sagatavošanas dienas, informē 30</w:t>
      </w:r>
      <w:r w:rsidR="003D4E4F">
        <w:t> </w:t>
      </w:r>
      <w:r w:rsidRPr="003D4E4F">
        <w:t>kalendāra dienu laikā un 60</w:t>
      </w:r>
      <w:r w:rsidR="003D4E4F">
        <w:t> </w:t>
      </w:r>
      <w:r w:rsidRPr="003D4E4F">
        <w:t>kalendāra dienu laikā iesniedz cita mērnieka at</w:t>
      </w:r>
      <w:r w:rsidR="003D4E4F">
        <w:t>zinumu par robežas neatbilstību.</w:t>
      </w:r>
    </w:p>
    <w:p w14:paraId="3D23C63C" w14:textId="77777777" w:rsidR="002A741A" w:rsidRPr="003D4E4F" w:rsidRDefault="002A741A" w:rsidP="003D4E4F">
      <w:pPr>
        <w:ind w:firstLine="709"/>
        <w:jc w:val="both"/>
      </w:pPr>
      <w:r w:rsidRPr="003D4E4F">
        <w:t>Zemes kadastrālās uzmērīšanas darbi tiks turpināti, neņemot vērā pierobežnieka iebildumus, ja:</w:t>
      </w:r>
    </w:p>
    <w:p w14:paraId="2078B9F3" w14:textId="77777777" w:rsidR="002A741A" w:rsidRPr="003D4E4F" w:rsidRDefault="002A741A" w:rsidP="003D4E4F">
      <w:pPr>
        <w:pStyle w:val="Bezatstarpm"/>
        <w:ind w:firstLine="709"/>
        <w:jc w:val="both"/>
        <w:rPr>
          <w:lang w:val="lv-LV" w:eastAsia="lv-LV"/>
        </w:rPr>
      </w:pPr>
      <w:r w:rsidRPr="003D4E4F">
        <w:rPr>
          <w:lang w:val="lv-LV" w:eastAsia="lv-LV"/>
        </w:rPr>
        <w:t>1)</w:t>
      </w:r>
      <w:r w:rsidR="003D4E4F">
        <w:rPr>
          <w:lang w:val="lv-LV" w:eastAsia="lv-LV"/>
        </w:rPr>
        <w:t> </w:t>
      </w:r>
      <w:r w:rsidRPr="003D4E4F">
        <w:rPr>
          <w:lang w:val="lv-LV" w:eastAsia="lv-LV"/>
        </w:rPr>
        <w:t>30</w:t>
      </w:r>
      <w:r w:rsidR="003D4E4F">
        <w:rPr>
          <w:lang w:val="lv-LV" w:eastAsia="lv-LV"/>
        </w:rPr>
        <w:t xml:space="preserve"> </w:t>
      </w:r>
      <w:r w:rsidRPr="003D4E4F">
        <w:rPr>
          <w:lang w:val="lv-LV" w:eastAsia="lv-LV"/>
        </w:rPr>
        <w:t>kalendāra dienu laikā pierobežnieks nav informējis par cita mērnieka pieaicināšanu;</w:t>
      </w:r>
    </w:p>
    <w:p w14:paraId="52826410" w14:textId="77777777" w:rsidR="002A741A" w:rsidRPr="003D4E4F" w:rsidRDefault="002A741A" w:rsidP="003D4E4F">
      <w:pPr>
        <w:pStyle w:val="Bezatstarpm"/>
        <w:ind w:firstLine="709"/>
        <w:jc w:val="both"/>
        <w:rPr>
          <w:lang w:val="lv-LV" w:eastAsia="lv-LV"/>
        </w:rPr>
      </w:pPr>
      <w:r w:rsidRPr="003D4E4F">
        <w:rPr>
          <w:lang w:val="lv-LV" w:eastAsia="lv-LV"/>
        </w:rPr>
        <w:t>2)</w:t>
      </w:r>
      <w:r w:rsidR="003D4E4F">
        <w:rPr>
          <w:lang w:val="lv-LV" w:eastAsia="lv-LV"/>
        </w:rPr>
        <w:t> </w:t>
      </w:r>
      <w:r w:rsidRPr="003D4E4F">
        <w:rPr>
          <w:lang w:val="lv-LV" w:eastAsia="lv-LV"/>
        </w:rPr>
        <w:t>60</w:t>
      </w:r>
      <w:r w:rsidR="003D4E4F">
        <w:rPr>
          <w:lang w:val="lv-LV" w:eastAsia="lv-LV"/>
        </w:rPr>
        <w:t> </w:t>
      </w:r>
      <w:r w:rsidRPr="003D4E4F">
        <w:rPr>
          <w:lang w:val="lv-LV" w:eastAsia="lv-LV"/>
        </w:rPr>
        <w:t>kalendāra dienu laikā pierobežnieks nav iesniedzis cita mērnieka atzinumu par robežas neatbilstību;</w:t>
      </w:r>
    </w:p>
    <w:p w14:paraId="6F4589E9" w14:textId="77777777" w:rsidR="002A741A" w:rsidRPr="003D4E4F" w:rsidRDefault="002A741A" w:rsidP="003D4E4F">
      <w:pPr>
        <w:pStyle w:val="Bezatstarpm"/>
        <w:ind w:firstLine="709"/>
        <w:jc w:val="both"/>
        <w:rPr>
          <w:lang w:val="lv-LV" w:eastAsia="lv-LV"/>
        </w:rPr>
      </w:pPr>
      <w:r w:rsidRPr="003D4E4F">
        <w:rPr>
          <w:lang w:val="lv-LV" w:eastAsia="lv-LV"/>
        </w:rPr>
        <w:t>3)</w:t>
      </w:r>
      <w:r w:rsidR="003D4E4F">
        <w:rPr>
          <w:lang w:val="lv-LV" w:eastAsia="lv-LV"/>
        </w:rPr>
        <w:t> </w:t>
      </w:r>
      <w:r w:rsidRPr="003D4E4F">
        <w:rPr>
          <w:lang w:val="lv-LV" w:eastAsia="lv-LV"/>
        </w:rPr>
        <w:t>pierobežnieka pieaicinātā cita mērnieka atzinumā par robežas neatbilstību norādītā informācija nav pretrunā ar mērnieka atzinumā par robežas neatbilstību norādīto informāciju.</w:t>
      </w:r>
    </w:p>
    <w:p w14:paraId="59C89027" w14:textId="77777777" w:rsidR="002A741A" w:rsidRPr="003D4E4F" w:rsidRDefault="002A741A" w:rsidP="003D4E4F">
      <w:pPr>
        <w:pStyle w:val="Bezatstarpm"/>
        <w:ind w:firstLine="709"/>
        <w:jc w:val="both"/>
        <w:rPr>
          <w:lang w:val="lv-LV" w:eastAsia="lv-LV"/>
        </w:rPr>
      </w:pPr>
      <w:r w:rsidRPr="003D4E4F">
        <w:rPr>
          <w:lang w:val="lv-LV" w:eastAsia="lv-LV"/>
        </w:rPr>
        <w:t>Ja pierobežnieka iesniegtajā cita mērnieka atzinumā par robežas neatbilstību norādītā informācija ir pretrunā ar mērnieka atzinumā par robežas neatbilstību norādīto informāciju, jautājumu par robežu neatbilstības risinājumu, robežas vai robežpunkta izvietojumu apvidū risina civiltiesiskajā kārtībā.</w:t>
      </w:r>
    </w:p>
    <w:p w14:paraId="7E4F0035" w14:textId="77777777" w:rsidR="002A741A" w:rsidRPr="003D4E4F" w:rsidRDefault="002A741A" w:rsidP="00015E3E">
      <w:pPr>
        <w:ind w:firstLine="709"/>
        <w:jc w:val="both"/>
      </w:pPr>
    </w:p>
    <w:p w14:paraId="37C7DB81" w14:textId="77777777" w:rsidR="002A741A" w:rsidRPr="003D4E4F" w:rsidRDefault="002A741A" w:rsidP="00015E3E">
      <w:pPr>
        <w:ind w:firstLine="709"/>
        <w:jc w:val="both"/>
      </w:pPr>
      <w:r w:rsidRPr="003D4E4F">
        <w:t>Mērnieks ___________________________________</w:t>
      </w:r>
    </w:p>
    <w:p w14:paraId="093CAD39" w14:textId="77777777" w:rsidR="002A741A" w:rsidRPr="003D4E4F" w:rsidRDefault="002A741A" w:rsidP="00015E3E">
      <w:pPr>
        <w:ind w:firstLine="709"/>
        <w:jc w:val="both"/>
        <w:rPr>
          <w:sz w:val="20"/>
          <w:szCs w:val="20"/>
        </w:rPr>
      </w:pPr>
      <w:r w:rsidRPr="003D4E4F">
        <w:tab/>
      </w:r>
      <w:r w:rsidRPr="003D4E4F">
        <w:tab/>
        <w:t xml:space="preserve">                    </w:t>
      </w:r>
      <w:r w:rsidRPr="003D4E4F">
        <w:rPr>
          <w:sz w:val="20"/>
          <w:szCs w:val="20"/>
        </w:rPr>
        <w:t xml:space="preserve"> (vārds, uzvārds)</w:t>
      </w:r>
    </w:p>
    <w:p w14:paraId="77CE1083" w14:textId="77777777" w:rsidR="002A741A" w:rsidRPr="003D4E4F" w:rsidRDefault="002A741A" w:rsidP="00015E3E">
      <w:pPr>
        <w:ind w:firstLine="709"/>
        <w:jc w:val="both"/>
      </w:pPr>
    </w:p>
    <w:p w14:paraId="375C6342" w14:textId="77777777" w:rsidR="002A741A" w:rsidRPr="003D4E4F" w:rsidRDefault="002A741A" w:rsidP="00015E3E">
      <w:pPr>
        <w:tabs>
          <w:tab w:val="left" w:pos="0"/>
          <w:tab w:val="left" w:pos="6663"/>
        </w:tabs>
        <w:ind w:firstLine="709"/>
        <w:jc w:val="center"/>
      </w:pPr>
      <w:r w:rsidRPr="003D4E4F">
        <w:t>DOKUMENTS IR PARAKSTĪTS AR DROŠU ELEKTRONISKO PARAKSTU</w:t>
      </w:r>
    </w:p>
    <w:p w14:paraId="6E58A394" w14:textId="77777777" w:rsidR="00905E87" w:rsidRPr="003D4E4F" w:rsidRDefault="00905E87" w:rsidP="00015E3E">
      <w:pPr>
        <w:jc w:val="both"/>
        <w:rPr>
          <w:sz w:val="28"/>
          <w:szCs w:val="28"/>
        </w:rPr>
      </w:pPr>
    </w:p>
    <w:p w14:paraId="59886557" w14:textId="77777777" w:rsidR="00905E87" w:rsidRPr="003D4E4F" w:rsidRDefault="00905E87" w:rsidP="00015E3E">
      <w:pPr>
        <w:rPr>
          <w:sz w:val="28"/>
          <w:szCs w:val="28"/>
        </w:rPr>
      </w:pPr>
    </w:p>
    <w:p w14:paraId="60A4AF1E" w14:textId="77777777" w:rsidR="00905E87" w:rsidRPr="003D4E4F" w:rsidRDefault="00905E87" w:rsidP="00015E3E">
      <w:pPr>
        <w:tabs>
          <w:tab w:val="right" w:pos="9074"/>
        </w:tabs>
        <w:jc w:val="both"/>
        <w:rPr>
          <w:sz w:val="28"/>
          <w:szCs w:val="28"/>
        </w:rPr>
      </w:pPr>
      <w:r w:rsidRPr="003D4E4F">
        <w:rPr>
          <w:sz w:val="28"/>
          <w:szCs w:val="28"/>
        </w:rPr>
        <w:t>Ministru prezidenta biedrs,</w:t>
      </w:r>
    </w:p>
    <w:p w14:paraId="28DEFD0C" w14:textId="77777777" w:rsidR="00905E87" w:rsidRPr="003D4E4F" w:rsidRDefault="00905E87" w:rsidP="00015E3E">
      <w:pPr>
        <w:tabs>
          <w:tab w:val="right" w:pos="9074"/>
        </w:tabs>
        <w:rPr>
          <w:sz w:val="28"/>
          <w:szCs w:val="28"/>
        </w:rPr>
      </w:pPr>
      <w:r w:rsidRPr="003D4E4F">
        <w:rPr>
          <w:sz w:val="28"/>
          <w:szCs w:val="28"/>
        </w:rPr>
        <w:t>tieslietu ministrs</w:t>
      </w:r>
      <w:r w:rsidRPr="003D4E4F">
        <w:rPr>
          <w:sz w:val="28"/>
          <w:szCs w:val="28"/>
        </w:rPr>
        <w:tab/>
        <w:t>Jānis Bordāns</w:t>
      </w:r>
    </w:p>
    <w:p w14:paraId="0D9E8576" w14:textId="77777777" w:rsidR="00905E87" w:rsidRPr="003D4E4F" w:rsidRDefault="00905E87" w:rsidP="00015E3E">
      <w:pPr>
        <w:jc w:val="both"/>
        <w:rPr>
          <w:sz w:val="28"/>
          <w:szCs w:val="28"/>
          <w:lang w:eastAsia="en-US"/>
        </w:rPr>
      </w:pPr>
    </w:p>
    <w:p w14:paraId="1572BA04" w14:textId="77777777" w:rsidR="00905E87" w:rsidRPr="003D4E4F" w:rsidRDefault="00905E87" w:rsidP="00015E3E">
      <w:pPr>
        <w:jc w:val="both"/>
        <w:rPr>
          <w:sz w:val="28"/>
          <w:szCs w:val="28"/>
          <w:lang w:eastAsia="en-US"/>
        </w:rPr>
      </w:pPr>
      <w:r w:rsidRPr="003D4E4F">
        <w:rPr>
          <w:sz w:val="28"/>
          <w:szCs w:val="28"/>
          <w:lang w:eastAsia="en-US"/>
        </w:rPr>
        <w:t>Iesniedzējs:</w:t>
      </w:r>
    </w:p>
    <w:p w14:paraId="6D56DD21" w14:textId="77777777" w:rsidR="00905E87" w:rsidRPr="003D4E4F" w:rsidRDefault="00905E87" w:rsidP="00015E3E">
      <w:pPr>
        <w:jc w:val="both"/>
        <w:rPr>
          <w:sz w:val="28"/>
          <w:szCs w:val="28"/>
          <w:lang w:eastAsia="en-US"/>
        </w:rPr>
      </w:pPr>
      <w:r w:rsidRPr="003D4E4F">
        <w:rPr>
          <w:sz w:val="28"/>
          <w:szCs w:val="28"/>
          <w:lang w:eastAsia="en-US"/>
        </w:rPr>
        <w:t>Tieslietu ministrijas</w:t>
      </w:r>
    </w:p>
    <w:p w14:paraId="386E253D" w14:textId="77777777" w:rsidR="002F0AF8" w:rsidRPr="003D4E4F" w:rsidRDefault="00905E87" w:rsidP="00015E3E">
      <w:pPr>
        <w:tabs>
          <w:tab w:val="right" w:pos="9074"/>
        </w:tabs>
        <w:rPr>
          <w:sz w:val="28"/>
          <w:szCs w:val="28"/>
        </w:rPr>
      </w:pPr>
      <w:r w:rsidRPr="003D4E4F">
        <w:rPr>
          <w:sz w:val="28"/>
          <w:szCs w:val="28"/>
        </w:rPr>
        <w:t>valsts sekretārs</w:t>
      </w:r>
      <w:r w:rsidRPr="003D4E4F">
        <w:rPr>
          <w:sz w:val="28"/>
          <w:szCs w:val="28"/>
        </w:rPr>
        <w:tab/>
        <w:t>Raivis Kronbergs</w:t>
      </w:r>
    </w:p>
    <w:sectPr w:rsidR="002F0AF8" w:rsidRPr="003D4E4F" w:rsidSect="00015E3E">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AF22" w14:textId="77777777" w:rsidR="002229E5" w:rsidRDefault="002229E5">
      <w:r>
        <w:separator/>
      </w:r>
    </w:p>
  </w:endnote>
  <w:endnote w:type="continuationSeparator" w:id="0">
    <w:p w14:paraId="6A1FD8CA" w14:textId="77777777" w:rsidR="002229E5" w:rsidRDefault="002229E5">
      <w:r>
        <w:continuationSeparator/>
      </w:r>
    </w:p>
  </w:endnote>
  <w:endnote w:type="continuationNotice" w:id="1">
    <w:p w14:paraId="55A1F5E8" w14:textId="77777777" w:rsidR="002229E5" w:rsidRDefault="00222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0BA" w14:textId="23AB0D5F"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55481">
      <w:rPr>
        <w:noProof/>
        <w:sz w:val="20"/>
        <w:szCs w:val="20"/>
      </w:rPr>
      <w:t>TMnotp6_151019_ZKU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13E7" w14:textId="12CDF60D"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55481">
      <w:rPr>
        <w:noProof/>
        <w:sz w:val="20"/>
        <w:szCs w:val="20"/>
      </w:rPr>
      <w:t>TMnotp6_151019_ZKU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AC6" w14:textId="77777777" w:rsidR="002229E5" w:rsidRDefault="002229E5">
      <w:r>
        <w:separator/>
      </w:r>
    </w:p>
  </w:footnote>
  <w:footnote w:type="continuationSeparator" w:id="0">
    <w:p w14:paraId="10E2DECA" w14:textId="77777777" w:rsidR="002229E5" w:rsidRDefault="002229E5">
      <w:r>
        <w:continuationSeparator/>
      </w:r>
    </w:p>
  </w:footnote>
  <w:footnote w:type="continuationNotice" w:id="1">
    <w:p w14:paraId="5C7D3CB1" w14:textId="77777777" w:rsidR="002229E5" w:rsidRDefault="00222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5B2B"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0B77D6" w14:textId="77777777" w:rsidR="00231199" w:rsidRDefault="00231199">
    <w:pPr>
      <w:pStyle w:val="Galvene"/>
    </w:pPr>
  </w:p>
  <w:p w14:paraId="0D00FFD9" w14:textId="77777777" w:rsidR="00C504A0" w:rsidRDefault="00C50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871657"/>
      <w:docPartObj>
        <w:docPartGallery w:val="Page Numbers (Top of Page)"/>
        <w:docPartUnique/>
      </w:docPartObj>
    </w:sdtPr>
    <w:sdtEndPr/>
    <w:sdtContent>
      <w:p w14:paraId="632F1662" w14:textId="77777777" w:rsidR="00015E3E" w:rsidRDefault="00015E3E">
        <w:pPr>
          <w:pStyle w:val="Galvene"/>
          <w:jc w:val="center"/>
        </w:pPr>
        <w:r>
          <w:fldChar w:fldCharType="begin"/>
        </w:r>
        <w:r>
          <w:instrText>PAGE   \* MERGEFORMAT</w:instrText>
        </w:r>
        <w:r>
          <w:fldChar w:fldCharType="separate"/>
        </w:r>
        <w:r w:rsidR="003C5B33">
          <w:rPr>
            <w:noProof/>
          </w:rPr>
          <w:t>2</w:t>
        </w:r>
        <w:r>
          <w:fldChar w:fldCharType="end"/>
        </w:r>
      </w:p>
    </w:sdtContent>
  </w:sdt>
  <w:p w14:paraId="207A880B" w14:textId="77777777" w:rsidR="00C504A0" w:rsidRDefault="00C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B0"/>
    <w:rsid w:val="00015E3E"/>
    <w:rsid w:val="0003556E"/>
    <w:rsid w:val="0006488F"/>
    <w:rsid w:val="000E19F0"/>
    <w:rsid w:val="000E6957"/>
    <w:rsid w:val="00124088"/>
    <w:rsid w:val="00156AF1"/>
    <w:rsid w:val="0016072B"/>
    <w:rsid w:val="00171428"/>
    <w:rsid w:val="00181B32"/>
    <w:rsid w:val="00190F64"/>
    <w:rsid w:val="00191AD8"/>
    <w:rsid w:val="001A1589"/>
    <w:rsid w:val="001A6249"/>
    <w:rsid w:val="001B1D15"/>
    <w:rsid w:val="001B7F89"/>
    <w:rsid w:val="001D7A84"/>
    <w:rsid w:val="001E4035"/>
    <w:rsid w:val="001F1046"/>
    <w:rsid w:val="001F2966"/>
    <w:rsid w:val="002212F6"/>
    <w:rsid w:val="002229E5"/>
    <w:rsid w:val="00231199"/>
    <w:rsid w:val="002731C2"/>
    <w:rsid w:val="00281085"/>
    <w:rsid w:val="00293ACF"/>
    <w:rsid w:val="002A2959"/>
    <w:rsid w:val="002A43B0"/>
    <w:rsid w:val="002A741A"/>
    <w:rsid w:val="002D0809"/>
    <w:rsid w:val="002F0AF8"/>
    <w:rsid w:val="003037E0"/>
    <w:rsid w:val="0031030E"/>
    <w:rsid w:val="00310698"/>
    <w:rsid w:val="003164B1"/>
    <w:rsid w:val="003411E8"/>
    <w:rsid w:val="00375D8E"/>
    <w:rsid w:val="003A23CC"/>
    <w:rsid w:val="003A5E8B"/>
    <w:rsid w:val="003C17C4"/>
    <w:rsid w:val="003C5B33"/>
    <w:rsid w:val="003D4E4F"/>
    <w:rsid w:val="0040676B"/>
    <w:rsid w:val="00411547"/>
    <w:rsid w:val="00432778"/>
    <w:rsid w:val="004353D1"/>
    <w:rsid w:val="0044158D"/>
    <w:rsid w:val="0044210E"/>
    <w:rsid w:val="0047192C"/>
    <w:rsid w:val="00496D98"/>
    <w:rsid w:val="004B20BF"/>
    <w:rsid w:val="004B2E10"/>
    <w:rsid w:val="004B6F5C"/>
    <w:rsid w:val="004B79B0"/>
    <w:rsid w:val="00535207"/>
    <w:rsid w:val="00550D21"/>
    <w:rsid w:val="00560955"/>
    <w:rsid w:val="00585EB1"/>
    <w:rsid w:val="005A7D0F"/>
    <w:rsid w:val="005B01CB"/>
    <w:rsid w:val="005B2644"/>
    <w:rsid w:val="005B6C0B"/>
    <w:rsid w:val="005E486E"/>
    <w:rsid w:val="005F6D38"/>
    <w:rsid w:val="006376D7"/>
    <w:rsid w:val="0064509C"/>
    <w:rsid w:val="006502CC"/>
    <w:rsid w:val="00656FE8"/>
    <w:rsid w:val="006647BF"/>
    <w:rsid w:val="006674EE"/>
    <w:rsid w:val="006821B9"/>
    <w:rsid w:val="006C7531"/>
    <w:rsid w:val="006E714F"/>
    <w:rsid w:val="006F364F"/>
    <w:rsid w:val="00742997"/>
    <w:rsid w:val="00761BF2"/>
    <w:rsid w:val="007732B8"/>
    <w:rsid w:val="007A3BD7"/>
    <w:rsid w:val="00802FF6"/>
    <w:rsid w:val="00822BA5"/>
    <w:rsid w:val="00863355"/>
    <w:rsid w:val="008809B6"/>
    <w:rsid w:val="00896E0B"/>
    <w:rsid w:val="008A5A6F"/>
    <w:rsid w:val="00905E87"/>
    <w:rsid w:val="0091210C"/>
    <w:rsid w:val="00927EE6"/>
    <w:rsid w:val="009616FD"/>
    <w:rsid w:val="00992C87"/>
    <w:rsid w:val="009A0B68"/>
    <w:rsid w:val="009D3894"/>
    <w:rsid w:val="009E7B90"/>
    <w:rsid w:val="009F2D5A"/>
    <w:rsid w:val="00A50BC1"/>
    <w:rsid w:val="00A55481"/>
    <w:rsid w:val="00A5607D"/>
    <w:rsid w:val="00A61DC5"/>
    <w:rsid w:val="00A75E3D"/>
    <w:rsid w:val="00A85576"/>
    <w:rsid w:val="00B067F2"/>
    <w:rsid w:val="00B11FDD"/>
    <w:rsid w:val="00B32E99"/>
    <w:rsid w:val="00B60DEE"/>
    <w:rsid w:val="00B6218B"/>
    <w:rsid w:val="00B628A0"/>
    <w:rsid w:val="00B7348A"/>
    <w:rsid w:val="00B90173"/>
    <w:rsid w:val="00B95374"/>
    <w:rsid w:val="00B97C92"/>
    <w:rsid w:val="00BA6C90"/>
    <w:rsid w:val="00BB113A"/>
    <w:rsid w:val="00BC097E"/>
    <w:rsid w:val="00BD768D"/>
    <w:rsid w:val="00C504A0"/>
    <w:rsid w:val="00C8207B"/>
    <w:rsid w:val="00CA7550"/>
    <w:rsid w:val="00CE2CD7"/>
    <w:rsid w:val="00CF41E8"/>
    <w:rsid w:val="00D6094D"/>
    <w:rsid w:val="00DE74D5"/>
    <w:rsid w:val="00DF7F49"/>
    <w:rsid w:val="00E030D6"/>
    <w:rsid w:val="00E072FA"/>
    <w:rsid w:val="00E26C27"/>
    <w:rsid w:val="00E401C8"/>
    <w:rsid w:val="00E466D6"/>
    <w:rsid w:val="00E56CB3"/>
    <w:rsid w:val="00EE1754"/>
    <w:rsid w:val="00EF1DC0"/>
    <w:rsid w:val="00F05F2E"/>
    <w:rsid w:val="00F21F66"/>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327A3"/>
  <w15:docId w15:val="{1744C49A-D652-4BA2-802D-18556064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 w:type="paragraph" w:styleId="Bezatstarpm">
    <w:name w:val="No Spacing"/>
    <w:uiPriority w:val="1"/>
    <w:qFormat/>
    <w:rsid w:val="002A74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BC36-AB17-4AB6-A625-7AD4E551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3638</Words>
  <Characters>2075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kadastrālās uzmērīšanas noteikumi</vt:lpstr>
      <vt:lpstr>Projekta nosaukums</vt:lpstr>
    </vt:vector>
  </TitlesOfParts>
  <Company>Tieslietu ministrija</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1</cp:revision>
  <cp:lastPrinted>2011-11-30T08:54:00Z</cp:lastPrinted>
  <dcterms:created xsi:type="dcterms:W3CDTF">2019-04-11T10:32:00Z</dcterms:created>
  <dcterms:modified xsi:type="dcterms:W3CDTF">2019-11-14T09:52:00Z</dcterms:modified>
</cp:coreProperties>
</file>