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76" w:rsidRDefault="009C4976" w:rsidP="000154E3">
      <w:pPr>
        <w:pStyle w:val="Virsraksts2"/>
        <w:ind w:firstLine="720"/>
        <w:rPr>
          <w:szCs w:val="28"/>
        </w:rPr>
      </w:pPr>
    </w:p>
    <w:p w:rsidR="009C4976" w:rsidRDefault="009C4976" w:rsidP="009C4976">
      <w:pPr>
        <w:pStyle w:val="Virsraksts2"/>
        <w:ind w:firstLine="720"/>
        <w:jc w:val="right"/>
        <w:rPr>
          <w:szCs w:val="28"/>
        </w:rPr>
      </w:pPr>
      <w:r>
        <w:rPr>
          <w:szCs w:val="28"/>
        </w:rPr>
        <w:t>Projekts</w:t>
      </w:r>
    </w:p>
    <w:p w:rsidR="002B09C5" w:rsidRPr="002B09C5" w:rsidRDefault="002B09C5" w:rsidP="002B09C5">
      <w:pPr>
        <w:spacing w:after="0" w:line="240" w:lineRule="auto"/>
        <w:jc w:val="center"/>
        <w:rPr>
          <w:lang w:eastAsia="en-US"/>
        </w:rPr>
      </w:pPr>
      <w:r w:rsidRPr="002B09C5">
        <w:rPr>
          <w:rFonts w:ascii="Times New Roman" w:hAnsi="Times New Roman"/>
          <w:b/>
          <w:bCs/>
          <w:sz w:val="28"/>
          <w:szCs w:val="28"/>
          <w:lang w:eastAsia="en-US"/>
        </w:rPr>
        <w:t>MINISTRU KABINETA SĒDES PROTOKOLLĒMUMS</w:t>
      </w:r>
    </w:p>
    <w:p w:rsidR="009C4976" w:rsidRDefault="009C4976" w:rsidP="000154E3">
      <w:pPr>
        <w:pStyle w:val="Virsraksts2"/>
        <w:ind w:firstLine="720"/>
        <w:rPr>
          <w:szCs w:val="28"/>
        </w:rPr>
      </w:pPr>
    </w:p>
    <w:p w:rsidR="009C05F8" w:rsidRPr="00ED5C33" w:rsidRDefault="006832C0" w:rsidP="000154E3">
      <w:pPr>
        <w:pStyle w:val="Virsraksts2"/>
        <w:ind w:firstLine="720"/>
        <w:rPr>
          <w:szCs w:val="28"/>
        </w:rPr>
      </w:pPr>
      <w:r>
        <w:rPr>
          <w:szCs w:val="28"/>
        </w:rPr>
        <w:t>Rīgā</w:t>
      </w:r>
      <w:r>
        <w:rPr>
          <w:szCs w:val="28"/>
        </w:rPr>
        <w:tab/>
      </w:r>
      <w:r>
        <w:rPr>
          <w:szCs w:val="28"/>
        </w:rPr>
        <w:tab/>
      </w:r>
      <w:r>
        <w:rPr>
          <w:szCs w:val="28"/>
        </w:rPr>
        <w:tab/>
      </w:r>
      <w:r>
        <w:rPr>
          <w:szCs w:val="28"/>
        </w:rPr>
        <w:tab/>
      </w:r>
      <w:r>
        <w:rPr>
          <w:szCs w:val="28"/>
        </w:rPr>
        <w:tab/>
      </w:r>
      <w:r>
        <w:rPr>
          <w:szCs w:val="28"/>
        </w:rPr>
        <w:tab/>
        <w:t>Nr.</w:t>
      </w:r>
      <w:r>
        <w:rPr>
          <w:szCs w:val="28"/>
        </w:rPr>
        <w:tab/>
      </w:r>
      <w:r>
        <w:rPr>
          <w:szCs w:val="28"/>
        </w:rPr>
        <w:tab/>
        <w:t xml:space="preserve"> 2018</w:t>
      </w:r>
      <w:r w:rsidR="009C05F8" w:rsidRPr="00ED5C33">
        <w:rPr>
          <w:szCs w:val="28"/>
        </w:rPr>
        <w:t>. gada _____________</w:t>
      </w:r>
    </w:p>
    <w:p w:rsidR="009C05F8" w:rsidRPr="00ED5C33" w:rsidRDefault="009C05F8" w:rsidP="009C05F8">
      <w:pPr>
        <w:pStyle w:val="Virsraksts2"/>
        <w:jc w:val="center"/>
        <w:rPr>
          <w:b/>
          <w:szCs w:val="28"/>
        </w:rPr>
      </w:pPr>
    </w:p>
    <w:p w:rsidR="0065115C" w:rsidRPr="0065115C" w:rsidRDefault="0065115C" w:rsidP="0065115C">
      <w:pPr>
        <w:rPr>
          <w:lang w:eastAsia="en-US"/>
        </w:rPr>
      </w:pPr>
    </w:p>
    <w:p w:rsidR="009C05F8" w:rsidRPr="00ED5C33" w:rsidRDefault="009C05F8" w:rsidP="009C05F8">
      <w:pPr>
        <w:spacing w:after="0" w:line="240" w:lineRule="auto"/>
        <w:ind w:left="3600" w:firstLine="720"/>
        <w:rPr>
          <w:rFonts w:ascii="Times New Roman" w:hAnsi="Times New Roman"/>
          <w:b/>
          <w:sz w:val="28"/>
          <w:szCs w:val="28"/>
          <w:lang w:eastAsia="en-US"/>
        </w:rPr>
      </w:pPr>
      <w:r w:rsidRPr="00ED5C33">
        <w:rPr>
          <w:rFonts w:ascii="Times New Roman" w:hAnsi="Times New Roman"/>
          <w:b/>
          <w:sz w:val="28"/>
          <w:szCs w:val="28"/>
        </w:rPr>
        <w:t>.§</w:t>
      </w:r>
    </w:p>
    <w:p w:rsidR="009C05F8" w:rsidRPr="00250503" w:rsidRDefault="00846826" w:rsidP="00C5486D">
      <w:pPr>
        <w:pStyle w:val="Pamatteksts"/>
        <w:keepLines/>
        <w:spacing w:after="0" w:line="240" w:lineRule="auto"/>
        <w:jc w:val="center"/>
        <w:rPr>
          <w:rFonts w:ascii="Times New Roman" w:hAnsi="Times New Roman"/>
          <w:b/>
          <w:sz w:val="28"/>
          <w:szCs w:val="28"/>
          <w:lang w:eastAsia="en-US"/>
        </w:rPr>
      </w:pPr>
      <w:bookmarkStart w:id="0" w:name="_Hlk504746409"/>
      <w:bookmarkStart w:id="1" w:name="_Hlk499716821"/>
      <w:bookmarkStart w:id="2" w:name="OLE_LINK3"/>
      <w:bookmarkStart w:id="3" w:name="OLE_LINK4"/>
      <w:bookmarkStart w:id="4" w:name="_Hlk503358296"/>
      <w:r>
        <w:rPr>
          <w:rFonts w:ascii="Times New Roman" w:hAnsi="Times New Roman"/>
          <w:b/>
          <w:sz w:val="28"/>
          <w:szCs w:val="28"/>
        </w:rPr>
        <w:t>Likumprojekts "Grozījumi likumā "Par miruša cilvēka ķermeņa aizsardzību un cilvēka audu un orgānu izmantošanu medicīnā""</w:t>
      </w:r>
      <w:bookmarkEnd w:id="0"/>
      <w:r w:rsidR="006832C0" w:rsidRPr="00250503">
        <w:rPr>
          <w:rFonts w:ascii="Times New Roman" w:hAnsi="Times New Roman"/>
          <w:b/>
          <w:bCs/>
          <w:sz w:val="28"/>
          <w:szCs w:val="28"/>
        </w:rPr>
        <w:t xml:space="preserve"> </w:t>
      </w:r>
      <w:bookmarkEnd w:id="1"/>
    </w:p>
    <w:bookmarkEnd w:id="2"/>
    <w:bookmarkEnd w:id="3"/>
    <w:bookmarkEnd w:id="4"/>
    <w:p w:rsidR="0065115C" w:rsidRPr="00250503" w:rsidRDefault="0065115C" w:rsidP="0065115C">
      <w:pPr>
        <w:pStyle w:val="Pamatteksts2"/>
        <w:tabs>
          <w:tab w:val="left" w:pos="-5387"/>
          <w:tab w:val="left" w:pos="993"/>
        </w:tabs>
        <w:ind w:left="720" w:hanging="11"/>
        <w:rPr>
          <w:szCs w:val="28"/>
        </w:rPr>
      </w:pPr>
    </w:p>
    <w:p w:rsidR="0065115C" w:rsidRPr="00250503" w:rsidRDefault="0065115C" w:rsidP="00612395">
      <w:pPr>
        <w:pStyle w:val="Pamatteksts2"/>
        <w:tabs>
          <w:tab w:val="left" w:pos="-5387"/>
          <w:tab w:val="left" w:pos="993"/>
        </w:tabs>
        <w:ind w:left="720" w:hanging="11"/>
        <w:rPr>
          <w:szCs w:val="28"/>
        </w:rPr>
      </w:pPr>
    </w:p>
    <w:p w:rsidR="00C5486D" w:rsidRDefault="00C5486D" w:rsidP="00813DBA">
      <w:pPr>
        <w:pStyle w:val="Sarakstarindkopa"/>
        <w:numPr>
          <w:ilvl w:val="0"/>
          <w:numId w:val="7"/>
        </w:numPr>
        <w:tabs>
          <w:tab w:val="left" w:pos="360"/>
          <w:tab w:val="left" w:pos="993"/>
        </w:tabs>
        <w:spacing w:line="240" w:lineRule="auto"/>
        <w:ind w:left="0" w:firstLine="0"/>
        <w:jc w:val="both"/>
        <w:rPr>
          <w:rFonts w:ascii="Times New Roman" w:hAnsi="Times New Roman"/>
          <w:sz w:val="28"/>
          <w:szCs w:val="28"/>
        </w:rPr>
      </w:pPr>
      <w:r w:rsidRPr="00C5486D">
        <w:rPr>
          <w:rFonts w:ascii="Times New Roman" w:hAnsi="Times New Roman"/>
          <w:sz w:val="28"/>
          <w:szCs w:val="28"/>
        </w:rPr>
        <w:t>Atbalstīt iesniegto likumprojektu.</w:t>
      </w:r>
    </w:p>
    <w:p w:rsidR="00C5486D" w:rsidRDefault="00813DBA" w:rsidP="00813DBA">
      <w:pPr>
        <w:pStyle w:val="Sarakstarindkopa"/>
        <w:tabs>
          <w:tab w:val="left" w:pos="360"/>
          <w:tab w:val="left" w:pos="993"/>
        </w:tabs>
        <w:spacing w:line="240" w:lineRule="auto"/>
        <w:ind w:left="0"/>
        <w:jc w:val="both"/>
        <w:rPr>
          <w:rFonts w:ascii="Times New Roman" w:hAnsi="Times New Roman"/>
          <w:sz w:val="28"/>
          <w:szCs w:val="28"/>
        </w:rPr>
      </w:pPr>
      <w:r>
        <w:rPr>
          <w:rFonts w:ascii="Times New Roman" w:hAnsi="Times New Roman"/>
          <w:sz w:val="28"/>
          <w:szCs w:val="28"/>
        </w:rPr>
        <w:t>Valsts kancelejai sagatavot likumprojektu iesniegšanai Saeimā vienlaikus ar likumprojektu “Grozījumi Krimināllikumā” un likumprojektu “Par Eiropas Padomes Konvenciju par cīņu pret cilvēku orgānu tirdzniecību”.</w:t>
      </w:r>
    </w:p>
    <w:p w:rsidR="00813DBA" w:rsidRPr="00C5486D" w:rsidRDefault="00813DBA" w:rsidP="00813DBA">
      <w:pPr>
        <w:pStyle w:val="Sarakstarindkopa"/>
        <w:tabs>
          <w:tab w:val="left" w:pos="360"/>
          <w:tab w:val="left" w:pos="993"/>
        </w:tabs>
        <w:spacing w:line="240" w:lineRule="auto"/>
        <w:ind w:left="0"/>
        <w:jc w:val="both"/>
        <w:rPr>
          <w:rFonts w:ascii="Times New Roman" w:hAnsi="Times New Roman"/>
          <w:sz w:val="28"/>
          <w:szCs w:val="28"/>
        </w:rPr>
      </w:pPr>
    </w:p>
    <w:p w:rsidR="00C5486D" w:rsidRDefault="00813DBA" w:rsidP="00813DBA">
      <w:pPr>
        <w:pStyle w:val="Sarakstarindkopa"/>
        <w:numPr>
          <w:ilvl w:val="0"/>
          <w:numId w:val="7"/>
        </w:numPr>
        <w:tabs>
          <w:tab w:val="left" w:pos="360"/>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Noteikt, ka atbildīgais par likumproj</w:t>
      </w:r>
      <w:r w:rsidR="0094188B">
        <w:rPr>
          <w:rFonts w:ascii="Times New Roman" w:hAnsi="Times New Roman"/>
          <w:sz w:val="28"/>
          <w:szCs w:val="28"/>
        </w:rPr>
        <w:t>ekta turpmāko virzību Seimā ir t</w:t>
      </w:r>
      <w:r>
        <w:rPr>
          <w:rFonts w:ascii="Times New Roman" w:hAnsi="Times New Roman"/>
          <w:sz w:val="28"/>
          <w:szCs w:val="28"/>
        </w:rPr>
        <w:t>ieslietu ministrs</w:t>
      </w:r>
      <w:r w:rsidR="00C5486D" w:rsidRPr="00C5486D">
        <w:rPr>
          <w:rFonts w:ascii="Times New Roman" w:hAnsi="Times New Roman"/>
          <w:sz w:val="28"/>
          <w:szCs w:val="28"/>
        </w:rPr>
        <w:t>.</w:t>
      </w:r>
    </w:p>
    <w:p w:rsidR="00C5486D" w:rsidRDefault="00C5486D" w:rsidP="00C5486D">
      <w:pPr>
        <w:pStyle w:val="Sarakstarindkopa"/>
        <w:tabs>
          <w:tab w:val="left" w:pos="360"/>
          <w:tab w:val="left" w:pos="993"/>
        </w:tabs>
        <w:spacing w:after="0" w:line="240" w:lineRule="auto"/>
        <w:ind w:left="0"/>
        <w:jc w:val="both"/>
        <w:rPr>
          <w:rFonts w:ascii="Times New Roman" w:hAnsi="Times New Roman"/>
          <w:sz w:val="28"/>
          <w:szCs w:val="28"/>
        </w:rPr>
      </w:pPr>
    </w:p>
    <w:p w:rsidR="00813DBA" w:rsidRDefault="00813DBA" w:rsidP="00C5486D">
      <w:pPr>
        <w:pStyle w:val="Sarakstarindkopa"/>
        <w:numPr>
          <w:ilvl w:val="0"/>
          <w:numId w:val="7"/>
        </w:numPr>
        <w:tabs>
          <w:tab w:val="left" w:pos="360"/>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Lūgt Saeimu izskatīt likumprojektu vienlaikus ar likumprojektu “Grozījumi Krimināllikumā” un likumprojektu “Par Eiropas Padomes Konvenciju par cīņu pret cilvēku orgānu tirdzniecību” (likumprojektu pakete).</w:t>
      </w:r>
    </w:p>
    <w:p w:rsidR="00813DBA" w:rsidRPr="00813DBA" w:rsidRDefault="00813DBA" w:rsidP="00813DBA">
      <w:pPr>
        <w:pStyle w:val="Sarakstarindkopa"/>
        <w:rPr>
          <w:rFonts w:ascii="Times New Roman" w:hAnsi="Times New Roman"/>
          <w:sz w:val="28"/>
          <w:szCs w:val="28"/>
        </w:rPr>
      </w:pPr>
    </w:p>
    <w:p w:rsidR="00C5486D" w:rsidRDefault="00C5486D" w:rsidP="00C5486D">
      <w:pPr>
        <w:pStyle w:val="Sarakstarindkopa"/>
        <w:numPr>
          <w:ilvl w:val="0"/>
          <w:numId w:val="7"/>
        </w:numPr>
        <w:tabs>
          <w:tab w:val="left" w:pos="360"/>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Veselības ministrijai izstrādāt un bez maksas nodrošināt informatīvo materiālu pieejamību, kā arī veikt regulāras informatīvās kampaņas sabiedrības informēšanai par cilvēka ķermeņa, audu un orgānu izmantošanas iespējām un tiesiskajiem aspektiem.</w:t>
      </w:r>
    </w:p>
    <w:p w:rsidR="00C5486D" w:rsidRPr="00C5486D" w:rsidRDefault="00C5486D" w:rsidP="00C5486D">
      <w:pPr>
        <w:pStyle w:val="Sarakstarindkopa"/>
        <w:rPr>
          <w:rFonts w:ascii="Times New Roman" w:hAnsi="Times New Roman"/>
          <w:sz w:val="28"/>
          <w:szCs w:val="28"/>
        </w:rPr>
      </w:pPr>
    </w:p>
    <w:p w:rsidR="00C5486D" w:rsidRDefault="00C5486D" w:rsidP="00C5486D">
      <w:pPr>
        <w:pStyle w:val="Sarakstarindkopa"/>
        <w:numPr>
          <w:ilvl w:val="0"/>
          <w:numId w:val="7"/>
        </w:numPr>
        <w:tabs>
          <w:tab w:val="left" w:pos="360"/>
          <w:tab w:val="left" w:pos="993"/>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Veselības ministrijai </w:t>
      </w:r>
      <w:r w:rsidR="00743FB0">
        <w:rPr>
          <w:rFonts w:ascii="Times New Roman" w:hAnsi="Times New Roman"/>
          <w:sz w:val="28"/>
          <w:szCs w:val="28"/>
        </w:rPr>
        <w:t>nodrošināt Pilsonības un migrācijas lietu pārvaldes ierēdņu un darbinieku apmācības par cilvēka audu, orgānu un ķermeņa aizsardzību, to izmantošanu zinātniskajiem pētījumiem un mācību mērķiem, transplantācijai, ārstniecības preparātu un bioprotēžu izgatavošanai, lai Pilsonības un migrācijas lietu pārvalde varētu sniegt iedzīvotājiem nepieciešamās konsultācijas iesnieguma iesniegšanai par atļauju vai aizliegumu izmantot ķermeni audus vai orgānus.</w:t>
      </w:r>
    </w:p>
    <w:p w:rsidR="0065115C" w:rsidRPr="00250503" w:rsidRDefault="0065115C" w:rsidP="00D4758E">
      <w:pPr>
        <w:pStyle w:val="Pamatteksts2"/>
        <w:tabs>
          <w:tab w:val="left" w:pos="360"/>
          <w:tab w:val="left" w:pos="993"/>
        </w:tabs>
        <w:rPr>
          <w:szCs w:val="28"/>
        </w:rPr>
      </w:pPr>
    </w:p>
    <w:p w:rsidR="00E033E5" w:rsidRPr="00250503" w:rsidRDefault="00E033E5" w:rsidP="00E033E5">
      <w:pPr>
        <w:pStyle w:val="Pamatteksts2"/>
        <w:tabs>
          <w:tab w:val="num" w:pos="-5387"/>
        </w:tabs>
        <w:rPr>
          <w:szCs w:val="28"/>
        </w:rPr>
      </w:pPr>
    </w:p>
    <w:p w:rsidR="0065115C" w:rsidRPr="00250503" w:rsidRDefault="0065115C" w:rsidP="0065115C">
      <w:pPr>
        <w:spacing w:after="480" w:line="240" w:lineRule="auto"/>
        <w:ind w:right="-766"/>
        <w:rPr>
          <w:rFonts w:ascii="Times New Roman" w:eastAsia="Calibri" w:hAnsi="Times New Roman"/>
          <w:sz w:val="28"/>
          <w:szCs w:val="28"/>
        </w:rPr>
      </w:pPr>
      <w:r w:rsidRPr="00250503">
        <w:rPr>
          <w:rFonts w:ascii="Times New Roman" w:eastAsia="Calibri" w:hAnsi="Times New Roman"/>
          <w:sz w:val="28"/>
          <w:szCs w:val="28"/>
        </w:rPr>
        <w:t>Ministru prezidents</w:t>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Pr="00250503">
        <w:rPr>
          <w:rFonts w:ascii="Times New Roman" w:eastAsia="Calibri" w:hAnsi="Times New Roman"/>
          <w:sz w:val="28"/>
          <w:szCs w:val="28"/>
        </w:rPr>
        <w:t>Māris Kučinskis</w:t>
      </w:r>
    </w:p>
    <w:p w:rsidR="0065115C" w:rsidRPr="00250503" w:rsidRDefault="0065115C" w:rsidP="0065115C">
      <w:pPr>
        <w:pStyle w:val="Virsraksts2"/>
        <w:spacing w:after="720"/>
        <w:rPr>
          <w:szCs w:val="28"/>
        </w:rPr>
      </w:pPr>
      <w:r w:rsidRPr="00250503">
        <w:rPr>
          <w:szCs w:val="28"/>
        </w:rPr>
        <w:lastRenderedPageBreak/>
        <w:t>Valsts kancelejas direktors</w:t>
      </w:r>
      <w:r w:rsidR="00717B8F">
        <w:rPr>
          <w:szCs w:val="28"/>
        </w:rPr>
        <w:t xml:space="preserve"> </w:t>
      </w:r>
      <w:r w:rsidR="00717B8F">
        <w:rPr>
          <w:szCs w:val="28"/>
        </w:rPr>
        <w:tab/>
      </w:r>
      <w:r w:rsidR="00717B8F">
        <w:rPr>
          <w:szCs w:val="28"/>
        </w:rPr>
        <w:tab/>
      </w:r>
      <w:r w:rsidR="00717B8F">
        <w:rPr>
          <w:szCs w:val="28"/>
        </w:rPr>
        <w:tab/>
      </w:r>
      <w:r w:rsidR="00717B8F">
        <w:rPr>
          <w:szCs w:val="28"/>
        </w:rPr>
        <w:tab/>
      </w:r>
      <w:r w:rsidR="00717B8F">
        <w:rPr>
          <w:szCs w:val="28"/>
        </w:rPr>
        <w:tab/>
      </w:r>
      <w:r w:rsidR="00717B8F">
        <w:rPr>
          <w:szCs w:val="28"/>
        </w:rPr>
        <w:tab/>
      </w:r>
      <w:r w:rsidR="00612395" w:rsidRPr="00250503">
        <w:rPr>
          <w:szCs w:val="28"/>
        </w:rPr>
        <w:t xml:space="preserve">Jānis </w:t>
      </w:r>
      <w:proofErr w:type="spellStart"/>
      <w:r w:rsidR="00612395" w:rsidRPr="00250503">
        <w:rPr>
          <w:szCs w:val="28"/>
        </w:rPr>
        <w:t>Citskovskis</w:t>
      </w:r>
      <w:proofErr w:type="spellEnd"/>
    </w:p>
    <w:p w:rsidR="0065115C" w:rsidRPr="00250503" w:rsidRDefault="0065115C" w:rsidP="0065115C">
      <w:pPr>
        <w:tabs>
          <w:tab w:val="left" w:pos="6521"/>
          <w:tab w:val="right" w:pos="9072"/>
        </w:tabs>
        <w:spacing w:after="240"/>
        <w:ind w:right="-766"/>
        <w:rPr>
          <w:rFonts w:ascii="Times New Roman" w:hAnsi="Times New Roman"/>
          <w:sz w:val="28"/>
          <w:szCs w:val="28"/>
          <w:lang w:eastAsia="en-US"/>
        </w:rPr>
      </w:pPr>
      <w:r w:rsidRPr="00250503">
        <w:rPr>
          <w:rFonts w:ascii="Times New Roman" w:hAnsi="Times New Roman"/>
          <w:sz w:val="28"/>
          <w:szCs w:val="28"/>
          <w:lang w:eastAsia="en-US"/>
        </w:rPr>
        <w:t xml:space="preserve">Iesniedzējs: </w:t>
      </w:r>
      <w:r w:rsidR="00717B8F">
        <w:rPr>
          <w:rFonts w:ascii="Times New Roman" w:hAnsi="Times New Roman"/>
          <w:sz w:val="28"/>
          <w:szCs w:val="28"/>
          <w:lang w:eastAsia="en-US"/>
        </w:rPr>
        <w:t xml:space="preserve">Tieslietu ministrs </w:t>
      </w:r>
      <w:r w:rsidR="00717B8F">
        <w:rPr>
          <w:rFonts w:ascii="Times New Roman" w:hAnsi="Times New Roman"/>
          <w:sz w:val="28"/>
          <w:szCs w:val="28"/>
          <w:lang w:eastAsia="en-US"/>
        </w:rPr>
        <w:tab/>
      </w:r>
      <w:r w:rsidR="00717B8F">
        <w:rPr>
          <w:rFonts w:ascii="Times New Roman" w:hAnsi="Times New Roman"/>
          <w:sz w:val="28"/>
          <w:szCs w:val="28"/>
          <w:lang w:eastAsia="en-US"/>
        </w:rPr>
        <w:tab/>
        <w:t>Dzintars Rasnačs</w:t>
      </w:r>
    </w:p>
    <w:p w:rsidR="0065115C" w:rsidRPr="00250503" w:rsidRDefault="0065115C" w:rsidP="0065115C">
      <w:pPr>
        <w:tabs>
          <w:tab w:val="left" w:pos="7088"/>
          <w:tab w:val="right" w:pos="9072"/>
        </w:tabs>
        <w:ind w:right="-766"/>
        <w:rPr>
          <w:rFonts w:ascii="Times New Roman" w:hAnsi="Times New Roman"/>
          <w:sz w:val="28"/>
          <w:szCs w:val="28"/>
          <w:lang w:eastAsia="en-US"/>
        </w:rPr>
      </w:pPr>
    </w:p>
    <w:p w:rsidR="0065115C" w:rsidRPr="00250503" w:rsidRDefault="0065115C" w:rsidP="0065115C">
      <w:pPr>
        <w:spacing w:after="0" w:line="240" w:lineRule="auto"/>
        <w:ind w:right="-766"/>
        <w:rPr>
          <w:rFonts w:ascii="Times New Roman" w:eastAsia="Calibri" w:hAnsi="Times New Roman"/>
          <w:sz w:val="28"/>
          <w:szCs w:val="28"/>
          <w:lang w:eastAsia="en-US"/>
        </w:rPr>
      </w:pPr>
      <w:r w:rsidRPr="00250503">
        <w:rPr>
          <w:rFonts w:ascii="Times New Roman" w:eastAsia="Calibri" w:hAnsi="Times New Roman"/>
          <w:sz w:val="28"/>
          <w:szCs w:val="28"/>
        </w:rPr>
        <w:t>Vīza: Valsts sekretārs</w:t>
      </w:r>
      <w:r w:rsidR="00717B8F">
        <w:rPr>
          <w:rFonts w:ascii="Times New Roman" w:eastAsia="Calibri" w:hAnsi="Times New Roman"/>
          <w:sz w:val="28"/>
          <w:szCs w:val="28"/>
        </w:rPr>
        <w:t xml:space="preserve"> </w:t>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eastAsia="Calibri" w:hAnsi="Times New Roman"/>
          <w:sz w:val="28"/>
          <w:szCs w:val="28"/>
        </w:rPr>
        <w:tab/>
      </w:r>
      <w:r w:rsidR="00717B8F">
        <w:rPr>
          <w:rFonts w:ascii="Times New Roman" w:hAnsi="Times New Roman"/>
          <w:sz w:val="28"/>
          <w:szCs w:val="28"/>
          <w:lang w:eastAsia="en-US"/>
        </w:rPr>
        <w:t>Raivis Kronbergs</w:t>
      </w:r>
    </w:p>
    <w:p w:rsidR="00ED6BF3" w:rsidRDefault="00ED6BF3" w:rsidP="00E033E5"/>
    <w:p w:rsidR="009C4976" w:rsidRDefault="009C4976" w:rsidP="00E033E5"/>
    <w:p w:rsidR="009C4976" w:rsidRDefault="009C4976"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B5799F" w:rsidRDefault="00B5799F" w:rsidP="00E033E5"/>
    <w:p w:rsidR="009C4976" w:rsidRDefault="009C4976" w:rsidP="00E033E5"/>
    <w:p w:rsidR="00B5799F" w:rsidRDefault="00B5799F" w:rsidP="00E033E5"/>
    <w:p w:rsidR="009C4976" w:rsidRPr="009C4976" w:rsidRDefault="00F07097" w:rsidP="009C4976">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20</w:t>
      </w:r>
      <w:r w:rsidR="009C4976" w:rsidRPr="009C4976">
        <w:rPr>
          <w:rFonts w:ascii="Times New Roman" w:hAnsi="Times New Roman"/>
          <w:sz w:val="20"/>
          <w:szCs w:val="20"/>
          <w:lang w:eastAsia="en-US"/>
        </w:rPr>
        <w:t>.0</w:t>
      </w:r>
      <w:r w:rsidR="00B5799F">
        <w:rPr>
          <w:rFonts w:ascii="Times New Roman" w:hAnsi="Times New Roman"/>
          <w:sz w:val="20"/>
          <w:szCs w:val="20"/>
          <w:lang w:eastAsia="en-US"/>
        </w:rPr>
        <w:t>3</w:t>
      </w:r>
      <w:r w:rsidR="009C4976" w:rsidRPr="009C4976">
        <w:rPr>
          <w:rFonts w:ascii="Times New Roman" w:hAnsi="Times New Roman"/>
          <w:sz w:val="20"/>
          <w:szCs w:val="20"/>
          <w:lang w:eastAsia="en-US"/>
        </w:rPr>
        <w:t xml:space="preserve">.2018. </w:t>
      </w:r>
      <w:r>
        <w:rPr>
          <w:rFonts w:ascii="Times New Roman" w:hAnsi="Times New Roman"/>
          <w:sz w:val="20"/>
          <w:szCs w:val="20"/>
          <w:lang w:eastAsia="en-US"/>
        </w:rPr>
        <w:t>10.13</w:t>
      </w:r>
    </w:p>
    <w:p w:rsidR="009C4976" w:rsidRPr="009C4976" w:rsidRDefault="00B5799F" w:rsidP="009C4976">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199</w:t>
      </w:r>
    </w:p>
    <w:p w:rsidR="00717B8F" w:rsidRDefault="00B5799F" w:rsidP="009C4976">
      <w:pPr>
        <w:spacing w:after="0" w:line="240" w:lineRule="auto"/>
        <w:jc w:val="both"/>
        <w:rPr>
          <w:rFonts w:ascii="Times New Roman" w:hAnsi="Times New Roman"/>
          <w:sz w:val="20"/>
          <w:szCs w:val="20"/>
          <w:lang w:eastAsia="en-US"/>
        </w:rPr>
      </w:pPr>
      <w:proofErr w:type="spellStart"/>
      <w:r>
        <w:rPr>
          <w:rFonts w:ascii="Times New Roman" w:hAnsi="Times New Roman"/>
          <w:sz w:val="20"/>
          <w:szCs w:val="20"/>
          <w:lang w:eastAsia="en-US"/>
        </w:rPr>
        <w:t>K.Šmits</w:t>
      </w:r>
      <w:proofErr w:type="spellEnd"/>
      <w:r w:rsidR="009C4976" w:rsidRPr="009C4976">
        <w:rPr>
          <w:rFonts w:ascii="Times New Roman" w:hAnsi="Times New Roman"/>
          <w:sz w:val="20"/>
          <w:szCs w:val="20"/>
          <w:lang w:eastAsia="en-US"/>
        </w:rPr>
        <w:t>, 670</w:t>
      </w:r>
      <w:r w:rsidR="00717B8F">
        <w:rPr>
          <w:rFonts w:ascii="Times New Roman" w:hAnsi="Times New Roman"/>
          <w:sz w:val="20"/>
          <w:szCs w:val="20"/>
          <w:lang w:eastAsia="en-US"/>
        </w:rPr>
        <w:t>369</w:t>
      </w:r>
      <w:r>
        <w:rPr>
          <w:rFonts w:ascii="Times New Roman" w:hAnsi="Times New Roman"/>
          <w:sz w:val="20"/>
          <w:szCs w:val="20"/>
          <w:lang w:eastAsia="en-US"/>
        </w:rPr>
        <w:t>08</w:t>
      </w:r>
      <w:r w:rsidR="00717B8F">
        <w:rPr>
          <w:rFonts w:ascii="Times New Roman" w:hAnsi="Times New Roman"/>
          <w:sz w:val="20"/>
          <w:szCs w:val="20"/>
          <w:lang w:eastAsia="en-US"/>
        </w:rPr>
        <w:t xml:space="preserve">, </w:t>
      </w:r>
      <w:bookmarkStart w:id="5" w:name="_GoBack"/>
      <w:bookmarkEnd w:id="5"/>
    </w:p>
    <w:p w:rsidR="009C4976" w:rsidRPr="00250503" w:rsidRDefault="00B5799F" w:rsidP="00B5799F">
      <w:pPr>
        <w:spacing w:after="0" w:line="240" w:lineRule="auto"/>
        <w:jc w:val="both"/>
      </w:pPr>
      <w:r>
        <w:rPr>
          <w:rFonts w:ascii="Times New Roman" w:hAnsi="Times New Roman"/>
          <w:sz w:val="20"/>
          <w:szCs w:val="20"/>
          <w:lang w:eastAsia="en-US"/>
        </w:rPr>
        <w:t>Kaspars</w:t>
      </w:r>
      <w:r w:rsidR="00717B8F">
        <w:rPr>
          <w:rFonts w:ascii="Times New Roman" w:hAnsi="Times New Roman"/>
          <w:sz w:val="20"/>
          <w:szCs w:val="20"/>
          <w:lang w:eastAsia="en-US"/>
        </w:rPr>
        <w:t>.</w:t>
      </w:r>
      <w:r>
        <w:rPr>
          <w:rFonts w:ascii="Times New Roman" w:hAnsi="Times New Roman"/>
          <w:sz w:val="20"/>
          <w:szCs w:val="20"/>
          <w:lang w:eastAsia="en-US"/>
        </w:rPr>
        <w:t>Smits</w:t>
      </w:r>
      <w:r w:rsidR="00717B8F">
        <w:rPr>
          <w:rFonts w:ascii="Times New Roman" w:hAnsi="Times New Roman"/>
          <w:sz w:val="20"/>
          <w:szCs w:val="20"/>
          <w:lang w:eastAsia="en-US"/>
        </w:rPr>
        <w:t>@tm.gov.lv</w:t>
      </w:r>
    </w:p>
    <w:sectPr w:rsidR="009C4976" w:rsidRPr="00250503" w:rsidSect="003E581F">
      <w:headerReference w:type="default" r:id="rId8"/>
      <w:footerReference w:type="default" r:id="rId9"/>
      <w:footerReference w:type="first" r:id="rId10"/>
      <w:pgSz w:w="12240" w:h="15840"/>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73" w:rsidRDefault="007B0B73" w:rsidP="001E776B">
      <w:pPr>
        <w:spacing w:after="0" w:line="240" w:lineRule="auto"/>
      </w:pPr>
      <w:r>
        <w:separator/>
      </w:r>
    </w:p>
  </w:endnote>
  <w:endnote w:type="continuationSeparator" w:id="0">
    <w:p w:rsidR="007B0B73" w:rsidRDefault="007B0B73" w:rsidP="001E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1A" w:rsidRDefault="0067371A">
    <w:pPr>
      <w:pStyle w:val="Kjene"/>
      <w:rPr>
        <w:rFonts w:ascii="Times New Roman" w:hAnsi="Times New Roman"/>
        <w:sz w:val="20"/>
        <w:szCs w:val="20"/>
      </w:rPr>
    </w:pPr>
  </w:p>
  <w:p w:rsidR="001E776B" w:rsidRPr="001E776B" w:rsidRDefault="00C8475C" w:rsidP="00C8475C">
    <w:pPr>
      <w:pStyle w:val="Kjene"/>
      <w:rPr>
        <w:rFonts w:ascii="Times New Roman" w:hAnsi="Times New Roman"/>
        <w:sz w:val="20"/>
        <w:szCs w:val="20"/>
      </w:rPr>
    </w:pPr>
    <w:proofErr w:type="spellStart"/>
    <w:r w:rsidRPr="00C8475C">
      <w:rPr>
        <w:rFonts w:ascii="Times New Roman" w:hAnsi="Times New Roman"/>
        <w:sz w:val="20"/>
        <w:szCs w:val="20"/>
      </w:rPr>
      <w:t>TMprot_Organi_Organu_lik</w:t>
    </w:r>
    <w:proofErr w:type="spellEnd"/>
    <w:r w:rsidRPr="00C8475C">
      <w:rPr>
        <w:rFonts w:ascii="Times New Roman" w:hAnsi="Times New Roman"/>
        <w:sz w:val="20"/>
        <w:szCs w:val="20"/>
      </w:rPr>
      <w:t>; Likumprojekts "Grozījumi likumā "Par miruša cilvēka ķermeņa aizsardzību un cilvēka audu un orgānu izmantošanu medicīnā""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AEB" w:rsidRPr="0067371A" w:rsidRDefault="00C8475C" w:rsidP="00C8475C">
    <w:pPr>
      <w:pStyle w:val="Kjene"/>
      <w:jc w:val="both"/>
      <w:rPr>
        <w:rFonts w:ascii="Times New Roman" w:hAnsi="Times New Roman"/>
        <w:sz w:val="20"/>
        <w:szCs w:val="20"/>
      </w:rPr>
    </w:pPr>
    <w:bookmarkStart w:id="6" w:name="_Hlk504746475"/>
    <w:proofErr w:type="spellStart"/>
    <w:r>
      <w:rPr>
        <w:rFonts w:ascii="Times New Roman" w:hAnsi="Times New Roman"/>
        <w:sz w:val="20"/>
        <w:szCs w:val="20"/>
      </w:rPr>
      <w:t>TM</w:t>
    </w:r>
    <w:r w:rsidR="001E4AEB" w:rsidRPr="00C61ACB">
      <w:rPr>
        <w:rFonts w:ascii="Times New Roman" w:hAnsi="Times New Roman"/>
        <w:sz w:val="20"/>
        <w:szCs w:val="20"/>
      </w:rPr>
      <w:t>prot_</w:t>
    </w:r>
    <w:r>
      <w:rPr>
        <w:rFonts w:ascii="Times New Roman" w:hAnsi="Times New Roman"/>
        <w:sz w:val="20"/>
        <w:szCs w:val="20"/>
      </w:rPr>
      <w:t>Organi_Organu_lik</w:t>
    </w:r>
    <w:proofErr w:type="spellEnd"/>
    <w:r w:rsidR="00C61ACB" w:rsidRPr="00C61ACB">
      <w:rPr>
        <w:rFonts w:ascii="Times New Roman" w:hAnsi="Times New Roman"/>
        <w:sz w:val="20"/>
        <w:szCs w:val="20"/>
      </w:rPr>
      <w:t xml:space="preserve">; </w:t>
    </w:r>
    <w:r w:rsidRPr="00C8475C">
      <w:rPr>
        <w:rFonts w:ascii="Times New Roman" w:hAnsi="Times New Roman"/>
        <w:sz w:val="20"/>
        <w:szCs w:val="20"/>
      </w:rPr>
      <w:t>Likumprojekts "Grozījumi likumā "Par miruša cilvēka ķermeņa aizsardzību un cilvēka audu un orgānu izmantošanu medicīnā""</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73" w:rsidRDefault="007B0B73" w:rsidP="001E776B">
      <w:pPr>
        <w:spacing w:after="0" w:line="240" w:lineRule="auto"/>
      </w:pPr>
      <w:r>
        <w:separator/>
      </w:r>
    </w:p>
  </w:footnote>
  <w:footnote w:type="continuationSeparator" w:id="0">
    <w:p w:rsidR="007B0B73" w:rsidRDefault="007B0B73" w:rsidP="001E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58215"/>
      <w:docPartObj>
        <w:docPartGallery w:val="Page Numbers (Top of Page)"/>
        <w:docPartUnique/>
      </w:docPartObj>
    </w:sdtPr>
    <w:sdtEndPr>
      <w:rPr>
        <w:rFonts w:ascii="Times New Roman" w:hAnsi="Times New Roman"/>
        <w:noProof/>
        <w:sz w:val="24"/>
        <w:szCs w:val="24"/>
      </w:rPr>
    </w:sdtEndPr>
    <w:sdtContent>
      <w:p w:rsidR="003E581F" w:rsidRPr="007D0815" w:rsidRDefault="00B4290C">
        <w:pPr>
          <w:pStyle w:val="Galvene"/>
          <w:jc w:val="center"/>
          <w:rPr>
            <w:rFonts w:ascii="Times New Roman" w:hAnsi="Times New Roman"/>
            <w:sz w:val="24"/>
            <w:szCs w:val="24"/>
          </w:rPr>
        </w:pPr>
        <w:r w:rsidRPr="007D0815">
          <w:rPr>
            <w:rFonts w:ascii="Times New Roman" w:hAnsi="Times New Roman"/>
            <w:sz w:val="24"/>
            <w:szCs w:val="24"/>
          </w:rPr>
          <w:fldChar w:fldCharType="begin"/>
        </w:r>
        <w:r w:rsidR="003E581F" w:rsidRPr="007D0815">
          <w:rPr>
            <w:rFonts w:ascii="Times New Roman" w:hAnsi="Times New Roman"/>
            <w:sz w:val="24"/>
            <w:szCs w:val="24"/>
          </w:rPr>
          <w:instrText xml:space="preserve"> PAGE   \* MERGEFORMAT </w:instrText>
        </w:r>
        <w:r w:rsidRPr="007D0815">
          <w:rPr>
            <w:rFonts w:ascii="Times New Roman" w:hAnsi="Times New Roman"/>
            <w:sz w:val="24"/>
            <w:szCs w:val="24"/>
          </w:rPr>
          <w:fldChar w:fldCharType="separate"/>
        </w:r>
        <w:r w:rsidR="00F07097">
          <w:rPr>
            <w:rFonts w:ascii="Times New Roman" w:hAnsi="Times New Roman"/>
            <w:noProof/>
            <w:sz w:val="24"/>
            <w:szCs w:val="24"/>
          </w:rPr>
          <w:t>2</w:t>
        </w:r>
        <w:r w:rsidRPr="007D0815">
          <w:rPr>
            <w:rFonts w:ascii="Times New Roman" w:hAnsi="Times New Roman"/>
            <w:noProof/>
            <w:sz w:val="24"/>
            <w:szCs w:val="24"/>
          </w:rPr>
          <w:fldChar w:fldCharType="end"/>
        </w:r>
      </w:p>
    </w:sdtContent>
  </w:sdt>
  <w:p w:rsidR="003E581F" w:rsidRDefault="003E581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328"/>
    <w:multiLevelType w:val="hybridMultilevel"/>
    <w:tmpl w:val="DFDA3DD4"/>
    <w:lvl w:ilvl="0" w:tplc="AE3EF760">
      <w:start w:val="1"/>
      <w:numFmt w:val="decimal"/>
      <w:lvlText w:val="%1."/>
      <w:lvlJc w:val="left"/>
      <w:pPr>
        <w:ind w:left="644"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087D4D9D"/>
    <w:multiLevelType w:val="multilevel"/>
    <w:tmpl w:val="CE32FFE8"/>
    <w:lvl w:ilvl="0">
      <w:start w:val="1"/>
      <w:numFmt w:val="decimal"/>
      <w:lvlText w:val="%1."/>
      <w:lvlJc w:val="left"/>
      <w:pPr>
        <w:ind w:left="1353" w:hanging="360"/>
      </w:pPr>
      <w:rPr>
        <w:rFonts w:hint="default"/>
      </w:rPr>
    </w:lvl>
    <w:lvl w:ilvl="1">
      <w:start w:val="1"/>
      <w:numFmt w:val="decimal"/>
      <w:isLgl/>
      <w:lvlText w:val="%1.%2."/>
      <w:lvlJc w:val="left"/>
      <w:pPr>
        <w:ind w:left="1418" w:hanging="720"/>
      </w:pPr>
      <w:rPr>
        <w:rFonts w:ascii="Calibri" w:hAnsi="Calibri" w:hint="default"/>
        <w:sz w:val="22"/>
      </w:rPr>
    </w:lvl>
    <w:lvl w:ilvl="2">
      <w:start w:val="1"/>
      <w:numFmt w:val="decimal"/>
      <w:isLgl/>
      <w:lvlText w:val="%1.%2.%3."/>
      <w:lvlJc w:val="left"/>
      <w:pPr>
        <w:ind w:left="1418" w:hanging="720"/>
      </w:pPr>
      <w:rPr>
        <w:rFonts w:ascii="Calibri" w:hAnsi="Calibri" w:hint="default"/>
        <w:sz w:val="22"/>
      </w:rPr>
    </w:lvl>
    <w:lvl w:ilvl="3">
      <w:start w:val="1"/>
      <w:numFmt w:val="decimal"/>
      <w:isLgl/>
      <w:lvlText w:val="%1.%2.%3.%4."/>
      <w:lvlJc w:val="left"/>
      <w:pPr>
        <w:ind w:left="1778" w:hanging="1080"/>
      </w:pPr>
      <w:rPr>
        <w:rFonts w:ascii="Calibri" w:hAnsi="Calibri" w:hint="default"/>
        <w:sz w:val="22"/>
      </w:rPr>
    </w:lvl>
    <w:lvl w:ilvl="4">
      <w:start w:val="1"/>
      <w:numFmt w:val="decimal"/>
      <w:isLgl/>
      <w:lvlText w:val="%1.%2.%3.%4.%5."/>
      <w:lvlJc w:val="left"/>
      <w:pPr>
        <w:ind w:left="1778" w:hanging="1080"/>
      </w:pPr>
      <w:rPr>
        <w:rFonts w:ascii="Calibri" w:hAnsi="Calibri" w:hint="default"/>
        <w:sz w:val="22"/>
      </w:rPr>
    </w:lvl>
    <w:lvl w:ilvl="5">
      <w:start w:val="1"/>
      <w:numFmt w:val="decimal"/>
      <w:isLgl/>
      <w:lvlText w:val="%1.%2.%3.%4.%5.%6."/>
      <w:lvlJc w:val="left"/>
      <w:pPr>
        <w:ind w:left="2138" w:hanging="1440"/>
      </w:pPr>
      <w:rPr>
        <w:rFonts w:ascii="Calibri" w:hAnsi="Calibri" w:hint="default"/>
        <w:sz w:val="22"/>
      </w:rPr>
    </w:lvl>
    <w:lvl w:ilvl="6">
      <w:start w:val="1"/>
      <w:numFmt w:val="decimal"/>
      <w:isLgl/>
      <w:lvlText w:val="%1.%2.%3.%4.%5.%6.%7."/>
      <w:lvlJc w:val="left"/>
      <w:pPr>
        <w:ind w:left="2498" w:hanging="1800"/>
      </w:pPr>
      <w:rPr>
        <w:rFonts w:ascii="Calibri" w:hAnsi="Calibri" w:hint="default"/>
        <w:sz w:val="22"/>
      </w:rPr>
    </w:lvl>
    <w:lvl w:ilvl="7">
      <w:start w:val="1"/>
      <w:numFmt w:val="decimal"/>
      <w:isLgl/>
      <w:lvlText w:val="%1.%2.%3.%4.%5.%6.%7.%8."/>
      <w:lvlJc w:val="left"/>
      <w:pPr>
        <w:ind w:left="2498" w:hanging="1800"/>
      </w:pPr>
      <w:rPr>
        <w:rFonts w:ascii="Calibri" w:hAnsi="Calibri" w:hint="default"/>
        <w:sz w:val="22"/>
      </w:rPr>
    </w:lvl>
    <w:lvl w:ilvl="8">
      <w:start w:val="1"/>
      <w:numFmt w:val="decimal"/>
      <w:isLgl/>
      <w:lvlText w:val="%1.%2.%3.%4.%5.%6.%7.%8.%9."/>
      <w:lvlJc w:val="left"/>
      <w:pPr>
        <w:ind w:left="2858" w:hanging="2160"/>
      </w:pPr>
      <w:rPr>
        <w:rFonts w:ascii="Calibri" w:hAnsi="Calibri" w:hint="default"/>
        <w:sz w:val="22"/>
      </w:rPr>
    </w:lvl>
  </w:abstractNum>
  <w:abstractNum w:abstractNumId="2" w15:restartNumberingAfterBreak="0">
    <w:nsid w:val="19DA686E"/>
    <w:multiLevelType w:val="hybridMultilevel"/>
    <w:tmpl w:val="A8D6A3F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AA14344"/>
    <w:multiLevelType w:val="multilevel"/>
    <w:tmpl w:val="7A94FD70"/>
    <w:lvl w:ilvl="0">
      <w:start w:val="1"/>
      <w:numFmt w:val="decimal"/>
      <w:lvlText w:val="%1."/>
      <w:lvlJc w:val="left"/>
      <w:pPr>
        <w:ind w:left="525" w:hanging="525"/>
      </w:pPr>
      <w:rPr>
        <w:rFonts w:eastAsia="Calibri" w:hint="default"/>
        <w:color w:val="000000"/>
      </w:rPr>
    </w:lvl>
    <w:lvl w:ilvl="1">
      <w:start w:val="1"/>
      <w:numFmt w:val="decimal"/>
      <w:lvlText w:val="%1.%2."/>
      <w:lvlJc w:val="left"/>
      <w:pPr>
        <w:ind w:left="525" w:hanging="525"/>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 w15:restartNumberingAfterBreak="0">
    <w:nsid w:val="296671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2377AF"/>
    <w:multiLevelType w:val="multilevel"/>
    <w:tmpl w:val="6944C74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3C3D7F"/>
    <w:multiLevelType w:val="hybridMultilevel"/>
    <w:tmpl w:val="98B607BA"/>
    <w:lvl w:ilvl="0" w:tplc="484019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4EAF4B9D"/>
    <w:multiLevelType w:val="hybridMultilevel"/>
    <w:tmpl w:val="E25A28EC"/>
    <w:lvl w:ilvl="0" w:tplc="1904EE42">
      <w:start w:val="1"/>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B26912"/>
    <w:multiLevelType w:val="hybridMultilevel"/>
    <w:tmpl w:val="DAE4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2187D"/>
    <w:multiLevelType w:val="hybridMultilevel"/>
    <w:tmpl w:val="760E8776"/>
    <w:lvl w:ilvl="0" w:tplc="08F26EA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E6"/>
    <w:rsid w:val="000154E3"/>
    <w:rsid w:val="0003545F"/>
    <w:rsid w:val="000618B4"/>
    <w:rsid w:val="00066C9E"/>
    <w:rsid w:val="000755A6"/>
    <w:rsid w:val="00076EFC"/>
    <w:rsid w:val="00077B61"/>
    <w:rsid w:val="000D44C9"/>
    <w:rsid w:val="000E5A17"/>
    <w:rsid w:val="001220E6"/>
    <w:rsid w:val="0015153B"/>
    <w:rsid w:val="00157031"/>
    <w:rsid w:val="00165295"/>
    <w:rsid w:val="0017445D"/>
    <w:rsid w:val="0018009C"/>
    <w:rsid w:val="0019611F"/>
    <w:rsid w:val="001B41BD"/>
    <w:rsid w:val="001B6BDE"/>
    <w:rsid w:val="001C3080"/>
    <w:rsid w:val="001E06C7"/>
    <w:rsid w:val="001E4AEB"/>
    <w:rsid w:val="001E5926"/>
    <w:rsid w:val="001E776B"/>
    <w:rsid w:val="00204B87"/>
    <w:rsid w:val="002403E2"/>
    <w:rsid w:val="00250503"/>
    <w:rsid w:val="00261D49"/>
    <w:rsid w:val="002A1DD1"/>
    <w:rsid w:val="002B09C5"/>
    <w:rsid w:val="002B09F8"/>
    <w:rsid w:val="002F6DA7"/>
    <w:rsid w:val="0037686E"/>
    <w:rsid w:val="003965DE"/>
    <w:rsid w:val="003A2CAD"/>
    <w:rsid w:val="003E581F"/>
    <w:rsid w:val="00407A38"/>
    <w:rsid w:val="00430819"/>
    <w:rsid w:val="00440AAA"/>
    <w:rsid w:val="00482FD0"/>
    <w:rsid w:val="00483388"/>
    <w:rsid w:val="004A7FE1"/>
    <w:rsid w:val="004D326D"/>
    <w:rsid w:val="004F0D54"/>
    <w:rsid w:val="004F6E47"/>
    <w:rsid w:val="005161B7"/>
    <w:rsid w:val="0051685B"/>
    <w:rsid w:val="00542713"/>
    <w:rsid w:val="00564596"/>
    <w:rsid w:val="0058101C"/>
    <w:rsid w:val="005872C6"/>
    <w:rsid w:val="00590277"/>
    <w:rsid w:val="005A4126"/>
    <w:rsid w:val="005B43B2"/>
    <w:rsid w:val="00612395"/>
    <w:rsid w:val="0065115C"/>
    <w:rsid w:val="0067371A"/>
    <w:rsid w:val="006832C0"/>
    <w:rsid w:val="006B21FC"/>
    <w:rsid w:val="006B78AF"/>
    <w:rsid w:val="006D1CD5"/>
    <w:rsid w:val="006E01A2"/>
    <w:rsid w:val="006F772A"/>
    <w:rsid w:val="00717B8F"/>
    <w:rsid w:val="007227BD"/>
    <w:rsid w:val="00724C2C"/>
    <w:rsid w:val="00724EAF"/>
    <w:rsid w:val="00740B1F"/>
    <w:rsid w:val="0074102C"/>
    <w:rsid w:val="00743FB0"/>
    <w:rsid w:val="00754104"/>
    <w:rsid w:val="00765669"/>
    <w:rsid w:val="00782F35"/>
    <w:rsid w:val="007A34F0"/>
    <w:rsid w:val="007B0B73"/>
    <w:rsid w:val="007C362C"/>
    <w:rsid w:val="007C54AB"/>
    <w:rsid w:val="007D0815"/>
    <w:rsid w:val="007F5E56"/>
    <w:rsid w:val="00803D57"/>
    <w:rsid w:val="00813DBA"/>
    <w:rsid w:val="00836378"/>
    <w:rsid w:val="00846826"/>
    <w:rsid w:val="00847ADC"/>
    <w:rsid w:val="00854702"/>
    <w:rsid w:val="00860807"/>
    <w:rsid w:val="00905CFF"/>
    <w:rsid w:val="009168C6"/>
    <w:rsid w:val="00917F2E"/>
    <w:rsid w:val="009201A9"/>
    <w:rsid w:val="0094188B"/>
    <w:rsid w:val="00947359"/>
    <w:rsid w:val="009541F9"/>
    <w:rsid w:val="009656CA"/>
    <w:rsid w:val="009668E9"/>
    <w:rsid w:val="009A4876"/>
    <w:rsid w:val="009B4279"/>
    <w:rsid w:val="009C05F8"/>
    <w:rsid w:val="009C2D8A"/>
    <w:rsid w:val="009C4976"/>
    <w:rsid w:val="009F0838"/>
    <w:rsid w:val="00B202D0"/>
    <w:rsid w:val="00B35C4A"/>
    <w:rsid w:val="00B4290C"/>
    <w:rsid w:val="00B463FA"/>
    <w:rsid w:val="00B5799F"/>
    <w:rsid w:val="00B635D0"/>
    <w:rsid w:val="00B86004"/>
    <w:rsid w:val="00BD21C8"/>
    <w:rsid w:val="00C32646"/>
    <w:rsid w:val="00C5486D"/>
    <w:rsid w:val="00C61ACB"/>
    <w:rsid w:val="00C61F07"/>
    <w:rsid w:val="00C8475C"/>
    <w:rsid w:val="00C8685A"/>
    <w:rsid w:val="00CA15F8"/>
    <w:rsid w:val="00CD12CF"/>
    <w:rsid w:val="00CE44CF"/>
    <w:rsid w:val="00D203FA"/>
    <w:rsid w:val="00D4758E"/>
    <w:rsid w:val="00D75326"/>
    <w:rsid w:val="00D81ACF"/>
    <w:rsid w:val="00DA4CC8"/>
    <w:rsid w:val="00DB09C0"/>
    <w:rsid w:val="00E033E5"/>
    <w:rsid w:val="00E513FC"/>
    <w:rsid w:val="00E61A02"/>
    <w:rsid w:val="00E912D6"/>
    <w:rsid w:val="00ED5C33"/>
    <w:rsid w:val="00ED6BF3"/>
    <w:rsid w:val="00EE3A8E"/>
    <w:rsid w:val="00F07097"/>
    <w:rsid w:val="00F07A9A"/>
    <w:rsid w:val="00F92521"/>
    <w:rsid w:val="00FD7874"/>
    <w:rsid w:val="00FF28D3"/>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9526B"/>
  <w15:docId w15:val="{E9B350B0-9853-44BC-B995-1D913C2F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9C05F8"/>
    <w:rPr>
      <w:rFonts w:ascii="Calibri" w:eastAsia="Times New Roman" w:hAnsi="Calibri" w:cs="Times New Roman"/>
      <w:lang w:val="lv-LV" w:eastAsia="lv-LV"/>
    </w:rPr>
  </w:style>
  <w:style w:type="paragraph" w:styleId="Virsraksts2">
    <w:name w:val="heading 2"/>
    <w:basedOn w:val="Parasts"/>
    <w:next w:val="Parasts"/>
    <w:link w:val="Virsraksts2Rakstz"/>
    <w:qFormat/>
    <w:rsid w:val="009C05F8"/>
    <w:pPr>
      <w:keepNext/>
      <w:spacing w:after="0" w:line="240" w:lineRule="auto"/>
      <w:jc w:val="both"/>
      <w:outlineLvl w:val="1"/>
    </w:pPr>
    <w:rPr>
      <w:rFonts w:ascii="Times New Roman" w:hAnsi="Times New Roman"/>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C05F8"/>
    <w:rPr>
      <w:rFonts w:ascii="Times New Roman" w:eastAsia="Times New Roman" w:hAnsi="Times New Roman" w:cs="Times New Roman"/>
      <w:sz w:val="28"/>
      <w:szCs w:val="20"/>
      <w:lang w:val="lv-LV"/>
    </w:rPr>
  </w:style>
  <w:style w:type="paragraph" w:styleId="Pamatteksts2">
    <w:name w:val="Body Text 2"/>
    <w:basedOn w:val="Parasts"/>
    <w:link w:val="Pamatteksts2Rakstz"/>
    <w:rsid w:val="009C05F8"/>
    <w:pPr>
      <w:spacing w:after="0" w:line="240" w:lineRule="auto"/>
      <w:jc w:val="both"/>
    </w:pPr>
    <w:rPr>
      <w:rFonts w:ascii="Times New Roman" w:hAnsi="Times New Roman"/>
      <w:sz w:val="28"/>
      <w:szCs w:val="20"/>
      <w:lang w:eastAsia="en-US"/>
    </w:rPr>
  </w:style>
  <w:style w:type="character" w:customStyle="1" w:styleId="Pamatteksts2Rakstz">
    <w:name w:val="Pamatteksts 2 Rakstz."/>
    <w:basedOn w:val="Noklusjumarindkopasfonts"/>
    <w:link w:val="Pamatteksts2"/>
    <w:rsid w:val="009C05F8"/>
    <w:rPr>
      <w:rFonts w:ascii="Times New Roman" w:eastAsia="Times New Roman" w:hAnsi="Times New Roman" w:cs="Times New Roman"/>
      <w:sz w:val="28"/>
      <w:szCs w:val="20"/>
      <w:lang w:val="lv-LV"/>
    </w:rPr>
  </w:style>
  <w:style w:type="paragraph" w:styleId="Pamatteksts">
    <w:name w:val="Body Text"/>
    <w:basedOn w:val="Parasts"/>
    <w:link w:val="PamattekstsRakstz"/>
    <w:uiPriority w:val="99"/>
    <w:semiHidden/>
    <w:unhideWhenUsed/>
    <w:rsid w:val="009C05F8"/>
    <w:pPr>
      <w:spacing w:after="120"/>
    </w:pPr>
  </w:style>
  <w:style w:type="character" w:customStyle="1" w:styleId="PamattekstsRakstz">
    <w:name w:val="Pamatteksts Rakstz."/>
    <w:basedOn w:val="Noklusjumarindkopasfonts"/>
    <w:link w:val="Pamatteksts"/>
    <w:uiPriority w:val="99"/>
    <w:semiHidden/>
    <w:rsid w:val="009C05F8"/>
    <w:rPr>
      <w:rFonts w:ascii="Calibri" w:eastAsia="Times New Roman" w:hAnsi="Calibri" w:cs="Times New Roman"/>
      <w:lang w:val="lv-LV" w:eastAsia="lv-LV"/>
    </w:rPr>
  </w:style>
  <w:style w:type="character" w:styleId="Izteiksmgs">
    <w:name w:val="Strong"/>
    <w:uiPriority w:val="22"/>
    <w:qFormat/>
    <w:rsid w:val="009C05F8"/>
    <w:rPr>
      <w:b/>
      <w:bCs w:val="0"/>
    </w:rPr>
  </w:style>
  <w:style w:type="paragraph" w:styleId="Galvene">
    <w:name w:val="header"/>
    <w:basedOn w:val="Parasts"/>
    <w:link w:val="GalveneRakstz"/>
    <w:uiPriority w:val="99"/>
    <w:unhideWhenUsed/>
    <w:rsid w:val="001E776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E776B"/>
    <w:rPr>
      <w:rFonts w:ascii="Calibri" w:eastAsia="Times New Roman" w:hAnsi="Calibri" w:cs="Times New Roman"/>
      <w:lang w:val="lv-LV" w:eastAsia="lv-LV"/>
    </w:rPr>
  </w:style>
  <w:style w:type="paragraph" w:styleId="Kjene">
    <w:name w:val="footer"/>
    <w:basedOn w:val="Parasts"/>
    <w:link w:val="KjeneRakstz"/>
    <w:uiPriority w:val="99"/>
    <w:unhideWhenUsed/>
    <w:rsid w:val="001E776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E776B"/>
    <w:rPr>
      <w:rFonts w:ascii="Calibri" w:eastAsia="Times New Roman" w:hAnsi="Calibri" w:cs="Times New Roman"/>
      <w:lang w:val="lv-LV" w:eastAsia="lv-LV"/>
    </w:rPr>
  </w:style>
  <w:style w:type="paragraph" w:styleId="Sarakstarindkopa">
    <w:name w:val="List Paragraph"/>
    <w:basedOn w:val="Parasts"/>
    <w:uiPriority w:val="34"/>
    <w:qFormat/>
    <w:rsid w:val="001E5926"/>
    <w:pPr>
      <w:ind w:left="720"/>
      <w:contextualSpacing/>
    </w:pPr>
  </w:style>
  <w:style w:type="character" w:styleId="Komentraatsauce">
    <w:name w:val="annotation reference"/>
    <w:basedOn w:val="Noklusjumarindkopasfonts"/>
    <w:uiPriority w:val="99"/>
    <w:semiHidden/>
    <w:unhideWhenUsed/>
    <w:rsid w:val="001E06C7"/>
    <w:rPr>
      <w:sz w:val="16"/>
      <w:szCs w:val="16"/>
    </w:rPr>
  </w:style>
  <w:style w:type="paragraph" w:styleId="Komentrateksts">
    <w:name w:val="annotation text"/>
    <w:basedOn w:val="Parasts"/>
    <w:link w:val="KomentratekstsRakstz"/>
    <w:uiPriority w:val="99"/>
    <w:semiHidden/>
    <w:unhideWhenUsed/>
    <w:rsid w:val="001E06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E06C7"/>
    <w:rPr>
      <w:rFonts w:ascii="Calibri" w:eastAsia="Times New Roman" w:hAnsi="Calibri"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1E06C7"/>
    <w:rPr>
      <w:b/>
      <w:bCs/>
    </w:rPr>
  </w:style>
  <w:style w:type="character" w:customStyle="1" w:styleId="KomentratmaRakstz">
    <w:name w:val="Komentāra tēma Rakstz."/>
    <w:basedOn w:val="KomentratekstsRakstz"/>
    <w:link w:val="Komentratma"/>
    <w:uiPriority w:val="99"/>
    <w:semiHidden/>
    <w:rsid w:val="001E06C7"/>
    <w:rPr>
      <w:rFonts w:ascii="Calibri" w:eastAsia="Times New Roman" w:hAnsi="Calibri" w:cs="Times New Roman"/>
      <w:b/>
      <w:bCs/>
      <w:sz w:val="20"/>
      <w:szCs w:val="20"/>
      <w:lang w:val="lv-LV" w:eastAsia="lv-LV"/>
    </w:rPr>
  </w:style>
  <w:style w:type="paragraph" w:styleId="Balonteksts">
    <w:name w:val="Balloon Text"/>
    <w:basedOn w:val="Parasts"/>
    <w:link w:val="BalontekstsRakstz"/>
    <w:uiPriority w:val="99"/>
    <w:semiHidden/>
    <w:unhideWhenUsed/>
    <w:rsid w:val="001E06C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C7"/>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4966">
      <w:bodyDiv w:val="1"/>
      <w:marLeft w:val="0"/>
      <w:marRight w:val="0"/>
      <w:marTop w:val="0"/>
      <w:marBottom w:val="0"/>
      <w:divBdr>
        <w:top w:val="none" w:sz="0" w:space="0" w:color="auto"/>
        <w:left w:val="none" w:sz="0" w:space="0" w:color="auto"/>
        <w:bottom w:val="none" w:sz="0" w:space="0" w:color="auto"/>
        <w:right w:val="none" w:sz="0" w:space="0" w:color="auto"/>
      </w:divBdr>
    </w:div>
    <w:div w:id="742532831">
      <w:bodyDiv w:val="1"/>
      <w:marLeft w:val="0"/>
      <w:marRight w:val="0"/>
      <w:marTop w:val="0"/>
      <w:marBottom w:val="0"/>
      <w:divBdr>
        <w:top w:val="none" w:sz="0" w:space="0" w:color="auto"/>
        <w:left w:val="none" w:sz="0" w:space="0" w:color="auto"/>
        <w:bottom w:val="none" w:sz="0" w:space="0" w:color="auto"/>
        <w:right w:val="none" w:sz="0" w:space="0" w:color="auto"/>
      </w:divBdr>
    </w:div>
    <w:div w:id="745883968">
      <w:bodyDiv w:val="1"/>
      <w:marLeft w:val="0"/>
      <w:marRight w:val="0"/>
      <w:marTop w:val="0"/>
      <w:marBottom w:val="0"/>
      <w:divBdr>
        <w:top w:val="none" w:sz="0" w:space="0" w:color="auto"/>
        <w:left w:val="none" w:sz="0" w:space="0" w:color="auto"/>
        <w:bottom w:val="none" w:sz="0" w:space="0" w:color="auto"/>
        <w:right w:val="none" w:sz="0" w:space="0" w:color="auto"/>
      </w:divBdr>
    </w:div>
    <w:div w:id="18670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37E4-2723-41C0-870E-924353CA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1121</Words>
  <Characters>640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Rīkojuma projektu “Par apropriācijas pārdali no budžeta resora “74.Gadskārtējā valsts budžeta izpildes procesā pārdalāmais finansējums” 08.00.00 programmā “Veselības aprūpes sistēmas reformas ieviešanas finansējums” uz budžeta resoru “29.Veselības min</vt:lpstr>
      <vt:lpstr>Par Rīkojuma projektu “Par apropriācijas pārdali no budžeta resora “74.Gadskārtējā valsts budžeta izpildes procesā pārdalāmais finansējums” 08.00.00 programmā “Veselības aprūpes sistēmas reformas ieviešanas finansējums” uz budžeta resoru “29.Veselības min</vt:lpstr>
    </vt:vector>
  </TitlesOfParts>
  <Company>Veselības ministrija</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Rīkojuma projektu “Par apropriācijas pārdali no budžeta resora “74.Gadskārtējā valsts budžeta izpildes procesā pārdalāmais finansējums” 08.00.00 programmā “Veselības aprūpes sistēmas reformas ieviešanas finansējums” uz budžeta resoru “29.Veselības ministrija””</dc:title>
  <dc:subject>Protokollēmums</dc:subject>
  <dc:creator>Zane.Ozola@tm.gov.lv</dc:creator>
  <dc:description>Sandra Kasparenko_x000d_
Veselības ministrijas_x000d_
Nozares budžeta plānošanas departamenta direktora vietniece_x000d_
Tālr. Nr. 67876147_x000d_
Sandra.Kasparenko@vm.gov.lv</dc:description>
  <cp:lastModifiedBy>Kaspars Šmits</cp:lastModifiedBy>
  <cp:revision>8</cp:revision>
  <cp:lastPrinted>2018-01-10T12:37:00Z</cp:lastPrinted>
  <dcterms:created xsi:type="dcterms:W3CDTF">2018-01-26T13:46:00Z</dcterms:created>
  <dcterms:modified xsi:type="dcterms:W3CDTF">2018-03-20T08:13:00Z</dcterms:modified>
</cp:coreProperties>
</file>